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C644" w14:textId="1E831554" w:rsidR="008C326C" w:rsidRPr="00501B0F" w:rsidRDefault="00261DF7" w:rsidP="001C093C">
      <w:pPr>
        <w:spacing w:after="0" w:line="240" w:lineRule="auto"/>
        <w:jc w:val="center"/>
        <w:rPr>
          <w:rFonts w:ascii="Times New Roman" w:hAnsi="Times New Roman" w:cs="Times New Roman"/>
          <w:b/>
          <w:bCs/>
          <w:color w:val="365F91" w:themeColor="accent1" w:themeShade="BF"/>
          <w:sz w:val="44"/>
          <w:szCs w:val="44"/>
          <w:lang w:val="uk-UA"/>
        </w:rPr>
      </w:pPr>
      <w:r>
        <w:rPr>
          <w:rFonts w:ascii="Times New Roman" w:hAnsi="Times New Roman" w:cs="Times New Roman"/>
          <w:b/>
          <w:bCs/>
          <w:color w:val="365F91" w:themeColor="accent1" w:themeShade="BF"/>
          <w:sz w:val="44"/>
          <w:szCs w:val="44"/>
        </w:rPr>
        <w:t>Law to liberalize imports into Ukraine takes effect</w:t>
      </w:r>
    </w:p>
    <w:p w14:paraId="33480D3A" w14:textId="6E304315" w:rsidR="001C093C" w:rsidRPr="001C093C" w:rsidRDefault="001C093C" w:rsidP="001C093C">
      <w:pPr>
        <w:spacing w:after="0" w:line="240" w:lineRule="auto"/>
        <w:rPr>
          <w:rFonts w:ascii="Times New Roman" w:hAnsi="Times New Roman" w:cs="Times New Roman"/>
          <w:sz w:val="28"/>
          <w:szCs w:val="28"/>
        </w:rPr>
      </w:pPr>
    </w:p>
    <w:p w14:paraId="71429E8C" w14:textId="6985E615" w:rsidR="009C1BCE" w:rsidRPr="009A7C89" w:rsidRDefault="009A7C89" w:rsidP="009A7C89">
      <w:pPr>
        <w:spacing w:after="0" w:line="240" w:lineRule="auto"/>
        <w:jc w:val="center"/>
        <w:rPr>
          <w:rFonts w:ascii="Times New Roman" w:hAnsi="Times New Roman" w:cs="Times New Roman"/>
          <w:b/>
          <w:bCs/>
          <w:color w:val="365F91" w:themeColor="accent1" w:themeShade="BF"/>
          <w:sz w:val="28"/>
          <w:szCs w:val="28"/>
        </w:rPr>
      </w:pPr>
      <w:r w:rsidRPr="009A7C89">
        <w:rPr>
          <w:rFonts w:ascii="Times New Roman" w:hAnsi="Times New Roman" w:cs="Times New Roman"/>
          <w:b/>
          <w:bCs/>
          <w:color w:val="365F91" w:themeColor="accent1" w:themeShade="BF"/>
          <w:sz w:val="28"/>
          <w:szCs w:val="28"/>
        </w:rPr>
        <w:t xml:space="preserve">UBTA </w:t>
      </w:r>
      <w:r w:rsidR="0053090F">
        <w:rPr>
          <w:rFonts w:ascii="Times New Roman" w:hAnsi="Times New Roman" w:cs="Times New Roman"/>
          <w:b/>
          <w:bCs/>
          <w:color w:val="365F91" w:themeColor="accent1" w:themeShade="BF"/>
          <w:sz w:val="28"/>
          <w:szCs w:val="28"/>
          <w:lang w:val="en-US"/>
        </w:rPr>
        <w:t>Legal</w:t>
      </w:r>
      <w:r w:rsidRPr="009A7C89">
        <w:rPr>
          <w:rFonts w:ascii="Times New Roman" w:hAnsi="Times New Roman" w:cs="Times New Roman"/>
          <w:b/>
          <w:bCs/>
          <w:color w:val="365F91" w:themeColor="accent1" w:themeShade="BF"/>
          <w:sz w:val="28"/>
          <w:szCs w:val="28"/>
        </w:rPr>
        <w:t xml:space="preserve"> &amp; Policy Alert</w:t>
      </w:r>
      <w:r w:rsidR="008212F9">
        <w:rPr>
          <w:rFonts w:ascii="Times New Roman" w:hAnsi="Times New Roman" w:cs="Times New Roman"/>
          <w:b/>
          <w:bCs/>
          <w:color w:val="365F91" w:themeColor="accent1" w:themeShade="BF"/>
          <w:sz w:val="28"/>
          <w:szCs w:val="28"/>
        </w:rPr>
        <w:t xml:space="preserve"> Nr.</w:t>
      </w:r>
      <w:r w:rsidR="00261DF7">
        <w:rPr>
          <w:rFonts w:ascii="Times New Roman" w:hAnsi="Times New Roman" w:cs="Times New Roman"/>
          <w:b/>
          <w:bCs/>
          <w:color w:val="365F91" w:themeColor="accent1" w:themeShade="BF"/>
          <w:sz w:val="28"/>
          <w:szCs w:val="28"/>
        </w:rPr>
        <w:t>3</w:t>
      </w:r>
      <w:r w:rsidR="008212F9">
        <w:rPr>
          <w:rFonts w:ascii="Times New Roman" w:hAnsi="Times New Roman" w:cs="Times New Roman"/>
          <w:b/>
          <w:bCs/>
          <w:color w:val="365F91" w:themeColor="accent1" w:themeShade="BF"/>
          <w:sz w:val="28"/>
          <w:szCs w:val="28"/>
        </w:rPr>
        <w:t xml:space="preserve"> </w:t>
      </w:r>
    </w:p>
    <w:p w14:paraId="7FD4122C" w14:textId="6AC03873" w:rsidR="009C1BCE" w:rsidRDefault="009C1BCE" w:rsidP="0057156E">
      <w:pPr>
        <w:spacing w:after="0" w:line="240" w:lineRule="auto"/>
        <w:rPr>
          <w:rFonts w:ascii="Times New Roman" w:hAnsi="Times New Roman" w:cs="Times New Roman"/>
          <w:sz w:val="24"/>
          <w:szCs w:val="24"/>
        </w:rPr>
      </w:pPr>
    </w:p>
    <w:p w14:paraId="6B42764E" w14:textId="6FC18911" w:rsidR="003E4878" w:rsidRDefault="003E4878" w:rsidP="0057156E">
      <w:pPr>
        <w:spacing w:after="0" w:line="240" w:lineRule="auto"/>
        <w:rPr>
          <w:rFonts w:ascii="Times New Roman" w:hAnsi="Times New Roman" w:cs="Times New Roman"/>
          <w:sz w:val="24"/>
          <w:szCs w:val="24"/>
        </w:rPr>
      </w:pPr>
    </w:p>
    <w:p w14:paraId="6EB43F65" w14:textId="77777777" w:rsidR="003E4878" w:rsidRDefault="003E4878" w:rsidP="0057156E">
      <w:pPr>
        <w:spacing w:after="0" w:line="240" w:lineRule="auto"/>
        <w:rPr>
          <w:rFonts w:ascii="Times New Roman" w:hAnsi="Times New Roman" w:cs="Times New Roman"/>
          <w:sz w:val="24"/>
          <w:szCs w:val="24"/>
        </w:rPr>
      </w:pPr>
    </w:p>
    <w:p w14:paraId="4C8A74BD" w14:textId="64A27350" w:rsidR="001C093C" w:rsidRDefault="001C093C" w:rsidP="007636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Kyiv – Brussels, </w:t>
      </w:r>
      <w:r w:rsidR="008212F9">
        <w:rPr>
          <w:rFonts w:ascii="Times New Roman" w:hAnsi="Times New Roman" w:cs="Times New Roman"/>
          <w:sz w:val="24"/>
          <w:szCs w:val="24"/>
        </w:rPr>
        <w:t xml:space="preserve">April </w:t>
      </w:r>
      <w:r w:rsidR="00261DF7">
        <w:rPr>
          <w:rFonts w:ascii="Times New Roman" w:hAnsi="Times New Roman" w:cs="Times New Roman"/>
          <w:sz w:val="24"/>
          <w:szCs w:val="24"/>
          <w:lang w:val="en-US"/>
        </w:rPr>
        <w:t>10</w:t>
      </w:r>
      <w:r>
        <w:rPr>
          <w:rFonts w:ascii="Times New Roman" w:hAnsi="Times New Roman" w:cs="Times New Roman"/>
          <w:sz w:val="24"/>
          <w:szCs w:val="24"/>
        </w:rPr>
        <w:t>, 2022</w:t>
      </w:r>
    </w:p>
    <w:p w14:paraId="6D73DD2B" w14:textId="13F0E707" w:rsidR="003F306A" w:rsidRDefault="003F306A" w:rsidP="00763630">
      <w:pPr>
        <w:spacing w:after="0" w:line="240" w:lineRule="auto"/>
        <w:jc w:val="right"/>
        <w:rPr>
          <w:rFonts w:ascii="Times New Roman" w:hAnsi="Times New Roman" w:cs="Times New Roman"/>
          <w:sz w:val="24"/>
          <w:szCs w:val="24"/>
        </w:rPr>
      </w:pPr>
    </w:p>
    <w:p w14:paraId="1BDBA939" w14:textId="77777777" w:rsidR="003E4878" w:rsidRDefault="003E4878" w:rsidP="00763630">
      <w:pPr>
        <w:spacing w:after="0" w:line="240" w:lineRule="auto"/>
        <w:jc w:val="right"/>
        <w:rPr>
          <w:rFonts w:ascii="Times New Roman" w:hAnsi="Times New Roman" w:cs="Times New Roman"/>
          <w:sz w:val="24"/>
          <w:szCs w:val="24"/>
        </w:rPr>
      </w:pPr>
    </w:p>
    <w:p w14:paraId="313B015E" w14:textId="77777777" w:rsidR="003F306A" w:rsidRPr="001C093C" w:rsidRDefault="003F306A" w:rsidP="00763630">
      <w:pPr>
        <w:spacing w:after="0" w:line="240" w:lineRule="auto"/>
        <w:jc w:val="right"/>
        <w:rPr>
          <w:rFonts w:ascii="Times New Roman" w:hAnsi="Times New Roman" w:cs="Times New Roman"/>
          <w:sz w:val="24"/>
          <w:szCs w:val="24"/>
        </w:rPr>
      </w:pPr>
    </w:p>
    <w:p w14:paraId="28495FA7" w14:textId="21E750C7" w:rsidR="00D51F67" w:rsidRPr="001C093C" w:rsidRDefault="00D51F67" w:rsidP="008C326C">
      <w:pPr>
        <w:spacing w:after="0" w:line="240" w:lineRule="auto"/>
        <w:rPr>
          <w:rFonts w:ascii="Times New Roman" w:hAnsi="Times New Roman" w:cs="Times New Roman"/>
        </w:rPr>
      </w:pPr>
    </w:p>
    <w:p w14:paraId="4212A43B" w14:textId="5D958411" w:rsidR="00D51F67" w:rsidRPr="00DA4E75" w:rsidRDefault="00DA4E75" w:rsidP="00DA4E75">
      <w:pPr>
        <w:pBdr>
          <w:bottom w:val="single" w:sz="18" w:space="1" w:color="4F81BD" w:themeColor="accent1"/>
        </w:pBdr>
        <w:spacing w:after="0" w:line="240" w:lineRule="auto"/>
        <w:rPr>
          <w:rFonts w:ascii="Times New Roman" w:hAnsi="Times New Roman" w:cs="Times New Roman"/>
          <w:b/>
          <w:bCs/>
          <w:color w:val="365F91" w:themeColor="accent1" w:themeShade="BF"/>
          <w:sz w:val="24"/>
          <w:szCs w:val="24"/>
          <w:lang w:val="en-US"/>
        </w:rPr>
      </w:pPr>
      <w:r>
        <w:rPr>
          <w:rFonts w:ascii="Times New Roman" w:hAnsi="Times New Roman" w:cs="Times New Roman"/>
          <w:b/>
          <w:bCs/>
          <w:color w:val="365F91" w:themeColor="accent1" w:themeShade="BF"/>
          <w:sz w:val="24"/>
          <w:szCs w:val="24"/>
          <w:lang w:val="en-US"/>
        </w:rPr>
        <w:t xml:space="preserve">I. </w:t>
      </w:r>
      <w:r w:rsidR="009A7C89" w:rsidRPr="00DA4E75">
        <w:rPr>
          <w:rFonts w:ascii="Times New Roman" w:hAnsi="Times New Roman" w:cs="Times New Roman"/>
          <w:b/>
          <w:bCs/>
          <w:color w:val="365F91" w:themeColor="accent1" w:themeShade="BF"/>
          <w:sz w:val="24"/>
          <w:szCs w:val="24"/>
          <w:lang w:val="en-US"/>
        </w:rPr>
        <w:t>SUMMARY:</w:t>
      </w:r>
    </w:p>
    <w:p w14:paraId="74B9D9E2" w14:textId="18E89F00" w:rsidR="009A7C89" w:rsidRDefault="009A7C89" w:rsidP="008C326C">
      <w:pPr>
        <w:spacing w:after="0" w:line="240" w:lineRule="auto"/>
        <w:rPr>
          <w:rFonts w:ascii="Times New Roman" w:hAnsi="Times New Roman" w:cs="Times New Roman"/>
          <w:sz w:val="24"/>
          <w:szCs w:val="24"/>
          <w:lang w:val="en-US"/>
        </w:rPr>
      </w:pPr>
    </w:p>
    <w:p w14:paraId="1AAA290A" w14:textId="76D35844" w:rsidR="002D1535" w:rsidRDefault="00501B0F" w:rsidP="00654F6C">
      <w:pPr>
        <w:spacing w:after="0" w:line="240" w:lineRule="auto"/>
        <w:jc w:val="both"/>
        <w:rPr>
          <w:rFonts w:ascii="Times New Roman" w:hAnsi="Times New Roman"/>
          <w:sz w:val="24"/>
          <w:szCs w:val="24"/>
          <w:lang w:val="en-US"/>
        </w:rPr>
      </w:pPr>
      <w:r>
        <w:rPr>
          <w:rFonts w:ascii="Times New Roman" w:hAnsi="Times New Roman"/>
          <w:sz w:val="24"/>
          <w:szCs w:val="24"/>
          <w:lang w:val="en-US"/>
        </w:rPr>
        <w:t>From April 5, 2022,</w:t>
      </w:r>
      <w:r w:rsidR="00936CEB">
        <w:rPr>
          <w:rFonts w:ascii="Times New Roman" w:hAnsi="Times New Roman"/>
          <w:sz w:val="24"/>
          <w:szCs w:val="24"/>
          <w:lang w:val="en-US"/>
        </w:rPr>
        <w:t xml:space="preserve"> </w:t>
      </w:r>
      <w:r w:rsidR="00732A1A">
        <w:rPr>
          <w:rFonts w:ascii="Times New Roman" w:hAnsi="Times New Roman"/>
          <w:sz w:val="24"/>
          <w:szCs w:val="24"/>
          <w:lang w:val="en-US"/>
        </w:rPr>
        <w:t>Ukraine</w:t>
      </w:r>
      <w:r>
        <w:rPr>
          <w:rFonts w:ascii="Times New Roman" w:hAnsi="Times New Roman"/>
          <w:sz w:val="24"/>
          <w:szCs w:val="24"/>
          <w:lang w:val="en-US"/>
        </w:rPr>
        <w:t xml:space="preserve"> enacted a number of</w:t>
      </w:r>
      <w:r w:rsidR="00732A1A">
        <w:rPr>
          <w:rFonts w:ascii="Times New Roman" w:hAnsi="Times New Roman"/>
          <w:sz w:val="24"/>
          <w:szCs w:val="24"/>
          <w:lang w:val="en-US"/>
        </w:rPr>
        <w:t xml:space="preserve"> fiscal and customs changes that considerably liberalize imports of goods into the country. Specifically, application of VAT and excise duties for durable consumer goods, including personal vehicles imported by physical persons has been suspended. Fiscal and customs liberalization does not cover imports from Russia and Belarus. A separate piece of legislation prohibits all imports from both countries now officially recognized as ‘aggressor states’.</w:t>
      </w:r>
    </w:p>
    <w:p w14:paraId="24EE1760" w14:textId="21D5535C" w:rsidR="00732A1A" w:rsidRDefault="00732A1A" w:rsidP="00654F6C">
      <w:pPr>
        <w:spacing w:after="0" w:line="240" w:lineRule="auto"/>
        <w:jc w:val="both"/>
        <w:rPr>
          <w:rFonts w:ascii="Times New Roman" w:hAnsi="Times New Roman"/>
          <w:sz w:val="24"/>
          <w:szCs w:val="24"/>
          <w:lang w:val="en-US"/>
        </w:rPr>
      </w:pPr>
    </w:p>
    <w:p w14:paraId="4BF8FA0D" w14:textId="0A2B5329" w:rsidR="008748EC" w:rsidRPr="00936CEB" w:rsidRDefault="00732A1A" w:rsidP="00654F6C">
      <w:pPr>
        <w:spacing w:after="0" w:line="240" w:lineRule="auto"/>
        <w:jc w:val="both"/>
        <w:rPr>
          <w:rFonts w:ascii="Times New Roman" w:hAnsi="Times New Roman"/>
          <w:sz w:val="24"/>
          <w:szCs w:val="24"/>
          <w:lang w:val="uk-UA"/>
        </w:rPr>
      </w:pPr>
      <w:r>
        <w:rPr>
          <w:rFonts w:ascii="Times New Roman" w:hAnsi="Times New Roman"/>
          <w:sz w:val="24"/>
          <w:szCs w:val="24"/>
          <w:lang w:val="en-US"/>
        </w:rPr>
        <w:t>The law also establishes several eligibility criteria applicable to importing entities which are entitled to new fiscal facilitations.</w:t>
      </w:r>
      <w:r w:rsidR="00936CEB">
        <w:rPr>
          <w:rFonts w:ascii="Times New Roman" w:hAnsi="Times New Roman"/>
          <w:sz w:val="24"/>
          <w:szCs w:val="24"/>
          <w:lang w:val="uk-UA"/>
        </w:rPr>
        <w:t xml:space="preserve"> </w:t>
      </w:r>
    </w:p>
    <w:p w14:paraId="512AE422" w14:textId="1FA65741" w:rsidR="008748EC" w:rsidRDefault="008748EC" w:rsidP="008C326C">
      <w:pPr>
        <w:spacing w:after="0" w:line="240" w:lineRule="auto"/>
        <w:rPr>
          <w:rFonts w:ascii="Times New Roman" w:hAnsi="Times New Roman"/>
          <w:sz w:val="24"/>
          <w:szCs w:val="24"/>
          <w:lang w:val="uk-UA"/>
        </w:rPr>
      </w:pPr>
    </w:p>
    <w:p w14:paraId="4B6E1634" w14:textId="77777777" w:rsidR="003F306A" w:rsidRPr="002D1535" w:rsidRDefault="003F306A" w:rsidP="008C326C">
      <w:pPr>
        <w:spacing w:after="0" w:line="240" w:lineRule="auto"/>
        <w:rPr>
          <w:rFonts w:ascii="Times New Roman" w:hAnsi="Times New Roman"/>
          <w:sz w:val="24"/>
          <w:szCs w:val="24"/>
          <w:lang w:val="uk-UA"/>
        </w:rPr>
      </w:pPr>
    </w:p>
    <w:p w14:paraId="1EA53386" w14:textId="6DFE684A" w:rsidR="008748EC" w:rsidRPr="00DA4E75" w:rsidRDefault="00DA4E75" w:rsidP="00DA4E75">
      <w:pPr>
        <w:pBdr>
          <w:bottom w:val="single" w:sz="18" w:space="1" w:color="4F81BD" w:themeColor="accent1"/>
        </w:pBdr>
        <w:spacing w:after="0" w:line="240" w:lineRule="auto"/>
        <w:rPr>
          <w:rFonts w:ascii="Times New Roman" w:hAnsi="Times New Roman"/>
          <w:b/>
          <w:bCs/>
          <w:color w:val="365F91" w:themeColor="accent1" w:themeShade="BF"/>
          <w:sz w:val="24"/>
          <w:szCs w:val="24"/>
        </w:rPr>
      </w:pPr>
      <w:r>
        <w:rPr>
          <w:rFonts w:ascii="Times New Roman" w:hAnsi="Times New Roman"/>
          <w:b/>
          <w:bCs/>
          <w:color w:val="365F91" w:themeColor="accent1" w:themeShade="BF"/>
          <w:sz w:val="24"/>
          <w:szCs w:val="24"/>
        </w:rPr>
        <w:t xml:space="preserve">II. </w:t>
      </w:r>
      <w:r w:rsidR="008748EC" w:rsidRPr="00DA4E75">
        <w:rPr>
          <w:rFonts w:ascii="Times New Roman" w:hAnsi="Times New Roman"/>
          <w:b/>
          <w:bCs/>
          <w:color w:val="365F91" w:themeColor="accent1" w:themeShade="BF"/>
          <w:sz w:val="24"/>
          <w:szCs w:val="24"/>
        </w:rPr>
        <w:t>FACTS:</w:t>
      </w:r>
    </w:p>
    <w:p w14:paraId="58AFB710" w14:textId="60B928E7" w:rsidR="008748EC" w:rsidRDefault="008748EC" w:rsidP="008C326C">
      <w:pPr>
        <w:spacing w:after="0" w:line="240" w:lineRule="auto"/>
        <w:rPr>
          <w:rFonts w:ascii="Times New Roman" w:hAnsi="Times New Roman"/>
          <w:sz w:val="24"/>
          <w:szCs w:val="24"/>
        </w:rPr>
      </w:pPr>
    </w:p>
    <w:p w14:paraId="7A6B090E" w14:textId="7CB46AD9" w:rsidR="00082D61" w:rsidRDefault="00732A1A" w:rsidP="00DA4E75">
      <w:pPr>
        <w:spacing w:after="0" w:line="240" w:lineRule="auto"/>
        <w:jc w:val="both"/>
        <w:rPr>
          <w:rFonts w:ascii="Times New Roman" w:hAnsi="Times New Roman"/>
          <w:sz w:val="24"/>
          <w:szCs w:val="24"/>
        </w:rPr>
      </w:pPr>
      <w:r>
        <w:rPr>
          <w:rFonts w:ascii="Times New Roman" w:hAnsi="Times New Roman"/>
          <w:sz w:val="24"/>
          <w:szCs w:val="24"/>
        </w:rPr>
        <w:t xml:space="preserve">On 24 March, 2022, Law </w:t>
      </w:r>
      <w:r w:rsidR="00082D61">
        <w:rPr>
          <w:rFonts w:ascii="Times New Roman" w:hAnsi="Times New Roman"/>
          <w:sz w:val="24"/>
          <w:szCs w:val="24"/>
        </w:rPr>
        <w:t xml:space="preserve">Nr. </w:t>
      </w:r>
      <w:r>
        <w:rPr>
          <w:rFonts w:ascii="Times New Roman" w:hAnsi="Times New Roman"/>
          <w:sz w:val="24"/>
          <w:szCs w:val="24"/>
        </w:rPr>
        <w:t xml:space="preserve">2142-IX, </w:t>
      </w:r>
      <w:r w:rsidR="004739A3">
        <w:rPr>
          <w:rFonts w:ascii="Times New Roman" w:hAnsi="Times New Roman"/>
          <w:sz w:val="24"/>
          <w:szCs w:val="24"/>
        </w:rPr>
        <w:t xml:space="preserve">was adopted by </w:t>
      </w:r>
      <w:r w:rsidR="008748EC">
        <w:rPr>
          <w:rFonts w:ascii="Times New Roman" w:hAnsi="Times New Roman"/>
          <w:sz w:val="24"/>
          <w:szCs w:val="24"/>
        </w:rPr>
        <w:t>Ukrainian Parliament</w:t>
      </w:r>
      <w:r w:rsidR="00082D61">
        <w:rPr>
          <w:rFonts w:ascii="Times New Roman" w:hAnsi="Times New Roman"/>
          <w:sz w:val="24"/>
          <w:szCs w:val="24"/>
        </w:rPr>
        <w:t xml:space="preserve"> </w:t>
      </w:r>
      <w:r w:rsidR="004739A3">
        <w:rPr>
          <w:rFonts w:ascii="Times New Roman" w:hAnsi="Times New Roman"/>
          <w:sz w:val="24"/>
          <w:szCs w:val="24"/>
        </w:rPr>
        <w:t xml:space="preserve">and approved by the President </w:t>
      </w:r>
      <w:r w:rsidR="00B9477B">
        <w:rPr>
          <w:rFonts w:ascii="Times New Roman" w:hAnsi="Times New Roman"/>
          <w:sz w:val="24"/>
          <w:szCs w:val="24"/>
        </w:rPr>
        <w:t xml:space="preserve">regarding an introduction </w:t>
      </w:r>
      <w:r w:rsidR="004739A3">
        <w:rPr>
          <w:rFonts w:ascii="Times New Roman" w:hAnsi="Times New Roman"/>
          <w:sz w:val="24"/>
          <w:szCs w:val="24"/>
        </w:rPr>
        <w:t>of several fiscal and customs duties initiatives aimed at facilitating economic activities of physical persons as well as several categories of legal persons – economic operators</w:t>
      </w:r>
      <w:r w:rsidR="00082D61">
        <w:rPr>
          <w:rFonts w:ascii="Times New Roman" w:hAnsi="Times New Roman"/>
          <w:sz w:val="24"/>
          <w:szCs w:val="24"/>
        </w:rPr>
        <w:t>.</w:t>
      </w:r>
      <w:r w:rsidR="004739A3">
        <w:rPr>
          <w:rFonts w:ascii="Times New Roman" w:hAnsi="Times New Roman"/>
          <w:sz w:val="24"/>
          <w:szCs w:val="24"/>
        </w:rPr>
        <w:t xml:space="preserve"> Following official publication the law entered into force on April 5, 2022.</w:t>
      </w:r>
    </w:p>
    <w:p w14:paraId="056F6BDC" w14:textId="77777777" w:rsidR="00082D61" w:rsidRDefault="00082D61" w:rsidP="00DA4E75">
      <w:pPr>
        <w:spacing w:after="0" w:line="240" w:lineRule="auto"/>
        <w:jc w:val="both"/>
        <w:rPr>
          <w:rFonts w:ascii="Times New Roman" w:hAnsi="Times New Roman"/>
          <w:sz w:val="24"/>
          <w:szCs w:val="24"/>
        </w:rPr>
      </w:pPr>
    </w:p>
    <w:p w14:paraId="15D1DF60" w14:textId="13A55C90" w:rsidR="00082D61" w:rsidRDefault="00082D61" w:rsidP="00DA4E75">
      <w:pPr>
        <w:spacing w:after="0" w:line="240" w:lineRule="auto"/>
        <w:jc w:val="both"/>
        <w:rPr>
          <w:rFonts w:ascii="Times New Roman" w:hAnsi="Times New Roman"/>
          <w:sz w:val="24"/>
          <w:szCs w:val="24"/>
        </w:rPr>
      </w:pPr>
      <w:r>
        <w:rPr>
          <w:rFonts w:ascii="Times New Roman" w:hAnsi="Times New Roman"/>
          <w:sz w:val="24"/>
          <w:szCs w:val="24"/>
        </w:rPr>
        <w:t xml:space="preserve">Key elements of the </w:t>
      </w:r>
      <w:r w:rsidR="004739A3">
        <w:rPr>
          <w:rFonts w:ascii="Times New Roman" w:hAnsi="Times New Roman"/>
          <w:sz w:val="24"/>
          <w:szCs w:val="24"/>
        </w:rPr>
        <w:t>law</w:t>
      </w:r>
      <w:r>
        <w:rPr>
          <w:rFonts w:ascii="Times New Roman" w:hAnsi="Times New Roman"/>
          <w:sz w:val="24"/>
          <w:szCs w:val="24"/>
        </w:rPr>
        <w:t>:</w:t>
      </w:r>
    </w:p>
    <w:p w14:paraId="6CDA0C4A" w14:textId="77777777" w:rsidR="00082D61" w:rsidRDefault="00082D61" w:rsidP="00DA4E75">
      <w:pPr>
        <w:spacing w:after="0" w:line="240" w:lineRule="auto"/>
        <w:jc w:val="both"/>
        <w:rPr>
          <w:rFonts w:ascii="Times New Roman" w:hAnsi="Times New Roman"/>
          <w:sz w:val="24"/>
          <w:szCs w:val="24"/>
        </w:rPr>
      </w:pPr>
    </w:p>
    <w:p w14:paraId="30A05A78" w14:textId="7C037DCE" w:rsidR="0055773C" w:rsidRDefault="002A5A46" w:rsidP="00082D61">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Suspension of customs and excise duties at imports by legal persons of any goods except spirit-containing beverages, beers and wines, tobacco products and its substitutes as well as liquids used in electronic </w:t>
      </w:r>
      <w:proofErr w:type="spellStart"/>
      <w:r>
        <w:rPr>
          <w:rFonts w:ascii="Times New Roman" w:hAnsi="Times New Roman"/>
          <w:sz w:val="24"/>
          <w:szCs w:val="24"/>
        </w:rPr>
        <w:t>sigarettes</w:t>
      </w:r>
      <w:proofErr w:type="spellEnd"/>
      <w:r>
        <w:rPr>
          <w:rFonts w:ascii="Times New Roman" w:hAnsi="Times New Roman"/>
          <w:sz w:val="24"/>
          <w:szCs w:val="24"/>
        </w:rPr>
        <w:t>;</w:t>
      </w:r>
    </w:p>
    <w:p w14:paraId="04D07008" w14:textId="424757FD" w:rsidR="002A5A46" w:rsidRDefault="002A5A46" w:rsidP="00082D61">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Suspension of customs and excise duties applicable </w:t>
      </w:r>
      <w:proofErr w:type="spellStart"/>
      <w:r>
        <w:rPr>
          <w:rFonts w:ascii="Times New Roman" w:hAnsi="Times New Roman"/>
          <w:sz w:val="24"/>
          <w:szCs w:val="24"/>
        </w:rPr>
        <w:t>tovehicles</w:t>
      </w:r>
      <w:proofErr w:type="spellEnd"/>
      <w:r>
        <w:rPr>
          <w:rFonts w:ascii="Times New Roman" w:hAnsi="Times New Roman"/>
          <w:sz w:val="24"/>
          <w:szCs w:val="24"/>
        </w:rPr>
        <w:t>, including personal vehicles, trucks and commercial vehicles, motorcycles, imported by physical persons for personal use;</w:t>
      </w:r>
    </w:p>
    <w:p w14:paraId="0933C549" w14:textId="7B944064" w:rsidR="003E4878" w:rsidRDefault="003E4878" w:rsidP="003E4878">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Suspension of payment of VAT at imports of above mentioned categories of goods by particular categories of physical persons – entrepreneurs which are determined by a threshold of yearly revenue;</w:t>
      </w:r>
    </w:p>
    <w:p w14:paraId="7431DA76" w14:textId="5322F005" w:rsidR="002D1D94" w:rsidRPr="003E4878" w:rsidRDefault="002A5A46" w:rsidP="003E4878">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Temporary simplification of customs clearance procedures during imports of above mentioned goods</w:t>
      </w:r>
      <w:r w:rsidR="002D1D94">
        <w:rPr>
          <w:rFonts w:ascii="Times New Roman" w:hAnsi="Times New Roman"/>
          <w:sz w:val="24"/>
          <w:szCs w:val="24"/>
        </w:rPr>
        <w:t>, including simplifications of advance customs declaring of goods, establishment of maximal allowed time for customs procedures, temporary abolition of charges payable for customs formalities;</w:t>
      </w:r>
    </w:p>
    <w:p w14:paraId="658FA53B" w14:textId="5D410151" w:rsidR="003F306A" w:rsidRPr="003E4878" w:rsidRDefault="00082D61" w:rsidP="003E4878">
      <w:pPr>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 </w:t>
      </w:r>
    </w:p>
    <w:p w14:paraId="4A984CB7" w14:textId="1075CAE9" w:rsidR="008748EC" w:rsidRPr="00DA4E75" w:rsidRDefault="00DA4E75" w:rsidP="00DA4E75">
      <w:pPr>
        <w:pBdr>
          <w:bottom w:val="single" w:sz="18" w:space="1" w:color="4F81BD" w:themeColor="accent1"/>
        </w:pBdr>
        <w:spacing w:after="0" w:line="240" w:lineRule="auto"/>
        <w:rPr>
          <w:rFonts w:ascii="Times New Roman" w:hAnsi="Times New Roman"/>
          <w:b/>
          <w:bCs/>
          <w:color w:val="365F91" w:themeColor="accent1" w:themeShade="BF"/>
          <w:sz w:val="24"/>
          <w:szCs w:val="24"/>
        </w:rPr>
      </w:pPr>
      <w:r>
        <w:rPr>
          <w:rFonts w:ascii="Times New Roman" w:hAnsi="Times New Roman"/>
          <w:b/>
          <w:bCs/>
          <w:color w:val="365F91" w:themeColor="accent1" w:themeShade="BF"/>
          <w:sz w:val="24"/>
          <w:szCs w:val="24"/>
        </w:rPr>
        <w:t xml:space="preserve">III. </w:t>
      </w:r>
      <w:r w:rsidR="002A5A46">
        <w:rPr>
          <w:rFonts w:ascii="Times New Roman" w:hAnsi="Times New Roman"/>
          <w:b/>
          <w:bCs/>
          <w:color w:val="365F91" w:themeColor="accent1" w:themeShade="BF"/>
          <w:sz w:val="24"/>
          <w:szCs w:val="24"/>
        </w:rPr>
        <w:t>OPPORTUNITIES</w:t>
      </w:r>
    </w:p>
    <w:p w14:paraId="11186358" w14:textId="168FAC04" w:rsidR="008748EC" w:rsidRDefault="008748EC" w:rsidP="008C326C">
      <w:pPr>
        <w:spacing w:after="0" w:line="240" w:lineRule="auto"/>
        <w:rPr>
          <w:rFonts w:ascii="Times New Roman" w:hAnsi="Times New Roman"/>
          <w:sz w:val="24"/>
          <w:szCs w:val="24"/>
        </w:rPr>
      </w:pPr>
    </w:p>
    <w:p w14:paraId="6E7F7FFC" w14:textId="7BFB1777" w:rsidR="00E97519" w:rsidRDefault="003E4878" w:rsidP="003E4878">
      <w:pPr>
        <w:spacing w:after="0" w:line="240" w:lineRule="auto"/>
        <w:jc w:val="both"/>
        <w:rPr>
          <w:bCs/>
          <w:lang w:val="uk-UA"/>
        </w:rPr>
      </w:pPr>
      <w:r>
        <w:rPr>
          <w:rFonts w:ascii="Times New Roman" w:hAnsi="Times New Roman"/>
          <w:sz w:val="24"/>
          <w:szCs w:val="24"/>
        </w:rPr>
        <w:t xml:space="preserve">The law in force will on an exceptional and temporary basis significantly facilitate imports into Ukraine for a considerable number of consumer goods, including vehicles, for the duration of martial law in Ukraine. Along with effective stabilization of the national currency pegged to US dollar and Euro, and the comparatively liberal capital controls regime, the law is likely to increase the demand for mostly European imports of consumer goods. </w:t>
      </w:r>
    </w:p>
    <w:p w14:paraId="3B2A1650" w14:textId="2B2C213C" w:rsidR="00855361" w:rsidRDefault="00855361" w:rsidP="007727F5">
      <w:pPr>
        <w:spacing w:after="0" w:line="240" w:lineRule="auto"/>
        <w:ind w:firstLine="709"/>
        <w:jc w:val="both"/>
        <w:rPr>
          <w:bCs/>
          <w:lang w:val="uk-UA"/>
        </w:rPr>
      </w:pPr>
    </w:p>
    <w:p w14:paraId="5703BEE8" w14:textId="45BFA864" w:rsidR="0044140D" w:rsidRDefault="0044140D" w:rsidP="007727F5">
      <w:pPr>
        <w:spacing w:after="0" w:line="240" w:lineRule="auto"/>
        <w:ind w:firstLine="709"/>
        <w:jc w:val="both"/>
        <w:rPr>
          <w:bCs/>
          <w:lang w:val="uk-UA"/>
        </w:rPr>
      </w:pPr>
    </w:p>
    <w:p w14:paraId="64ABE38F" w14:textId="3145DFFC" w:rsidR="0044140D" w:rsidRDefault="0044140D" w:rsidP="007727F5">
      <w:pPr>
        <w:spacing w:after="0" w:line="240" w:lineRule="auto"/>
        <w:ind w:firstLine="709"/>
        <w:jc w:val="both"/>
        <w:rPr>
          <w:bCs/>
          <w:lang w:val="uk-UA"/>
        </w:rPr>
      </w:pPr>
    </w:p>
    <w:p w14:paraId="60AE83C3" w14:textId="2201B90B" w:rsidR="0044140D" w:rsidRDefault="0044140D" w:rsidP="007727F5">
      <w:pPr>
        <w:spacing w:after="0" w:line="240" w:lineRule="auto"/>
        <w:ind w:firstLine="709"/>
        <w:jc w:val="both"/>
        <w:rPr>
          <w:bCs/>
          <w:lang w:val="uk-UA"/>
        </w:rPr>
      </w:pPr>
    </w:p>
    <w:p w14:paraId="37248F5F" w14:textId="109D0815" w:rsidR="0044140D" w:rsidRDefault="0044140D" w:rsidP="007727F5">
      <w:pPr>
        <w:spacing w:after="0" w:line="240" w:lineRule="auto"/>
        <w:ind w:firstLine="709"/>
        <w:jc w:val="both"/>
        <w:rPr>
          <w:bCs/>
          <w:lang w:val="uk-UA"/>
        </w:rPr>
      </w:pPr>
    </w:p>
    <w:p w14:paraId="734BB590" w14:textId="3A814E66" w:rsidR="0044140D" w:rsidRDefault="0044140D" w:rsidP="007727F5">
      <w:pPr>
        <w:spacing w:after="0" w:line="240" w:lineRule="auto"/>
        <w:ind w:firstLine="709"/>
        <w:jc w:val="both"/>
        <w:rPr>
          <w:bCs/>
          <w:lang w:val="uk-UA"/>
        </w:rPr>
      </w:pPr>
    </w:p>
    <w:p w14:paraId="1B1EC18B" w14:textId="05F3A5A6" w:rsidR="0044140D" w:rsidRDefault="0044140D" w:rsidP="007727F5">
      <w:pPr>
        <w:spacing w:after="0" w:line="240" w:lineRule="auto"/>
        <w:ind w:firstLine="709"/>
        <w:jc w:val="both"/>
        <w:rPr>
          <w:bCs/>
          <w:lang w:val="uk-UA"/>
        </w:rPr>
      </w:pPr>
    </w:p>
    <w:p w14:paraId="6F2694F6" w14:textId="362DA265" w:rsidR="0044140D" w:rsidRDefault="0044140D" w:rsidP="007727F5">
      <w:pPr>
        <w:spacing w:after="0" w:line="240" w:lineRule="auto"/>
        <w:ind w:firstLine="709"/>
        <w:jc w:val="both"/>
        <w:rPr>
          <w:bCs/>
          <w:lang w:val="uk-UA"/>
        </w:rPr>
      </w:pPr>
    </w:p>
    <w:p w14:paraId="0FBBCE71" w14:textId="32EB7F0C" w:rsidR="0044140D" w:rsidRDefault="0044140D" w:rsidP="007727F5">
      <w:pPr>
        <w:spacing w:after="0" w:line="240" w:lineRule="auto"/>
        <w:ind w:firstLine="709"/>
        <w:jc w:val="both"/>
        <w:rPr>
          <w:bCs/>
          <w:lang w:val="uk-UA"/>
        </w:rPr>
      </w:pPr>
    </w:p>
    <w:p w14:paraId="0F75B977" w14:textId="77777777" w:rsidR="0044140D" w:rsidRDefault="0044140D" w:rsidP="007727F5">
      <w:pPr>
        <w:spacing w:after="0" w:line="240" w:lineRule="auto"/>
        <w:ind w:firstLine="709"/>
        <w:jc w:val="both"/>
        <w:rPr>
          <w:bCs/>
          <w:lang w:val="uk-UA"/>
        </w:rPr>
      </w:pPr>
    </w:p>
    <w:p w14:paraId="117F27E6" w14:textId="77777777" w:rsidR="00855361" w:rsidRPr="00F43A2D" w:rsidRDefault="00855361" w:rsidP="007727F5">
      <w:pPr>
        <w:spacing w:after="0" w:line="240" w:lineRule="auto"/>
        <w:ind w:firstLine="709"/>
        <w:jc w:val="both"/>
        <w:rPr>
          <w:bCs/>
          <w:lang w:val="uk-UA"/>
        </w:rPr>
      </w:pPr>
    </w:p>
    <w:p w14:paraId="310F7891" w14:textId="77777777" w:rsidR="00763630" w:rsidRDefault="00763630" w:rsidP="00763630">
      <w:pPr>
        <w:spacing w:after="0" w:line="240" w:lineRule="auto"/>
        <w:rPr>
          <w:rFonts w:ascii="Times New Roman" w:hAnsi="Times New Roman" w:cs="Times New Roman"/>
          <w:lang w:val="en-US"/>
        </w:rPr>
      </w:pPr>
    </w:p>
    <w:p w14:paraId="5B30BC38" w14:textId="7E8345C4" w:rsidR="00A71CAA" w:rsidRPr="00763630" w:rsidRDefault="005B66E2" w:rsidP="00763630">
      <w:pPr>
        <w:pBdr>
          <w:top w:val="single" w:sz="18" w:space="1" w:color="4F81BD" w:themeColor="accent1"/>
        </w:pBdr>
        <w:spacing w:after="0" w:line="240" w:lineRule="auto"/>
        <w:jc w:val="both"/>
        <w:rPr>
          <w:rFonts w:ascii="Times New Roman" w:hAnsi="Times New Roman" w:cs="Times New Roman"/>
          <w:color w:val="365F91" w:themeColor="accent1" w:themeShade="BF"/>
        </w:rPr>
      </w:pPr>
      <w:r w:rsidRPr="00763630">
        <w:rPr>
          <w:rFonts w:ascii="Times New Roman" w:hAnsi="Times New Roman" w:cs="Times New Roman"/>
          <w:color w:val="365F91" w:themeColor="accent1" w:themeShade="BF"/>
          <w:lang w:val="en-US"/>
        </w:rPr>
        <w:t xml:space="preserve">UBTA </w:t>
      </w:r>
      <w:r w:rsidR="0053090F">
        <w:rPr>
          <w:rFonts w:ascii="Times New Roman" w:hAnsi="Times New Roman" w:cs="Times New Roman"/>
          <w:color w:val="365F91" w:themeColor="accent1" w:themeShade="BF"/>
          <w:lang w:val="en-US"/>
        </w:rPr>
        <w:t>Legal</w:t>
      </w:r>
      <w:r w:rsidRPr="00763630">
        <w:rPr>
          <w:rFonts w:ascii="Times New Roman" w:hAnsi="Times New Roman" w:cs="Times New Roman"/>
          <w:color w:val="365F91" w:themeColor="accent1" w:themeShade="BF"/>
          <w:lang w:val="en-US"/>
        </w:rPr>
        <w:t xml:space="preserve"> &amp; Policy team offers advice </w:t>
      </w:r>
      <w:r w:rsidR="00185AF3" w:rsidRPr="00763630">
        <w:rPr>
          <w:rFonts w:ascii="Times New Roman" w:hAnsi="Times New Roman" w:cs="Times New Roman"/>
          <w:color w:val="365F91" w:themeColor="accent1" w:themeShade="BF"/>
          <w:lang w:val="en-US"/>
        </w:rPr>
        <w:t>regarding</w:t>
      </w:r>
      <w:r w:rsidRPr="00763630">
        <w:rPr>
          <w:rFonts w:ascii="Times New Roman" w:hAnsi="Times New Roman" w:cs="Times New Roman"/>
          <w:color w:val="365F91" w:themeColor="accent1" w:themeShade="BF"/>
          <w:lang w:val="en-US"/>
        </w:rPr>
        <w:t xml:space="preserve"> current political, policy and legal developments in Ukraine arising in the context of the ongoing </w:t>
      </w:r>
      <w:r w:rsidR="00383B01" w:rsidRPr="00763630">
        <w:rPr>
          <w:rFonts w:ascii="Times New Roman" w:hAnsi="Times New Roman" w:cs="Times New Roman"/>
          <w:color w:val="365F91" w:themeColor="accent1" w:themeShade="BF"/>
          <w:lang w:val="en-US"/>
        </w:rPr>
        <w:t>Russia’s aggression against Ukraine</w:t>
      </w:r>
      <w:r w:rsidR="00A71CAA" w:rsidRPr="00763630">
        <w:rPr>
          <w:rFonts w:ascii="Times New Roman" w:hAnsi="Times New Roman" w:cs="Times New Roman"/>
          <w:color w:val="365F91" w:themeColor="accent1" w:themeShade="BF"/>
          <w:lang w:val="en-US"/>
        </w:rPr>
        <w:t xml:space="preserve">. </w:t>
      </w:r>
      <w:r w:rsidR="00763630" w:rsidRPr="00763630">
        <w:rPr>
          <w:rFonts w:ascii="Times New Roman" w:hAnsi="Times New Roman" w:cs="Times New Roman"/>
          <w:color w:val="365F91" w:themeColor="accent1" w:themeShade="BF"/>
        </w:rPr>
        <w:t xml:space="preserve">The information provided above does not constitute a legal advice.  </w:t>
      </w:r>
    </w:p>
    <w:p w14:paraId="06C647F0" w14:textId="562A5069" w:rsidR="00763630" w:rsidRDefault="00763630" w:rsidP="00763630">
      <w:pPr>
        <w:spacing w:after="0" w:line="240" w:lineRule="auto"/>
        <w:rPr>
          <w:rFonts w:ascii="Times New Roman" w:hAnsi="Times New Roman" w:cs="Times New Roman"/>
          <w:lang w:val="uk-UA"/>
        </w:rPr>
      </w:pPr>
    </w:p>
    <w:p w14:paraId="305BAC47" w14:textId="77777777" w:rsidR="00855361" w:rsidRPr="000B58E7" w:rsidRDefault="00855361" w:rsidP="00763630">
      <w:pPr>
        <w:spacing w:after="0" w:line="240" w:lineRule="auto"/>
        <w:rPr>
          <w:rFonts w:ascii="Times New Roman" w:hAnsi="Times New Roman" w:cs="Times New Roman"/>
          <w:lang w:val="uk-UA"/>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119"/>
        <w:gridCol w:w="3680"/>
      </w:tblGrid>
      <w:tr w:rsidR="00763630" w:rsidRPr="00763630" w14:paraId="302A6A19" w14:textId="77777777" w:rsidTr="00493A46">
        <w:tc>
          <w:tcPr>
            <w:tcW w:w="6663" w:type="dxa"/>
            <w:gridSpan w:val="2"/>
          </w:tcPr>
          <w:p w14:paraId="705FA6A2" w14:textId="17E08285" w:rsidR="00A71CAA" w:rsidRPr="00763630" w:rsidRDefault="00493A46" w:rsidP="009B647E">
            <w:pPr>
              <w:jc w:val="both"/>
              <w:rPr>
                <w:rFonts w:ascii="Times New Roman" w:hAnsi="Times New Roman" w:cs="Times New Roman"/>
                <w:b/>
                <w:bCs/>
                <w:color w:val="365F91" w:themeColor="accent1" w:themeShade="BF"/>
                <w:sz w:val="24"/>
                <w:szCs w:val="24"/>
              </w:rPr>
            </w:pPr>
            <w:r>
              <w:rPr>
                <w:rFonts w:ascii="Times New Roman" w:hAnsi="Times New Roman" w:cs="Times New Roman"/>
                <w:b/>
                <w:bCs/>
                <w:color w:val="365F91" w:themeColor="accent1" w:themeShade="BF"/>
                <w:sz w:val="24"/>
                <w:szCs w:val="24"/>
              </w:rPr>
              <w:t>Contacts</w:t>
            </w:r>
            <w:r w:rsidR="00A71CAA" w:rsidRPr="00763630">
              <w:rPr>
                <w:rFonts w:ascii="Times New Roman" w:hAnsi="Times New Roman" w:cs="Times New Roman"/>
                <w:b/>
                <w:bCs/>
                <w:color w:val="365F91" w:themeColor="accent1" w:themeShade="BF"/>
                <w:sz w:val="24"/>
                <w:szCs w:val="24"/>
              </w:rPr>
              <w:t xml:space="preserve">: </w:t>
            </w:r>
          </w:p>
        </w:tc>
        <w:tc>
          <w:tcPr>
            <w:tcW w:w="3680" w:type="dxa"/>
          </w:tcPr>
          <w:p w14:paraId="20888386" w14:textId="77777777" w:rsidR="00A71CAA" w:rsidRPr="00763630" w:rsidRDefault="00A71CAA" w:rsidP="009B647E">
            <w:pPr>
              <w:jc w:val="both"/>
              <w:rPr>
                <w:rFonts w:ascii="Times New Roman" w:hAnsi="Times New Roman" w:cs="Times New Roman"/>
                <w:b/>
                <w:bCs/>
                <w:color w:val="365F91" w:themeColor="accent1" w:themeShade="BF"/>
                <w:sz w:val="24"/>
                <w:szCs w:val="24"/>
              </w:rPr>
            </w:pPr>
          </w:p>
        </w:tc>
      </w:tr>
      <w:tr w:rsidR="00493A46" w:rsidRPr="00412E0D" w14:paraId="429B1DD1" w14:textId="77777777" w:rsidTr="00493A46">
        <w:tblPrEx>
          <w:tblBorders>
            <w:top w:val="single" w:sz="4" w:space="0" w:color="auto"/>
            <w:left w:val="single" w:sz="4" w:space="0" w:color="auto"/>
            <w:bottom w:val="single" w:sz="4" w:space="0" w:color="auto"/>
            <w:right w:val="single" w:sz="4" w:space="0" w:color="auto"/>
            <w:insideV w:val="single" w:sz="4" w:space="0" w:color="auto"/>
          </w:tblBorders>
        </w:tblPrEx>
        <w:tc>
          <w:tcPr>
            <w:tcW w:w="3544" w:type="dxa"/>
            <w:tcBorders>
              <w:top w:val="nil"/>
              <w:left w:val="nil"/>
              <w:bottom w:val="nil"/>
              <w:right w:val="nil"/>
            </w:tcBorders>
          </w:tcPr>
          <w:p w14:paraId="5C662F26" w14:textId="77777777" w:rsidR="00493A46" w:rsidRPr="00412E0D" w:rsidRDefault="00493A46" w:rsidP="00C14251">
            <w:pPr>
              <w:jc w:val="both"/>
              <w:rPr>
                <w:rFonts w:ascii="Times New Roman" w:hAnsi="Times New Roman" w:cs="Times New Roman"/>
                <w:sz w:val="20"/>
                <w:szCs w:val="20"/>
              </w:rPr>
            </w:pPr>
            <w:r w:rsidRPr="00412E0D">
              <w:rPr>
                <w:rFonts w:ascii="Times New Roman" w:hAnsi="Times New Roman" w:cs="Times New Roman"/>
                <w:sz w:val="20"/>
                <w:szCs w:val="20"/>
              </w:rPr>
              <w:t>Mr. Dmytro Los, Chairman of the Board</w:t>
            </w:r>
          </w:p>
          <w:p w14:paraId="572BB978" w14:textId="77777777" w:rsidR="00493A46" w:rsidRPr="00412E0D" w:rsidRDefault="00493A46" w:rsidP="00C14251">
            <w:pPr>
              <w:jc w:val="both"/>
              <w:rPr>
                <w:rFonts w:ascii="Times New Roman" w:hAnsi="Times New Roman" w:cs="Times New Roman"/>
                <w:sz w:val="20"/>
                <w:szCs w:val="20"/>
              </w:rPr>
            </w:pPr>
            <w:r w:rsidRPr="00412E0D">
              <w:rPr>
                <w:rFonts w:ascii="Times New Roman" w:hAnsi="Times New Roman" w:cs="Times New Roman"/>
                <w:sz w:val="20"/>
                <w:szCs w:val="20"/>
              </w:rPr>
              <w:t xml:space="preserve">Email: </w:t>
            </w:r>
            <w:hyperlink r:id="rId8" w:history="1">
              <w:r w:rsidRPr="00412E0D">
                <w:rPr>
                  <w:rStyle w:val="Hipercze"/>
                  <w:rFonts w:ascii="Times New Roman" w:hAnsi="Times New Roman" w:cs="Times New Roman"/>
                  <w:sz w:val="20"/>
                  <w:szCs w:val="20"/>
                </w:rPr>
                <w:t>d.los@ubta.com.ua</w:t>
              </w:r>
            </w:hyperlink>
          </w:p>
          <w:p w14:paraId="43770351" w14:textId="77777777" w:rsidR="00493A46" w:rsidRPr="00412E0D" w:rsidRDefault="00493A46" w:rsidP="00C14251">
            <w:pPr>
              <w:jc w:val="both"/>
              <w:rPr>
                <w:rFonts w:ascii="Times New Roman" w:hAnsi="Times New Roman" w:cs="Times New Roman"/>
                <w:sz w:val="20"/>
                <w:szCs w:val="20"/>
              </w:rPr>
            </w:pPr>
            <w:r w:rsidRPr="00412E0D">
              <w:rPr>
                <w:rFonts w:ascii="Times New Roman" w:hAnsi="Times New Roman" w:cs="Times New Roman"/>
                <w:sz w:val="20"/>
                <w:szCs w:val="20"/>
              </w:rPr>
              <w:t>Tel. +380.67.447.0099</w:t>
            </w:r>
          </w:p>
        </w:tc>
        <w:tc>
          <w:tcPr>
            <w:tcW w:w="3119" w:type="dxa"/>
            <w:tcBorders>
              <w:top w:val="nil"/>
              <w:left w:val="nil"/>
              <w:bottom w:val="nil"/>
              <w:right w:val="nil"/>
            </w:tcBorders>
          </w:tcPr>
          <w:p w14:paraId="47C70248" w14:textId="77777777" w:rsidR="00493A46" w:rsidRPr="00412E0D" w:rsidRDefault="00493A46" w:rsidP="00C14251">
            <w:pPr>
              <w:jc w:val="both"/>
              <w:rPr>
                <w:rFonts w:ascii="Times New Roman" w:hAnsi="Times New Roman" w:cs="Times New Roman"/>
                <w:sz w:val="20"/>
                <w:szCs w:val="20"/>
              </w:rPr>
            </w:pPr>
            <w:r w:rsidRPr="00412E0D">
              <w:rPr>
                <w:rFonts w:ascii="Times New Roman" w:hAnsi="Times New Roman" w:cs="Times New Roman"/>
                <w:sz w:val="20"/>
                <w:szCs w:val="20"/>
              </w:rPr>
              <w:t>Ms. Olena Kudliak, CEO</w:t>
            </w:r>
          </w:p>
          <w:p w14:paraId="38AF656A" w14:textId="77777777" w:rsidR="00493A46" w:rsidRPr="00412E0D" w:rsidRDefault="00493A46" w:rsidP="00C14251">
            <w:pPr>
              <w:jc w:val="both"/>
              <w:rPr>
                <w:rFonts w:ascii="Times New Roman" w:hAnsi="Times New Roman" w:cs="Times New Roman"/>
                <w:sz w:val="20"/>
                <w:szCs w:val="20"/>
              </w:rPr>
            </w:pPr>
            <w:r w:rsidRPr="00412E0D">
              <w:rPr>
                <w:rFonts w:ascii="Times New Roman" w:hAnsi="Times New Roman" w:cs="Times New Roman"/>
                <w:sz w:val="20"/>
                <w:szCs w:val="20"/>
              </w:rPr>
              <w:t xml:space="preserve">Email: </w:t>
            </w:r>
            <w:hyperlink r:id="rId9" w:history="1">
              <w:r w:rsidRPr="00412E0D">
                <w:rPr>
                  <w:rStyle w:val="Hipercze"/>
                  <w:rFonts w:ascii="Times New Roman" w:hAnsi="Times New Roman" w:cs="Times New Roman"/>
                  <w:sz w:val="20"/>
                  <w:szCs w:val="20"/>
                </w:rPr>
                <w:t>o.kudliak@ubta.com.ua</w:t>
              </w:r>
            </w:hyperlink>
          </w:p>
          <w:p w14:paraId="3BD26482" w14:textId="77777777" w:rsidR="00493A46" w:rsidRPr="00412E0D" w:rsidRDefault="00493A46" w:rsidP="00C14251">
            <w:pPr>
              <w:jc w:val="both"/>
              <w:rPr>
                <w:rFonts w:ascii="Times New Roman" w:hAnsi="Times New Roman" w:cs="Times New Roman"/>
                <w:sz w:val="20"/>
                <w:szCs w:val="20"/>
              </w:rPr>
            </w:pPr>
            <w:r w:rsidRPr="00412E0D">
              <w:rPr>
                <w:rFonts w:ascii="Times New Roman" w:hAnsi="Times New Roman" w:cs="Times New Roman"/>
                <w:sz w:val="20"/>
                <w:szCs w:val="20"/>
              </w:rPr>
              <w:t>Tel. +380.50.416.0440</w:t>
            </w:r>
          </w:p>
        </w:tc>
        <w:tc>
          <w:tcPr>
            <w:tcW w:w="3680" w:type="dxa"/>
            <w:tcBorders>
              <w:top w:val="nil"/>
              <w:left w:val="nil"/>
              <w:bottom w:val="nil"/>
              <w:right w:val="nil"/>
            </w:tcBorders>
          </w:tcPr>
          <w:p w14:paraId="11669044" w14:textId="04C56CDD" w:rsidR="00493A46" w:rsidRPr="00412E0D" w:rsidRDefault="00493A46" w:rsidP="00C14251">
            <w:pPr>
              <w:jc w:val="both"/>
              <w:rPr>
                <w:rFonts w:ascii="Times New Roman" w:hAnsi="Times New Roman" w:cs="Times New Roman"/>
                <w:sz w:val="20"/>
                <w:szCs w:val="20"/>
              </w:rPr>
            </w:pPr>
            <w:r w:rsidRPr="00412E0D">
              <w:rPr>
                <w:rFonts w:ascii="Times New Roman" w:hAnsi="Times New Roman" w:cs="Times New Roman"/>
                <w:sz w:val="20"/>
                <w:szCs w:val="20"/>
              </w:rPr>
              <w:t>Mr. Nazar Bobitski,</w:t>
            </w:r>
            <w:r w:rsidR="0044140D">
              <w:rPr>
                <w:rFonts w:ascii="Times New Roman" w:hAnsi="Times New Roman" w:cs="Times New Roman"/>
                <w:sz w:val="20"/>
                <w:szCs w:val="20"/>
              </w:rPr>
              <w:t xml:space="preserve"> team leader, UBTA Legal &amp; Policy team</w:t>
            </w:r>
          </w:p>
          <w:p w14:paraId="26B94DA8" w14:textId="77777777" w:rsidR="00493A46" w:rsidRPr="00412E0D" w:rsidRDefault="00493A46" w:rsidP="00C14251">
            <w:pPr>
              <w:jc w:val="both"/>
              <w:rPr>
                <w:rFonts w:ascii="Times New Roman" w:hAnsi="Times New Roman" w:cs="Times New Roman"/>
                <w:sz w:val="20"/>
                <w:szCs w:val="20"/>
              </w:rPr>
            </w:pPr>
            <w:r w:rsidRPr="00412E0D">
              <w:rPr>
                <w:rFonts w:ascii="Times New Roman" w:hAnsi="Times New Roman" w:cs="Times New Roman"/>
                <w:sz w:val="20"/>
                <w:szCs w:val="20"/>
              </w:rPr>
              <w:t xml:space="preserve">Email: </w:t>
            </w:r>
            <w:hyperlink r:id="rId10" w:history="1">
              <w:r w:rsidRPr="00412E0D">
                <w:rPr>
                  <w:rStyle w:val="Hipercze"/>
                  <w:rFonts w:ascii="Times New Roman" w:hAnsi="Times New Roman" w:cs="Times New Roman"/>
                  <w:sz w:val="20"/>
                  <w:szCs w:val="20"/>
                </w:rPr>
                <w:t>n.bobitski@ubta.com.ua</w:t>
              </w:r>
            </w:hyperlink>
          </w:p>
          <w:p w14:paraId="2DE4EE6A" w14:textId="77777777" w:rsidR="00493A46" w:rsidRPr="00412E0D" w:rsidRDefault="00493A46" w:rsidP="00C14251">
            <w:pPr>
              <w:jc w:val="both"/>
              <w:rPr>
                <w:rFonts w:ascii="Times New Roman" w:hAnsi="Times New Roman" w:cs="Times New Roman"/>
                <w:sz w:val="20"/>
                <w:szCs w:val="20"/>
              </w:rPr>
            </w:pPr>
            <w:r w:rsidRPr="00412E0D">
              <w:rPr>
                <w:rFonts w:ascii="Times New Roman" w:hAnsi="Times New Roman" w:cs="Times New Roman"/>
                <w:sz w:val="20"/>
                <w:szCs w:val="20"/>
              </w:rPr>
              <w:t>Tel. +380.67.172.03.64</w:t>
            </w:r>
          </w:p>
        </w:tc>
      </w:tr>
    </w:tbl>
    <w:p w14:paraId="66155B8D" w14:textId="77777777" w:rsidR="00493A46" w:rsidRDefault="00493A46" w:rsidP="00A71CAA">
      <w:pPr>
        <w:spacing w:after="0" w:line="240" w:lineRule="auto"/>
        <w:rPr>
          <w:rFonts w:ascii="Times New Roman" w:hAnsi="Times New Roman" w:cs="Times New Roman"/>
          <w:sz w:val="24"/>
          <w:szCs w:val="24"/>
          <w:lang w:val="en-US"/>
        </w:rPr>
      </w:pPr>
    </w:p>
    <w:sectPr w:rsidR="00493A46" w:rsidSect="007655AD">
      <w:headerReference w:type="default" r:id="rId11"/>
      <w:footerReference w:type="even" r:id="rId12"/>
      <w:pgSz w:w="11906" w:h="16838"/>
      <w:pgMar w:top="1954" w:right="707" w:bottom="132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77A0" w14:textId="77777777" w:rsidR="00B41BD9" w:rsidRDefault="00B41BD9" w:rsidP="0048344F">
      <w:pPr>
        <w:spacing w:after="0" w:line="240" w:lineRule="auto"/>
      </w:pPr>
      <w:r>
        <w:separator/>
      </w:r>
    </w:p>
  </w:endnote>
  <w:endnote w:type="continuationSeparator" w:id="0">
    <w:p w14:paraId="09AD4099" w14:textId="77777777" w:rsidR="00B41BD9" w:rsidRDefault="00B41BD9" w:rsidP="0048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58799"/>
      <w:docPartObj>
        <w:docPartGallery w:val="Page Numbers (Bottom of Page)"/>
        <w:docPartUnique/>
      </w:docPartObj>
    </w:sdtPr>
    <w:sdtEndPr/>
    <w:sdtContent>
      <w:p w14:paraId="30E71BA1" w14:textId="1AC029F5" w:rsidR="00185AF3" w:rsidRDefault="00185AF3">
        <w:pPr>
          <w:pStyle w:val="Stopka"/>
          <w:jc w:val="right"/>
        </w:pPr>
        <w:r>
          <w:fldChar w:fldCharType="begin"/>
        </w:r>
        <w:r>
          <w:instrText>PAGE   \* MERGEFORMAT</w:instrText>
        </w:r>
        <w:r>
          <w:fldChar w:fldCharType="separate"/>
        </w:r>
        <w:r>
          <w:rPr>
            <w:lang w:val="uk-UA"/>
          </w:rPr>
          <w:t>2</w:t>
        </w:r>
        <w:r>
          <w:fldChar w:fldCharType="end"/>
        </w:r>
      </w:p>
    </w:sdtContent>
  </w:sdt>
  <w:p w14:paraId="18483FE7" w14:textId="77777777" w:rsidR="00185AF3" w:rsidRDefault="00185A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2D16" w14:textId="77777777" w:rsidR="00B41BD9" w:rsidRDefault="00B41BD9" w:rsidP="0048344F">
      <w:pPr>
        <w:spacing w:after="0" w:line="240" w:lineRule="auto"/>
      </w:pPr>
      <w:r>
        <w:separator/>
      </w:r>
    </w:p>
  </w:footnote>
  <w:footnote w:type="continuationSeparator" w:id="0">
    <w:p w14:paraId="414B57CE" w14:textId="77777777" w:rsidR="00B41BD9" w:rsidRDefault="00B41BD9" w:rsidP="00483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4BF3" w14:textId="36E5529F" w:rsidR="009617B0" w:rsidRPr="009617B0" w:rsidRDefault="002B2222" w:rsidP="006C08C1">
    <w:pPr>
      <w:pStyle w:val="Nagwek"/>
      <w:tabs>
        <w:tab w:val="clear" w:pos="4513"/>
        <w:tab w:val="clear" w:pos="9026"/>
      </w:tabs>
      <w:ind w:left="5670"/>
      <w:rPr>
        <w:rFonts w:ascii="Verdana" w:hAnsi="Verdana"/>
        <w:i/>
        <w:color w:val="FFFFFF" w:themeColor="background1"/>
        <w:sz w:val="16"/>
        <w:szCs w:val="16"/>
      </w:rPr>
    </w:pPr>
    <w:r w:rsidRPr="009617B0">
      <w:rPr>
        <w:noProof/>
        <w:color w:val="FFFFFF" w:themeColor="background1"/>
        <w:sz w:val="16"/>
        <w:szCs w:val="16"/>
      </w:rPr>
      <w:drawing>
        <wp:anchor distT="0" distB="0" distL="114300" distR="114300" simplePos="0" relativeHeight="251659263" behindDoc="1" locked="0" layoutInCell="1" allowOverlap="1" wp14:anchorId="7E63CF44" wp14:editId="548807D7">
          <wp:simplePos x="0" y="0"/>
          <wp:positionH relativeFrom="column">
            <wp:posOffset>-534035</wp:posOffset>
          </wp:positionH>
          <wp:positionV relativeFrom="paragraph">
            <wp:posOffset>-295910</wp:posOffset>
          </wp:positionV>
          <wp:extent cx="7664450" cy="1581150"/>
          <wp:effectExtent l="0" t="0" r="0" b="0"/>
          <wp:wrapNone/>
          <wp:docPr id="1" name="Рисунок 1" descr="Изображение выглядит как воздушный змей, летит, внешний, высок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воздушный змей, летит, внешний, высокий&#10;&#10;Автоматически созданное описание"/>
                  <pic:cNvPicPr/>
                </pic:nvPicPr>
                <pic:blipFill rotWithShape="1">
                  <a:blip r:embed="rId1">
                    <a:extLst>
                      <a:ext uri="{28A0092B-C50C-407E-A947-70E740481C1C}">
                        <a14:useLocalDpi xmlns:a14="http://schemas.microsoft.com/office/drawing/2010/main" val="0"/>
                      </a:ext>
                    </a:extLst>
                  </a:blip>
                  <a:srcRect b="14803"/>
                  <a:stretch/>
                </pic:blipFill>
                <pic:spPr bwMode="auto">
                  <a:xfrm>
                    <a:off x="0" y="0"/>
                    <a:ext cx="766445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17B0">
      <w:rPr>
        <w:noProof/>
        <w:color w:val="FFFFFF" w:themeColor="background1"/>
        <w:sz w:val="16"/>
        <w:szCs w:val="16"/>
      </w:rPr>
      <w:drawing>
        <wp:anchor distT="0" distB="0" distL="114300" distR="114300" simplePos="0" relativeHeight="251660288" behindDoc="1" locked="0" layoutInCell="1" allowOverlap="1" wp14:anchorId="6FF66E63" wp14:editId="057D4FA6">
          <wp:simplePos x="0" y="0"/>
          <wp:positionH relativeFrom="column">
            <wp:posOffset>-292735</wp:posOffset>
          </wp:positionH>
          <wp:positionV relativeFrom="paragraph">
            <wp:posOffset>212090</wp:posOffset>
          </wp:positionV>
          <wp:extent cx="2171700" cy="554355"/>
          <wp:effectExtent l="0" t="0" r="0" b="0"/>
          <wp:wrapTight wrapText="bothSides">
            <wp:wrapPolygon edited="0">
              <wp:start x="1326" y="0"/>
              <wp:lineTo x="0" y="11876"/>
              <wp:lineTo x="0" y="14103"/>
              <wp:lineTo x="758" y="20784"/>
              <wp:lineTo x="17242" y="20784"/>
              <wp:lineTo x="21411" y="13361"/>
              <wp:lineTo x="21411" y="0"/>
              <wp:lineTo x="4737" y="0"/>
              <wp:lineTo x="1326" y="0"/>
            </wp:wrapPolygon>
          </wp:wrapTight>
          <wp:docPr id="10" name="Рисунок 10"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Изображение выглядит как текст, коллекция картинок&#10;&#10;Автоматически созданное описани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35D7C81" w:rsidRPr="035D7C81">
      <w:rPr>
        <w:rFonts w:ascii="Verdana" w:hAnsi="Verdana"/>
        <w:i/>
        <w:iCs/>
        <w:color w:val="FFFFFF" w:themeColor="background1"/>
        <w:sz w:val="16"/>
        <w:szCs w:val="16"/>
      </w:rPr>
      <w:t xml:space="preserve">Public Union </w:t>
    </w:r>
    <w:r w:rsidR="035D7C81" w:rsidRPr="035D7C81">
      <w:rPr>
        <w:rFonts w:ascii="Verdana" w:hAnsi="Verdana"/>
        <w:i/>
        <w:iCs/>
        <w:color w:val="FFFFFF" w:themeColor="background1"/>
        <w:sz w:val="16"/>
        <w:szCs w:val="16"/>
        <w:lang w:val="uk-UA"/>
      </w:rPr>
      <w:t>«</w:t>
    </w:r>
    <w:r w:rsidR="035D7C81" w:rsidRPr="035D7C81">
      <w:rPr>
        <w:rFonts w:ascii="Verdana" w:hAnsi="Verdana"/>
        <w:i/>
        <w:iCs/>
        <w:color w:val="FFFFFF" w:themeColor="background1"/>
        <w:sz w:val="16"/>
        <w:szCs w:val="16"/>
      </w:rPr>
      <w:t>Ukrainian Business and Trade Association</w:t>
    </w:r>
    <w:r w:rsidR="035D7C81" w:rsidRPr="035D7C81">
      <w:rPr>
        <w:rFonts w:ascii="Verdana" w:hAnsi="Verdana"/>
        <w:i/>
        <w:iCs/>
        <w:color w:val="FFFFFF" w:themeColor="background1"/>
        <w:sz w:val="16"/>
        <w:szCs w:val="16"/>
        <w:lang w:val="uk-UA"/>
      </w:rPr>
      <w:t>»</w:t>
    </w:r>
  </w:p>
  <w:p w14:paraId="06728332" w14:textId="77777777" w:rsidR="009617B0" w:rsidRPr="009617B0" w:rsidRDefault="009617B0" w:rsidP="006C08C1">
    <w:pPr>
      <w:pStyle w:val="Nagwek"/>
      <w:tabs>
        <w:tab w:val="clear" w:pos="4513"/>
        <w:tab w:val="clear" w:pos="9026"/>
      </w:tabs>
      <w:ind w:left="5670"/>
      <w:rPr>
        <w:rFonts w:ascii="Verdana" w:hAnsi="Verdana"/>
        <w:i/>
        <w:color w:val="FFFFFF" w:themeColor="background1"/>
        <w:sz w:val="16"/>
        <w:szCs w:val="16"/>
      </w:rPr>
    </w:pPr>
    <w:r w:rsidRPr="009617B0">
      <w:rPr>
        <w:rFonts w:ascii="Verdana" w:hAnsi="Verdana"/>
        <w:i/>
        <w:color w:val="FFFFFF" w:themeColor="background1"/>
        <w:sz w:val="16"/>
        <w:szCs w:val="16"/>
      </w:rPr>
      <w:t>REGUS Business Centre</w:t>
    </w:r>
  </w:p>
  <w:p w14:paraId="721FC770" w14:textId="00CA23F5" w:rsidR="009617B0" w:rsidRPr="009617B0" w:rsidRDefault="009617B0" w:rsidP="006C08C1">
    <w:pPr>
      <w:pStyle w:val="Nagwek"/>
      <w:tabs>
        <w:tab w:val="clear" w:pos="4513"/>
        <w:tab w:val="clear" w:pos="9026"/>
      </w:tabs>
      <w:ind w:left="5670"/>
      <w:rPr>
        <w:rFonts w:ascii="Verdana" w:hAnsi="Verdana"/>
        <w:i/>
        <w:color w:val="FFFFFF" w:themeColor="background1"/>
        <w:sz w:val="16"/>
        <w:szCs w:val="16"/>
      </w:rPr>
    </w:pPr>
    <w:r w:rsidRPr="009617B0">
      <w:rPr>
        <w:rFonts w:ascii="Verdana" w:hAnsi="Verdana"/>
        <w:i/>
        <w:color w:val="FFFFFF" w:themeColor="background1"/>
        <w:sz w:val="16"/>
        <w:szCs w:val="16"/>
      </w:rPr>
      <w:t xml:space="preserve">28/12, </w:t>
    </w:r>
    <w:proofErr w:type="spellStart"/>
    <w:r w:rsidRPr="009617B0">
      <w:rPr>
        <w:rFonts w:ascii="Verdana" w:hAnsi="Verdana"/>
        <w:i/>
        <w:color w:val="FFFFFF" w:themeColor="background1"/>
        <w:sz w:val="16"/>
        <w:szCs w:val="16"/>
      </w:rPr>
      <w:t>Verkhniy</w:t>
    </w:r>
    <w:proofErr w:type="spellEnd"/>
    <w:r w:rsidRPr="009617B0">
      <w:rPr>
        <w:rFonts w:ascii="Verdana" w:hAnsi="Verdana"/>
        <w:i/>
        <w:color w:val="FFFFFF" w:themeColor="background1"/>
        <w:sz w:val="16"/>
        <w:szCs w:val="16"/>
      </w:rPr>
      <w:t xml:space="preserve"> Val Street, Kyiv 04071, Ukraine</w:t>
    </w:r>
  </w:p>
  <w:p w14:paraId="38350CE6" w14:textId="48330F52" w:rsidR="00E82A14" w:rsidRPr="009617B0" w:rsidRDefault="0001498C" w:rsidP="006C08C1">
    <w:pPr>
      <w:pStyle w:val="Nagwek"/>
      <w:tabs>
        <w:tab w:val="clear" w:pos="4513"/>
        <w:tab w:val="clear" w:pos="9026"/>
      </w:tabs>
      <w:ind w:left="5670" w:hanging="142"/>
      <w:rPr>
        <w:rFonts w:ascii="Verdana" w:hAnsi="Verdana"/>
        <w:i/>
        <w:color w:val="FFFFFF" w:themeColor="background1"/>
        <w:sz w:val="16"/>
        <w:szCs w:val="16"/>
        <w:lang w:val="en-US"/>
      </w:rPr>
    </w:pPr>
    <w:r w:rsidRPr="009617B0">
      <w:rPr>
        <w:rFonts w:ascii="Verdana" w:hAnsi="Verdana"/>
        <w:i/>
        <w:color w:val="FFFFFF" w:themeColor="background1"/>
        <w:sz w:val="16"/>
        <w:szCs w:val="16"/>
      </w:rPr>
      <w:tab/>
    </w:r>
    <w:r w:rsidR="00E82A14" w:rsidRPr="009617B0">
      <w:rPr>
        <w:rFonts w:ascii="Verdana" w:hAnsi="Verdana"/>
        <w:i/>
        <w:color w:val="FFFFFF" w:themeColor="background1"/>
        <w:sz w:val="16"/>
        <w:szCs w:val="16"/>
        <w:lang w:val="en-US"/>
      </w:rPr>
      <w:t xml:space="preserve">          </w:t>
    </w:r>
  </w:p>
  <w:p w14:paraId="26DF51E7" w14:textId="79F6B4DE" w:rsidR="00B82ADA" w:rsidRPr="00B82ADA" w:rsidRDefault="00B82ADA" w:rsidP="006C08C1">
    <w:pPr>
      <w:pStyle w:val="Nagwek"/>
      <w:tabs>
        <w:tab w:val="clear" w:pos="4513"/>
        <w:tab w:val="clear" w:pos="9026"/>
      </w:tabs>
      <w:ind w:left="5670"/>
      <w:rPr>
        <w:rFonts w:ascii="Verdana" w:hAnsi="Verdana"/>
        <w:i/>
        <w:color w:val="FFFFFF" w:themeColor="background1"/>
        <w:sz w:val="16"/>
        <w:szCs w:val="16"/>
        <w:lang w:val="en-US"/>
      </w:rPr>
    </w:pPr>
    <w:r>
      <w:rPr>
        <w:rFonts w:ascii="Verdana" w:hAnsi="Verdana"/>
        <w:i/>
        <w:color w:val="FFFFFF" w:themeColor="background1"/>
        <w:sz w:val="16"/>
        <w:szCs w:val="16"/>
        <w:lang w:val="en-US"/>
      </w:rPr>
      <w:t xml:space="preserve">Ukrainian Business and Trade Association </w:t>
    </w:r>
    <w:proofErr w:type="spellStart"/>
    <w:r>
      <w:rPr>
        <w:rFonts w:ascii="Verdana" w:hAnsi="Verdana"/>
        <w:i/>
        <w:color w:val="FFFFFF" w:themeColor="background1"/>
        <w:sz w:val="16"/>
        <w:szCs w:val="16"/>
        <w:lang w:val="en-US"/>
      </w:rPr>
      <w:t>Asbl</w:t>
    </w:r>
    <w:proofErr w:type="spellEnd"/>
  </w:p>
  <w:p w14:paraId="291CDC5E" w14:textId="7AC3068D" w:rsidR="009617B0" w:rsidRPr="00261DF7" w:rsidRDefault="009617B0" w:rsidP="006C08C1">
    <w:pPr>
      <w:pStyle w:val="Nagwek"/>
      <w:tabs>
        <w:tab w:val="clear" w:pos="4513"/>
        <w:tab w:val="clear" w:pos="9026"/>
      </w:tabs>
      <w:ind w:left="5670"/>
      <w:rPr>
        <w:rFonts w:ascii="Verdana" w:hAnsi="Verdana"/>
        <w:i/>
        <w:color w:val="FFFFFF" w:themeColor="background1"/>
        <w:sz w:val="16"/>
        <w:szCs w:val="16"/>
        <w:lang w:val="fr-BE"/>
      </w:rPr>
    </w:pPr>
    <w:r w:rsidRPr="009617B0">
      <w:rPr>
        <w:rFonts w:ascii="Verdana" w:hAnsi="Verdana"/>
        <w:i/>
        <w:color w:val="FFFFFF" w:themeColor="background1"/>
        <w:sz w:val="16"/>
        <w:szCs w:val="16"/>
        <w:lang w:val="fr-BE"/>
      </w:rPr>
      <w:t>168, avenue de Cortenbergh</w:t>
    </w:r>
    <w:r>
      <w:rPr>
        <w:rFonts w:ascii="Verdana" w:hAnsi="Verdana"/>
        <w:i/>
        <w:color w:val="FFFFFF" w:themeColor="background1"/>
        <w:sz w:val="16"/>
        <w:szCs w:val="16"/>
        <w:lang w:val="uk-UA"/>
      </w:rPr>
      <w:t xml:space="preserve"> </w:t>
    </w:r>
    <w:r w:rsidRPr="009617B0">
      <w:rPr>
        <w:rFonts w:ascii="Verdana" w:hAnsi="Verdana"/>
        <w:i/>
        <w:color w:val="FFFFFF" w:themeColor="background1"/>
        <w:sz w:val="16"/>
        <w:szCs w:val="16"/>
        <w:lang w:val="fr-BE"/>
      </w:rPr>
      <w:t>1000 Brussels, Belgium</w:t>
    </w:r>
  </w:p>
  <w:p w14:paraId="26C1272E" w14:textId="0885A1E3" w:rsidR="009617B0" w:rsidRPr="00261DF7" w:rsidRDefault="009617B0" w:rsidP="00B82ADA">
    <w:pPr>
      <w:pStyle w:val="Nagwek"/>
      <w:tabs>
        <w:tab w:val="clear" w:pos="4513"/>
        <w:tab w:val="clear" w:pos="9026"/>
      </w:tabs>
      <w:ind w:left="5670"/>
      <w:rPr>
        <w:rFonts w:ascii="Verdana" w:hAnsi="Verdana"/>
        <w:i/>
        <w:color w:val="FFFFFF" w:themeColor="background1"/>
        <w:sz w:val="16"/>
        <w:szCs w:val="16"/>
        <w:lang w:val="fr-BE"/>
      </w:rPr>
    </w:pPr>
    <w:r w:rsidRPr="00261DF7">
      <w:rPr>
        <w:rFonts w:ascii="Verdana" w:hAnsi="Verdana"/>
        <w:i/>
        <w:color w:val="FFFFFF" w:themeColor="background1"/>
        <w:sz w:val="16"/>
        <w:szCs w:val="16"/>
        <w:lang w:val="fr-BE"/>
      </w:rPr>
      <w:t xml:space="preserve">EU Transparency Register ID: </w:t>
    </w:r>
    <w:r w:rsidRPr="00261DF7">
      <w:rPr>
        <w:rFonts w:ascii="Verdana" w:hAnsi="Verdana"/>
        <w:color w:val="FFFFFF" w:themeColor="background1"/>
        <w:sz w:val="16"/>
        <w:szCs w:val="16"/>
        <w:lang w:val="fr-BE"/>
      </w:rPr>
      <w:t>936111838444-51</w:t>
    </w:r>
  </w:p>
  <w:p w14:paraId="673065B8" w14:textId="639B756A" w:rsidR="009617B0" w:rsidRPr="00261DF7" w:rsidRDefault="009617B0" w:rsidP="006C08C1">
    <w:pPr>
      <w:pStyle w:val="Nagwek"/>
      <w:tabs>
        <w:tab w:val="clear" w:pos="4513"/>
        <w:tab w:val="clear" w:pos="9026"/>
        <w:tab w:val="left" w:pos="2835"/>
        <w:tab w:val="right" w:pos="10348"/>
      </w:tabs>
      <w:ind w:left="5670"/>
      <w:rPr>
        <w:rStyle w:val="Hipercze"/>
        <w:rFonts w:ascii="Verdana" w:hAnsi="Verdana"/>
        <w:i/>
        <w:color w:val="FFFFFF" w:themeColor="background1"/>
        <w:sz w:val="16"/>
        <w:szCs w:val="16"/>
        <w:lang w:val="fr-BE"/>
      </w:rPr>
    </w:pPr>
    <w:r w:rsidRPr="00261DF7">
      <w:rPr>
        <w:rFonts w:ascii="Verdana" w:hAnsi="Verdana"/>
        <w:i/>
        <w:color w:val="FFFFFF" w:themeColor="background1"/>
        <w:sz w:val="16"/>
        <w:szCs w:val="16"/>
        <w:lang w:val="fr-BE"/>
      </w:rPr>
      <w:t>+380 99 252 49 74</w:t>
    </w:r>
    <w:r w:rsidR="00D51F67" w:rsidRPr="00261DF7">
      <w:rPr>
        <w:rFonts w:ascii="Verdana" w:hAnsi="Verdana"/>
        <w:i/>
        <w:color w:val="FFFFFF" w:themeColor="background1"/>
        <w:sz w:val="16"/>
        <w:szCs w:val="16"/>
        <w:lang w:val="fr-BE"/>
      </w:rPr>
      <w:t>; +380.67.172.03.64</w:t>
    </w:r>
    <w:r w:rsidRPr="00261DF7">
      <w:rPr>
        <w:rFonts w:ascii="Verdana" w:hAnsi="Verdana"/>
        <w:i/>
        <w:color w:val="FFFFFF" w:themeColor="background1"/>
        <w:sz w:val="16"/>
        <w:szCs w:val="16"/>
        <w:lang w:val="fr-BE"/>
      </w:rPr>
      <w:tab/>
    </w:r>
  </w:p>
  <w:p w14:paraId="46BB4146" w14:textId="77777777" w:rsidR="009617B0" w:rsidRPr="009617B0" w:rsidRDefault="0032018F" w:rsidP="006C08C1">
    <w:pPr>
      <w:pStyle w:val="Nagwek"/>
      <w:tabs>
        <w:tab w:val="clear" w:pos="4513"/>
        <w:tab w:val="clear" w:pos="9026"/>
      </w:tabs>
      <w:ind w:left="5670"/>
      <w:rPr>
        <w:rFonts w:ascii="Verdana" w:hAnsi="Verdana"/>
        <w:i/>
        <w:color w:val="FFFFFF" w:themeColor="background1"/>
        <w:sz w:val="16"/>
        <w:szCs w:val="16"/>
        <w:lang w:val="fr-BE"/>
      </w:rPr>
    </w:pPr>
    <w:hyperlink r:id="rId3" w:history="1">
      <w:r w:rsidR="009617B0" w:rsidRPr="009617B0">
        <w:rPr>
          <w:rStyle w:val="Hipercze"/>
          <w:rFonts w:ascii="Verdana" w:hAnsi="Verdana"/>
          <w:i/>
          <w:color w:val="FFFFFF" w:themeColor="background1"/>
          <w:sz w:val="16"/>
          <w:szCs w:val="16"/>
          <w:lang w:val="fr-BE"/>
        </w:rPr>
        <w:t>info@ubta.com.ua</w:t>
      </w:r>
    </w:hyperlink>
  </w:p>
  <w:p w14:paraId="18C3F6D2" w14:textId="77777777" w:rsidR="009617B0" w:rsidRPr="009617B0" w:rsidRDefault="0032018F" w:rsidP="006C08C1">
    <w:pPr>
      <w:pStyle w:val="Nagwek"/>
      <w:tabs>
        <w:tab w:val="clear" w:pos="4513"/>
        <w:tab w:val="clear" w:pos="9026"/>
      </w:tabs>
      <w:ind w:left="5670"/>
      <w:rPr>
        <w:rFonts w:ascii="Verdana" w:hAnsi="Verdana"/>
        <w:i/>
        <w:color w:val="FFFFFF" w:themeColor="background1"/>
        <w:sz w:val="16"/>
        <w:szCs w:val="16"/>
        <w:lang w:val="fr-BE"/>
      </w:rPr>
    </w:pPr>
    <w:hyperlink r:id="rId4" w:history="1">
      <w:r w:rsidR="009617B0" w:rsidRPr="009617B0">
        <w:rPr>
          <w:rStyle w:val="Hipercze"/>
          <w:rFonts w:ascii="Verdana" w:hAnsi="Verdana"/>
          <w:i/>
          <w:color w:val="FFFFFF" w:themeColor="background1"/>
          <w:sz w:val="16"/>
          <w:szCs w:val="16"/>
          <w:lang w:val="fr-BE"/>
        </w:rPr>
        <w:t>www.ubta.com.ua</w:t>
      </w:r>
    </w:hyperlink>
  </w:p>
  <w:p w14:paraId="7FB0CBC0" w14:textId="77777777" w:rsidR="008C326C" w:rsidRPr="009617B0" w:rsidRDefault="008C326C" w:rsidP="0048344F">
    <w:pPr>
      <w:pStyle w:val="Nagwek"/>
      <w:tabs>
        <w:tab w:val="clear" w:pos="4513"/>
        <w:tab w:val="clear" w:pos="9026"/>
      </w:tabs>
      <w:rPr>
        <w:rFonts w:ascii="Georgia" w:hAnsi="Georgia"/>
        <w:i/>
        <w:color w:val="FFFFFF" w:themeColor="background1"/>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8D6"/>
    <w:multiLevelType w:val="hybridMultilevel"/>
    <w:tmpl w:val="56C8C64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15:restartNumberingAfterBreak="0">
    <w:nsid w:val="0A3E2A3A"/>
    <w:multiLevelType w:val="hybridMultilevel"/>
    <w:tmpl w:val="502E5E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4620DC3"/>
    <w:multiLevelType w:val="hybridMultilevel"/>
    <w:tmpl w:val="26E6CD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F447AD"/>
    <w:multiLevelType w:val="hybridMultilevel"/>
    <w:tmpl w:val="F102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A02E8"/>
    <w:multiLevelType w:val="hybridMultilevel"/>
    <w:tmpl w:val="5F083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C91DF0"/>
    <w:multiLevelType w:val="hybridMultilevel"/>
    <w:tmpl w:val="C9A8D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6C57CB5"/>
    <w:multiLevelType w:val="hybridMultilevel"/>
    <w:tmpl w:val="21AE6E38"/>
    <w:lvl w:ilvl="0" w:tplc="C046DF96">
      <w:start w:val="1"/>
      <w:numFmt w:val="bullet"/>
      <w:lvlText w:val="-"/>
      <w:lvlJc w:val="left"/>
      <w:pPr>
        <w:ind w:left="1080" w:hanging="360"/>
      </w:pPr>
      <w:rPr>
        <w:rFonts w:ascii="Calibri" w:eastAsia="Times New Roman"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5C4D498C"/>
    <w:multiLevelType w:val="hybridMultilevel"/>
    <w:tmpl w:val="857672E2"/>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0CF21A0"/>
    <w:multiLevelType w:val="multilevel"/>
    <w:tmpl w:val="49EC5B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47411914">
    <w:abstractNumId w:val="3"/>
  </w:num>
  <w:num w:numId="2" w16cid:durableId="1541822332">
    <w:abstractNumId w:val="5"/>
  </w:num>
  <w:num w:numId="3" w16cid:durableId="1124732049">
    <w:abstractNumId w:val="6"/>
  </w:num>
  <w:num w:numId="4" w16cid:durableId="973020174">
    <w:abstractNumId w:val="2"/>
  </w:num>
  <w:num w:numId="5" w16cid:durableId="393431888">
    <w:abstractNumId w:val="4"/>
  </w:num>
  <w:num w:numId="6" w16cid:durableId="777794666">
    <w:abstractNumId w:val="1"/>
  </w:num>
  <w:num w:numId="7" w16cid:durableId="232131055">
    <w:abstractNumId w:val="7"/>
  </w:num>
  <w:num w:numId="8" w16cid:durableId="1178618577">
    <w:abstractNumId w:val="8"/>
  </w:num>
  <w:num w:numId="9" w16cid:durableId="184825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0A"/>
    <w:rsid w:val="0001498C"/>
    <w:rsid w:val="00051114"/>
    <w:rsid w:val="00060BAD"/>
    <w:rsid w:val="00082D61"/>
    <w:rsid w:val="000A7DE5"/>
    <w:rsid w:val="00160FB7"/>
    <w:rsid w:val="00163C41"/>
    <w:rsid w:val="001651DB"/>
    <w:rsid w:val="0016795B"/>
    <w:rsid w:val="00167DE0"/>
    <w:rsid w:val="00185AF3"/>
    <w:rsid w:val="001B1047"/>
    <w:rsid w:val="001B20A4"/>
    <w:rsid w:val="001C093C"/>
    <w:rsid w:val="00211920"/>
    <w:rsid w:val="00222B92"/>
    <w:rsid w:val="002234E0"/>
    <w:rsid w:val="00261DF7"/>
    <w:rsid w:val="0026247D"/>
    <w:rsid w:val="002A0768"/>
    <w:rsid w:val="002A5A46"/>
    <w:rsid w:val="002B2222"/>
    <w:rsid w:val="002D0AAF"/>
    <w:rsid w:val="002D1535"/>
    <w:rsid w:val="002D1D94"/>
    <w:rsid w:val="002D6599"/>
    <w:rsid w:val="0030350A"/>
    <w:rsid w:val="0032018F"/>
    <w:rsid w:val="00320EEA"/>
    <w:rsid w:val="00330F39"/>
    <w:rsid w:val="0035752D"/>
    <w:rsid w:val="003624D4"/>
    <w:rsid w:val="00365FEE"/>
    <w:rsid w:val="00367077"/>
    <w:rsid w:val="00373995"/>
    <w:rsid w:val="00383B01"/>
    <w:rsid w:val="003E4878"/>
    <w:rsid w:val="003F0CF1"/>
    <w:rsid w:val="003F306A"/>
    <w:rsid w:val="00410374"/>
    <w:rsid w:val="0044140D"/>
    <w:rsid w:val="00467A14"/>
    <w:rsid w:val="004739A3"/>
    <w:rsid w:val="0048344F"/>
    <w:rsid w:val="00484526"/>
    <w:rsid w:val="00493A46"/>
    <w:rsid w:val="00497890"/>
    <w:rsid w:val="004B67F9"/>
    <w:rsid w:val="004D4481"/>
    <w:rsid w:val="004E4A62"/>
    <w:rsid w:val="00501B0F"/>
    <w:rsid w:val="005055FC"/>
    <w:rsid w:val="00513835"/>
    <w:rsid w:val="0053090F"/>
    <w:rsid w:val="0055773C"/>
    <w:rsid w:val="00561C8F"/>
    <w:rsid w:val="0057156E"/>
    <w:rsid w:val="00584D2E"/>
    <w:rsid w:val="005B66E2"/>
    <w:rsid w:val="005C6D0D"/>
    <w:rsid w:val="005D0145"/>
    <w:rsid w:val="005D1F21"/>
    <w:rsid w:val="00613018"/>
    <w:rsid w:val="00654F6C"/>
    <w:rsid w:val="00665FE8"/>
    <w:rsid w:val="006C08C1"/>
    <w:rsid w:val="006C4987"/>
    <w:rsid w:val="00732A1A"/>
    <w:rsid w:val="00763630"/>
    <w:rsid w:val="007655AD"/>
    <w:rsid w:val="007727F5"/>
    <w:rsid w:val="008212F9"/>
    <w:rsid w:val="00855361"/>
    <w:rsid w:val="00855A93"/>
    <w:rsid w:val="008748EC"/>
    <w:rsid w:val="008C326C"/>
    <w:rsid w:val="008F1946"/>
    <w:rsid w:val="00915E21"/>
    <w:rsid w:val="00936CEB"/>
    <w:rsid w:val="009617B0"/>
    <w:rsid w:val="00967089"/>
    <w:rsid w:val="0098137E"/>
    <w:rsid w:val="00990842"/>
    <w:rsid w:val="009A7C89"/>
    <w:rsid w:val="009C1BCE"/>
    <w:rsid w:val="009E186F"/>
    <w:rsid w:val="009F0D5D"/>
    <w:rsid w:val="009F1744"/>
    <w:rsid w:val="00A0257D"/>
    <w:rsid w:val="00A4273F"/>
    <w:rsid w:val="00A62C63"/>
    <w:rsid w:val="00A71CAA"/>
    <w:rsid w:val="00A721FE"/>
    <w:rsid w:val="00B03690"/>
    <w:rsid w:val="00B14938"/>
    <w:rsid w:val="00B318DD"/>
    <w:rsid w:val="00B41BD9"/>
    <w:rsid w:val="00B51859"/>
    <w:rsid w:val="00B60573"/>
    <w:rsid w:val="00B70277"/>
    <w:rsid w:val="00B82ADA"/>
    <w:rsid w:val="00B9477B"/>
    <w:rsid w:val="00BB217C"/>
    <w:rsid w:val="00BC1E68"/>
    <w:rsid w:val="00BC6473"/>
    <w:rsid w:val="00C35E5C"/>
    <w:rsid w:val="00C4259C"/>
    <w:rsid w:val="00C43885"/>
    <w:rsid w:val="00C61312"/>
    <w:rsid w:val="00C61C7D"/>
    <w:rsid w:val="00C76A86"/>
    <w:rsid w:val="00C85D38"/>
    <w:rsid w:val="00CB678A"/>
    <w:rsid w:val="00CE43D6"/>
    <w:rsid w:val="00D51F67"/>
    <w:rsid w:val="00D7488E"/>
    <w:rsid w:val="00DA4E75"/>
    <w:rsid w:val="00DA7E36"/>
    <w:rsid w:val="00DB04BB"/>
    <w:rsid w:val="00DB2519"/>
    <w:rsid w:val="00DB7771"/>
    <w:rsid w:val="00DF7670"/>
    <w:rsid w:val="00E039E0"/>
    <w:rsid w:val="00E54E82"/>
    <w:rsid w:val="00E82A14"/>
    <w:rsid w:val="00E97519"/>
    <w:rsid w:val="00EB00BF"/>
    <w:rsid w:val="00EC2AC7"/>
    <w:rsid w:val="00ED3247"/>
    <w:rsid w:val="00EE4A5D"/>
    <w:rsid w:val="00F464DF"/>
    <w:rsid w:val="00F874D1"/>
    <w:rsid w:val="00FA480D"/>
    <w:rsid w:val="00FA6FB3"/>
    <w:rsid w:val="00FE536F"/>
    <w:rsid w:val="00FF1A8A"/>
    <w:rsid w:val="00FF6B72"/>
    <w:rsid w:val="035D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019B6"/>
  <w15:docId w15:val="{F0C81CCF-DD94-4004-BA27-D7C982A6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77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344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8344F"/>
    <w:rPr>
      <w:lang w:val="uk-UA"/>
    </w:rPr>
  </w:style>
  <w:style w:type="paragraph" w:styleId="Stopka">
    <w:name w:val="footer"/>
    <w:basedOn w:val="Normalny"/>
    <w:link w:val="StopkaZnak"/>
    <w:uiPriority w:val="99"/>
    <w:unhideWhenUsed/>
    <w:rsid w:val="0048344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48344F"/>
    <w:rPr>
      <w:lang w:val="uk-UA"/>
    </w:rPr>
  </w:style>
  <w:style w:type="character" w:styleId="Hipercze">
    <w:name w:val="Hyperlink"/>
    <w:basedOn w:val="Domylnaczcionkaakapitu"/>
    <w:uiPriority w:val="99"/>
    <w:unhideWhenUsed/>
    <w:rsid w:val="00B60573"/>
    <w:rPr>
      <w:color w:val="0000FF" w:themeColor="hyperlink"/>
      <w:u w:val="single"/>
    </w:rPr>
  </w:style>
  <w:style w:type="paragraph" w:styleId="Akapitzlist">
    <w:name w:val="List Paragraph"/>
    <w:basedOn w:val="Normalny"/>
    <w:uiPriority w:val="34"/>
    <w:qFormat/>
    <w:rsid w:val="00DB7771"/>
    <w:pPr>
      <w:ind w:left="720"/>
      <w:contextualSpacing/>
    </w:pPr>
  </w:style>
  <w:style w:type="character" w:styleId="UyteHipercze">
    <w:name w:val="FollowedHyperlink"/>
    <w:basedOn w:val="Domylnaczcionkaakapitu"/>
    <w:uiPriority w:val="99"/>
    <w:semiHidden/>
    <w:unhideWhenUsed/>
    <w:rsid w:val="0030350A"/>
    <w:rPr>
      <w:color w:val="800080" w:themeColor="followedHyperlink"/>
      <w:u w:val="single"/>
    </w:rPr>
  </w:style>
  <w:style w:type="paragraph" w:customStyle="1" w:styleId="1">
    <w:name w:val="Обычный1"/>
    <w:rsid w:val="005D1F21"/>
    <w:pPr>
      <w:spacing w:after="0" w:line="240" w:lineRule="auto"/>
    </w:pPr>
    <w:rPr>
      <w:rFonts w:ascii="Calibri" w:eastAsia="Times New Roman" w:hAnsi="Calibri" w:cs="Calibri"/>
      <w:sz w:val="24"/>
      <w:szCs w:val="24"/>
      <w:lang w:eastAsia="en-GB"/>
    </w:rPr>
  </w:style>
  <w:style w:type="table" w:styleId="Tabela-Siatka">
    <w:name w:val="Table Grid"/>
    <w:basedOn w:val="Standardowy"/>
    <w:uiPriority w:val="59"/>
    <w:unhideWhenUsed/>
    <w:rsid w:val="008C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82A14"/>
    <w:rPr>
      <w:color w:val="605E5C"/>
      <w:shd w:val="clear" w:color="auto" w:fill="E1DFDD"/>
    </w:rPr>
  </w:style>
  <w:style w:type="paragraph" w:styleId="NormalnyWeb">
    <w:name w:val="Normal (Web)"/>
    <w:basedOn w:val="Normalny"/>
    <w:uiPriority w:val="99"/>
    <w:semiHidden/>
    <w:unhideWhenUsed/>
    <w:rsid w:val="002D153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5841">
      <w:bodyDiv w:val="1"/>
      <w:marLeft w:val="0"/>
      <w:marRight w:val="0"/>
      <w:marTop w:val="0"/>
      <w:marBottom w:val="0"/>
      <w:divBdr>
        <w:top w:val="none" w:sz="0" w:space="0" w:color="auto"/>
        <w:left w:val="none" w:sz="0" w:space="0" w:color="auto"/>
        <w:bottom w:val="none" w:sz="0" w:space="0" w:color="auto"/>
        <w:right w:val="none" w:sz="0" w:space="0" w:color="auto"/>
      </w:divBdr>
    </w:div>
    <w:div w:id="247227412">
      <w:bodyDiv w:val="1"/>
      <w:marLeft w:val="0"/>
      <w:marRight w:val="0"/>
      <w:marTop w:val="0"/>
      <w:marBottom w:val="0"/>
      <w:divBdr>
        <w:top w:val="none" w:sz="0" w:space="0" w:color="auto"/>
        <w:left w:val="none" w:sz="0" w:space="0" w:color="auto"/>
        <w:bottom w:val="none" w:sz="0" w:space="0" w:color="auto"/>
        <w:right w:val="none" w:sz="0" w:space="0" w:color="auto"/>
      </w:divBdr>
    </w:div>
    <w:div w:id="1516309269">
      <w:bodyDiv w:val="1"/>
      <w:marLeft w:val="0"/>
      <w:marRight w:val="0"/>
      <w:marTop w:val="0"/>
      <w:marBottom w:val="0"/>
      <w:divBdr>
        <w:top w:val="none" w:sz="0" w:space="0" w:color="auto"/>
        <w:left w:val="none" w:sz="0" w:space="0" w:color="auto"/>
        <w:bottom w:val="none" w:sz="0" w:space="0" w:color="auto"/>
        <w:right w:val="none" w:sz="0" w:space="0" w:color="auto"/>
      </w:divBdr>
    </w:div>
    <w:div w:id="1896356478">
      <w:bodyDiv w:val="1"/>
      <w:marLeft w:val="0"/>
      <w:marRight w:val="0"/>
      <w:marTop w:val="0"/>
      <w:marBottom w:val="0"/>
      <w:divBdr>
        <w:top w:val="none" w:sz="0" w:space="0" w:color="auto"/>
        <w:left w:val="none" w:sz="0" w:space="0" w:color="auto"/>
        <w:bottom w:val="none" w:sz="0" w:space="0" w:color="auto"/>
        <w:right w:val="none" w:sz="0" w:space="0" w:color="auto"/>
      </w:divBdr>
    </w:div>
    <w:div w:id="2108117757">
      <w:bodyDiv w:val="1"/>
      <w:marLeft w:val="0"/>
      <w:marRight w:val="0"/>
      <w:marTop w:val="0"/>
      <w:marBottom w:val="0"/>
      <w:divBdr>
        <w:top w:val="none" w:sz="0" w:space="0" w:color="auto"/>
        <w:left w:val="none" w:sz="0" w:space="0" w:color="auto"/>
        <w:bottom w:val="none" w:sz="0" w:space="0" w:color="auto"/>
        <w:right w:val="none" w:sz="0" w:space="0" w:color="auto"/>
      </w:divBdr>
    </w:div>
    <w:div w:id="21412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os@ubta.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bobitski@ubta.com.ua" TargetMode="External"/><Relationship Id="rId4" Type="http://schemas.openxmlformats.org/officeDocument/2006/relationships/settings" Target="settings.xml"/><Relationship Id="rId9" Type="http://schemas.openxmlformats.org/officeDocument/2006/relationships/hyperlink" Target="mailto:o.kudliak@ubta.com.u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ubta.com.ua"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ubta.com.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ar\Documents\template%20newslette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2A05A-3B19-4AE9-A0F6-A821F18F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newsletter</Template>
  <TotalTime>0</TotalTime>
  <Pages>2</Pages>
  <Words>463</Words>
  <Characters>2780</Characters>
  <Application>Microsoft Office Word</Application>
  <DocSecurity>4</DocSecurity>
  <Lines>23</Lines>
  <Paragraphs>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dc:creator>
  <cp:lastModifiedBy>Kinga Grafa</cp:lastModifiedBy>
  <cp:revision>2</cp:revision>
  <dcterms:created xsi:type="dcterms:W3CDTF">2022-04-12T09:03:00Z</dcterms:created>
  <dcterms:modified xsi:type="dcterms:W3CDTF">2022-04-12T09:03:00Z</dcterms:modified>
</cp:coreProperties>
</file>