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3AD6" w14:textId="77777777" w:rsidR="00624531" w:rsidRDefault="00624531" w:rsidP="00C27219">
      <w:pPr>
        <w:suppressAutoHyphens w:val="0"/>
        <w:spacing w:after="120"/>
        <w:rPr>
          <w:rFonts w:ascii="Arial" w:eastAsia="Calibri" w:hAnsi="Arial" w:cs="Arial"/>
          <w:b/>
          <w:color w:val="FF0000"/>
          <w:sz w:val="28"/>
          <w:szCs w:val="28"/>
          <w:lang w:eastAsia="pl-PL"/>
        </w:rPr>
      </w:pPr>
    </w:p>
    <w:p w14:paraId="52EEB93B" w14:textId="78D8AC19" w:rsidR="00BF4455" w:rsidRDefault="0096431E" w:rsidP="00C27219">
      <w:pPr>
        <w:suppressAutoHyphens w:val="0"/>
        <w:spacing w:after="120"/>
        <w:rPr>
          <w:rFonts w:ascii="Arial" w:eastAsia="Calibri" w:hAnsi="Arial" w:cs="Arial"/>
          <w:b/>
          <w:color w:val="FF0000"/>
          <w:sz w:val="28"/>
          <w:szCs w:val="28"/>
          <w:lang w:eastAsia="pl-PL"/>
        </w:rPr>
      </w:pPr>
      <w:r>
        <w:rPr>
          <w:noProof/>
          <w:lang w:eastAsia="pl-PL"/>
        </w:rPr>
        <mc:AlternateContent>
          <mc:Choice Requires="wps">
            <w:drawing>
              <wp:anchor distT="0" distB="0" distL="91440" distR="91440" simplePos="0" relativeHeight="251616768" behindDoc="0" locked="0" layoutInCell="1" allowOverlap="1" wp14:anchorId="34589216" wp14:editId="18DEE107">
                <wp:simplePos x="0" y="0"/>
                <wp:positionH relativeFrom="margin">
                  <wp:posOffset>0</wp:posOffset>
                </wp:positionH>
                <wp:positionV relativeFrom="line">
                  <wp:posOffset>1028700</wp:posOffset>
                </wp:positionV>
                <wp:extent cx="6515100" cy="2895600"/>
                <wp:effectExtent l="0" t="0" r="0" b="0"/>
                <wp:wrapSquare wrapText="bothSides"/>
                <wp:docPr id="520"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2895600"/>
                        </a:xfrm>
                        <a:prstGeom prst="rect">
                          <a:avLst/>
                        </a:prstGeom>
                        <a:noFill/>
                        <a:ln w="6350">
                          <a:noFill/>
                        </a:ln>
                        <a:effectLst/>
                      </wps:spPr>
                      <wps:txbx>
                        <w:txbxContent>
                          <w:p w14:paraId="0B1CA951" w14:textId="77777777" w:rsidR="009075BB" w:rsidRPr="00603943" w:rsidRDefault="009075BB" w:rsidP="00BA0F05">
                            <w:pPr>
                              <w:rPr>
                                <w:rFonts w:ascii="Arial" w:eastAsia="Arial" w:hAnsi="Arial" w:cs="Arial"/>
                                <w:b/>
                                <w:color w:val="1F4E79"/>
                                <w:sz w:val="72"/>
                                <w:szCs w:val="72"/>
                                <w:lang w:val="pl" w:eastAsia="en-US"/>
                              </w:rPr>
                            </w:pPr>
                            <w:r w:rsidRPr="00603943">
                              <w:rPr>
                                <w:rFonts w:ascii="Arial" w:eastAsia="Arial" w:hAnsi="Arial" w:cs="Arial"/>
                                <w:b/>
                                <w:color w:val="1F4E79"/>
                                <w:sz w:val="72"/>
                                <w:szCs w:val="72"/>
                                <w:lang w:val="pl" w:eastAsia="en-US"/>
                              </w:rPr>
                              <w:t xml:space="preserve">Fundusze Europejskie </w:t>
                            </w:r>
                            <w:r w:rsidRPr="00603943">
                              <w:rPr>
                                <w:rFonts w:ascii="Arial" w:eastAsia="Arial" w:hAnsi="Arial" w:cs="Arial"/>
                                <w:b/>
                                <w:color w:val="1F4E79"/>
                                <w:sz w:val="72"/>
                                <w:szCs w:val="72"/>
                                <w:lang w:val="pl" w:eastAsia="en-US"/>
                              </w:rPr>
                              <w:br/>
                              <w:t>dla Nowoczesnej Gospodarki</w:t>
                            </w:r>
                          </w:p>
                          <w:p w14:paraId="659843C4" w14:textId="77777777" w:rsidR="009075BB" w:rsidRPr="00603943" w:rsidRDefault="009075BB" w:rsidP="00730AF6">
                            <w:pPr>
                              <w:pStyle w:val="Cytat"/>
                              <w:pBdr>
                                <w:top w:val="single" w:sz="48" w:space="8" w:color="5B9BD5"/>
                                <w:bottom w:val="single" w:sz="48" w:space="8" w:color="5B9BD5"/>
                              </w:pBdr>
                              <w:spacing w:line="300" w:lineRule="auto"/>
                              <w:rPr>
                                <w:rFonts w:eastAsia="Calibri"/>
                                <w:b/>
                                <w:color w:val="5B9BD5"/>
                                <w:sz w:val="72"/>
                                <w:szCs w:val="72"/>
                                <w:lang w:val="pl"/>
                              </w:rPr>
                            </w:pPr>
                            <w:r w:rsidRPr="00603943">
                              <w:rPr>
                                <w:rFonts w:eastAsia="Calibri"/>
                                <w:b/>
                                <w:color w:val="5B9BD5"/>
                                <w:sz w:val="72"/>
                                <w:szCs w:val="72"/>
                                <w:lang w:val="pl"/>
                              </w:rPr>
                              <w:t xml:space="preserve">Kryteria wyboru projektów </w:t>
                            </w:r>
                          </w:p>
                          <w:p w14:paraId="1D6CB103" w14:textId="79371A51" w:rsidR="009075BB" w:rsidRPr="00603943" w:rsidRDefault="009075BB" w:rsidP="00730AF6">
                            <w:pPr>
                              <w:pStyle w:val="Tytu"/>
                              <w:rPr>
                                <w:rFonts w:eastAsia="Calibri"/>
                                <w:color w:val="5B9BD5"/>
                                <w:sz w:val="32"/>
                                <w:szCs w:val="32"/>
                              </w:rPr>
                            </w:pPr>
                            <w:r w:rsidRPr="00603943">
                              <w:rPr>
                                <w:b/>
                                <w:iCs/>
                                <w:color w:val="1F4E79"/>
                                <w:sz w:val="48"/>
                                <w:szCs w:val="50"/>
                              </w:rPr>
                              <w:t>Priorytet 1. „Wsparcie dla przedsi</w:t>
                            </w:r>
                            <w:r w:rsidR="003F4F18">
                              <w:rPr>
                                <w:b/>
                                <w:iCs/>
                                <w:color w:val="1F4E79"/>
                                <w:sz w:val="48"/>
                                <w:szCs w:val="50"/>
                              </w:rPr>
                              <w:t>ę</w:t>
                            </w:r>
                            <w:r w:rsidRPr="00603943">
                              <w:rPr>
                                <w:b/>
                                <w:iCs/>
                                <w:color w:val="1F4E79"/>
                                <w:sz w:val="48"/>
                                <w:szCs w:val="50"/>
                              </w:rPr>
                              <w:t>biorców”</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89216" id="_x0000_t202" coordsize="21600,21600" o:spt="202" path="m,l,21600r21600,l21600,xe">
                <v:stroke joinstyle="miter"/>
                <v:path gradientshapeok="t" o:connecttype="rect"/>
              </v:shapetype>
              <v:shape id="Pole tekstowe 42" o:spid="_x0000_s1026" type="#_x0000_t202" style="position:absolute;margin-left:0;margin-top:81pt;width:513pt;height:228pt;z-index:25161676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" filled="f" stroked="f" strokeweight=".5pt">
                <v:textbox inset="0,7.2pt,0,7.2pt">
                  <w:txbxContent>
                    <w:p w14:paraId="0B1CA951" w14:textId="77777777" w:rsidR="009075BB" w:rsidRPr="00603943" w:rsidRDefault="009075BB" w:rsidP="00BA0F05">
                      <w:pPr>
                        <w:rPr>
                          <w:rFonts w:ascii="Arial" w:eastAsia="Arial" w:hAnsi="Arial" w:cs="Arial"/>
                          <w:b/>
                          <w:color w:val="1F4E79"/>
                          <w:sz w:val="72"/>
                          <w:szCs w:val="72"/>
                          <w:lang w:val="pl" w:eastAsia="en-US"/>
                        </w:rPr>
                      </w:pPr>
                      <w:r w:rsidRPr="00603943">
                        <w:rPr>
                          <w:rFonts w:ascii="Arial" w:eastAsia="Arial" w:hAnsi="Arial" w:cs="Arial"/>
                          <w:b/>
                          <w:color w:val="1F4E79"/>
                          <w:sz w:val="72"/>
                          <w:szCs w:val="72"/>
                          <w:lang w:val="pl" w:eastAsia="en-US"/>
                        </w:rPr>
                        <w:t xml:space="preserve">Fundusze Europejskie </w:t>
                      </w:r>
                      <w:r w:rsidRPr="00603943">
                        <w:rPr>
                          <w:rFonts w:ascii="Arial" w:eastAsia="Arial" w:hAnsi="Arial" w:cs="Arial"/>
                          <w:b/>
                          <w:color w:val="1F4E79"/>
                          <w:sz w:val="72"/>
                          <w:szCs w:val="72"/>
                          <w:lang w:val="pl" w:eastAsia="en-US"/>
                        </w:rPr>
                        <w:br/>
                        <w:t>dla Nowoczesnej Gospodarki</w:t>
                      </w:r>
                    </w:p>
                    <w:p w14:paraId="659843C4" w14:textId="77777777" w:rsidR="009075BB" w:rsidRPr="00603943" w:rsidRDefault="009075BB" w:rsidP="00730AF6">
                      <w:pPr>
                        <w:pStyle w:val="Cytat"/>
                        <w:pBdr>
                          <w:top w:val="single" w:sz="48" w:space="8" w:color="5B9BD5"/>
                          <w:bottom w:val="single" w:sz="48" w:space="8" w:color="5B9BD5"/>
                        </w:pBdr>
                        <w:spacing w:line="300" w:lineRule="auto"/>
                        <w:rPr>
                          <w:rFonts w:eastAsia="Calibri"/>
                          <w:b/>
                          <w:color w:val="5B9BD5"/>
                          <w:sz w:val="72"/>
                          <w:szCs w:val="72"/>
                          <w:lang w:val="pl"/>
                        </w:rPr>
                      </w:pPr>
                      <w:r w:rsidRPr="00603943">
                        <w:rPr>
                          <w:rFonts w:eastAsia="Calibri"/>
                          <w:b/>
                          <w:color w:val="5B9BD5"/>
                          <w:sz w:val="72"/>
                          <w:szCs w:val="72"/>
                          <w:lang w:val="pl"/>
                        </w:rPr>
                        <w:t xml:space="preserve">Kryteria wyboru projektów </w:t>
                      </w:r>
                    </w:p>
                    <w:p w14:paraId="1D6CB103" w14:textId="79371A51" w:rsidR="009075BB" w:rsidRPr="00603943" w:rsidRDefault="009075BB" w:rsidP="00730AF6">
                      <w:pPr>
                        <w:pStyle w:val="Tytu"/>
                        <w:rPr>
                          <w:rFonts w:eastAsia="Calibri"/>
                          <w:color w:val="5B9BD5"/>
                          <w:sz w:val="32"/>
                          <w:szCs w:val="32"/>
                        </w:rPr>
                      </w:pPr>
                      <w:r w:rsidRPr="00603943">
                        <w:rPr>
                          <w:b/>
                          <w:iCs/>
                          <w:color w:val="1F4E79"/>
                          <w:sz w:val="48"/>
                          <w:szCs w:val="50"/>
                        </w:rPr>
                        <w:t>Priorytet 1. „Wsparcie dla przedsi</w:t>
                      </w:r>
                      <w:r w:rsidR="003F4F18">
                        <w:rPr>
                          <w:b/>
                          <w:iCs/>
                          <w:color w:val="1F4E79"/>
                          <w:sz w:val="48"/>
                          <w:szCs w:val="50"/>
                        </w:rPr>
                        <w:t>ę</w:t>
                      </w:r>
                      <w:r w:rsidRPr="00603943">
                        <w:rPr>
                          <w:b/>
                          <w:iCs/>
                          <w:color w:val="1F4E79"/>
                          <w:sz w:val="48"/>
                          <w:szCs w:val="50"/>
                        </w:rPr>
                        <w:t>biorców”</w:t>
                      </w:r>
                    </w:p>
                  </w:txbxContent>
                </v:textbox>
                <w10:wrap type="square" anchorx="margin" anchory="line"/>
              </v:shape>
            </w:pict>
          </mc:Fallback>
        </mc:AlternateContent>
      </w:r>
      <w:r>
        <w:rPr>
          <w:noProof/>
          <w:lang w:eastAsia="pl-PL"/>
        </w:rPr>
        <w:drawing>
          <wp:inline distT="0" distB="0" distL="0" distR="0" wp14:anchorId="443333B8" wp14:editId="396B87E2">
            <wp:extent cx="6178550" cy="806450"/>
            <wp:effectExtent l="19050" t="19050" r="0" b="0"/>
            <wp:docPr id="2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0" cy="806450"/>
                    </a:xfrm>
                    <a:prstGeom prst="rect">
                      <a:avLst/>
                    </a:prstGeom>
                    <a:noFill/>
                    <a:ln w="9525" cmpd="sng">
                      <a:solidFill>
                        <a:srgbClr val="FFFFFF"/>
                      </a:solidFill>
                      <a:miter lim="800000"/>
                      <a:headEnd/>
                      <a:tailEnd/>
                    </a:ln>
                    <a:effectLst/>
                  </pic:spPr>
                </pic:pic>
              </a:graphicData>
            </a:graphic>
          </wp:inline>
        </w:drawing>
      </w:r>
    </w:p>
    <w:p w14:paraId="2B44EC91" w14:textId="57B0A43B" w:rsidR="00BF4455" w:rsidRDefault="0096431E" w:rsidP="00C27219">
      <w:pPr>
        <w:suppressAutoHyphens w:val="0"/>
        <w:spacing w:after="120"/>
        <w:rPr>
          <w:rFonts w:ascii="Arial" w:eastAsia="Calibri" w:hAnsi="Arial" w:cs="Arial"/>
          <w:b/>
          <w:color w:val="FF0000"/>
          <w:sz w:val="28"/>
          <w:szCs w:val="28"/>
          <w:lang w:eastAsia="pl-PL"/>
        </w:rPr>
      </w:pPr>
      <w:r>
        <w:rPr>
          <w:rFonts w:ascii="Calibri" w:eastAsia="Calibri" w:hAnsi="Calibri" w:cs="Calibri"/>
          <w:b/>
          <w:noProof/>
          <w:color w:val="FF0000"/>
          <w:sz w:val="32"/>
          <w:szCs w:val="32"/>
          <w:lang w:eastAsia="pl-PL"/>
        </w:rPr>
        <w:drawing>
          <wp:inline distT="0" distB="0" distL="0" distR="0" wp14:anchorId="7B53E43F" wp14:editId="6D48C7BC">
            <wp:extent cx="2051050" cy="984250"/>
            <wp:effectExtent l="0" t="0" r="0" b="0"/>
            <wp:docPr id="26"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050" cy="984250"/>
                    </a:xfrm>
                    <a:prstGeom prst="rect">
                      <a:avLst/>
                    </a:prstGeom>
                    <a:noFill/>
                    <a:ln>
                      <a:noFill/>
                    </a:ln>
                  </pic:spPr>
                </pic:pic>
              </a:graphicData>
            </a:graphic>
          </wp:inline>
        </w:drawing>
      </w:r>
      <w:r>
        <w:rPr>
          <w:rFonts w:ascii="Calibri" w:eastAsia="Calibri" w:hAnsi="Calibri" w:cs="Calibri"/>
          <w:b/>
          <w:noProof/>
          <w:color w:val="FF0000"/>
          <w:sz w:val="32"/>
          <w:szCs w:val="32"/>
          <w:lang w:eastAsia="pl-PL"/>
        </w:rPr>
        <w:drawing>
          <wp:inline distT="0" distB="0" distL="0" distR="0" wp14:anchorId="5C682CE3" wp14:editId="1C2360F3">
            <wp:extent cx="1898650" cy="908050"/>
            <wp:effectExtent l="0" t="0" r="0" b="0"/>
            <wp:docPr id="25"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0" cy="908050"/>
                    </a:xfrm>
                    <a:prstGeom prst="rect">
                      <a:avLst/>
                    </a:prstGeom>
                    <a:noFill/>
                    <a:ln>
                      <a:noFill/>
                    </a:ln>
                  </pic:spPr>
                </pic:pic>
              </a:graphicData>
            </a:graphic>
          </wp:inline>
        </w:drawing>
      </w:r>
    </w:p>
    <w:p w14:paraId="0E34523E" w14:textId="5D922487" w:rsidR="00BF4455" w:rsidRDefault="001F7227" w:rsidP="00C27219">
      <w:pPr>
        <w:suppressAutoHyphens w:val="0"/>
        <w:spacing w:after="120"/>
        <w:rPr>
          <w:rFonts w:ascii="Arial" w:eastAsia="Calibri" w:hAnsi="Arial" w:cs="Arial"/>
          <w:b/>
          <w:color w:val="FF0000"/>
          <w:sz w:val="28"/>
          <w:szCs w:val="28"/>
          <w:lang w:eastAsia="pl-PL"/>
        </w:rPr>
      </w:pPr>
      <w:r>
        <w:rPr>
          <w:noProof/>
          <w:lang w:eastAsia="pl-PL"/>
        </w:rPr>
        <mc:AlternateContent>
          <mc:Choice Requires="wps">
            <w:drawing>
              <wp:anchor distT="0" distB="0" distL="114300" distR="114300" simplePos="0" relativeHeight="251611648" behindDoc="0" locked="0" layoutInCell="1" allowOverlap="1" wp14:anchorId="0107496F" wp14:editId="144B0240">
                <wp:simplePos x="0" y="0"/>
                <wp:positionH relativeFrom="column">
                  <wp:posOffset>381635</wp:posOffset>
                </wp:positionH>
                <wp:positionV relativeFrom="paragraph">
                  <wp:posOffset>232410</wp:posOffset>
                </wp:positionV>
                <wp:extent cx="1564640" cy="1221740"/>
                <wp:effectExtent l="0" t="171450" r="0" b="149860"/>
                <wp:wrapNone/>
                <wp:docPr id="5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64640" cy="1221740"/>
                        </a:xfrm>
                        <a:custGeom>
                          <a:avLst/>
                          <a:gdLst>
                            <a:gd name="T0" fmla="*/ 963 w 5936"/>
                            <a:gd name="T1" fmla="*/ 30 h 4502"/>
                            <a:gd name="T2" fmla="*/ 2570 w 5936"/>
                            <a:gd name="T3" fmla="*/ 4 h 4502"/>
                            <a:gd name="T4" fmla="*/ 2625 w 5936"/>
                            <a:gd name="T5" fmla="*/ 157 h 4502"/>
                            <a:gd name="T6" fmla="*/ 2534 w 5936"/>
                            <a:gd name="T7" fmla="*/ 658 h 4502"/>
                            <a:gd name="T8" fmla="*/ 3066 w 5936"/>
                            <a:gd name="T9" fmla="*/ 940 h 4502"/>
                            <a:gd name="T10" fmla="*/ 3428 w 5936"/>
                            <a:gd name="T11" fmla="*/ 588 h 4502"/>
                            <a:gd name="T12" fmla="*/ 3308 w 5936"/>
                            <a:gd name="T13" fmla="*/ 150 h 4502"/>
                            <a:gd name="T14" fmla="*/ 3369 w 5936"/>
                            <a:gd name="T15" fmla="*/ 1 h 4502"/>
                            <a:gd name="T16" fmla="*/ 3715 w 5936"/>
                            <a:gd name="T17" fmla="*/ 1 h 4502"/>
                            <a:gd name="T18" fmla="*/ 4958 w 5936"/>
                            <a:gd name="T19" fmla="*/ 3 h 4502"/>
                            <a:gd name="T20" fmla="*/ 4978 w 5936"/>
                            <a:gd name="T21" fmla="*/ 54 h 4502"/>
                            <a:gd name="T22" fmla="*/ 5045 w 5936"/>
                            <a:gd name="T23" fmla="*/ 2008 h 4502"/>
                            <a:gd name="T24" fmla="*/ 5317 w 5936"/>
                            <a:gd name="T25" fmla="*/ 1990 h 4502"/>
                            <a:gd name="T26" fmla="*/ 5883 w 5936"/>
                            <a:gd name="T27" fmla="*/ 2086 h 4502"/>
                            <a:gd name="T28" fmla="*/ 5761 w 5936"/>
                            <a:gd name="T29" fmla="*/ 2554 h 4502"/>
                            <a:gd name="T30" fmla="*/ 5298 w 5936"/>
                            <a:gd name="T31" fmla="*/ 2496 h 4502"/>
                            <a:gd name="T32" fmla="*/ 4978 w 5936"/>
                            <a:gd name="T33" fmla="*/ 2648 h 4502"/>
                            <a:gd name="T34" fmla="*/ 4950 w 5936"/>
                            <a:gd name="T35" fmla="*/ 4501 h 4502"/>
                            <a:gd name="T36" fmla="*/ 3299 w 5936"/>
                            <a:gd name="T37" fmla="*/ 4471 h 4502"/>
                            <a:gd name="T38" fmla="*/ 3423 w 5936"/>
                            <a:gd name="T39" fmla="*/ 4161 h 4502"/>
                            <a:gd name="T40" fmla="*/ 3297 w 5936"/>
                            <a:gd name="T41" fmla="*/ 3687 h 4502"/>
                            <a:gd name="T42" fmla="*/ 2829 w 5936"/>
                            <a:gd name="T43" fmla="*/ 3576 h 4502"/>
                            <a:gd name="T44" fmla="*/ 2504 w 5936"/>
                            <a:gd name="T45" fmla="*/ 4096 h 4502"/>
                            <a:gd name="T46" fmla="*/ 2652 w 5936"/>
                            <a:gd name="T47" fmla="*/ 4454 h 4502"/>
                            <a:gd name="T48" fmla="*/ 1983 w 5936"/>
                            <a:gd name="T49" fmla="*/ 4501 h 4502"/>
                            <a:gd name="T50" fmla="*/ 963 w 5936"/>
                            <a:gd name="T51" fmla="*/ 4477 h 4502"/>
                            <a:gd name="T52" fmla="*/ 869 w 5936"/>
                            <a:gd name="T53" fmla="*/ 2477 h 4502"/>
                            <a:gd name="T54" fmla="*/ 354 w 5936"/>
                            <a:gd name="T55" fmla="*/ 2611 h 4502"/>
                            <a:gd name="T56" fmla="*/ 31 w 5936"/>
                            <a:gd name="T57" fmla="*/ 2154 h 4502"/>
                            <a:gd name="T58" fmla="*/ 390 w 5936"/>
                            <a:gd name="T59" fmla="*/ 1894 h 4502"/>
                            <a:gd name="T60" fmla="*/ 715 w 5936"/>
                            <a:gd name="T61" fmla="*/ 2049 h 4502"/>
                            <a:gd name="T62" fmla="*/ 963 w 5936"/>
                            <a:gd name="T63" fmla="*/ 1840 h 4502"/>
                            <a:gd name="T64" fmla="*/ 963 w 5936"/>
                            <a:gd name="T65" fmla="*/ 488 h 4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6" h="4502">
                              <a:moveTo>
                                <a:pt x="963" y="488"/>
                              </a:moveTo>
                              <a:cubicBezTo>
                                <a:pt x="963" y="335"/>
                                <a:pt x="963" y="183"/>
                                <a:pt x="963" y="30"/>
                              </a:cubicBezTo>
                              <a:cubicBezTo>
                                <a:pt x="962" y="11"/>
                                <a:pt x="967" y="3"/>
                                <a:pt x="988" y="3"/>
                              </a:cubicBezTo>
                              <a:cubicBezTo>
                                <a:pt x="1288" y="4"/>
                                <a:pt x="2269" y="4"/>
                                <a:pt x="2570" y="4"/>
                              </a:cubicBezTo>
                              <a:cubicBezTo>
                                <a:pt x="2638" y="4"/>
                                <a:pt x="2677" y="59"/>
                                <a:pt x="2652" y="121"/>
                              </a:cubicBezTo>
                              <a:cubicBezTo>
                                <a:pt x="2647" y="135"/>
                                <a:pt x="2635" y="146"/>
                                <a:pt x="2625" y="157"/>
                              </a:cubicBezTo>
                              <a:cubicBezTo>
                                <a:pt x="2561" y="228"/>
                                <a:pt x="2520" y="309"/>
                                <a:pt x="2505" y="404"/>
                              </a:cubicBezTo>
                              <a:cubicBezTo>
                                <a:pt x="2490" y="492"/>
                                <a:pt x="2500" y="576"/>
                                <a:pt x="2534" y="658"/>
                              </a:cubicBezTo>
                              <a:cubicBezTo>
                                <a:pt x="2576" y="762"/>
                                <a:pt x="2648" y="841"/>
                                <a:pt x="2747" y="894"/>
                              </a:cubicBezTo>
                              <a:cubicBezTo>
                                <a:pt x="2847" y="947"/>
                                <a:pt x="2953" y="964"/>
                                <a:pt x="3066" y="940"/>
                              </a:cubicBezTo>
                              <a:cubicBezTo>
                                <a:pt x="3150" y="922"/>
                                <a:pt x="3224" y="885"/>
                                <a:pt x="3287" y="827"/>
                              </a:cubicBezTo>
                              <a:cubicBezTo>
                                <a:pt x="3358" y="762"/>
                                <a:pt x="3406" y="683"/>
                                <a:pt x="3428" y="588"/>
                              </a:cubicBezTo>
                              <a:cubicBezTo>
                                <a:pt x="3442" y="529"/>
                                <a:pt x="3446" y="471"/>
                                <a:pt x="3437" y="411"/>
                              </a:cubicBezTo>
                              <a:cubicBezTo>
                                <a:pt x="3422" y="310"/>
                                <a:pt x="3379" y="222"/>
                                <a:pt x="3308" y="150"/>
                              </a:cubicBezTo>
                              <a:cubicBezTo>
                                <a:pt x="3281" y="122"/>
                                <a:pt x="3275" y="92"/>
                                <a:pt x="3284" y="58"/>
                              </a:cubicBezTo>
                              <a:cubicBezTo>
                                <a:pt x="3293" y="27"/>
                                <a:pt x="3331" y="2"/>
                                <a:pt x="3369" y="1"/>
                              </a:cubicBezTo>
                              <a:cubicBezTo>
                                <a:pt x="3405" y="0"/>
                                <a:pt x="3442" y="1"/>
                                <a:pt x="3479" y="1"/>
                              </a:cubicBezTo>
                              <a:cubicBezTo>
                                <a:pt x="3557" y="1"/>
                                <a:pt x="3636" y="1"/>
                                <a:pt x="3715" y="1"/>
                              </a:cubicBezTo>
                              <a:cubicBezTo>
                                <a:pt x="3885" y="1"/>
                                <a:pt x="4735" y="1"/>
                                <a:pt x="4905" y="1"/>
                              </a:cubicBezTo>
                              <a:cubicBezTo>
                                <a:pt x="4923" y="1"/>
                                <a:pt x="4940" y="3"/>
                                <a:pt x="4958" y="3"/>
                              </a:cubicBezTo>
                              <a:cubicBezTo>
                                <a:pt x="4973" y="3"/>
                                <a:pt x="4979" y="9"/>
                                <a:pt x="4978" y="24"/>
                              </a:cubicBezTo>
                              <a:cubicBezTo>
                                <a:pt x="4977" y="34"/>
                                <a:pt x="4978" y="44"/>
                                <a:pt x="4978" y="54"/>
                              </a:cubicBezTo>
                              <a:cubicBezTo>
                                <a:pt x="4978" y="345"/>
                                <a:pt x="4978" y="1556"/>
                                <a:pt x="4978" y="1848"/>
                              </a:cubicBezTo>
                              <a:cubicBezTo>
                                <a:pt x="4977" y="1911"/>
                                <a:pt x="4998" y="1964"/>
                                <a:pt x="5045" y="2008"/>
                              </a:cubicBezTo>
                              <a:cubicBezTo>
                                <a:pt x="5093" y="2053"/>
                                <a:pt x="5183" y="2071"/>
                                <a:pt x="5243" y="2041"/>
                              </a:cubicBezTo>
                              <a:cubicBezTo>
                                <a:pt x="5269" y="2028"/>
                                <a:pt x="5295" y="2010"/>
                                <a:pt x="5317" y="1990"/>
                              </a:cubicBezTo>
                              <a:cubicBezTo>
                                <a:pt x="5418" y="1904"/>
                                <a:pt x="5530" y="1871"/>
                                <a:pt x="5660" y="1907"/>
                              </a:cubicBezTo>
                              <a:cubicBezTo>
                                <a:pt x="5760" y="1934"/>
                                <a:pt x="5835" y="1995"/>
                                <a:pt x="5883" y="2086"/>
                              </a:cubicBezTo>
                              <a:cubicBezTo>
                                <a:pt x="5926" y="2169"/>
                                <a:pt x="5936" y="2258"/>
                                <a:pt x="5910" y="2349"/>
                              </a:cubicBezTo>
                              <a:cubicBezTo>
                                <a:pt x="5886" y="2436"/>
                                <a:pt x="5836" y="2505"/>
                                <a:pt x="5761" y="2554"/>
                              </a:cubicBezTo>
                              <a:cubicBezTo>
                                <a:pt x="5671" y="2611"/>
                                <a:pt x="5574" y="2627"/>
                                <a:pt x="5470" y="2599"/>
                              </a:cubicBezTo>
                              <a:cubicBezTo>
                                <a:pt x="5403" y="2581"/>
                                <a:pt x="5349" y="2542"/>
                                <a:pt x="5298" y="2496"/>
                              </a:cubicBezTo>
                              <a:cubicBezTo>
                                <a:pt x="5240" y="2446"/>
                                <a:pt x="5172" y="2434"/>
                                <a:pt x="5100" y="2464"/>
                              </a:cubicBezTo>
                              <a:cubicBezTo>
                                <a:pt x="5019" y="2498"/>
                                <a:pt x="4979" y="2562"/>
                                <a:pt x="4978" y="2648"/>
                              </a:cubicBezTo>
                              <a:cubicBezTo>
                                <a:pt x="4977" y="2950"/>
                                <a:pt x="4978" y="4172"/>
                                <a:pt x="4978" y="4474"/>
                              </a:cubicBezTo>
                              <a:cubicBezTo>
                                <a:pt x="4978" y="4502"/>
                                <a:pt x="4978" y="4502"/>
                                <a:pt x="4950" y="4501"/>
                              </a:cubicBezTo>
                              <a:cubicBezTo>
                                <a:pt x="4651" y="4501"/>
                                <a:pt x="3672" y="4501"/>
                                <a:pt x="3372" y="4501"/>
                              </a:cubicBezTo>
                              <a:cubicBezTo>
                                <a:pt x="3344" y="4501"/>
                                <a:pt x="3318" y="4494"/>
                                <a:pt x="3299" y="4471"/>
                              </a:cubicBezTo>
                              <a:cubicBezTo>
                                <a:pt x="3272" y="4438"/>
                                <a:pt x="3274" y="4390"/>
                                <a:pt x="3304" y="4359"/>
                              </a:cubicBezTo>
                              <a:cubicBezTo>
                                <a:pt x="3360" y="4303"/>
                                <a:pt x="3401" y="4237"/>
                                <a:pt x="3423" y="4161"/>
                              </a:cubicBezTo>
                              <a:cubicBezTo>
                                <a:pt x="3445" y="4083"/>
                                <a:pt x="3449" y="4003"/>
                                <a:pt x="3430" y="3922"/>
                              </a:cubicBezTo>
                              <a:cubicBezTo>
                                <a:pt x="3408" y="3830"/>
                                <a:pt x="3364" y="3752"/>
                                <a:pt x="3297" y="3687"/>
                              </a:cubicBezTo>
                              <a:cubicBezTo>
                                <a:pt x="3233" y="3625"/>
                                <a:pt x="3157" y="3585"/>
                                <a:pt x="3069" y="3566"/>
                              </a:cubicBezTo>
                              <a:cubicBezTo>
                                <a:pt x="2988" y="3549"/>
                                <a:pt x="2908" y="3552"/>
                                <a:pt x="2829" y="3576"/>
                              </a:cubicBezTo>
                              <a:cubicBezTo>
                                <a:pt x="2737" y="3604"/>
                                <a:pt x="2661" y="3657"/>
                                <a:pt x="2602" y="3732"/>
                              </a:cubicBezTo>
                              <a:cubicBezTo>
                                <a:pt x="2518" y="3838"/>
                                <a:pt x="2484" y="3960"/>
                                <a:pt x="2504" y="4096"/>
                              </a:cubicBezTo>
                              <a:cubicBezTo>
                                <a:pt x="2519" y="4198"/>
                                <a:pt x="2564" y="4284"/>
                                <a:pt x="2635" y="4359"/>
                              </a:cubicBezTo>
                              <a:cubicBezTo>
                                <a:pt x="2661" y="4387"/>
                                <a:pt x="2667" y="4419"/>
                                <a:pt x="2652" y="4454"/>
                              </a:cubicBezTo>
                              <a:cubicBezTo>
                                <a:pt x="2637" y="4486"/>
                                <a:pt x="2609" y="4501"/>
                                <a:pt x="2575" y="4502"/>
                              </a:cubicBezTo>
                              <a:cubicBezTo>
                                <a:pt x="2378" y="4502"/>
                                <a:pt x="2180" y="4502"/>
                                <a:pt x="1983" y="4501"/>
                              </a:cubicBezTo>
                              <a:cubicBezTo>
                                <a:pt x="1878" y="4501"/>
                                <a:pt x="1092" y="4500"/>
                                <a:pt x="987" y="4501"/>
                              </a:cubicBezTo>
                              <a:cubicBezTo>
                                <a:pt x="967" y="4502"/>
                                <a:pt x="963" y="4495"/>
                                <a:pt x="963" y="4477"/>
                              </a:cubicBezTo>
                              <a:cubicBezTo>
                                <a:pt x="963" y="4175"/>
                                <a:pt x="963" y="2954"/>
                                <a:pt x="963" y="2653"/>
                              </a:cubicBezTo>
                              <a:cubicBezTo>
                                <a:pt x="963" y="2577"/>
                                <a:pt x="932" y="2517"/>
                                <a:pt x="869" y="2477"/>
                              </a:cubicBezTo>
                              <a:cubicBezTo>
                                <a:pt x="796" y="2432"/>
                                <a:pt x="701" y="2439"/>
                                <a:pt x="638" y="2499"/>
                              </a:cubicBezTo>
                              <a:cubicBezTo>
                                <a:pt x="559" y="2576"/>
                                <a:pt x="465" y="2618"/>
                                <a:pt x="354" y="2611"/>
                              </a:cubicBezTo>
                              <a:cubicBezTo>
                                <a:pt x="251" y="2604"/>
                                <a:pt x="165" y="2560"/>
                                <a:pt x="99" y="2480"/>
                              </a:cubicBezTo>
                              <a:cubicBezTo>
                                <a:pt x="20" y="2384"/>
                                <a:pt x="0" y="2273"/>
                                <a:pt x="31" y="2154"/>
                              </a:cubicBezTo>
                              <a:cubicBezTo>
                                <a:pt x="52" y="2075"/>
                                <a:pt x="98" y="2011"/>
                                <a:pt x="165" y="1962"/>
                              </a:cubicBezTo>
                              <a:cubicBezTo>
                                <a:pt x="233" y="1914"/>
                                <a:pt x="308" y="1890"/>
                                <a:pt x="390" y="1894"/>
                              </a:cubicBezTo>
                              <a:cubicBezTo>
                                <a:pt x="470" y="1897"/>
                                <a:pt x="543" y="1924"/>
                                <a:pt x="605" y="1977"/>
                              </a:cubicBezTo>
                              <a:cubicBezTo>
                                <a:pt x="639" y="2006"/>
                                <a:pt x="670" y="2038"/>
                                <a:pt x="715" y="2049"/>
                              </a:cubicBezTo>
                              <a:cubicBezTo>
                                <a:pt x="814" y="2075"/>
                                <a:pt x="912" y="2023"/>
                                <a:pt x="948" y="1933"/>
                              </a:cubicBezTo>
                              <a:cubicBezTo>
                                <a:pt x="960" y="1903"/>
                                <a:pt x="963" y="1872"/>
                                <a:pt x="963" y="1840"/>
                              </a:cubicBezTo>
                              <a:cubicBezTo>
                                <a:pt x="963" y="1696"/>
                                <a:pt x="963" y="632"/>
                                <a:pt x="963" y="488"/>
                              </a:cubicBezTo>
                              <a:cubicBezTo>
                                <a:pt x="963" y="488"/>
                                <a:pt x="963" y="488"/>
                                <a:pt x="963" y="488"/>
                              </a:cubicBezTo>
                              <a:close/>
                            </a:path>
                          </a:pathLst>
                        </a:custGeom>
                        <a:solidFill>
                          <a:srgbClr val="007A7D"/>
                        </a:solidFill>
                        <a:ln>
                          <a:noFill/>
                        </a:ln>
                      </wps:spPr>
                      <wps:bodyPr/>
                    </wps:wsp>
                  </a:graphicData>
                </a:graphic>
                <wp14:sizeRelH relativeFrom="margin">
                  <wp14:pctWidth>0</wp14:pctWidth>
                </wp14:sizeRelH>
                <wp14:sizeRelV relativeFrom="margin">
                  <wp14:pctHeight>0</wp14:pctHeight>
                </wp14:sizeRelV>
              </wp:anchor>
            </w:drawing>
          </mc:Choice>
          <mc:Fallback>
            <w:pict>
              <v:shape w14:anchorId="2DFAF5E5" id="Freeform 6" o:spid="_x0000_s1026" style="position:absolute;margin-left:30.05pt;margin-top:18.3pt;width:123.2pt;height:96.2pt;rotation:9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" path="m963,488v,-153,,-305,,-458c962,11,967,3,988,3v300,1,1281,1,1582,1c2638,4,2677,59,2652,121v-5,14,-17,25,-27,36c2561,228,2520,309,2505,404v-15,88,-5,172,29,254c2576,762,2648,841,2747,894v100,53,206,70,319,46c3150,922,3224,885,3287,827v71,-65,119,-144,141,-239c3442,529,3446,471,3437,411,3422,310,3379,222,3308,150v-27,-28,-33,-58,-24,-92c3293,27,3331,2,3369,1v36,-1,73,,110,c3557,1,3636,1,3715,1v170,,1020,,1190,c4923,1,4940,3,4958,3v15,,21,6,20,21c4977,34,4978,44,4978,54v,291,,1502,,1794c4977,1911,4998,1964,5045,2008v48,45,138,63,198,33c5269,2028,5295,2010,5317,1990v101,-86,213,-119,343,-83c5760,1934,5835,1995,5883,2086v43,83,53,172,27,263c5886,2436,5836,2505,5761,2554v-90,57,-187,73,-291,45c5403,2581,5349,2542,5298,2496v-58,-50,-126,-62,-198,-32c5019,2498,4979,2562,4978,2648v-1,302,,1524,,1826c4978,4502,4978,4502,4950,4501v-299,,-1278,,-1578,c3344,4501,3318,4494,3299,4471v-27,-33,-25,-81,5,-112c3360,4303,3401,4237,3423,4161v22,-78,26,-158,7,-239c3408,3830,3364,3752,3297,3687v-64,-62,-140,-102,-228,-121c2988,3549,2908,3552,2829,3576v-92,28,-168,81,-227,156c2518,3838,2484,3960,2504,4096v15,102,60,188,131,263c2661,4387,2667,4419,2652,4454v-15,32,-43,47,-77,48c2378,4502,2180,4502,1983,4501v-105,,-891,-1,-996,c967,4502,963,4495,963,4477v,-302,,-1523,,-1824c963,2577,932,2517,869,2477v-73,-45,-168,-38,-231,22c559,2576,465,2618,354,2611,251,2604,165,2560,99,2480,20,2384,,2273,31,2154v21,-79,67,-143,134,-192c233,1914,308,1890,390,1894v80,3,153,30,215,83c639,2006,670,2038,715,2049v99,26,197,-26,233,-116c960,1903,963,1872,963,1840v,-144,,-1208,,-1352c963,488,963,488,963,488xe" fillcolor="#007a7d" stroked="f">
                <v:path arrowok="t" o:connecttype="custom" o:connectlocs="253832,8141;677413,1086;691910,42606;667924,178566;808151,255095;903569,159570;871939,40707;888018,271;979218,271;1306854,814;1312126,14654;1329786,544925;1401481,540041;1550670,566093;1518513,693097;1396473,677357;1312126,718607;1304745,1221469;869567,1213327;902251,1129200;869039,1000568;745682,970445;660017,1111561;699027,1208714;522689,1221469;253832,1214956;229055,672201;93309,708566;8171,584546;102798,513988;188463,556052;253832,499334;253832,132432" o:connectangles="0,0,0,0,0,0,0,0,0,0,0,0,0,0,0,0,0,0,0,0,0,0,0,0,0,0,0,0,0,0,0,0,0"/>
              </v:shape>
            </w:pict>
          </mc:Fallback>
        </mc:AlternateContent>
      </w:r>
      <w:r>
        <w:rPr>
          <w:noProof/>
          <w:lang w:eastAsia="pl-PL"/>
        </w:rPr>
        <mc:AlternateContent>
          <mc:Choice Requires="wps">
            <w:drawing>
              <wp:anchor distT="0" distB="0" distL="114300" distR="114300" simplePos="0" relativeHeight="251610624" behindDoc="0" locked="0" layoutInCell="1" allowOverlap="1" wp14:anchorId="73D8759F" wp14:editId="1CA21F07">
                <wp:simplePos x="0" y="0"/>
                <wp:positionH relativeFrom="column">
                  <wp:posOffset>2957832</wp:posOffset>
                </wp:positionH>
                <wp:positionV relativeFrom="paragraph">
                  <wp:posOffset>222252</wp:posOffset>
                </wp:positionV>
                <wp:extent cx="1436367" cy="1248410"/>
                <wp:effectExtent l="0" t="1587" r="0" b="0"/>
                <wp:wrapNone/>
                <wp:docPr id="5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36367" cy="1248410"/>
                        </a:xfrm>
                        <a:custGeom>
                          <a:avLst/>
                          <a:gdLst>
                            <a:gd name="T0" fmla="*/ 963 w 5936"/>
                            <a:gd name="T1" fmla="*/ 30 h 4502"/>
                            <a:gd name="T2" fmla="*/ 2570 w 5936"/>
                            <a:gd name="T3" fmla="*/ 4 h 4502"/>
                            <a:gd name="T4" fmla="*/ 2625 w 5936"/>
                            <a:gd name="T5" fmla="*/ 157 h 4502"/>
                            <a:gd name="T6" fmla="*/ 2534 w 5936"/>
                            <a:gd name="T7" fmla="*/ 658 h 4502"/>
                            <a:gd name="T8" fmla="*/ 3066 w 5936"/>
                            <a:gd name="T9" fmla="*/ 940 h 4502"/>
                            <a:gd name="T10" fmla="*/ 3428 w 5936"/>
                            <a:gd name="T11" fmla="*/ 588 h 4502"/>
                            <a:gd name="T12" fmla="*/ 3308 w 5936"/>
                            <a:gd name="T13" fmla="*/ 150 h 4502"/>
                            <a:gd name="T14" fmla="*/ 3369 w 5936"/>
                            <a:gd name="T15" fmla="*/ 1 h 4502"/>
                            <a:gd name="T16" fmla="*/ 3715 w 5936"/>
                            <a:gd name="T17" fmla="*/ 1 h 4502"/>
                            <a:gd name="T18" fmla="*/ 4958 w 5936"/>
                            <a:gd name="T19" fmla="*/ 3 h 4502"/>
                            <a:gd name="T20" fmla="*/ 4978 w 5936"/>
                            <a:gd name="T21" fmla="*/ 54 h 4502"/>
                            <a:gd name="T22" fmla="*/ 5045 w 5936"/>
                            <a:gd name="T23" fmla="*/ 2008 h 4502"/>
                            <a:gd name="T24" fmla="*/ 5317 w 5936"/>
                            <a:gd name="T25" fmla="*/ 1990 h 4502"/>
                            <a:gd name="T26" fmla="*/ 5883 w 5936"/>
                            <a:gd name="T27" fmla="*/ 2086 h 4502"/>
                            <a:gd name="T28" fmla="*/ 5761 w 5936"/>
                            <a:gd name="T29" fmla="*/ 2554 h 4502"/>
                            <a:gd name="T30" fmla="*/ 5298 w 5936"/>
                            <a:gd name="T31" fmla="*/ 2496 h 4502"/>
                            <a:gd name="T32" fmla="*/ 4978 w 5936"/>
                            <a:gd name="T33" fmla="*/ 2648 h 4502"/>
                            <a:gd name="T34" fmla="*/ 4950 w 5936"/>
                            <a:gd name="T35" fmla="*/ 4501 h 4502"/>
                            <a:gd name="T36" fmla="*/ 3299 w 5936"/>
                            <a:gd name="T37" fmla="*/ 4471 h 4502"/>
                            <a:gd name="T38" fmla="*/ 3423 w 5936"/>
                            <a:gd name="T39" fmla="*/ 4161 h 4502"/>
                            <a:gd name="T40" fmla="*/ 3297 w 5936"/>
                            <a:gd name="T41" fmla="*/ 3687 h 4502"/>
                            <a:gd name="T42" fmla="*/ 2829 w 5936"/>
                            <a:gd name="T43" fmla="*/ 3576 h 4502"/>
                            <a:gd name="T44" fmla="*/ 2504 w 5936"/>
                            <a:gd name="T45" fmla="*/ 4096 h 4502"/>
                            <a:gd name="T46" fmla="*/ 2652 w 5936"/>
                            <a:gd name="T47" fmla="*/ 4454 h 4502"/>
                            <a:gd name="T48" fmla="*/ 1983 w 5936"/>
                            <a:gd name="T49" fmla="*/ 4501 h 4502"/>
                            <a:gd name="T50" fmla="*/ 963 w 5936"/>
                            <a:gd name="T51" fmla="*/ 4477 h 4502"/>
                            <a:gd name="T52" fmla="*/ 869 w 5936"/>
                            <a:gd name="T53" fmla="*/ 2477 h 4502"/>
                            <a:gd name="T54" fmla="*/ 354 w 5936"/>
                            <a:gd name="T55" fmla="*/ 2611 h 4502"/>
                            <a:gd name="T56" fmla="*/ 31 w 5936"/>
                            <a:gd name="T57" fmla="*/ 2154 h 4502"/>
                            <a:gd name="T58" fmla="*/ 390 w 5936"/>
                            <a:gd name="T59" fmla="*/ 1894 h 4502"/>
                            <a:gd name="T60" fmla="*/ 715 w 5936"/>
                            <a:gd name="T61" fmla="*/ 2049 h 4502"/>
                            <a:gd name="T62" fmla="*/ 963 w 5936"/>
                            <a:gd name="T63" fmla="*/ 1840 h 4502"/>
                            <a:gd name="T64" fmla="*/ 963 w 5936"/>
                            <a:gd name="T65" fmla="*/ 488 h 4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6" h="4502">
                              <a:moveTo>
                                <a:pt x="963" y="488"/>
                              </a:moveTo>
                              <a:cubicBezTo>
                                <a:pt x="963" y="335"/>
                                <a:pt x="963" y="183"/>
                                <a:pt x="963" y="30"/>
                              </a:cubicBezTo>
                              <a:cubicBezTo>
                                <a:pt x="962" y="11"/>
                                <a:pt x="967" y="3"/>
                                <a:pt x="988" y="3"/>
                              </a:cubicBezTo>
                              <a:cubicBezTo>
                                <a:pt x="1288" y="4"/>
                                <a:pt x="2269" y="4"/>
                                <a:pt x="2570" y="4"/>
                              </a:cubicBezTo>
                              <a:cubicBezTo>
                                <a:pt x="2638" y="4"/>
                                <a:pt x="2677" y="59"/>
                                <a:pt x="2652" y="121"/>
                              </a:cubicBezTo>
                              <a:cubicBezTo>
                                <a:pt x="2647" y="135"/>
                                <a:pt x="2635" y="146"/>
                                <a:pt x="2625" y="157"/>
                              </a:cubicBezTo>
                              <a:cubicBezTo>
                                <a:pt x="2561" y="228"/>
                                <a:pt x="2520" y="309"/>
                                <a:pt x="2505" y="404"/>
                              </a:cubicBezTo>
                              <a:cubicBezTo>
                                <a:pt x="2490" y="492"/>
                                <a:pt x="2500" y="576"/>
                                <a:pt x="2534" y="658"/>
                              </a:cubicBezTo>
                              <a:cubicBezTo>
                                <a:pt x="2576" y="762"/>
                                <a:pt x="2648" y="841"/>
                                <a:pt x="2747" y="894"/>
                              </a:cubicBezTo>
                              <a:cubicBezTo>
                                <a:pt x="2847" y="947"/>
                                <a:pt x="2953" y="964"/>
                                <a:pt x="3066" y="940"/>
                              </a:cubicBezTo>
                              <a:cubicBezTo>
                                <a:pt x="3150" y="922"/>
                                <a:pt x="3224" y="885"/>
                                <a:pt x="3287" y="827"/>
                              </a:cubicBezTo>
                              <a:cubicBezTo>
                                <a:pt x="3358" y="762"/>
                                <a:pt x="3406" y="683"/>
                                <a:pt x="3428" y="588"/>
                              </a:cubicBezTo>
                              <a:cubicBezTo>
                                <a:pt x="3442" y="529"/>
                                <a:pt x="3446" y="471"/>
                                <a:pt x="3437" y="411"/>
                              </a:cubicBezTo>
                              <a:cubicBezTo>
                                <a:pt x="3422" y="310"/>
                                <a:pt x="3379" y="222"/>
                                <a:pt x="3308" y="150"/>
                              </a:cubicBezTo>
                              <a:cubicBezTo>
                                <a:pt x="3281" y="122"/>
                                <a:pt x="3275" y="92"/>
                                <a:pt x="3284" y="58"/>
                              </a:cubicBezTo>
                              <a:cubicBezTo>
                                <a:pt x="3293" y="27"/>
                                <a:pt x="3331" y="2"/>
                                <a:pt x="3369" y="1"/>
                              </a:cubicBezTo>
                              <a:cubicBezTo>
                                <a:pt x="3405" y="0"/>
                                <a:pt x="3442" y="1"/>
                                <a:pt x="3479" y="1"/>
                              </a:cubicBezTo>
                              <a:cubicBezTo>
                                <a:pt x="3557" y="1"/>
                                <a:pt x="3636" y="1"/>
                                <a:pt x="3715" y="1"/>
                              </a:cubicBezTo>
                              <a:cubicBezTo>
                                <a:pt x="3885" y="1"/>
                                <a:pt x="4735" y="1"/>
                                <a:pt x="4905" y="1"/>
                              </a:cubicBezTo>
                              <a:cubicBezTo>
                                <a:pt x="4923" y="1"/>
                                <a:pt x="4940" y="3"/>
                                <a:pt x="4958" y="3"/>
                              </a:cubicBezTo>
                              <a:cubicBezTo>
                                <a:pt x="4973" y="3"/>
                                <a:pt x="4979" y="9"/>
                                <a:pt x="4978" y="24"/>
                              </a:cubicBezTo>
                              <a:cubicBezTo>
                                <a:pt x="4977" y="34"/>
                                <a:pt x="4978" y="44"/>
                                <a:pt x="4978" y="54"/>
                              </a:cubicBezTo>
                              <a:cubicBezTo>
                                <a:pt x="4978" y="345"/>
                                <a:pt x="4978" y="1556"/>
                                <a:pt x="4978" y="1848"/>
                              </a:cubicBezTo>
                              <a:cubicBezTo>
                                <a:pt x="4977" y="1911"/>
                                <a:pt x="4998" y="1964"/>
                                <a:pt x="5045" y="2008"/>
                              </a:cubicBezTo>
                              <a:cubicBezTo>
                                <a:pt x="5093" y="2053"/>
                                <a:pt x="5183" y="2071"/>
                                <a:pt x="5243" y="2041"/>
                              </a:cubicBezTo>
                              <a:cubicBezTo>
                                <a:pt x="5269" y="2028"/>
                                <a:pt x="5295" y="2010"/>
                                <a:pt x="5317" y="1990"/>
                              </a:cubicBezTo>
                              <a:cubicBezTo>
                                <a:pt x="5418" y="1904"/>
                                <a:pt x="5530" y="1871"/>
                                <a:pt x="5660" y="1907"/>
                              </a:cubicBezTo>
                              <a:cubicBezTo>
                                <a:pt x="5760" y="1934"/>
                                <a:pt x="5835" y="1995"/>
                                <a:pt x="5883" y="2086"/>
                              </a:cubicBezTo>
                              <a:cubicBezTo>
                                <a:pt x="5926" y="2169"/>
                                <a:pt x="5936" y="2258"/>
                                <a:pt x="5910" y="2349"/>
                              </a:cubicBezTo>
                              <a:cubicBezTo>
                                <a:pt x="5886" y="2436"/>
                                <a:pt x="5836" y="2505"/>
                                <a:pt x="5761" y="2554"/>
                              </a:cubicBezTo>
                              <a:cubicBezTo>
                                <a:pt x="5671" y="2611"/>
                                <a:pt x="5574" y="2627"/>
                                <a:pt x="5470" y="2599"/>
                              </a:cubicBezTo>
                              <a:cubicBezTo>
                                <a:pt x="5403" y="2581"/>
                                <a:pt x="5349" y="2542"/>
                                <a:pt x="5298" y="2496"/>
                              </a:cubicBezTo>
                              <a:cubicBezTo>
                                <a:pt x="5240" y="2446"/>
                                <a:pt x="5172" y="2434"/>
                                <a:pt x="5100" y="2464"/>
                              </a:cubicBezTo>
                              <a:cubicBezTo>
                                <a:pt x="5019" y="2498"/>
                                <a:pt x="4979" y="2562"/>
                                <a:pt x="4978" y="2648"/>
                              </a:cubicBezTo>
                              <a:cubicBezTo>
                                <a:pt x="4977" y="2950"/>
                                <a:pt x="4978" y="4172"/>
                                <a:pt x="4978" y="4474"/>
                              </a:cubicBezTo>
                              <a:cubicBezTo>
                                <a:pt x="4978" y="4502"/>
                                <a:pt x="4978" y="4502"/>
                                <a:pt x="4950" y="4501"/>
                              </a:cubicBezTo>
                              <a:cubicBezTo>
                                <a:pt x="4651" y="4501"/>
                                <a:pt x="3672" y="4501"/>
                                <a:pt x="3372" y="4501"/>
                              </a:cubicBezTo>
                              <a:cubicBezTo>
                                <a:pt x="3344" y="4501"/>
                                <a:pt x="3318" y="4494"/>
                                <a:pt x="3299" y="4471"/>
                              </a:cubicBezTo>
                              <a:cubicBezTo>
                                <a:pt x="3272" y="4438"/>
                                <a:pt x="3274" y="4390"/>
                                <a:pt x="3304" y="4359"/>
                              </a:cubicBezTo>
                              <a:cubicBezTo>
                                <a:pt x="3360" y="4303"/>
                                <a:pt x="3401" y="4237"/>
                                <a:pt x="3423" y="4161"/>
                              </a:cubicBezTo>
                              <a:cubicBezTo>
                                <a:pt x="3445" y="4083"/>
                                <a:pt x="3449" y="4003"/>
                                <a:pt x="3430" y="3922"/>
                              </a:cubicBezTo>
                              <a:cubicBezTo>
                                <a:pt x="3408" y="3830"/>
                                <a:pt x="3364" y="3752"/>
                                <a:pt x="3297" y="3687"/>
                              </a:cubicBezTo>
                              <a:cubicBezTo>
                                <a:pt x="3233" y="3625"/>
                                <a:pt x="3157" y="3585"/>
                                <a:pt x="3069" y="3566"/>
                              </a:cubicBezTo>
                              <a:cubicBezTo>
                                <a:pt x="2988" y="3549"/>
                                <a:pt x="2908" y="3552"/>
                                <a:pt x="2829" y="3576"/>
                              </a:cubicBezTo>
                              <a:cubicBezTo>
                                <a:pt x="2737" y="3604"/>
                                <a:pt x="2661" y="3657"/>
                                <a:pt x="2602" y="3732"/>
                              </a:cubicBezTo>
                              <a:cubicBezTo>
                                <a:pt x="2518" y="3838"/>
                                <a:pt x="2484" y="3960"/>
                                <a:pt x="2504" y="4096"/>
                              </a:cubicBezTo>
                              <a:cubicBezTo>
                                <a:pt x="2519" y="4198"/>
                                <a:pt x="2564" y="4284"/>
                                <a:pt x="2635" y="4359"/>
                              </a:cubicBezTo>
                              <a:cubicBezTo>
                                <a:pt x="2661" y="4387"/>
                                <a:pt x="2667" y="4419"/>
                                <a:pt x="2652" y="4454"/>
                              </a:cubicBezTo>
                              <a:cubicBezTo>
                                <a:pt x="2637" y="4486"/>
                                <a:pt x="2609" y="4501"/>
                                <a:pt x="2575" y="4502"/>
                              </a:cubicBezTo>
                              <a:cubicBezTo>
                                <a:pt x="2378" y="4502"/>
                                <a:pt x="2180" y="4502"/>
                                <a:pt x="1983" y="4501"/>
                              </a:cubicBezTo>
                              <a:cubicBezTo>
                                <a:pt x="1878" y="4501"/>
                                <a:pt x="1092" y="4500"/>
                                <a:pt x="987" y="4501"/>
                              </a:cubicBezTo>
                              <a:cubicBezTo>
                                <a:pt x="967" y="4502"/>
                                <a:pt x="963" y="4495"/>
                                <a:pt x="963" y="4477"/>
                              </a:cubicBezTo>
                              <a:cubicBezTo>
                                <a:pt x="963" y="4175"/>
                                <a:pt x="963" y="2954"/>
                                <a:pt x="963" y="2653"/>
                              </a:cubicBezTo>
                              <a:cubicBezTo>
                                <a:pt x="963" y="2577"/>
                                <a:pt x="932" y="2517"/>
                                <a:pt x="869" y="2477"/>
                              </a:cubicBezTo>
                              <a:cubicBezTo>
                                <a:pt x="796" y="2432"/>
                                <a:pt x="701" y="2439"/>
                                <a:pt x="638" y="2499"/>
                              </a:cubicBezTo>
                              <a:cubicBezTo>
                                <a:pt x="559" y="2576"/>
                                <a:pt x="465" y="2618"/>
                                <a:pt x="354" y="2611"/>
                              </a:cubicBezTo>
                              <a:cubicBezTo>
                                <a:pt x="251" y="2604"/>
                                <a:pt x="165" y="2560"/>
                                <a:pt x="99" y="2480"/>
                              </a:cubicBezTo>
                              <a:cubicBezTo>
                                <a:pt x="20" y="2384"/>
                                <a:pt x="0" y="2273"/>
                                <a:pt x="31" y="2154"/>
                              </a:cubicBezTo>
                              <a:cubicBezTo>
                                <a:pt x="52" y="2075"/>
                                <a:pt x="98" y="2011"/>
                                <a:pt x="165" y="1962"/>
                              </a:cubicBezTo>
                              <a:cubicBezTo>
                                <a:pt x="233" y="1914"/>
                                <a:pt x="308" y="1890"/>
                                <a:pt x="390" y="1894"/>
                              </a:cubicBezTo>
                              <a:cubicBezTo>
                                <a:pt x="470" y="1897"/>
                                <a:pt x="543" y="1924"/>
                                <a:pt x="605" y="1977"/>
                              </a:cubicBezTo>
                              <a:cubicBezTo>
                                <a:pt x="639" y="2006"/>
                                <a:pt x="670" y="2038"/>
                                <a:pt x="715" y="2049"/>
                              </a:cubicBezTo>
                              <a:cubicBezTo>
                                <a:pt x="814" y="2075"/>
                                <a:pt x="912" y="2023"/>
                                <a:pt x="948" y="1933"/>
                              </a:cubicBezTo>
                              <a:cubicBezTo>
                                <a:pt x="960" y="1903"/>
                                <a:pt x="963" y="1872"/>
                                <a:pt x="963" y="1840"/>
                              </a:cubicBezTo>
                              <a:cubicBezTo>
                                <a:pt x="963" y="1696"/>
                                <a:pt x="963" y="632"/>
                                <a:pt x="963" y="488"/>
                              </a:cubicBezTo>
                              <a:cubicBezTo>
                                <a:pt x="963" y="488"/>
                                <a:pt x="963" y="488"/>
                                <a:pt x="963" y="488"/>
                              </a:cubicBezTo>
                              <a:close/>
                            </a:path>
                          </a:pathLst>
                        </a:custGeom>
                        <a:solidFill>
                          <a:srgbClr val="C2C923"/>
                        </a:solidFill>
                        <a:ln>
                          <a:noFill/>
                        </a:ln>
                      </wps:spPr>
                      <wps:bodyPr/>
                    </wps:wsp>
                  </a:graphicData>
                </a:graphic>
                <wp14:sizeRelH relativeFrom="margin">
                  <wp14:pctWidth>0</wp14:pctWidth>
                </wp14:sizeRelH>
                <wp14:sizeRelV relativeFrom="margin">
                  <wp14:pctHeight>0</wp14:pctHeight>
                </wp14:sizeRelV>
              </wp:anchor>
            </w:drawing>
          </mc:Choice>
          <mc:Fallback>
            <w:pict>
              <v:shape w14:anchorId="3FB75DCE" id="Freeform 6" o:spid="_x0000_s1026" style="position:absolute;margin-left:232.9pt;margin-top:17.5pt;width:113.1pt;height:98.3pt;rotation:9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" path="m963,488v,-153,,-305,,-458c962,11,967,3,988,3v300,1,1281,1,1582,1c2638,4,2677,59,2652,121v-5,14,-17,25,-27,36c2561,228,2520,309,2505,404v-15,88,-5,172,29,254c2576,762,2648,841,2747,894v100,53,206,70,319,46c3150,922,3224,885,3287,827v71,-65,119,-144,141,-239c3442,529,3446,471,3437,411,3422,310,3379,222,3308,150v-27,-28,-33,-58,-24,-92c3293,27,3331,2,3369,1v36,-1,73,,110,c3557,1,3636,1,3715,1v170,,1020,,1190,c4923,1,4940,3,4958,3v15,,21,6,20,21c4977,34,4978,44,4978,54v,291,,1502,,1794c4977,1911,4998,1964,5045,2008v48,45,138,63,198,33c5269,2028,5295,2010,5317,1990v101,-86,213,-119,343,-83c5760,1934,5835,1995,5883,2086v43,83,53,172,27,263c5886,2436,5836,2505,5761,2554v-90,57,-187,73,-291,45c5403,2581,5349,2542,5298,2496v-58,-50,-126,-62,-198,-32c5019,2498,4979,2562,4978,2648v-1,302,,1524,,1826c4978,4502,4978,4502,4950,4501v-299,,-1278,,-1578,c3344,4501,3318,4494,3299,4471v-27,-33,-25,-81,5,-112c3360,4303,3401,4237,3423,4161v22,-78,26,-158,7,-239c3408,3830,3364,3752,3297,3687v-64,-62,-140,-102,-228,-121c2988,3549,2908,3552,2829,3576v-92,28,-168,81,-227,156c2518,3838,2484,3960,2504,4096v15,102,60,188,131,263c2661,4387,2667,4419,2652,4454v-15,32,-43,47,-77,48c2378,4502,2180,4502,1983,4501v-105,,-891,-1,-996,c967,4502,963,4495,963,4477v,-302,,-1523,,-1824c963,2577,932,2517,869,2477v-73,-45,-168,-38,-231,22c559,2576,465,2618,354,2611,251,2604,165,2560,99,2480,20,2384,,2273,31,2154v21,-79,67,-143,134,-192c233,1914,308,1890,390,1894v80,3,153,30,215,83c639,2006,670,2038,715,2049v99,26,197,-26,233,-116c960,1903,963,1872,963,1840v,-144,,-1208,,-1352c963,488,963,488,963,488xe" fillcolor="#c2c923" stroked="f">
                <v:path arrowok="t" o:connecttype="custom" o:connectlocs="233022,8319;621877,1109;635186,43536;613166,182464;741897,260663;829492,163053;800455,41595;815216,277;898939,277;1199715,832;1204554,14974;1220767,556821;1286584,551829;1423542,578450;1394021,708227;1281987,692144;1204554,734294;1197779,1248133;798277,1239814;828282,1153850;797793,1022410;684549,991629;605907,1135826;641719,1235100;479838,1248133;233022,1241477;210277,686875;85659,724033;7501,597307;94370,525208;173013,568190;233022,510234;233022,135323" o:connectangles="0,0,0,0,0,0,0,0,0,0,0,0,0,0,0,0,0,0,0,0,0,0,0,0,0,0,0,0,0,0,0,0,0"/>
              </v:shape>
            </w:pict>
          </mc:Fallback>
        </mc:AlternateContent>
      </w:r>
      <w:r w:rsidR="005037BC">
        <w:rPr>
          <w:noProof/>
          <w:lang w:eastAsia="pl-PL"/>
        </w:rPr>
        <mc:AlternateContent>
          <mc:Choice Requires="wps">
            <w:drawing>
              <wp:anchor distT="0" distB="0" distL="114300" distR="114300" simplePos="0" relativeHeight="251615744" behindDoc="0" locked="0" layoutInCell="1" allowOverlap="1" wp14:anchorId="2B1B64DE" wp14:editId="128D17DA">
                <wp:simplePos x="0" y="0"/>
                <wp:positionH relativeFrom="column">
                  <wp:posOffset>298450</wp:posOffset>
                </wp:positionH>
                <wp:positionV relativeFrom="paragraph">
                  <wp:posOffset>1413510</wp:posOffset>
                </wp:positionV>
                <wp:extent cx="1706245" cy="1130935"/>
                <wp:effectExtent l="0" t="0" r="0" b="0"/>
                <wp:wrapNone/>
                <wp:docPr id="50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245" cy="1130935"/>
                        </a:xfrm>
                        <a:custGeom>
                          <a:avLst/>
                          <a:gdLst>
                            <a:gd name="T0" fmla="*/ 963 w 5936"/>
                            <a:gd name="T1" fmla="*/ 30 h 4502"/>
                            <a:gd name="T2" fmla="*/ 2570 w 5936"/>
                            <a:gd name="T3" fmla="*/ 4 h 4502"/>
                            <a:gd name="T4" fmla="*/ 2625 w 5936"/>
                            <a:gd name="T5" fmla="*/ 157 h 4502"/>
                            <a:gd name="T6" fmla="*/ 2534 w 5936"/>
                            <a:gd name="T7" fmla="*/ 658 h 4502"/>
                            <a:gd name="T8" fmla="*/ 3066 w 5936"/>
                            <a:gd name="T9" fmla="*/ 940 h 4502"/>
                            <a:gd name="T10" fmla="*/ 3428 w 5936"/>
                            <a:gd name="T11" fmla="*/ 588 h 4502"/>
                            <a:gd name="T12" fmla="*/ 3308 w 5936"/>
                            <a:gd name="T13" fmla="*/ 150 h 4502"/>
                            <a:gd name="T14" fmla="*/ 3369 w 5936"/>
                            <a:gd name="T15" fmla="*/ 1 h 4502"/>
                            <a:gd name="T16" fmla="*/ 3715 w 5936"/>
                            <a:gd name="T17" fmla="*/ 1 h 4502"/>
                            <a:gd name="T18" fmla="*/ 4958 w 5936"/>
                            <a:gd name="T19" fmla="*/ 3 h 4502"/>
                            <a:gd name="T20" fmla="*/ 4978 w 5936"/>
                            <a:gd name="T21" fmla="*/ 54 h 4502"/>
                            <a:gd name="T22" fmla="*/ 5045 w 5936"/>
                            <a:gd name="T23" fmla="*/ 2008 h 4502"/>
                            <a:gd name="T24" fmla="*/ 5317 w 5936"/>
                            <a:gd name="T25" fmla="*/ 1990 h 4502"/>
                            <a:gd name="T26" fmla="*/ 5883 w 5936"/>
                            <a:gd name="T27" fmla="*/ 2086 h 4502"/>
                            <a:gd name="T28" fmla="*/ 5761 w 5936"/>
                            <a:gd name="T29" fmla="*/ 2554 h 4502"/>
                            <a:gd name="T30" fmla="*/ 5298 w 5936"/>
                            <a:gd name="T31" fmla="*/ 2496 h 4502"/>
                            <a:gd name="T32" fmla="*/ 4978 w 5936"/>
                            <a:gd name="T33" fmla="*/ 2648 h 4502"/>
                            <a:gd name="T34" fmla="*/ 4950 w 5936"/>
                            <a:gd name="T35" fmla="*/ 4501 h 4502"/>
                            <a:gd name="T36" fmla="*/ 3299 w 5936"/>
                            <a:gd name="T37" fmla="*/ 4471 h 4502"/>
                            <a:gd name="T38" fmla="*/ 3423 w 5936"/>
                            <a:gd name="T39" fmla="*/ 4161 h 4502"/>
                            <a:gd name="T40" fmla="*/ 3297 w 5936"/>
                            <a:gd name="T41" fmla="*/ 3687 h 4502"/>
                            <a:gd name="T42" fmla="*/ 2829 w 5936"/>
                            <a:gd name="T43" fmla="*/ 3576 h 4502"/>
                            <a:gd name="T44" fmla="*/ 2504 w 5936"/>
                            <a:gd name="T45" fmla="*/ 4096 h 4502"/>
                            <a:gd name="T46" fmla="*/ 2652 w 5936"/>
                            <a:gd name="T47" fmla="*/ 4454 h 4502"/>
                            <a:gd name="T48" fmla="*/ 1983 w 5936"/>
                            <a:gd name="T49" fmla="*/ 4501 h 4502"/>
                            <a:gd name="T50" fmla="*/ 963 w 5936"/>
                            <a:gd name="T51" fmla="*/ 4477 h 4502"/>
                            <a:gd name="T52" fmla="*/ 869 w 5936"/>
                            <a:gd name="T53" fmla="*/ 2477 h 4502"/>
                            <a:gd name="T54" fmla="*/ 354 w 5936"/>
                            <a:gd name="T55" fmla="*/ 2611 h 4502"/>
                            <a:gd name="T56" fmla="*/ 31 w 5936"/>
                            <a:gd name="T57" fmla="*/ 2154 h 4502"/>
                            <a:gd name="T58" fmla="*/ 390 w 5936"/>
                            <a:gd name="T59" fmla="*/ 1894 h 4502"/>
                            <a:gd name="T60" fmla="*/ 715 w 5936"/>
                            <a:gd name="T61" fmla="*/ 2049 h 4502"/>
                            <a:gd name="T62" fmla="*/ 963 w 5936"/>
                            <a:gd name="T63" fmla="*/ 1840 h 4502"/>
                            <a:gd name="T64" fmla="*/ 963 w 5936"/>
                            <a:gd name="T65" fmla="*/ 488 h 4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6" h="4502">
                              <a:moveTo>
                                <a:pt x="963" y="488"/>
                              </a:moveTo>
                              <a:cubicBezTo>
                                <a:pt x="963" y="335"/>
                                <a:pt x="963" y="183"/>
                                <a:pt x="963" y="30"/>
                              </a:cubicBezTo>
                              <a:cubicBezTo>
                                <a:pt x="962" y="11"/>
                                <a:pt x="967" y="3"/>
                                <a:pt x="988" y="3"/>
                              </a:cubicBezTo>
                              <a:cubicBezTo>
                                <a:pt x="1288" y="4"/>
                                <a:pt x="2269" y="4"/>
                                <a:pt x="2570" y="4"/>
                              </a:cubicBezTo>
                              <a:cubicBezTo>
                                <a:pt x="2638" y="4"/>
                                <a:pt x="2677" y="59"/>
                                <a:pt x="2652" y="121"/>
                              </a:cubicBezTo>
                              <a:cubicBezTo>
                                <a:pt x="2647" y="135"/>
                                <a:pt x="2635" y="146"/>
                                <a:pt x="2625" y="157"/>
                              </a:cubicBezTo>
                              <a:cubicBezTo>
                                <a:pt x="2561" y="228"/>
                                <a:pt x="2520" y="309"/>
                                <a:pt x="2505" y="404"/>
                              </a:cubicBezTo>
                              <a:cubicBezTo>
                                <a:pt x="2490" y="492"/>
                                <a:pt x="2500" y="576"/>
                                <a:pt x="2534" y="658"/>
                              </a:cubicBezTo>
                              <a:cubicBezTo>
                                <a:pt x="2576" y="762"/>
                                <a:pt x="2648" y="841"/>
                                <a:pt x="2747" y="894"/>
                              </a:cubicBezTo>
                              <a:cubicBezTo>
                                <a:pt x="2847" y="947"/>
                                <a:pt x="2953" y="964"/>
                                <a:pt x="3066" y="940"/>
                              </a:cubicBezTo>
                              <a:cubicBezTo>
                                <a:pt x="3150" y="922"/>
                                <a:pt x="3224" y="885"/>
                                <a:pt x="3287" y="827"/>
                              </a:cubicBezTo>
                              <a:cubicBezTo>
                                <a:pt x="3358" y="762"/>
                                <a:pt x="3406" y="683"/>
                                <a:pt x="3428" y="588"/>
                              </a:cubicBezTo>
                              <a:cubicBezTo>
                                <a:pt x="3442" y="529"/>
                                <a:pt x="3446" y="471"/>
                                <a:pt x="3437" y="411"/>
                              </a:cubicBezTo>
                              <a:cubicBezTo>
                                <a:pt x="3422" y="310"/>
                                <a:pt x="3379" y="222"/>
                                <a:pt x="3308" y="150"/>
                              </a:cubicBezTo>
                              <a:cubicBezTo>
                                <a:pt x="3281" y="122"/>
                                <a:pt x="3275" y="92"/>
                                <a:pt x="3284" y="58"/>
                              </a:cubicBezTo>
                              <a:cubicBezTo>
                                <a:pt x="3293" y="27"/>
                                <a:pt x="3331" y="2"/>
                                <a:pt x="3369" y="1"/>
                              </a:cubicBezTo>
                              <a:cubicBezTo>
                                <a:pt x="3405" y="0"/>
                                <a:pt x="3442" y="1"/>
                                <a:pt x="3479" y="1"/>
                              </a:cubicBezTo>
                              <a:cubicBezTo>
                                <a:pt x="3557" y="1"/>
                                <a:pt x="3636" y="1"/>
                                <a:pt x="3715" y="1"/>
                              </a:cubicBezTo>
                              <a:cubicBezTo>
                                <a:pt x="3885" y="1"/>
                                <a:pt x="4735" y="1"/>
                                <a:pt x="4905" y="1"/>
                              </a:cubicBezTo>
                              <a:cubicBezTo>
                                <a:pt x="4923" y="1"/>
                                <a:pt x="4940" y="3"/>
                                <a:pt x="4958" y="3"/>
                              </a:cubicBezTo>
                              <a:cubicBezTo>
                                <a:pt x="4973" y="3"/>
                                <a:pt x="4979" y="9"/>
                                <a:pt x="4978" y="24"/>
                              </a:cubicBezTo>
                              <a:cubicBezTo>
                                <a:pt x="4977" y="34"/>
                                <a:pt x="4978" y="44"/>
                                <a:pt x="4978" y="54"/>
                              </a:cubicBezTo>
                              <a:cubicBezTo>
                                <a:pt x="4978" y="345"/>
                                <a:pt x="4978" y="1556"/>
                                <a:pt x="4978" y="1848"/>
                              </a:cubicBezTo>
                              <a:cubicBezTo>
                                <a:pt x="4977" y="1911"/>
                                <a:pt x="4998" y="1964"/>
                                <a:pt x="5045" y="2008"/>
                              </a:cubicBezTo>
                              <a:cubicBezTo>
                                <a:pt x="5093" y="2053"/>
                                <a:pt x="5183" y="2071"/>
                                <a:pt x="5243" y="2041"/>
                              </a:cubicBezTo>
                              <a:cubicBezTo>
                                <a:pt x="5269" y="2028"/>
                                <a:pt x="5295" y="2010"/>
                                <a:pt x="5317" y="1990"/>
                              </a:cubicBezTo>
                              <a:cubicBezTo>
                                <a:pt x="5418" y="1904"/>
                                <a:pt x="5530" y="1871"/>
                                <a:pt x="5660" y="1907"/>
                              </a:cubicBezTo>
                              <a:cubicBezTo>
                                <a:pt x="5760" y="1934"/>
                                <a:pt x="5835" y="1995"/>
                                <a:pt x="5883" y="2086"/>
                              </a:cubicBezTo>
                              <a:cubicBezTo>
                                <a:pt x="5926" y="2169"/>
                                <a:pt x="5936" y="2258"/>
                                <a:pt x="5910" y="2349"/>
                              </a:cubicBezTo>
                              <a:cubicBezTo>
                                <a:pt x="5886" y="2436"/>
                                <a:pt x="5836" y="2505"/>
                                <a:pt x="5761" y="2554"/>
                              </a:cubicBezTo>
                              <a:cubicBezTo>
                                <a:pt x="5671" y="2611"/>
                                <a:pt x="5574" y="2627"/>
                                <a:pt x="5470" y="2599"/>
                              </a:cubicBezTo>
                              <a:cubicBezTo>
                                <a:pt x="5403" y="2581"/>
                                <a:pt x="5349" y="2542"/>
                                <a:pt x="5298" y="2496"/>
                              </a:cubicBezTo>
                              <a:cubicBezTo>
                                <a:pt x="5240" y="2446"/>
                                <a:pt x="5172" y="2434"/>
                                <a:pt x="5100" y="2464"/>
                              </a:cubicBezTo>
                              <a:cubicBezTo>
                                <a:pt x="5019" y="2498"/>
                                <a:pt x="4979" y="2562"/>
                                <a:pt x="4978" y="2648"/>
                              </a:cubicBezTo>
                              <a:cubicBezTo>
                                <a:pt x="4977" y="2950"/>
                                <a:pt x="4978" y="4172"/>
                                <a:pt x="4978" y="4474"/>
                              </a:cubicBezTo>
                              <a:cubicBezTo>
                                <a:pt x="4978" y="4502"/>
                                <a:pt x="4978" y="4502"/>
                                <a:pt x="4950" y="4501"/>
                              </a:cubicBezTo>
                              <a:cubicBezTo>
                                <a:pt x="4651" y="4501"/>
                                <a:pt x="3672" y="4501"/>
                                <a:pt x="3372" y="4501"/>
                              </a:cubicBezTo>
                              <a:cubicBezTo>
                                <a:pt x="3344" y="4501"/>
                                <a:pt x="3318" y="4494"/>
                                <a:pt x="3299" y="4471"/>
                              </a:cubicBezTo>
                              <a:cubicBezTo>
                                <a:pt x="3272" y="4438"/>
                                <a:pt x="3274" y="4390"/>
                                <a:pt x="3304" y="4359"/>
                              </a:cubicBezTo>
                              <a:cubicBezTo>
                                <a:pt x="3360" y="4303"/>
                                <a:pt x="3401" y="4237"/>
                                <a:pt x="3423" y="4161"/>
                              </a:cubicBezTo>
                              <a:cubicBezTo>
                                <a:pt x="3445" y="4083"/>
                                <a:pt x="3449" y="4003"/>
                                <a:pt x="3430" y="3922"/>
                              </a:cubicBezTo>
                              <a:cubicBezTo>
                                <a:pt x="3408" y="3830"/>
                                <a:pt x="3364" y="3752"/>
                                <a:pt x="3297" y="3687"/>
                              </a:cubicBezTo>
                              <a:cubicBezTo>
                                <a:pt x="3233" y="3625"/>
                                <a:pt x="3157" y="3585"/>
                                <a:pt x="3069" y="3566"/>
                              </a:cubicBezTo>
                              <a:cubicBezTo>
                                <a:pt x="2988" y="3549"/>
                                <a:pt x="2908" y="3552"/>
                                <a:pt x="2829" y="3576"/>
                              </a:cubicBezTo>
                              <a:cubicBezTo>
                                <a:pt x="2737" y="3604"/>
                                <a:pt x="2661" y="3657"/>
                                <a:pt x="2602" y="3732"/>
                              </a:cubicBezTo>
                              <a:cubicBezTo>
                                <a:pt x="2518" y="3838"/>
                                <a:pt x="2484" y="3960"/>
                                <a:pt x="2504" y="4096"/>
                              </a:cubicBezTo>
                              <a:cubicBezTo>
                                <a:pt x="2519" y="4198"/>
                                <a:pt x="2564" y="4284"/>
                                <a:pt x="2635" y="4359"/>
                              </a:cubicBezTo>
                              <a:cubicBezTo>
                                <a:pt x="2661" y="4387"/>
                                <a:pt x="2667" y="4419"/>
                                <a:pt x="2652" y="4454"/>
                              </a:cubicBezTo>
                              <a:cubicBezTo>
                                <a:pt x="2637" y="4486"/>
                                <a:pt x="2609" y="4501"/>
                                <a:pt x="2575" y="4502"/>
                              </a:cubicBezTo>
                              <a:cubicBezTo>
                                <a:pt x="2378" y="4502"/>
                                <a:pt x="2180" y="4502"/>
                                <a:pt x="1983" y="4501"/>
                              </a:cubicBezTo>
                              <a:cubicBezTo>
                                <a:pt x="1878" y="4501"/>
                                <a:pt x="1092" y="4500"/>
                                <a:pt x="987" y="4501"/>
                              </a:cubicBezTo>
                              <a:cubicBezTo>
                                <a:pt x="967" y="4502"/>
                                <a:pt x="963" y="4495"/>
                                <a:pt x="963" y="4477"/>
                              </a:cubicBezTo>
                              <a:cubicBezTo>
                                <a:pt x="963" y="4175"/>
                                <a:pt x="963" y="2954"/>
                                <a:pt x="963" y="2653"/>
                              </a:cubicBezTo>
                              <a:cubicBezTo>
                                <a:pt x="963" y="2577"/>
                                <a:pt x="932" y="2517"/>
                                <a:pt x="869" y="2477"/>
                              </a:cubicBezTo>
                              <a:cubicBezTo>
                                <a:pt x="796" y="2432"/>
                                <a:pt x="701" y="2439"/>
                                <a:pt x="638" y="2499"/>
                              </a:cubicBezTo>
                              <a:cubicBezTo>
                                <a:pt x="559" y="2576"/>
                                <a:pt x="465" y="2618"/>
                                <a:pt x="354" y="2611"/>
                              </a:cubicBezTo>
                              <a:cubicBezTo>
                                <a:pt x="251" y="2604"/>
                                <a:pt x="165" y="2560"/>
                                <a:pt x="99" y="2480"/>
                              </a:cubicBezTo>
                              <a:cubicBezTo>
                                <a:pt x="20" y="2384"/>
                                <a:pt x="0" y="2273"/>
                                <a:pt x="31" y="2154"/>
                              </a:cubicBezTo>
                              <a:cubicBezTo>
                                <a:pt x="52" y="2075"/>
                                <a:pt x="98" y="2011"/>
                                <a:pt x="165" y="1962"/>
                              </a:cubicBezTo>
                              <a:cubicBezTo>
                                <a:pt x="233" y="1914"/>
                                <a:pt x="308" y="1890"/>
                                <a:pt x="390" y="1894"/>
                              </a:cubicBezTo>
                              <a:cubicBezTo>
                                <a:pt x="470" y="1897"/>
                                <a:pt x="543" y="1924"/>
                                <a:pt x="605" y="1977"/>
                              </a:cubicBezTo>
                              <a:cubicBezTo>
                                <a:pt x="639" y="2006"/>
                                <a:pt x="670" y="2038"/>
                                <a:pt x="715" y="2049"/>
                              </a:cubicBezTo>
                              <a:cubicBezTo>
                                <a:pt x="814" y="2075"/>
                                <a:pt x="912" y="2023"/>
                                <a:pt x="948" y="1933"/>
                              </a:cubicBezTo>
                              <a:cubicBezTo>
                                <a:pt x="960" y="1903"/>
                                <a:pt x="963" y="1872"/>
                                <a:pt x="963" y="1840"/>
                              </a:cubicBezTo>
                              <a:cubicBezTo>
                                <a:pt x="963" y="1696"/>
                                <a:pt x="963" y="632"/>
                                <a:pt x="963" y="488"/>
                              </a:cubicBezTo>
                              <a:cubicBezTo>
                                <a:pt x="963" y="488"/>
                                <a:pt x="963" y="488"/>
                                <a:pt x="963" y="488"/>
                              </a:cubicBezTo>
                              <a:close/>
                            </a:path>
                          </a:pathLst>
                        </a:custGeom>
                        <a:solidFill>
                          <a:srgbClr val="205784"/>
                        </a:solidFill>
                        <a:ln>
                          <a:noFill/>
                        </a:ln>
                      </wps:spPr>
                      <wps:bodyPr/>
                    </wps:wsp>
                  </a:graphicData>
                </a:graphic>
                <wp14:sizeRelH relativeFrom="margin">
                  <wp14:pctWidth>0</wp14:pctWidth>
                </wp14:sizeRelH>
                <wp14:sizeRelV relativeFrom="margin">
                  <wp14:pctHeight>0</wp14:pctHeight>
                </wp14:sizeRelV>
              </wp:anchor>
            </w:drawing>
          </mc:Choice>
          <mc:Fallback>
            <w:pict>
              <v:shape w14:anchorId="4F23D760" id="Freeform 6" o:spid="_x0000_s1026" style="position:absolute;margin-left:23.5pt;margin-top:111.3pt;width:134.35pt;height:89.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" path="m963,488v,-153,,-305,,-458c962,11,967,3,988,3v300,1,1281,1,1582,1c2638,4,2677,59,2652,121v-5,14,-17,25,-27,36c2561,228,2520,309,2505,404v-15,88,-5,172,29,254c2576,762,2648,841,2747,894v100,53,206,70,319,46c3150,922,3224,885,3287,827v71,-65,119,-144,141,-239c3442,529,3446,471,3437,411,3422,310,3379,222,3308,150v-27,-28,-33,-58,-24,-92c3293,27,3331,2,3369,1v36,-1,73,,110,c3557,1,3636,1,3715,1v170,,1020,,1190,c4923,1,4940,3,4958,3v15,,21,6,20,21c4977,34,4978,44,4978,54v,291,,1502,,1794c4977,1911,4998,1964,5045,2008v48,45,138,63,198,33c5269,2028,5295,2010,5317,1990v101,-86,213,-119,343,-83c5760,1934,5835,1995,5883,2086v43,83,53,172,27,263c5886,2436,5836,2505,5761,2554v-90,57,-187,73,-291,45c5403,2581,5349,2542,5298,2496v-58,-50,-126,-62,-198,-32c5019,2498,4979,2562,4978,2648v-1,302,,1524,,1826c4978,4502,4978,4502,4950,4501v-299,,-1278,,-1578,c3344,4501,3318,4494,3299,4471v-27,-33,-25,-81,5,-112c3360,4303,3401,4237,3423,4161v22,-78,26,-158,7,-239c3408,3830,3364,3752,3297,3687v-64,-62,-140,-102,-228,-121c2988,3549,2908,3552,2829,3576v-92,28,-168,81,-227,156c2518,3838,2484,3960,2504,4096v15,102,60,188,131,263c2661,4387,2667,4419,2652,4454v-15,32,-43,47,-77,48c2378,4502,2180,4502,1983,4501v-105,,-891,-1,-996,c967,4502,963,4495,963,4477v,-302,,-1523,,-1824c963,2577,932,2517,869,2477v-73,-45,-168,-38,-231,22c559,2576,465,2618,354,2611,251,2604,165,2560,99,2480,20,2384,,2273,31,2154v21,-79,67,-143,134,-192c233,1914,308,1890,390,1894v80,3,153,30,215,83c639,2006,670,2038,715,2049v99,26,197,-26,233,-116c960,1903,963,1872,963,1840v,-144,,-1208,,-1352c963,488,963,488,963,488xe" fillcolor="#205784" stroked="f">
                <v:path arrowok="t" o:connecttype="custom" o:connectlocs="276805,7536;738721,1005;754531,39440;728373,165294;881292,236135;985345,147710;950852,37681;968386,251;1067840,251;1425128,754;1430877,13565;1450136,504424;1528320,499902;1691011,524018;1655943,641583;1522858,627013;1430877,665197;1422829,1130684;948265,1123148;983908,1045273;947690,926201;813168,898317;719750,1028945;762291,1118877;569994,1130684;276805,1124655;249786,622240;101754,655902;8911,541100;112102,475787;205520,514724;276805,462221;276805,122589" o:connectangles="0,0,0,0,0,0,0,0,0,0,0,0,0,0,0,0,0,0,0,0,0,0,0,0,0,0,0,0,0,0,0,0,0"/>
              </v:shape>
            </w:pict>
          </mc:Fallback>
        </mc:AlternateContent>
      </w:r>
    </w:p>
    <w:p w14:paraId="0B7AB831" w14:textId="235FD371" w:rsidR="005037BC" w:rsidRDefault="001F7227" w:rsidP="00C27219">
      <w:pPr>
        <w:suppressAutoHyphens w:val="0"/>
        <w:spacing w:after="120"/>
        <w:rPr>
          <w:rFonts w:ascii="Arial" w:eastAsia="Calibri" w:hAnsi="Arial" w:cs="Arial"/>
          <w:b/>
          <w:color w:val="FF0000"/>
          <w:sz w:val="28"/>
          <w:szCs w:val="28"/>
          <w:lang w:eastAsia="pl-PL"/>
        </w:rPr>
      </w:pPr>
      <w:r>
        <w:rPr>
          <w:noProof/>
          <w:lang w:eastAsia="pl-PL"/>
        </w:rPr>
        <mc:AlternateContent>
          <mc:Choice Requires="wps">
            <w:drawing>
              <wp:anchor distT="0" distB="0" distL="114300" distR="114300" simplePos="0" relativeHeight="251613696" behindDoc="0" locked="0" layoutInCell="1" allowOverlap="1" wp14:anchorId="7A102DD7" wp14:editId="49D8C489">
                <wp:simplePos x="0" y="0"/>
                <wp:positionH relativeFrom="column">
                  <wp:posOffset>1535430</wp:posOffset>
                </wp:positionH>
                <wp:positionV relativeFrom="paragraph">
                  <wp:posOffset>59690</wp:posOffset>
                </wp:positionV>
                <wp:extent cx="1760855" cy="984250"/>
                <wp:effectExtent l="0" t="0" r="0" b="0"/>
                <wp:wrapNone/>
                <wp:docPr id="5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0855" cy="984250"/>
                        </a:xfrm>
                        <a:custGeom>
                          <a:avLst/>
                          <a:gdLst>
                            <a:gd name="T0" fmla="*/ 963 w 5936"/>
                            <a:gd name="T1" fmla="*/ 30 h 4502"/>
                            <a:gd name="T2" fmla="*/ 2570 w 5936"/>
                            <a:gd name="T3" fmla="*/ 4 h 4502"/>
                            <a:gd name="T4" fmla="*/ 2625 w 5936"/>
                            <a:gd name="T5" fmla="*/ 157 h 4502"/>
                            <a:gd name="T6" fmla="*/ 2534 w 5936"/>
                            <a:gd name="T7" fmla="*/ 658 h 4502"/>
                            <a:gd name="T8" fmla="*/ 3066 w 5936"/>
                            <a:gd name="T9" fmla="*/ 940 h 4502"/>
                            <a:gd name="T10" fmla="*/ 3428 w 5936"/>
                            <a:gd name="T11" fmla="*/ 588 h 4502"/>
                            <a:gd name="T12" fmla="*/ 3308 w 5936"/>
                            <a:gd name="T13" fmla="*/ 150 h 4502"/>
                            <a:gd name="T14" fmla="*/ 3369 w 5936"/>
                            <a:gd name="T15" fmla="*/ 1 h 4502"/>
                            <a:gd name="T16" fmla="*/ 3715 w 5936"/>
                            <a:gd name="T17" fmla="*/ 1 h 4502"/>
                            <a:gd name="T18" fmla="*/ 4958 w 5936"/>
                            <a:gd name="T19" fmla="*/ 3 h 4502"/>
                            <a:gd name="T20" fmla="*/ 4978 w 5936"/>
                            <a:gd name="T21" fmla="*/ 54 h 4502"/>
                            <a:gd name="T22" fmla="*/ 5045 w 5936"/>
                            <a:gd name="T23" fmla="*/ 2008 h 4502"/>
                            <a:gd name="T24" fmla="*/ 5317 w 5936"/>
                            <a:gd name="T25" fmla="*/ 1990 h 4502"/>
                            <a:gd name="T26" fmla="*/ 5883 w 5936"/>
                            <a:gd name="T27" fmla="*/ 2086 h 4502"/>
                            <a:gd name="T28" fmla="*/ 5761 w 5936"/>
                            <a:gd name="T29" fmla="*/ 2554 h 4502"/>
                            <a:gd name="T30" fmla="*/ 5298 w 5936"/>
                            <a:gd name="T31" fmla="*/ 2496 h 4502"/>
                            <a:gd name="T32" fmla="*/ 4978 w 5936"/>
                            <a:gd name="T33" fmla="*/ 2648 h 4502"/>
                            <a:gd name="T34" fmla="*/ 4950 w 5936"/>
                            <a:gd name="T35" fmla="*/ 4501 h 4502"/>
                            <a:gd name="T36" fmla="*/ 3299 w 5936"/>
                            <a:gd name="T37" fmla="*/ 4471 h 4502"/>
                            <a:gd name="T38" fmla="*/ 3423 w 5936"/>
                            <a:gd name="T39" fmla="*/ 4161 h 4502"/>
                            <a:gd name="T40" fmla="*/ 3297 w 5936"/>
                            <a:gd name="T41" fmla="*/ 3687 h 4502"/>
                            <a:gd name="T42" fmla="*/ 2829 w 5936"/>
                            <a:gd name="T43" fmla="*/ 3576 h 4502"/>
                            <a:gd name="T44" fmla="*/ 2504 w 5936"/>
                            <a:gd name="T45" fmla="*/ 4096 h 4502"/>
                            <a:gd name="T46" fmla="*/ 2652 w 5936"/>
                            <a:gd name="T47" fmla="*/ 4454 h 4502"/>
                            <a:gd name="T48" fmla="*/ 1983 w 5936"/>
                            <a:gd name="T49" fmla="*/ 4501 h 4502"/>
                            <a:gd name="T50" fmla="*/ 963 w 5936"/>
                            <a:gd name="T51" fmla="*/ 4477 h 4502"/>
                            <a:gd name="T52" fmla="*/ 869 w 5936"/>
                            <a:gd name="T53" fmla="*/ 2477 h 4502"/>
                            <a:gd name="T54" fmla="*/ 354 w 5936"/>
                            <a:gd name="T55" fmla="*/ 2611 h 4502"/>
                            <a:gd name="T56" fmla="*/ 31 w 5936"/>
                            <a:gd name="T57" fmla="*/ 2154 h 4502"/>
                            <a:gd name="T58" fmla="*/ 390 w 5936"/>
                            <a:gd name="T59" fmla="*/ 1894 h 4502"/>
                            <a:gd name="T60" fmla="*/ 715 w 5936"/>
                            <a:gd name="T61" fmla="*/ 2049 h 4502"/>
                            <a:gd name="T62" fmla="*/ 963 w 5936"/>
                            <a:gd name="T63" fmla="*/ 1840 h 4502"/>
                            <a:gd name="T64" fmla="*/ 963 w 5936"/>
                            <a:gd name="T65" fmla="*/ 488 h 4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6" h="4502">
                              <a:moveTo>
                                <a:pt x="963" y="488"/>
                              </a:moveTo>
                              <a:cubicBezTo>
                                <a:pt x="963" y="335"/>
                                <a:pt x="963" y="183"/>
                                <a:pt x="963" y="30"/>
                              </a:cubicBezTo>
                              <a:cubicBezTo>
                                <a:pt x="962" y="11"/>
                                <a:pt x="967" y="3"/>
                                <a:pt x="988" y="3"/>
                              </a:cubicBezTo>
                              <a:cubicBezTo>
                                <a:pt x="1288" y="4"/>
                                <a:pt x="2269" y="4"/>
                                <a:pt x="2570" y="4"/>
                              </a:cubicBezTo>
                              <a:cubicBezTo>
                                <a:pt x="2638" y="4"/>
                                <a:pt x="2677" y="59"/>
                                <a:pt x="2652" y="121"/>
                              </a:cubicBezTo>
                              <a:cubicBezTo>
                                <a:pt x="2647" y="135"/>
                                <a:pt x="2635" y="146"/>
                                <a:pt x="2625" y="157"/>
                              </a:cubicBezTo>
                              <a:cubicBezTo>
                                <a:pt x="2561" y="228"/>
                                <a:pt x="2520" y="309"/>
                                <a:pt x="2505" y="404"/>
                              </a:cubicBezTo>
                              <a:cubicBezTo>
                                <a:pt x="2490" y="492"/>
                                <a:pt x="2500" y="576"/>
                                <a:pt x="2534" y="658"/>
                              </a:cubicBezTo>
                              <a:cubicBezTo>
                                <a:pt x="2576" y="762"/>
                                <a:pt x="2648" y="841"/>
                                <a:pt x="2747" y="894"/>
                              </a:cubicBezTo>
                              <a:cubicBezTo>
                                <a:pt x="2847" y="947"/>
                                <a:pt x="2953" y="964"/>
                                <a:pt x="3066" y="940"/>
                              </a:cubicBezTo>
                              <a:cubicBezTo>
                                <a:pt x="3150" y="922"/>
                                <a:pt x="3224" y="885"/>
                                <a:pt x="3287" y="827"/>
                              </a:cubicBezTo>
                              <a:cubicBezTo>
                                <a:pt x="3358" y="762"/>
                                <a:pt x="3406" y="683"/>
                                <a:pt x="3428" y="588"/>
                              </a:cubicBezTo>
                              <a:cubicBezTo>
                                <a:pt x="3442" y="529"/>
                                <a:pt x="3446" y="471"/>
                                <a:pt x="3437" y="411"/>
                              </a:cubicBezTo>
                              <a:cubicBezTo>
                                <a:pt x="3422" y="310"/>
                                <a:pt x="3379" y="222"/>
                                <a:pt x="3308" y="150"/>
                              </a:cubicBezTo>
                              <a:cubicBezTo>
                                <a:pt x="3281" y="122"/>
                                <a:pt x="3275" y="92"/>
                                <a:pt x="3284" y="58"/>
                              </a:cubicBezTo>
                              <a:cubicBezTo>
                                <a:pt x="3293" y="27"/>
                                <a:pt x="3331" y="2"/>
                                <a:pt x="3369" y="1"/>
                              </a:cubicBezTo>
                              <a:cubicBezTo>
                                <a:pt x="3405" y="0"/>
                                <a:pt x="3442" y="1"/>
                                <a:pt x="3479" y="1"/>
                              </a:cubicBezTo>
                              <a:cubicBezTo>
                                <a:pt x="3557" y="1"/>
                                <a:pt x="3636" y="1"/>
                                <a:pt x="3715" y="1"/>
                              </a:cubicBezTo>
                              <a:cubicBezTo>
                                <a:pt x="3885" y="1"/>
                                <a:pt x="4735" y="1"/>
                                <a:pt x="4905" y="1"/>
                              </a:cubicBezTo>
                              <a:cubicBezTo>
                                <a:pt x="4923" y="1"/>
                                <a:pt x="4940" y="3"/>
                                <a:pt x="4958" y="3"/>
                              </a:cubicBezTo>
                              <a:cubicBezTo>
                                <a:pt x="4973" y="3"/>
                                <a:pt x="4979" y="9"/>
                                <a:pt x="4978" y="24"/>
                              </a:cubicBezTo>
                              <a:cubicBezTo>
                                <a:pt x="4977" y="34"/>
                                <a:pt x="4978" y="44"/>
                                <a:pt x="4978" y="54"/>
                              </a:cubicBezTo>
                              <a:cubicBezTo>
                                <a:pt x="4978" y="345"/>
                                <a:pt x="4978" y="1556"/>
                                <a:pt x="4978" y="1848"/>
                              </a:cubicBezTo>
                              <a:cubicBezTo>
                                <a:pt x="4977" y="1911"/>
                                <a:pt x="4998" y="1964"/>
                                <a:pt x="5045" y="2008"/>
                              </a:cubicBezTo>
                              <a:cubicBezTo>
                                <a:pt x="5093" y="2053"/>
                                <a:pt x="5183" y="2071"/>
                                <a:pt x="5243" y="2041"/>
                              </a:cubicBezTo>
                              <a:cubicBezTo>
                                <a:pt x="5269" y="2028"/>
                                <a:pt x="5295" y="2010"/>
                                <a:pt x="5317" y="1990"/>
                              </a:cubicBezTo>
                              <a:cubicBezTo>
                                <a:pt x="5418" y="1904"/>
                                <a:pt x="5530" y="1871"/>
                                <a:pt x="5660" y="1907"/>
                              </a:cubicBezTo>
                              <a:cubicBezTo>
                                <a:pt x="5760" y="1934"/>
                                <a:pt x="5835" y="1995"/>
                                <a:pt x="5883" y="2086"/>
                              </a:cubicBezTo>
                              <a:cubicBezTo>
                                <a:pt x="5926" y="2169"/>
                                <a:pt x="5936" y="2258"/>
                                <a:pt x="5910" y="2349"/>
                              </a:cubicBezTo>
                              <a:cubicBezTo>
                                <a:pt x="5886" y="2436"/>
                                <a:pt x="5836" y="2505"/>
                                <a:pt x="5761" y="2554"/>
                              </a:cubicBezTo>
                              <a:cubicBezTo>
                                <a:pt x="5671" y="2611"/>
                                <a:pt x="5574" y="2627"/>
                                <a:pt x="5470" y="2599"/>
                              </a:cubicBezTo>
                              <a:cubicBezTo>
                                <a:pt x="5403" y="2581"/>
                                <a:pt x="5349" y="2542"/>
                                <a:pt x="5298" y="2496"/>
                              </a:cubicBezTo>
                              <a:cubicBezTo>
                                <a:pt x="5240" y="2446"/>
                                <a:pt x="5172" y="2434"/>
                                <a:pt x="5100" y="2464"/>
                              </a:cubicBezTo>
                              <a:cubicBezTo>
                                <a:pt x="5019" y="2498"/>
                                <a:pt x="4979" y="2562"/>
                                <a:pt x="4978" y="2648"/>
                              </a:cubicBezTo>
                              <a:cubicBezTo>
                                <a:pt x="4977" y="2950"/>
                                <a:pt x="4978" y="4172"/>
                                <a:pt x="4978" y="4474"/>
                              </a:cubicBezTo>
                              <a:cubicBezTo>
                                <a:pt x="4978" y="4502"/>
                                <a:pt x="4978" y="4502"/>
                                <a:pt x="4950" y="4501"/>
                              </a:cubicBezTo>
                              <a:cubicBezTo>
                                <a:pt x="4651" y="4501"/>
                                <a:pt x="3672" y="4501"/>
                                <a:pt x="3372" y="4501"/>
                              </a:cubicBezTo>
                              <a:cubicBezTo>
                                <a:pt x="3344" y="4501"/>
                                <a:pt x="3318" y="4494"/>
                                <a:pt x="3299" y="4471"/>
                              </a:cubicBezTo>
                              <a:cubicBezTo>
                                <a:pt x="3272" y="4438"/>
                                <a:pt x="3274" y="4390"/>
                                <a:pt x="3304" y="4359"/>
                              </a:cubicBezTo>
                              <a:cubicBezTo>
                                <a:pt x="3360" y="4303"/>
                                <a:pt x="3401" y="4237"/>
                                <a:pt x="3423" y="4161"/>
                              </a:cubicBezTo>
                              <a:cubicBezTo>
                                <a:pt x="3445" y="4083"/>
                                <a:pt x="3449" y="4003"/>
                                <a:pt x="3430" y="3922"/>
                              </a:cubicBezTo>
                              <a:cubicBezTo>
                                <a:pt x="3408" y="3830"/>
                                <a:pt x="3364" y="3752"/>
                                <a:pt x="3297" y="3687"/>
                              </a:cubicBezTo>
                              <a:cubicBezTo>
                                <a:pt x="3233" y="3625"/>
                                <a:pt x="3157" y="3585"/>
                                <a:pt x="3069" y="3566"/>
                              </a:cubicBezTo>
                              <a:cubicBezTo>
                                <a:pt x="2988" y="3549"/>
                                <a:pt x="2908" y="3552"/>
                                <a:pt x="2829" y="3576"/>
                              </a:cubicBezTo>
                              <a:cubicBezTo>
                                <a:pt x="2737" y="3604"/>
                                <a:pt x="2661" y="3657"/>
                                <a:pt x="2602" y="3732"/>
                              </a:cubicBezTo>
                              <a:cubicBezTo>
                                <a:pt x="2518" y="3838"/>
                                <a:pt x="2484" y="3960"/>
                                <a:pt x="2504" y="4096"/>
                              </a:cubicBezTo>
                              <a:cubicBezTo>
                                <a:pt x="2519" y="4198"/>
                                <a:pt x="2564" y="4284"/>
                                <a:pt x="2635" y="4359"/>
                              </a:cubicBezTo>
                              <a:cubicBezTo>
                                <a:pt x="2661" y="4387"/>
                                <a:pt x="2667" y="4419"/>
                                <a:pt x="2652" y="4454"/>
                              </a:cubicBezTo>
                              <a:cubicBezTo>
                                <a:pt x="2637" y="4486"/>
                                <a:pt x="2609" y="4501"/>
                                <a:pt x="2575" y="4502"/>
                              </a:cubicBezTo>
                              <a:cubicBezTo>
                                <a:pt x="2378" y="4502"/>
                                <a:pt x="2180" y="4502"/>
                                <a:pt x="1983" y="4501"/>
                              </a:cubicBezTo>
                              <a:cubicBezTo>
                                <a:pt x="1878" y="4501"/>
                                <a:pt x="1092" y="4500"/>
                                <a:pt x="987" y="4501"/>
                              </a:cubicBezTo>
                              <a:cubicBezTo>
                                <a:pt x="967" y="4502"/>
                                <a:pt x="963" y="4495"/>
                                <a:pt x="963" y="4477"/>
                              </a:cubicBezTo>
                              <a:cubicBezTo>
                                <a:pt x="963" y="4175"/>
                                <a:pt x="963" y="2954"/>
                                <a:pt x="963" y="2653"/>
                              </a:cubicBezTo>
                              <a:cubicBezTo>
                                <a:pt x="963" y="2577"/>
                                <a:pt x="932" y="2517"/>
                                <a:pt x="869" y="2477"/>
                              </a:cubicBezTo>
                              <a:cubicBezTo>
                                <a:pt x="796" y="2432"/>
                                <a:pt x="701" y="2439"/>
                                <a:pt x="638" y="2499"/>
                              </a:cubicBezTo>
                              <a:cubicBezTo>
                                <a:pt x="559" y="2576"/>
                                <a:pt x="465" y="2618"/>
                                <a:pt x="354" y="2611"/>
                              </a:cubicBezTo>
                              <a:cubicBezTo>
                                <a:pt x="251" y="2604"/>
                                <a:pt x="165" y="2560"/>
                                <a:pt x="99" y="2480"/>
                              </a:cubicBezTo>
                              <a:cubicBezTo>
                                <a:pt x="20" y="2384"/>
                                <a:pt x="0" y="2273"/>
                                <a:pt x="31" y="2154"/>
                              </a:cubicBezTo>
                              <a:cubicBezTo>
                                <a:pt x="52" y="2075"/>
                                <a:pt x="98" y="2011"/>
                                <a:pt x="165" y="1962"/>
                              </a:cubicBezTo>
                              <a:cubicBezTo>
                                <a:pt x="233" y="1914"/>
                                <a:pt x="308" y="1890"/>
                                <a:pt x="390" y="1894"/>
                              </a:cubicBezTo>
                              <a:cubicBezTo>
                                <a:pt x="470" y="1897"/>
                                <a:pt x="543" y="1924"/>
                                <a:pt x="605" y="1977"/>
                              </a:cubicBezTo>
                              <a:cubicBezTo>
                                <a:pt x="639" y="2006"/>
                                <a:pt x="670" y="2038"/>
                                <a:pt x="715" y="2049"/>
                              </a:cubicBezTo>
                              <a:cubicBezTo>
                                <a:pt x="814" y="2075"/>
                                <a:pt x="912" y="2023"/>
                                <a:pt x="948" y="1933"/>
                              </a:cubicBezTo>
                              <a:cubicBezTo>
                                <a:pt x="960" y="1903"/>
                                <a:pt x="963" y="1872"/>
                                <a:pt x="963" y="1840"/>
                              </a:cubicBezTo>
                              <a:cubicBezTo>
                                <a:pt x="963" y="1696"/>
                                <a:pt x="963" y="632"/>
                                <a:pt x="963" y="488"/>
                              </a:cubicBezTo>
                              <a:cubicBezTo>
                                <a:pt x="963" y="488"/>
                                <a:pt x="963" y="488"/>
                                <a:pt x="963" y="488"/>
                              </a:cubicBezTo>
                              <a:close/>
                            </a:path>
                          </a:pathLst>
                        </a:custGeom>
                        <a:solidFill>
                          <a:srgbClr val="ED7D31"/>
                        </a:solidFill>
                        <a:ln>
                          <a:noFill/>
                        </a:ln>
                      </wps:spPr>
                      <wps:bodyPr/>
                    </wps:wsp>
                  </a:graphicData>
                </a:graphic>
                <wp14:sizeRelH relativeFrom="margin">
                  <wp14:pctWidth>0</wp14:pctWidth>
                </wp14:sizeRelH>
                <wp14:sizeRelV relativeFrom="margin">
                  <wp14:pctHeight>0</wp14:pctHeight>
                </wp14:sizeRelV>
              </wp:anchor>
            </w:drawing>
          </mc:Choice>
          <mc:Fallback>
            <w:pict>
              <v:shape w14:anchorId="650983E0" id="Freeform 6" o:spid="_x0000_s1026" style="position:absolute;margin-left:120.9pt;margin-top:4.7pt;width:138.65pt;height:7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" path="m963,488v,-153,,-305,,-458c962,11,967,3,988,3v300,1,1281,1,1582,1c2638,4,2677,59,2652,121v-5,14,-17,25,-27,36c2561,228,2520,309,2505,404v-15,88,-5,172,29,254c2576,762,2648,841,2747,894v100,53,206,70,319,46c3150,922,3224,885,3287,827v71,-65,119,-144,141,-239c3442,529,3446,471,3437,411,3422,310,3379,222,3308,150v-27,-28,-33,-58,-24,-92c3293,27,3331,2,3369,1v36,-1,73,,110,c3557,1,3636,1,3715,1v170,,1020,,1190,c4923,1,4940,3,4958,3v15,,21,6,20,21c4977,34,4978,44,4978,54v,291,,1502,,1794c4977,1911,4998,1964,5045,2008v48,45,138,63,198,33c5269,2028,5295,2010,5317,1990v101,-86,213,-119,343,-83c5760,1934,5835,1995,5883,2086v43,83,53,172,27,263c5886,2436,5836,2505,5761,2554v-90,57,-187,73,-291,45c5403,2581,5349,2542,5298,2496v-58,-50,-126,-62,-198,-32c5019,2498,4979,2562,4978,2648v-1,302,,1524,,1826c4978,4502,4978,4502,4950,4501v-299,,-1278,,-1578,c3344,4501,3318,4494,3299,4471v-27,-33,-25,-81,5,-112c3360,4303,3401,4237,3423,4161v22,-78,26,-158,7,-239c3408,3830,3364,3752,3297,3687v-64,-62,-140,-102,-228,-121c2988,3549,2908,3552,2829,3576v-92,28,-168,81,-227,156c2518,3838,2484,3960,2504,4096v15,102,60,188,131,263c2661,4387,2667,4419,2652,4454v-15,32,-43,47,-77,48c2378,4502,2180,4502,1983,4501v-105,,-891,-1,-996,c967,4502,963,4495,963,4477v,-302,,-1523,,-1824c963,2577,932,2517,869,2477v-73,-45,-168,-38,-231,22c559,2576,465,2618,354,2611,251,2604,165,2560,99,2480,20,2384,,2273,31,2154v21,-79,67,-143,134,-192c233,1914,308,1890,390,1894v80,3,153,30,215,83c639,2006,670,2038,715,2049v99,26,197,-26,233,-116c960,1903,963,1872,963,1840v,-144,,-1208,,-1352c963,488,963,488,963,488xe" fillcolor="#ed7d31" stroked="f">
                <v:path arrowok="t" o:connecttype="custom" o:connectlocs="285664,6559;762365,875;778680,34324;751686,143855;909498,205508;1016882,128552;981285,32794;999380,219;1102018,219;1470741,656;1476674,11806;1496549,438999;1577235,435064;1745133,456052;1708943,558368;1571599,545688;1476674,578919;1468368,984031;978615,977473;1015399,909699;978022,806071;839195,781803;742787,895488;786689,973756;588237,984031;285664,978784;257780,541534;105011,570830;9196,470918;115690,414076;212098,447963;285664,402270;285664,106689" o:connectangles="0,0,0,0,0,0,0,0,0,0,0,0,0,0,0,0,0,0,0,0,0,0,0,0,0,0,0,0,0,0,0,0,0"/>
              </v:shape>
            </w:pict>
          </mc:Fallback>
        </mc:AlternateContent>
      </w:r>
    </w:p>
    <w:p w14:paraId="0843C6A7" w14:textId="1A0DBB00" w:rsidR="00BF4455" w:rsidRDefault="00BF4455" w:rsidP="00C27219">
      <w:pPr>
        <w:suppressAutoHyphens w:val="0"/>
        <w:spacing w:after="120"/>
        <w:rPr>
          <w:rFonts w:ascii="Arial" w:eastAsia="Calibri" w:hAnsi="Arial" w:cs="Arial"/>
          <w:b/>
          <w:color w:val="FF0000"/>
          <w:sz w:val="28"/>
          <w:szCs w:val="28"/>
          <w:lang w:eastAsia="pl-PL"/>
        </w:rPr>
      </w:pPr>
    </w:p>
    <w:p w14:paraId="2B28BC00" w14:textId="2B41014F" w:rsidR="00BF4455" w:rsidRDefault="001F7227" w:rsidP="00C27219">
      <w:pPr>
        <w:suppressAutoHyphens w:val="0"/>
        <w:spacing w:after="120"/>
        <w:rPr>
          <w:rFonts w:ascii="Arial" w:eastAsia="Calibri" w:hAnsi="Arial" w:cs="Arial"/>
          <w:b/>
          <w:color w:val="FF0000"/>
          <w:sz w:val="28"/>
          <w:szCs w:val="28"/>
          <w:lang w:eastAsia="pl-PL"/>
        </w:rPr>
      </w:pPr>
      <w:r>
        <w:rPr>
          <w:noProof/>
          <w:lang w:eastAsia="pl-PL"/>
        </w:rPr>
        <mc:AlternateContent>
          <mc:Choice Requires="wps">
            <w:drawing>
              <wp:anchor distT="0" distB="0" distL="114300" distR="114300" simplePos="0" relativeHeight="251612672" behindDoc="0" locked="0" layoutInCell="1" allowOverlap="1" wp14:anchorId="0D96E072" wp14:editId="1BF89A68">
                <wp:simplePos x="0" y="0"/>
                <wp:positionH relativeFrom="column">
                  <wp:posOffset>4283710</wp:posOffset>
                </wp:positionH>
                <wp:positionV relativeFrom="paragraph">
                  <wp:posOffset>272415</wp:posOffset>
                </wp:positionV>
                <wp:extent cx="1033780" cy="1708150"/>
                <wp:effectExtent l="0" t="0" r="0" b="0"/>
                <wp:wrapNone/>
                <wp:docPr id="50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708150"/>
                        </a:xfrm>
                        <a:custGeom>
                          <a:avLst/>
                          <a:gdLst>
                            <a:gd name="T0" fmla="*/ 27 w 4016"/>
                            <a:gd name="T1" fmla="*/ 5450 h 6400"/>
                            <a:gd name="T2" fmla="*/ 0 w 4016"/>
                            <a:gd name="T3" fmla="*/ 3596 h 6400"/>
                            <a:gd name="T4" fmla="*/ 144 w 4016"/>
                            <a:gd name="T5" fmla="*/ 3537 h 6400"/>
                            <a:gd name="T6" fmla="*/ 704 w 4016"/>
                            <a:gd name="T7" fmla="*/ 3612 h 6400"/>
                            <a:gd name="T8" fmla="*/ 945 w 4016"/>
                            <a:gd name="T9" fmla="*/ 3183 h 6400"/>
                            <a:gd name="T10" fmla="*/ 404 w 4016"/>
                            <a:gd name="T11" fmla="*/ 2734 h 6400"/>
                            <a:gd name="T12" fmla="*/ 58 w 4016"/>
                            <a:gd name="T13" fmla="*/ 2888 h 6400"/>
                            <a:gd name="T14" fmla="*/ 0 w 4016"/>
                            <a:gd name="T15" fmla="*/ 2254 h 6400"/>
                            <a:gd name="T16" fmla="*/ 29 w 4016"/>
                            <a:gd name="T17" fmla="*/ 951 h 6400"/>
                            <a:gd name="T18" fmla="*/ 1702 w 4016"/>
                            <a:gd name="T19" fmla="*/ 933 h 6400"/>
                            <a:gd name="T20" fmla="*/ 1750 w 4016"/>
                            <a:gd name="T21" fmla="*/ 615 h 6400"/>
                            <a:gd name="T22" fmla="*/ 1932 w 4016"/>
                            <a:gd name="T23" fmla="*/ 28 h 6400"/>
                            <a:gd name="T24" fmla="*/ 2356 w 4016"/>
                            <a:gd name="T25" fmla="*/ 455 h 6400"/>
                            <a:gd name="T26" fmla="*/ 2348 w 4016"/>
                            <a:gd name="T27" fmla="*/ 946 h 6400"/>
                            <a:gd name="T28" fmla="*/ 3986 w 4016"/>
                            <a:gd name="T29" fmla="*/ 952 h 6400"/>
                            <a:gd name="T30" fmla="*/ 4016 w 4016"/>
                            <a:gd name="T31" fmla="*/ 2797 h 6400"/>
                            <a:gd name="T32" fmla="*/ 3880 w 4016"/>
                            <a:gd name="T33" fmla="*/ 2869 h 6400"/>
                            <a:gd name="T34" fmla="*/ 3419 w 4016"/>
                            <a:gd name="T35" fmla="*/ 2746 h 6400"/>
                            <a:gd name="T36" fmla="*/ 3083 w 4016"/>
                            <a:gd name="T37" fmla="*/ 3097 h 6400"/>
                            <a:gd name="T38" fmla="*/ 3307 w 4016"/>
                            <a:gd name="T39" fmla="*/ 3609 h 6400"/>
                            <a:gd name="T40" fmla="*/ 3774 w 4016"/>
                            <a:gd name="T41" fmla="*/ 3612 h 6400"/>
                            <a:gd name="T42" fmla="*/ 3951 w 4016"/>
                            <a:gd name="T43" fmla="*/ 3512 h 6400"/>
                            <a:gd name="T44" fmla="*/ 4016 w 4016"/>
                            <a:gd name="T45" fmla="*/ 3608 h 6400"/>
                            <a:gd name="T46" fmla="*/ 3986 w 4016"/>
                            <a:gd name="T47" fmla="*/ 5449 h 6400"/>
                            <a:gd name="T48" fmla="*/ 2326 w 4016"/>
                            <a:gd name="T49" fmla="*/ 5462 h 6400"/>
                            <a:gd name="T50" fmla="*/ 2241 w 4016"/>
                            <a:gd name="T51" fmla="*/ 5758 h 6400"/>
                            <a:gd name="T52" fmla="*/ 2357 w 4016"/>
                            <a:gd name="T53" fmla="*/ 6121 h 6400"/>
                            <a:gd name="T54" fmla="*/ 1976 w 4016"/>
                            <a:gd name="T55" fmla="*/ 6392 h 6400"/>
                            <a:gd name="T56" fmla="*/ 1663 w 4016"/>
                            <a:gd name="T57" fmla="*/ 5937 h 6400"/>
                            <a:gd name="T58" fmla="*/ 1775 w 4016"/>
                            <a:gd name="T59" fmla="*/ 5529 h 6400"/>
                            <a:gd name="T60" fmla="*/ 509 w 4016"/>
                            <a:gd name="T61" fmla="*/ 5450 h 6400"/>
                            <a:gd name="T62" fmla="*/ 493 w 4016"/>
                            <a:gd name="T63" fmla="*/ 5450 h 6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6" h="6400">
                              <a:moveTo>
                                <a:pt x="493" y="5450"/>
                              </a:moveTo>
                              <a:cubicBezTo>
                                <a:pt x="338" y="5450"/>
                                <a:pt x="183" y="5450"/>
                                <a:pt x="27" y="5450"/>
                              </a:cubicBezTo>
                              <a:cubicBezTo>
                                <a:pt x="0" y="5450"/>
                                <a:pt x="0" y="5450"/>
                                <a:pt x="0" y="5422"/>
                              </a:cubicBezTo>
                              <a:cubicBezTo>
                                <a:pt x="0" y="5120"/>
                                <a:pt x="0" y="3898"/>
                                <a:pt x="0" y="3596"/>
                              </a:cubicBezTo>
                              <a:cubicBezTo>
                                <a:pt x="0" y="3558"/>
                                <a:pt x="19" y="3529"/>
                                <a:pt x="53" y="3515"/>
                              </a:cubicBezTo>
                              <a:cubicBezTo>
                                <a:pt x="85" y="3502"/>
                                <a:pt x="116" y="3510"/>
                                <a:pt x="144" y="3537"/>
                              </a:cubicBezTo>
                              <a:cubicBezTo>
                                <a:pt x="241" y="3628"/>
                                <a:pt x="355" y="3674"/>
                                <a:pt x="489" y="3671"/>
                              </a:cubicBezTo>
                              <a:cubicBezTo>
                                <a:pt x="566" y="3669"/>
                                <a:pt x="638" y="3649"/>
                                <a:pt x="704" y="3612"/>
                              </a:cubicBezTo>
                              <a:cubicBezTo>
                                <a:pt x="767" y="3577"/>
                                <a:pt x="819" y="3530"/>
                                <a:pt x="861" y="3471"/>
                              </a:cubicBezTo>
                              <a:cubicBezTo>
                                <a:pt x="921" y="3384"/>
                                <a:pt x="949" y="3288"/>
                                <a:pt x="945" y="3183"/>
                              </a:cubicBezTo>
                              <a:cubicBezTo>
                                <a:pt x="940" y="3063"/>
                                <a:pt x="896" y="2960"/>
                                <a:pt x="813" y="2873"/>
                              </a:cubicBezTo>
                              <a:cubicBezTo>
                                <a:pt x="700" y="2757"/>
                                <a:pt x="561" y="2715"/>
                                <a:pt x="404" y="2734"/>
                              </a:cubicBezTo>
                              <a:cubicBezTo>
                                <a:pt x="303" y="2747"/>
                                <a:pt x="216" y="2793"/>
                                <a:pt x="143" y="2865"/>
                              </a:cubicBezTo>
                              <a:cubicBezTo>
                                <a:pt x="119" y="2888"/>
                                <a:pt x="85" y="2898"/>
                                <a:pt x="58" y="2888"/>
                              </a:cubicBezTo>
                              <a:cubicBezTo>
                                <a:pt x="21" y="2874"/>
                                <a:pt x="0" y="2845"/>
                                <a:pt x="0" y="2808"/>
                              </a:cubicBezTo>
                              <a:cubicBezTo>
                                <a:pt x="0" y="2623"/>
                                <a:pt x="0" y="2438"/>
                                <a:pt x="0" y="2254"/>
                              </a:cubicBezTo>
                              <a:cubicBezTo>
                                <a:pt x="0" y="2136"/>
                                <a:pt x="0" y="1098"/>
                                <a:pt x="0" y="980"/>
                              </a:cubicBezTo>
                              <a:cubicBezTo>
                                <a:pt x="0" y="951"/>
                                <a:pt x="0" y="951"/>
                                <a:pt x="29" y="951"/>
                              </a:cubicBezTo>
                              <a:cubicBezTo>
                                <a:pt x="327" y="951"/>
                                <a:pt x="1305" y="951"/>
                                <a:pt x="1603" y="951"/>
                              </a:cubicBezTo>
                              <a:cubicBezTo>
                                <a:pt x="1637" y="951"/>
                                <a:pt x="1670" y="948"/>
                                <a:pt x="1702" y="933"/>
                              </a:cubicBezTo>
                              <a:cubicBezTo>
                                <a:pt x="1786" y="894"/>
                                <a:pt x="1832" y="790"/>
                                <a:pt x="1802" y="702"/>
                              </a:cubicBezTo>
                              <a:cubicBezTo>
                                <a:pt x="1791" y="669"/>
                                <a:pt x="1773" y="641"/>
                                <a:pt x="1750" y="615"/>
                              </a:cubicBezTo>
                              <a:cubicBezTo>
                                <a:pt x="1656" y="512"/>
                                <a:pt x="1626" y="393"/>
                                <a:pt x="1667" y="259"/>
                              </a:cubicBezTo>
                              <a:cubicBezTo>
                                <a:pt x="1707" y="127"/>
                                <a:pt x="1800" y="56"/>
                                <a:pt x="1932" y="28"/>
                              </a:cubicBezTo>
                              <a:cubicBezTo>
                                <a:pt x="2058" y="0"/>
                                <a:pt x="2174" y="20"/>
                                <a:pt x="2266" y="117"/>
                              </a:cubicBezTo>
                              <a:cubicBezTo>
                                <a:pt x="2356" y="213"/>
                                <a:pt x="2387" y="326"/>
                                <a:pt x="2356" y="455"/>
                              </a:cubicBezTo>
                              <a:cubicBezTo>
                                <a:pt x="2340" y="521"/>
                                <a:pt x="2306" y="576"/>
                                <a:pt x="2259" y="624"/>
                              </a:cubicBezTo>
                              <a:cubicBezTo>
                                <a:pt x="2163" y="724"/>
                                <a:pt x="2199" y="901"/>
                                <a:pt x="2348" y="946"/>
                              </a:cubicBezTo>
                              <a:cubicBezTo>
                                <a:pt x="2369" y="952"/>
                                <a:pt x="2392" y="951"/>
                                <a:pt x="2414" y="951"/>
                              </a:cubicBezTo>
                              <a:cubicBezTo>
                                <a:pt x="2711" y="952"/>
                                <a:pt x="3688" y="952"/>
                                <a:pt x="3986" y="952"/>
                              </a:cubicBezTo>
                              <a:cubicBezTo>
                                <a:pt x="4016" y="952"/>
                                <a:pt x="4016" y="952"/>
                                <a:pt x="4016" y="983"/>
                              </a:cubicBezTo>
                              <a:cubicBezTo>
                                <a:pt x="4016" y="1281"/>
                                <a:pt x="4016" y="2499"/>
                                <a:pt x="4016" y="2797"/>
                              </a:cubicBezTo>
                              <a:cubicBezTo>
                                <a:pt x="4016" y="2845"/>
                                <a:pt x="3999" y="2871"/>
                                <a:pt x="3959" y="2887"/>
                              </a:cubicBezTo>
                              <a:cubicBezTo>
                                <a:pt x="3928" y="2899"/>
                                <a:pt x="3901" y="2890"/>
                                <a:pt x="3880" y="2869"/>
                              </a:cubicBezTo>
                              <a:cubicBezTo>
                                <a:pt x="3826" y="2818"/>
                                <a:pt x="3766" y="2777"/>
                                <a:pt x="3696" y="2754"/>
                              </a:cubicBezTo>
                              <a:cubicBezTo>
                                <a:pt x="3605" y="2723"/>
                                <a:pt x="3512" y="2721"/>
                                <a:pt x="3419" y="2746"/>
                              </a:cubicBezTo>
                              <a:cubicBezTo>
                                <a:pt x="3333" y="2768"/>
                                <a:pt x="3260" y="2813"/>
                                <a:pt x="3200" y="2877"/>
                              </a:cubicBezTo>
                              <a:cubicBezTo>
                                <a:pt x="3141" y="2939"/>
                                <a:pt x="3102" y="3013"/>
                                <a:pt x="3083" y="3097"/>
                              </a:cubicBezTo>
                              <a:cubicBezTo>
                                <a:pt x="3063" y="3184"/>
                                <a:pt x="3068" y="3268"/>
                                <a:pt x="3096" y="3351"/>
                              </a:cubicBezTo>
                              <a:cubicBezTo>
                                <a:pt x="3134" y="3463"/>
                                <a:pt x="3205" y="3549"/>
                                <a:pt x="3307" y="3609"/>
                              </a:cubicBezTo>
                              <a:cubicBezTo>
                                <a:pt x="3382" y="3654"/>
                                <a:pt x="3465" y="3673"/>
                                <a:pt x="3553" y="3672"/>
                              </a:cubicBezTo>
                              <a:cubicBezTo>
                                <a:pt x="3632" y="3670"/>
                                <a:pt x="3706" y="3652"/>
                                <a:pt x="3774" y="3612"/>
                              </a:cubicBezTo>
                              <a:cubicBezTo>
                                <a:pt x="3810" y="3590"/>
                                <a:pt x="3843" y="3561"/>
                                <a:pt x="3876" y="3534"/>
                              </a:cubicBezTo>
                              <a:cubicBezTo>
                                <a:pt x="3899" y="3517"/>
                                <a:pt x="3922" y="3504"/>
                                <a:pt x="3951" y="3512"/>
                              </a:cubicBezTo>
                              <a:cubicBezTo>
                                <a:pt x="3984" y="3521"/>
                                <a:pt x="4007" y="3540"/>
                                <a:pt x="4014" y="3576"/>
                              </a:cubicBezTo>
                              <a:cubicBezTo>
                                <a:pt x="4016" y="3586"/>
                                <a:pt x="4016" y="3597"/>
                                <a:pt x="4016" y="3608"/>
                              </a:cubicBezTo>
                              <a:cubicBezTo>
                                <a:pt x="4016" y="3905"/>
                                <a:pt x="4016" y="5122"/>
                                <a:pt x="4016" y="5420"/>
                              </a:cubicBezTo>
                              <a:cubicBezTo>
                                <a:pt x="4016" y="5449"/>
                                <a:pt x="4016" y="5449"/>
                                <a:pt x="3986" y="5449"/>
                              </a:cubicBezTo>
                              <a:cubicBezTo>
                                <a:pt x="3694" y="5449"/>
                                <a:pt x="2721" y="5448"/>
                                <a:pt x="2428" y="5448"/>
                              </a:cubicBezTo>
                              <a:cubicBezTo>
                                <a:pt x="2394" y="5448"/>
                                <a:pt x="2357" y="5449"/>
                                <a:pt x="2326" y="5462"/>
                              </a:cubicBezTo>
                              <a:cubicBezTo>
                                <a:pt x="2261" y="5489"/>
                                <a:pt x="2220" y="5541"/>
                                <a:pt x="2208" y="5614"/>
                              </a:cubicBezTo>
                              <a:cubicBezTo>
                                <a:pt x="2200" y="5666"/>
                                <a:pt x="2213" y="5715"/>
                                <a:pt x="2241" y="5758"/>
                              </a:cubicBezTo>
                              <a:cubicBezTo>
                                <a:pt x="2253" y="5777"/>
                                <a:pt x="2273" y="5791"/>
                                <a:pt x="2287" y="5809"/>
                              </a:cubicBezTo>
                              <a:cubicBezTo>
                                <a:pt x="2359" y="5902"/>
                                <a:pt x="2385" y="6005"/>
                                <a:pt x="2357" y="6121"/>
                              </a:cubicBezTo>
                              <a:cubicBezTo>
                                <a:pt x="2338" y="6197"/>
                                <a:pt x="2299" y="6260"/>
                                <a:pt x="2240" y="6310"/>
                              </a:cubicBezTo>
                              <a:cubicBezTo>
                                <a:pt x="2164" y="6374"/>
                                <a:pt x="2075" y="6400"/>
                                <a:pt x="1976" y="6392"/>
                              </a:cubicBezTo>
                              <a:cubicBezTo>
                                <a:pt x="1875" y="6383"/>
                                <a:pt x="1794" y="6337"/>
                                <a:pt x="1728" y="6261"/>
                              </a:cubicBezTo>
                              <a:cubicBezTo>
                                <a:pt x="1646" y="6165"/>
                                <a:pt x="1630" y="6056"/>
                                <a:pt x="1663" y="5937"/>
                              </a:cubicBezTo>
                              <a:cubicBezTo>
                                <a:pt x="1680" y="5876"/>
                                <a:pt x="1712" y="5825"/>
                                <a:pt x="1755" y="5779"/>
                              </a:cubicBezTo>
                              <a:cubicBezTo>
                                <a:pt x="1824" y="5707"/>
                                <a:pt x="1833" y="5610"/>
                                <a:pt x="1775" y="5529"/>
                              </a:cubicBezTo>
                              <a:cubicBezTo>
                                <a:pt x="1741" y="5483"/>
                                <a:pt x="1695" y="5452"/>
                                <a:pt x="1635" y="5451"/>
                              </a:cubicBezTo>
                              <a:cubicBezTo>
                                <a:pt x="1487" y="5450"/>
                                <a:pt x="658" y="5450"/>
                                <a:pt x="509" y="5450"/>
                              </a:cubicBezTo>
                              <a:cubicBezTo>
                                <a:pt x="504" y="5450"/>
                                <a:pt x="499" y="5450"/>
                                <a:pt x="493" y="5450"/>
                              </a:cubicBezTo>
                              <a:cubicBezTo>
                                <a:pt x="493" y="5450"/>
                                <a:pt x="493" y="5450"/>
                                <a:pt x="493" y="5450"/>
                              </a:cubicBezTo>
                              <a:close/>
                            </a:path>
                          </a:pathLst>
                        </a:custGeom>
                        <a:solidFill>
                          <a:srgbClr val="FCB414">
                            <a:lumMod val="75000"/>
                          </a:srgbClr>
                        </a:solidFill>
                        <a:ln>
                          <a:noFill/>
                        </a:ln>
                      </wps:spPr>
                      <wps:bodyPr/>
                    </wps:wsp>
                  </a:graphicData>
                </a:graphic>
                <wp14:sizeRelH relativeFrom="margin">
                  <wp14:pctWidth>0</wp14:pctWidth>
                </wp14:sizeRelH>
                <wp14:sizeRelV relativeFrom="margin">
                  <wp14:pctHeight>0</wp14:pctHeight>
                </wp14:sizeRelV>
              </wp:anchor>
            </w:drawing>
          </mc:Choice>
          <mc:Fallback>
            <w:pict>
              <v:shape w14:anchorId="0B2566D2" id="Freeform 5" o:spid="_x0000_s1026" style="position:absolute;margin-left:337.3pt;margin-top:21.45pt;width:81.4pt;height:13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16,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" path="m493,5450v-155,,-310,,-466,c,5450,,5450,,5422,,5120,,3898,,3596v,-38,19,-67,53,-81c85,3502,116,3510,144,3537v97,91,211,137,345,134c566,3669,638,3649,704,3612v63,-35,115,-82,157,-141c921,3384,949,3288,945,3183,940,3063,896,2960,813,2873,700,2757,561,2715,404,2734v-101,13,-188,59,-261,131c119,2888,85,2898,58,2888,21,2874,,2845,,2808,,2623,,2438,,2254,,2136,,1098,,980,,951,,951,29,951v298,,1276,,1574,c1637,951,1670,948,1702,933v84,-39,130,-143,100,-231c1791,669,1773,641,1750,615,1656,512,1626,393,1667,259,1707,127,1800,56,1932,28v126,-28,242,-8,334,89c2356,213,2387,326,2356,455v-16,66,-50,121,-97,169c2163,724,2199,901,2348,946v21,6,44,5,66,5c2711,952,3688,952,3986,952v30,,30,,30,31c4016,1281,4016,2499,4016,2797v,48,-17,74,-57,90c3928,2899,3901,2890,3880,2869v-54,-51,-114,-92,-184,-115c3605,2723,3512,2721,3419,2746v-86,22,-159,67,-219,131c3141,2939,3102,3013,3083,3097v-20,87,-15,171,13,254c3134,3463,3205,3549,3307,3609v75,45,158,64,246,63c3632,3670,3706,3652,3774,3612v36,-22,69,-51,102,-78c3899,3517,3922,3504,3951,3512v33,9,56,28,63,64c4016,3586,4016,3597,4016,3608v,297,,1514,,1812c4016,5449,4016,5449,3986,5449v-292,,-1265,-1,-1558,-1c2394,5448,2357,5449,2326,5462v-65,27,-106,79,-118,152c2200,5666,2213,5715,2241,5758v12,19,32,33,46,51c2359,5902,2385,6005,2357,6121v-19,76,-58,139,-117,189c2164,6374,2075,6400,1976,6392v-101,-9,-182,-55,-248,-131c1646,6165,1630,6056,1663,5937v17,-61,49,-112,92,-158c1824,5707,1833,5610,1775,5529v-34,-46,-80,-77,-140,-78c1487,5450,658,5450,509,5450v-5,,-10,,-16,c493,5450,493,5450,493,5450xe" fillcolor="#c98c03" stroked="f">
                <v:path arrowok="t" o:connecttype="custom" o:connectlocs="6950,1454596;0,959767;37068,944020;181220,964037;243257,849538;103996,729700;14930,770803;0,601589;7465,253820;438121,249016;450477,164143;497326,7473;606471,121439;604411,252486;1026058,254087;1033780,746515;998772,765732;880103,732903;793611,826584;851273,963236;971485,964037;1017048,937347;1033780,962970;1026058,1454330;598748,1457799;576868,1536801;606728,1633685;508653,1706015;428082,1584576;456912,1475681;131024,1454596;126906,1454596" o:connectangles="0,0,0,0,0,0,0,0,0,0,0,0,0,0,0,0,0,0,0,0,0,0,0,0,0,0,0,0,0,0,0,0"/>
              </v:shape>
            </w:pict>
          </mc:Fallback>
        </mc:AlternateContent>
      </w:r>
    </w:p>
    <w:p w14:paraId="54C122D7" w14:textId="6210195A" w:rsidR="00BF4455" w:rsidRDefault="001F7227" w:rsidP="00C27219">
      <w:pPr>
        <w:suppressAutoHyphens w:val="0"/>
        <w:spacing w:after="120"/>
        <w:rPr>
          <w:rFonts w:ascii="Arial" w:eastAsia="Calibri" w:hAnsi="Arial" w:cs="Arial"/>
          <w:b/>
          <w:color w:val="FF0000"/>
          <w:sz w:val="28"/>
          <w:szCs w:val="28"/>
          <w:lang w:eastAsia="pl-PL"/>
        </w:rPr>
      </w:pPr>
      <w:r>
        <w:rPr>
          <w:noProof/>
          <w:lang w:eastAsia="pl-PL"/>
        </w:rPr>
        <mc:AlternateContent>
          <mc:Choice Requires="wps">
            <w:drawing>
              <wp:anchor distT="0" distB="0" distL="114300" distR="114300" simplePos="0" relativeHeight="251614720" behindDoc="0" locked="0" layoutInCell="1" allowOverlap="1" wp14:anchorId="27CAA780" wp14:editId="2B484B12">
                <wp:simplePos x="0" y="0"/>
                <wp:positionH relativeFrom="column">
                  <wp:posOffset>2844800</wp:posOffset>
                </wp:positionH>
                <wp:positionV relativeFrom="paragraph">
                  <wp:posOffset>275590</wp:posOffset>
                </wp:positionV>
                <wp:extent cx="1657350" cy="1130935"/>
                <wp:effectExtent l="0" t="0" r="0" b="0"/>
                <wp:wrapNone/>
                <wp:docPr id="50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1130935"/>
                        </a:xfrm>
                        <a:custGeom>
                          <a:avLst/>
                          <a:gdLst>
                            <a:gd name="T0" fmla="*/ 963 w 5936"/>
                            <a:gd name="T1" fmla="*/ 30 h 4502"/>
                            <a:gd name="T2" fmla="*/ 2570 w 5936"/>
                            <a:gd name="T3" fmla="*/ 4 h 4502"/>
                            <a:gd name="T4" fmla="*/ 2625 w 5936"/>
                            <a:gd name="T5" fmla="*/ 157 h 4502"/>
                            <a:gd name="T6" fmla="*/ 2534 w 5936"/>
                            <a:gd name="T7" fmla="*/ 658 h 4502"/>
                            <a:gd name="T8" fmla="*/ 3066 w 5936"/>
                            <a:gd name="T9" fmla="*/ 940 h 4502"/>
                            <a:gd name="T10" fmla="*/ 3428 w 5936"/>
                            <a:gd name="T11" fmla="*/ 588 h 4502"/>
                            <a:gd name="T12" fmla="*/ 3308 w 5936"/>
                            <a:gd name="T13" fmla="*/ 150 h 4502"/>
                            <a:gd name="T14" fmla="*/ 3369 w 5936"/>
                            <a:gd name="T15" fmla="*/ 1 h 4502"/>
                            <a:gd name="T16" fmla="*/ 3715 w 5936"/>
                            <a:gd name="T17" fmla="*/ 1 h 4502"/>
                            <a:gd name="T18" fmla="*/ 4958 w 5936"/>
                            <a:gd name="T19" fmla="*/ 3 h 4502"/>
                            <a:gd name="T20" fmla="*/ 4978 w 5936"/>
                            <a:gd name="T21" fmla="*/ 54 h 4502"/>
                            <a:gd name="T22" fmla="*/ 5045 w 5936"/>
                            <a:gd name="T23" fmla="*/ 2008 h 4502"/>
                            <a:gd name="T24" fmla="*/ 5317 w 5936"/>
                            <a:gd name="T25" fmla="*/ 1990 h 4502"/>
                            <a:gd name="T26" fmla="*/ 5883 w 5936"/>
                            <a:gd name="T27" fmla="*/ 2086 h 4502"/>
                            <a:gd name="T28" fmla="*/ 5761 w 5936"/>
                            <a:gd name="T29" fmla="*/ 2554 h 4502"/>
                            <a:gd name="T30" fmla="*/ 5298 w 5936"/>
                            <a:gd name="T31" fmla="*/ 2496 h 4502"/>
                            <a:gd name="T32" fmla="*/ 4978 w 5936"/>
                            <a:gd name="T33" fmla="*/ 2648 h 4502"/>
                            <a:gd name="T34" fmla="*/ 4950 w 5936"/>
                            <a:gd name="T35" fmla="*/ 4501 h 4502"/>
                            <a:gd name="T36" fmla="*/ 3299 w 5936"/>
                            <a:gd name="T37" fmla="*/ 4471 h 4502"/>
                            <a:gd name="T38" fmla="*/ 3423 w 5936"/>
                            <a:gd name="T39" fmla="*/ 4161 h 4502"/>
                            <a:gd name="T40" fmla="*/ 3297 w 5936"/>
                            <a:gd name="T41" fmla="*/ 3687 h 4502"/>
                            <a:gd name="T42" fmla="*/ 2829 w 5936"/>
                            <a:gd name="T43" fmla="*/ 3576 h 4502"/>
                            <a:gd name="T44" fmla="*/ 2504 w 5936"/>
                            <a:gd name="T45" fmla="*/ 4096 h 4502"/>
                            <a:gd name="T46" fmla="*/ 2652 w 5936"/>
                            <a:gd name="T47" fmla="*/ 4454 h 4502"/>
                            <a:gd name="T48" fmla="*/ 1983 w 5936"/>
                            <a:gd name="T49" fmla="*/ 4501 h 4502"/>
                            <a:gd name="T50" fmla="*/ 963 w 5936"/>
                            <a:gd name="T51" fmla="*/ 4477 h 4502"/>
                            <a:gd name="T52" fmla="*/ 869 w 5936"/>
                            <a:gd name="T53" fmla="*/ 2477 h 4502"/>
                            <a:gd name="T54" fmla="*/ 354 w 5936"/>
                            <a:gd name="T55" fmla="*/ 2611 h 4502"/>
                            <a:gd name="T56" fmla="*/ 31 w 5936"/>
                            <a:gd name="T57" fmla="*/ 2154 h 4502"/>
                            <a:gd name="T58" fmla="*/ 390 w 5936"/>
                            <a:gd name="T59" fmla="*/ 1894 h 4502"/>
                            <a:gd name="T60" fmla="*/ 715 w 5936"/>
                            <a:gd name="T61" fmla="*/ 2049 h 4502"/>
                            <a:gd name="T62" fmla="*/ 963 w 5936"/>
                            <a:gd name="T63" fmla="*/ 1840 h 4502"/>
                            <a:gd name="T64" fmla="*/ 963 w 5936"/>
                            <a:gd name="T65" fmla="*/ 488 h 4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6" h="4502">
                              <a:moveTo>
                                <a:pt x="963" y="488"/>
                              </a:moveTo>
                              <a:cubicBezTo>
                                <a:pt x="963" y="335"/>
                                <a:pt x="963" y="183"/>
                                <a:pt x="963" y="30"/>
                              </a:cubicBezTo>
                              <a:cubicBezTo>
                                <a:pt x="962" y="11"/>
                                <a:pt x="967" y="3"/>
                                <a:pt x="988" y="3"/>
                              </a:cubicBezTo>
                              <a:cubicBezTo>
                                <a:pt x="1288" y="4"/>
                                <a:pt x="2269" y="4"/>
                                <a:pt x="2570" y="4"/>
                              </a:cubicBezTo>
                              <a:cubicBezTo>
                                <a:pt x="2638" y="4"/>
                                <a:pt x="2677" y="59"/>
                                <a:pt x="2652" y="121"/>
                              </a:cubicBezTo>
                              <a:cubicBezTo>
                                <a:pt x="2647" y="135"/>
                                <a:pt x="2635" y="146"/>
                                <a:pt x="2625" y="157"/>
                              </a:cubicBezTo>
                              <a:cubicBezTo>
                                <a:pt x="2561" y="228"/>
                                <a:pt x="2520" y="309"/>
                                <a:pt x="2505" y="404"/>
                              </a:cubicBezTo>
                              <a:cubicBezTo>
                                <a:pt x="2490" y="492"/>
                                <a:pt x="2500" y="576"/>
                                <a:pt x="2534" y="658"/>
                              </a:cubicBezTo>
                              <a:cubicBezTo>
                                <a:pt x="2576" y="762"/>
                                <a:pt x="2648" y="841"/>
                                <a:pt x="2747" y="894"/>
                              </a:cubicBezTo>
                              <a:cubicBezTo>
                                <a:pt x="2847" y="947"/>
                                <a:pt x="2953" y="964"/>
                                <a:pt x="3066" y="940"/>
                              </a:cubicBezTo>
                              <a:cubicBezTo>
                                <a:pt x="3150" y="922"/>
                                <a:pt x="3224" y="885"/>
                                <a:pt x="3287" y="827"/>
                              </a:cubicBezTo>
                              <a:cubicBezTo>
                                <a:pt x="3358" y="762"/>
                                <a:pt x="3406" y="683"/>
                                <a:pt x="3428" y="588"/>
                              </a:cubicBezTo>
                              <a:cubicBezTo>
                                <a:pt x="3442" y="529"/>
                                <a:pt x="3446" y="471"/>
                                <a:pt x="3437" y="411"/>
                              </a:cubicBezTo>
                              <a:cubicBezTo>
                                <a:pt x="3422" y="310"/>
                                <a:pt x="3379" y="222"/>
                                <a:pt x="3308" y="150"/>
                              </a:cubicBezTo>
                              <a:cubicBezTo>
                                <a:pt x="3281" y="122"/>
                                <a:pt x="3275" y="92"/>
                                <a:pt x="3284" y="58"/>
                              </a:cubicBezTo>
                              <a:cubicBezTo>
                                <a:pt x="3293" y="27"/>
                                <a:pt x="3331" y="2"/>
                                <a:pt x="3369" y="1"/>
                              </a:cubicBezTo>
                              <a:cubicBezTo>
                                <a:pt x="3405" y="0"/>
                                <a:pt x="3442" y="1"/>
                                <a:pt x="3479" y="1"/>
                              </a:cubicBezTo>
                              <a:cubicBezTo>
                                <a:pt x="3557" y="1"/>
                                <a:pt x="3636" y="1"/>
                                <a:pt x="3715" y="1"/>
                              </a:cubicBezTo>
                              <a:cubicBezTo>
                                <a:pt x="3885" y="1"/>
                                <a:pt x="4735" y="1"/>
                                <a:pt x="4905" y="1"/>
                              </a:cubicBezTo>
                              <a:cubicBezTo>
                                <a:pt x="4923" y="1"/>
                                <a:pt x="4940" y="3"/>
                                <a:pt x="4958" y="3"/>
                              </a:cubicBezTo>
                              <a:cubicBezTo>
                                <a:pt x="4973" y="3"/>
                                <a:pt x="4979" y="9"/>
                                <a:pt x="4978" y="24"/>
                              </a:cubicBezTo>
                              <a:cubicBezTo>
                                <a:pt x="4977" y="34"/>
                                <a:pt x="4978" y="44"/>
                                <a:pt x="4978" y="54"/>
                              </a:cubicBezTo>
                              <a:cubicBezTo>
                                <a:pt x="4978" y="345"/>
                                <a:pt x="4978" y="1556"/>
                                <a:pt x="4978" y="1848"/>
                              </a:cubicBezTo>
                              <a:cubicBezTo>
                                <a:pt x="4977" y="1911"/>
                                <a:pt x="4998" y="1964"/>
                                <a:pt x="5045" y="2008"/>
                              </a:cubicBezTo>
                              <a:cubicBezTo>
                                <a:pt x="5093" y="2053"/>
                                <a:pt x="5183" y="2071"/>
                                <a:pt x="5243" y="2041"/>
                              </a:cubicBezTo>
                              <a:cubicBezTo>
                                <a:pt x="5269" y="2028"/>
                                <a:pt x="5295" y="2010"/>
                                <a:pt x="5317" y="1990"/>
                              </a:cubicBezTo>
                              <a:cubicBezTo>
                                <a:pt x="5418" y="1904"/>
                                <a:pt x="5530" y="1871"/>
                                <a:pt x="5660" y="1907"/>
                              </a:cubicBezTo>
                              <a:cubicBezTo>
                                <a:pt x="5760" y="1934"/>
                                <a:pt x="5835" y="1995"/>
                                <a:pt x="5883" y="2086"/>
                              </a:cubicBezTo>
                              <a:cubicBezTo>
                                <a:pt x="5926" y="2169"/>
                                <a:pt x="5936" y="2258"/>
                                <a:pt x="5910" y="2349"/>
                              </a:cubicBezTo>
                              <a:cubicBezTo>
                                <a:pt x="5886" y="2436"/>
                                <a:pt x="5836" y="2505"/>
                                <a:pt x="5761" y="2554"/>
                              </a:cubicBezTo>
                              <a:cubicBezTo>
                                <a:pt x="5671" y="2611"/>
                                <a:pt x="5574" y="2627"/>
                                <a:pt x="5470" y="2599"/>
                              </a:cubicBezTo>
                              <a:cubicBezTo>
                                <a:pt x="5403" y="2581"/>
                                <a:pt x="5349" y="2542"/>
                                <a:pt x="5298" y="2496"/>
                              </a:cubicBezTo>
                              <a:cubicBezTo>
                                <a:pt x="5240" y="2446"/>
                                <a:pt x="5172" y="2434"/>
                                <a:pt x="5100" y="2464"/>
                              </a:cubicBezTo>
                              <a:cubicBezTo>
                                <a:pt x="5019" y="2498"/>
                                <a:pt x="4979" y="2562"/>
                                <a:pt x="4978" y="2648"/>
                              </a:cubicBezTo>
                              <a:cubicBezTo>
                                <a:pt x="4977" y="2950"/>
                                <a:pt x="4978" y="4172"/>
                                <a:pt x="4978" y="4474"/>
                              </a:cubicBezTo>
                              <a:cubicBezTo>
                                <a:pt x="4978" y="4502"/>
                                <a:pt x="4978" y="4502"/>
                                <a:pt x="4950" y="4501"/>
                              </a:cubicBezTo>
                              <a:cubicBezTo>
                                <a:pt x="4651" y="4501"/>
                                <a:pt x="3672" y="4501"/>
                                <a:pt x="3372" y="4501"/>
                              </a:cubicBezTo>
                              <a:cubicBezTo>
                                <a:pt x="3344" y="4501"/>
                                <a:pt x="3318" y="4494"/>
                                <a:pt x="3299" y="4471"/>
                              </a:cubicBezTo>
                              <a:cubicBezTo>
                                <a:pt x="3272" y="4438"/>
                                <a:pt x="3274" y="4390"/>
                                <a:pt x="3304" y="4359"/>
                              </a:cubicBezTo>
                              <a:cubicBezTo>
                                <a:pt x="3360" y="4303"/>
                                <a:pt x="3401" y="4237"/>
                                <a:pt x="3423" y="4161"/>
                              </a:cubicBezTo>
                              <a:cubicBezTo>
                                <a:pt x="3445" y="4083"/>
                                <a:pt x="3449" y="4003"/>
                                <a:pt x="3430" y="3922"/>
                              </a:cubicBezTo>
                              <a:cubicBezTo>
                                <a:pt x="3408" y="3830"/>
                                <a:pt x="3364" y="3752"/>
                                <a:pt x="3297" y="3687"/>
                              </a:cubicBezTo>
                              <a:cubicBezTo>
                                <a:pt x="3233" y="3625"/>
                                <a:pt x="3157" y="3585"/>
                                <a:pt x="3069" y="3566"/>
                              </a:cubicBezTo>
                              <a:cubicBezTo>
                                <a:pt x="2988" y="3549"/>
                                <a:pt x="2908" y="3552"/>
                                <a:pt x="2829" y="3576"/>
                              </a:cubicBezTo>
                              <a:cubicBezTo>
                                <a:pt x="2737" y="3604"/>
                                <a:pt x="2661" y="3657"/>
                                <a:pt x="2602" y="3732"/>
                              </a:cubicBezTo>
                              <a:cubicBezTo>
                                <a:pt x="2518" y="3838"/>
                                <a:pt x="2484" y="3960"/>
                                <a:pt x="2504" y="4096"/>
                              </a:cubicBezTo>
                              <a:cubicBezTo>
                                <a:pt x="2519" y="4198"/>
                                <a:pt x="2564" y="4284"/>
                                <a:pt x="2635" y="4359"/>
                              </a:cubicBezTo>
                              <a:cubicBezTo>
                                <a:pt x="2661" y="4387"/>
                                <a:pt x="2667" y="4419"/>
                                <a:pt x="2652" y="4454"/>
                              </a:cubicBezTo>
                              <a:cubicBezTo>
                                <a:pt x="2637" y="4486"/>
                                <a:pt x="2609" y="4501"/>
                                <a:pt x="2575" y="4502"/>
                              </a:cubicBezTo>
                              <a:cubicBezTo>
                                <a:pt x="2378" y="4502"/>
                                <a:pt x="2180" y="4502"/>
                                <a:pt x="1983" y="4501"/>
                              </a:cubicBezTo>
                              <a:cubicBezTo>
                                <a:pt x="1878" y="4501"/>
                                <a:pt x="1092" y="4500"/>
                                <a:pt x="987" y="4501"/>
                              </a:cubicBezTo>
                              <a:cubicBezTo>
                                <a:pt x="967" y="4502"/>
                                <a:pt x="963" y="4495"/>
                                <a:pt x="963" y="4477"/>
                              </a:cubicBezTo>
                              <a:cubicBezTo>
                                <a:pt x="963" y="4175"/>
                                <a:pt x="963" y="2954"/>
                                <a:pt x="963" y="2653"/>
                              </a:cubicBezTo>
                              <a:cubicBezTo>
                                <a:pt x="963" y="2577"/>
                                <a:pt x="932" y="2517"/>
                                <a:pt x="869" y="2477"/>
                              </a:cubicBezTo>
                              <a:cubicBezTo>
                                <a:pt x="796" y="2432"/>
                                <a:pt x="701" y="2439"/>
                                <a:pt x="638" y="2499"/>
                              </a:cubicBezTo>
                              <a:cubicBezTo>
                                <a:pt x="559" y="2576"/>
                                <a:pt x="465" y="2618"/>
                                <a:pt x="354" y="2611"/>
                              </a:cubicBezTo>
                              <a:cubicBezTo>
                                <a:pt x="251" y="2604"/>
                                <a:pt x="165" y="2560"/>
                                <a:pt x="99" y="2480"/>
                              </a:cubicBezTo>
                              <a:cubicBezTo>
                                <a:pt x="20" y="2384"/>
                                <a:pt x="0" y="2273"/>
                                <a:pt x="31" y="2154"/>
                              </a:cubicBezTo>
                              <a:cubicBezTo>
                                <a:pt x="52" y="2075"/>
                                <a:pt x="98" y="2011"/>
                                <a:pt x="165" y="1962"/>
                              </a:cubicBezTo>
                              <a:cubicBezTo>
                                <a:pt x="233" y="1914"/>
                                <a:pt x="308" y="1890"/>
                                <a:pt x="390" y="1894"/>
                              </a:cubicBezTo>
                              <a:cubicBezTo>
                                <a:pt x="470" y="1897"/>
                                <a:pt x="543" y="1924"/>
                                <a:pt x="605" y="1977"/>
                              </a:cubicBezTo>
                              <a:cubicBezTo>
                                <a:pt x="639" y="2006"/>
                                <a:pt x="670" y="2038"/>
                                <a:pt x="715" y="2049"/>
                              </a:cubicBezTo>
                              <a:cubicBezTo>
                                <a:pt x="814" y="2075"/>
                                <a:pt x="912" y="2023"/>
                                <a:pt x="948" y="1933"/>
                              </a:cubicBezTo>
                              <a:cubicBezTo>
                                <a:pt x="960" y="1903"/>
                                <a:pt x="963" y="1872"/>
                                <a:pt x="963" y="1840"/>
                              </a:cubicBezTo>
                              <a:cubicBezTo>
                                <a:pt x="963" y="1696"/>
                                <a:pt x="963" y="632"/>
                                <a:pt x="963" y="488"/>
                              </a:cubicBezTo>
                              <a:cubicBezTo>
                                <a:pt x="963" y="488"/>
                                <a:pt x="963" y="488"/>
                                <a:pt x="963" y="488"/>
                              </a:cubicBezTo>
                              <a:close/>
                            </a:path>
                          </a:pathLst>
                        </a:custGeom>
                        <a:solidFill>
                          <a:srgbClr val="42AFB6"/>
                        </a:solidFill>
                        <a:ln>
                          <a:noFill/>
                        </a:ln>
                      </wps:spPr>
                      <wps:bodyPr/>
                    </wps:wsp>
                  </a:graphicData>
                </a:graphic>
                <wp14:sizeRelH relativeFrom="margin">
                  <wp14:pctWidth>0</wp14:pctWidth>
                </wp14:sizeRelH>
                <wp14:sizeRelV relativeFrom="margin">
                  <wp14:pctHeight>0</wp14:pctHeight>
                </wp14:sizeRelV>
              </wp:anchor>
            </w:drawing>
          </mc:Choice>
          <mc:Fallback>
            <w:pict>
              <v:shape w14:anchorId="4AACDCAE" id="Freeform 6" o:spid="_x0000_s1026" style="position:absolute;margin-left:224pt;margin-top:21.7pt;width:130.5pt;height:89.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" path="m963,488v,-153,,-305,,-458c962,11,967,3,988,3v300,1,1281,1,1582,1c2638,4,2677,59,2652,121v-5,14,-17,25,-27,36c2561,228,2520,309,2505,404v-15,88,-5,172,29,254c2576,762,2648,841,2747,894v100,53,206,70,319,46c3150,922,3224,885,3287,827v71,-65,119,-144,141,-239c3442,529,3446,471,3437,411,3422,310,3379,222,3308,150v-27,-28,-33,-58,-24,-92c3293,27,3331,2,3369,1v36,-1,73,,110,c3557,1,3636,1,3715,1v170,,1020,,1190,c4923,1,4940,3,4958,3v15,,21,6,20,21c4977,34,4978,44,4978,54v,291,,1502,,1794c4977,1911,4998,1964,5045,2008v48,45,138,63,198,33c5269,2028,5295,2010,5317,1990v101,-86,213,-119,343,-83c5760,1934,5835,1995,5883,2086v43,83,53,172,27,263c5886,2436,5836,2505,5761,2554v-90,57,-187,73,-291,45c5403,2581,5349,2542,5298,2496v-58,-50,-126,-62,-198,-32c5019,2498,4979,2562,4978,2648v-1,302,,1524,,1826c4978,4502,4978,4502,4950,4501v-299,,-1278,,-1578,c3344,4501,3318,4494,3299,4471v-27,-33,-25,-81,5,-112c3360,4303,3401,4237,3423,4161v22,-78,26,-158,7,-239c3408,3830,3364,3752,3297,3687v-64,-62,-140,-102,-228,-121c2988,3549,2908,3552,2829,3576v-92,28,-168,81,-227,156c2518,3838,2484,3960,2504,4096v15,102,60,188,131,263c2661,4387,2667,4419,2652,4454v-15,32,-43,47,-77,48c2378,4502,2180,4502,1983,4501v-105,,-891,-1,-996,c967,4502,963,4495,963,4477v,-302,,-1523,,-1824c963,2577,932,2517,869,2477v-73,-45,-168,-38,-231,22c559,2576,465,2618,354,2611,251,2604,165,2560,99,2480,20,2384,,2273,31,2154v21,-79,67,-143,134,-192c233,1914,308,1890,390,1894v80,3,153,30,215,83c639,2006,670,2038,715,2049v99,26,197,-26,233,-116c960,1903,963,1872,963,1840v,-144,,-1208,,-1352c963,488,963,488,963,488xe" fillcolor="#42afb6" stroked="f">
                <v:path arrowok="t" o:connecttype="custom" o:connectlocs="268873,7536;717552,1005;732908,39440;707501,165294;856037,236135;957108,147710;923604,37681;940635,251;1037240,251;1384289,754;1389873,13565;1408580,504424;1484523,499902;1642552,524018;1608489,641583;1479218,627013;1389873,665197;1382056,1130684;921091,1123148;955712,1045273;920533,926201;789866,898317;699125,1028945;740447,1118877;553660,1130684;268873,1124655;242628,622240;98838,655902;8655,541100;108889,475787;199630,514724;268873,462221;268873,122589" o:connectangles="0,0,0,0,0,0,0,0,0,0,0,0,0,0,0,0,0,0,0,0,0,0,0,0,0,0,0,0,0,0,0,0,0"/>
              </v:shape>
            </w:pict>
          </mc:Fallback>
        </mc:AlternateContent>
      </w:r>
      <w:r>
        <w:rPr>
          <w:noProof/>
          <w:lang w:eastAsia="pl-PL"/>
        </w:rPr>
        <mc:AlternateContent>
          <mc:Choice Requires="wps">
            <w:drawing>
              <wp:anchor distT="0" distB="0" distL="114300" distR="114300" simplePos="0" relativeHeight="251609600" behindDoc="0" locked="0" layoutInCell="1" allowOverlap="1" wp14:anchorId="0E9DAEFB" wp14:editId="0F74A95D">
                <wp:simplePos x="0" y="0"/>
                <wp:positionH relativeFrom="column">
                  <wp:posOffset>1756410</wp:posOffset>
                </wp:positionH>
                <wp:positionV relativeFrom="paragraph">
                  <wp:posOffset>10795</wp:posOffset>
                </wp:positionV>
                <wp:extent cx="1322705" cy="1664335"/>
                <wp:effectExtent l="0" t="0" r="0" b="0"/>
                <wp:wrapNone/>
                <wp:docPr id="50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705" cy="1664335"/>
                        </a:xfrm>
                        <a:custGeom>
                          <a:avLst/>
                          <a:gdLst>
                            <a:gd name="T0" fmla="*/ 27 w 4016"/>
                            <a:gd name="T1" fmla="*/ 5450 h 6400"/>
                            <a:gd name="T2" fmla="*/ 0 w 4016"/>
                            <a:gd name="T3" fmla="*/ 3596 h 6400"/>
                            <a:gd name="T4" fmla="*/ 144 w 4016"/>
                            <a:gd name="T5" fmla="*/ 3537 h 6400"/>
                            <a:gd name="T6" fmla="*/ 704 w 4016"/>
                            <a:gd name="T7" fmla="*/ 3612 h 6400"/>
                            <a:gd name="T8" fmla="*/ 945 w 4016"/>
                            <a:gd name="T9" fmla="*/ 3183 h 6400"/>
                            <a:gd name="T10" fmla="*/ 404 w 4016"/>
                            <a:gd name="T11" fmla="*/ 2734 h 6400"/>
                            <a:gd name="T12" fmla="*/ 58 w 4016"/>
                            <a:gd name="T13" fmla="*/ 2888 h 6400"/>
                            <a:gd name="T14" fmla="*/ 0 w 4016"/>
                            <a:gd name="T15" fmla="*/ 2254 h 6400"/>
                            <a:gd name="T16" fmla="*/ 29 w 4016"/>
                            <a:gd name="T17" fmla="*/ 951 h 6400"/>
                            <a:gd name="T18" fmla="*/ 1702 w 4016"/>
                            <a:gd name="T19" fmla="*/ 933 h 6400"/>
                            <a:gd name="T20" fmla="*/ 1750 w 4016"/>
                            <a:gd name="T21" fmla="*/ 615 h 6400"/>
                            <a:gd name="T22" fmla="*/ 1932 w 4016"/>
                            <a:gd name="T23" fmla="*/ 28 h 6400"/>
                            <a:gd name="T24" fmla="*/ 2356 w 4016"/>
                            <a:gd name="T25" fmla="*/ 455 h 6400"/>
                            <a:gd name="T26" fmla="*/ 2348 w 4016"/>
                            <a:gd name="T27" fmla="*/ 946 h 6400"/>
                            <a:gd name="T28" fmla="*/ 3986 w 4016"/>
                            <a:gd name="T29" fmla="*/ 952 h 6400"/>
                            <a:gd name="T30" fmla="*/ 4016 w 4016"/>
                            <a:gd name="T31" fmla="*/ 2797 h 6400"/>
                            <a:gd name="T32" fmla="*/ 3880 w 4016"/>
                            <a:gd name="T33" fmla="*/ 2869 h 6400"/>
                            <a:gd name="T34" fmla="*/ 3419 w 4016"/>
                            <a:gd name="T35" fmla="*/ 2746 h 6400"/>
                            <a:gd name="T36" fmla="*/ 3083 w 4016"/>
                            <a:gd name="T37" fmla="*/ 3097 h 6400"/>
                            <a:gd name="T38" fmla="*/ 3307 w 4016"/>
                            <a:gd name="T39" fmla="*/ 3609 h 6400"/>
                            <a:gd name="T40" fmla="*/ 3774 w 4016"/>
                            <a:gd name="T41" fmla="*/ 3612 h 6400"/>
                            <a:gd name="T42" fmla="*/ 3951 w 4016"/>
                            <a:gd name="T43" fmla="*/ 3512 h 6400"/>
                            <a:gd name="T44" fmla="*/ 4016 w 4016"/>
                            <a:gd name="T45" fmla="*/ 3608 h 6400"/>
                            <a:gd name="T46" fmla="*/ 3986 w 4016"/>
                            <a:gd name="T47" fmla="*/ 5449 h 6400"/>
                            <a:gd name="T48" fmla="*/ 2326 w 4016"/>
                            <a:gd name="T49" fmla="*/ 5462 h 6400"/>
                            <a:gd name="T50" fmla="*/ 2241 w 4016"/>
                            <a:gd name="T51" fmla="*/ 5758 h 6400"/>
                            <a:gd name="T52" fmla="*/ 2357 w 4016"/>
                            <a:gd name="T53" fmla="*/ 6121 h 6400"/>
                            <a:gd name="T54" fmla="*/ 1976 w 4016"/>
                            <a:gd name="T55" fmla="*/ 6392 h 6400"/>
                            <a:gd name="T56" fmla="*/ 1663 w 4016"/>
                            <a:gd name="T57" fmla="*/ 5937 h 6400"/>
                            <a:gd name="T58" fmla="*/ 1775 w 4016"/>
                            <a:gd name="T59" fmla="*/ 5529 h 6400"/>
                            <a:gd name="T60" fmla="*/ 509 w 4016"/>
                            <a:gd name="T61" fmla="*/ 5450 h 6400"/>
                            <a:gd name="T62" fmla="*/ 493 w 4016"/>
                            <a:gd name="T63" fmla="*/ 5450 h 6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6" h="6400">
                              <a:moveTo>
                                <a:pt x="493" y="5450"/>
                              </a:moveTo>
                              <a:cubicBezTo>
                                <a:pt x="338" y="5450"/>
                                <a:pt x="183" y="5450"/>
                                <a:pt x="27" y="5450"/>
                              </a:cubicBezTo>
                              <a:cubicBezTo>
                                <a:pt x="0" y="5450"/>
                                <a:pt x="0" y="5450"/>
                                <a:pt x="0" y="5422"/>
                              </a:cubicBezTo>
                              <a:cubicBezTo>
                                <a:pt x="0" y="5120"/>
                                <a:pt x="0" y="3898"/>
                                <a:pt x="0" y="3596"/>
                              </a:cubicBezTo>
                              <a:cubicBezTo>
                                <a:pt x="0" y="3558"/>
                                <a:pt x="19" y="3529"/>
                                <a:pt x="53" y="3515"/>
                              </a:cubicBezTo>
                              <a:cubicBezTo>
                                <a:pt x="85" y="3502"/>
                                <a:pt x="116" y="3510"/>
                                <a:pt x="144" y="3537"/>
                              </a:cubicBezTo>
                              <a:cubicBezTo>
                                <a:pt x="241" y="3628"/>
                                <a:pt x="355" y="3674"/>
                                <a:pt x="489" y="3671"/>
                              </a:cubicBezTo>
                              <a:cubicBezTo>
                                <a:pt x="566" y="3669"/>
                                <a:pt x="638" y="3649"/>
                                <a:pt x="704" y="3612"/>
                              </a:cubicBezTo>
                              <a:cubicBezTo>
                                <a:pt x="767" y="3577"/>
                                <a:pt x="819" y="3530"/>
                                <a:pt x="861" y="3471"/>
                              </a:cubicBezTo>
                              <a:cubicBezTo>
                                <a:pt x="921" y="3384"/>
                                <a:pt x="949" y="3288"/>
                                <a:pt x="945" y="3183"/>
                              </a:cubicBezTo>
                              <a:cubicBezTo>
                                <a:pt x="940" y="3063"/>
                                <a:pt x="896" y="2960"/>
                                <a:pt x="813" y="2873"/>
                              </a:cubicBezTo>
                              <a:cubicBezTo>
                                <a:pt x="700" y="2757"/>
                                <a:pt x="561" y="2715"/>
                                <a:pt x="404" y="2734"/>
                              </a:cubicBezTo>
                              <a:cubicBezTo>
                                <a:pt x="303" y="2747"/>
                                <a:pt x="216" y="2793"/>
                                <a:pt x="143" y="2865"/>
                              </a:cubicBezTo>
                              <a:cubicBezTo>
                                <a:pt x="119" y="2888"/>
                                <a:pt x="85" y="2898"/>
                                <a:pt x="58" y="2888"/>
                              </a:cubicBezTo>
                              <a:cubicBezTo>
                                <a:pt x="21" y="2874"/>
                                <a:pt x="0" y="2845"/>
                                <a:pt x="0" y="2808"/>
                              </a:cubicBezTo>
                              <a:cubicBezTo>
                                <a:pt x="0" y="2623"/>
                                <a:pt x="0" y="2438"/>
                                <a:pt x="0" y="2254"/>
                              </a:cubicBezTo>
                              <a:cubicBezTo>
                                <a:pt x="0" y="2136"/>
                                <a:pt x="0" y="1098"/>
                                <a:pt x="0" y="980"/>
                              </a:cubicBezTo>
                              <a:cubicBezTo>
                                <a:pt x="0" y="951"/>
                                <a:pt x="0" y="951"/>
                                <a:pt x="29" y="951"/>
                              </a:cubicBezTo>
                              <a:cubicBezTo>
                                <a:pt x="327" y="951"/>
                                <a:pt x="1305" y="951"/>
                                <a:pt x="1603" y="951"/>
                              </a:cubicBezTo>
                              <a:cubicBezTo>
                                <a:pt x="1637" y="951"/>
                                <a:pt x="1670" y="948"/>
                                <a:pt x="1702" y="933"/>
                              </a:cubicBezTo>
                              <a:cubicBezTo>
                                <a:pt x="1786" y="894"/>
                                <a:pt x="1832" y="790"/>
                                <a:pt x="1802" y="702"/>
                              </a:cubicBezTo>
                              <a:cubicBezTo>
                                <a:pt x="1791" y="669"/>
                                <a:pt x="1773" y="641"/>
                                <a:pt x="1750" y="615"/>
                              </a:cubicBezTo>
                              <a:cubicBezTo>
                                <a:pt x="1656" y="512"/>
                                <a:pt x="1626" y="393"/>
                                <a:pt x="1667" y="259"/>
                              </a:cubicBezTo>
                              <a:cubicBezTo>
                                <a:pt x="1707" y="127"/>
                                <a:pt x="1800" y="56"/>
                                <a:pt x="1932" y="28"/>
                              </a:cubicBezTo>
                              <a:cubicBezTo>
                                <a:pt x="2058" y="0"/>
                                <a:pt x="2174" y="20"/>
                                <a:pt x="2266" y="117"/>
                              </a:cubicBezTo>
                              <a:cubicBezTo>
                                <a:pt x="2356" y="213"/>
                                <a:pt x="2387" y="326"/>
                                <a:pt x="2356" y="455"/>
                              </a:cubicBezTo>
                              <a:cubicBezTo>
                                <a:pt x="2340" y="521"/>
                                <a:pt x="2306" y="576"/>
                                <a:pt x="2259" y="624"/>
                              </a:cubicBezTo>
                              <a:cubicBezTo>
                                <a:pt x="2163" y="724"/>
                                <a:pt x="2199" y="901"/>
                                <a:pt x="2348" y="946"/>
                              </a:cubicBezTo>
                              <a:cubicBezTo>
                                <a:pt x="2369" y="952"/>
                                <a:pt x="2392" y="951"/>
                                <a:pt x="2414" y="951"/>
                              </a:cubicBezTo>
                              <a:cubicBezTo>
                                <a:pt x="2711" y="952"/>
                                <a:pt x="3688" y="952"/>
                                <a:pt x="3986" y="952"/>
                              </a:cubicBezTo>
                              <a:cubicBezTo>
                                <a:pt x="4016" y="952"/>
                                <a:pt x="4016" y="952"/>
                                <a:pt x="4016" y="983"/>
                              </a:cubicBezTo>
                              <a:cubicBezTo>
                                <a:pt x="4016" y="1281"/>
                                <a:pt x="4016" y="2499"/>
                                <a:pt x="4016" y="2797"/>
                              </a:cubicBezTo>
                              <a:cubicBezTo>
                                <a:pt x="4016" y="2845"/>
                                <a:pt x="3999" y="2871"/>
                                <a:pt x="3959" y="2887"/>
                              </a:cubicBezTo>
                              <a:cubicBezTo>
                                <a:pt x="3928" y="2899"/>
                                <a:pt x="3901" y="2890"/>
                                <a:pt x="3880" y="2869"/>
                              </a:cubicBezTo>
                              <a:cubicBezTo>
                                <a:pt x="3826" y="2818"/>
                                <a:pt x="3766" y="2777"/>
                                <a:pt x="3696" y="2754"/>
                              </a:cubicBezTo>
                              <a:cubicBezTo>
                                <a:pt x="3605" y="2723"/>
                                <a:pt x="3512" y="2721"/>
                                <a:pt x="3419" y="2746"/>
                              </a:cubicBezTo>
                              <a:cubicBezTo>
                                <a:pt x="3333" y="2768"/>
                                <a:pt x="3260" y="2813"/>
                                <a:pt x="3200" y="2877"/>
                              </a:cubicBezTo>
                              <a:cubicBezTo>
                                <a:pt x="3141" y="2939"/>
                                <a:pt x="3102" y="3013"/>
                                <a:pt x="3083" y="3097"/>
                              </a:cubicBezTo>
                              <a:cubicBezTo>
                                <a:pt x="3063" y="3184"/>
                                <a:pt x="3068" y="3268"/>
                                <a:pt x="3096" y="3351"/>
                              </a:cubicBezTo>
                              <a:cubicBezTo>
                                <a:pt x="3134" y="3463"/>
                                <a:pt x="3205" y="3549"/>
                                <a:pt x="3307" y="3609"/>
                              </a:cubicBezTo>
                              <a:cubicBezTo>
                                <a:pt x="3382" y="3654"/>
                                <a:pt x="3465" y="3673"/>
                                <a:pt x="3553" y="3672"/>
                              </a:cubicBezTo>
                              <a:cubicBezTo>
                                <a:pt x="3632" y="3670"/>
                                <a:pt x="3706" y="3652"/>
                                <a:pt x="3774" y="3612"/>
                              </a:cubicBezTo>
                              <a:cubicBezTo>
                                <a:pt x="3810" y="3590"/>
                                <a:pt x="3843" y="3561"/>
                                <a:pt x="3876" y="3534"/>
                              </a:cubicBezTo>
                              <a:cubicBezTo>
                                <a:pt x="3899" y="3517"/>
                                <a:pt x="3922" y="3504"/>
                                <a:pt x="3951" y="3512"/>
                              </a:cubicBezTo>
                              <a:cubicBezTo>
                                <a:pt x="3984" y="3521"/>
                                <a:pt x="4007" y="3540"/>
                                <a:pt x="4014" y="3576"/>
                              </a:cubicBezTo>
                              <a:cubicBezTo>
                                <a:pt x="4016" y="3586"/>
                                <a:pt x="4016" y="3597"/>
                                <a:pt x="4016" y="3608"/>
                              </a:cubicBezTo>
                              <a:cubicBezTo>
                                <a:pt x="4016" y="3905"/>
                                <a:pt x="4016" y="5122"/>
                                <a:pt x="4016" y="5420"/>
                              </a:cubicBezTo>
                              <a:cubicBezTo>
                                <a:pt x="4016" y="5449"/>
                                <a:pt x="4016" y="5449"/>
                                <a:pt x="3986" y="5449"/>
                              </a:cubicBezTo>
                              <a:cubicBezTo>
                                <a:pt x="3694" y="5449"/>
                                <a:pt x="2721" y="5448"/>
                                <a:pt x="2428" y="5448"/>
                              </a:cubicBezTo>
                              <a:cubicBezTo>
                                <a:pt x="2394" y="5448"/>
                                <a:pt x="2357" y="5449"/>
                                <a:pt x="2326" y="5462"/>
                              </a:cubicBezTo>
                              <a:cubicBezTo>
                                <a:pt x="2261" y="5489"/>
                                <a:pt x="2220" y="5541"/>
                                <a:pt x="2208" y="5614"/>
                              </a:cubicBezTo>
                              <a:cubicBezTo>
                                <a:pt x="2200" y="5666"/>
                                <a:pt x="2213" y="5715"/>
                                <a:pt x="2241" y="5758"/>
                              </a:cubicBezTo>
                              <a:cubicBezTo>
                                <a:pt x="2253" y="5777"/>
                                <a:pt x="2273" y="5791"/>
                                <a:pt x="2287" y="5809"/>
                              </a:cubicBezTo>
                              <a:cubicBezTo>
                                <a:pt x="2359" y="5902"/>
                                <a:pt x="2385" y="6005"/>
                                <a:pt x="2357" y="6121"/>
                              </a:cubicBezTo>
                              <a:cubicBezTo>
                                <a:pt x="2338" y="6197"/>
                                <a:pt x="2299" y="6260"/>
                                <a:pt x="2240" y="6310"/>
                              </a:cubicBezTo>
                              <a:cubicBezTo>
                                <a:pt x="2164" y="6374"/>
                                <a:pt x="2075" y="6400"/>
                                <a:pt x="1976" y="6392"/>
                              </a:cubicBezTo>
                              <a:cubicBezTo>
                                <a:pt x="1875" y="6383"/>
                                <a:pt x="1794" y="6337"/>
                                <a:pt x="1728" y="6261"/>
                              </a:cubicBezTo>
                              <a:cubicBezTo>
                                <a:pt x="1646" y="6165"/>
                                <a:pt x="1630" y="6056"/>
                                <a:pt x="1663" y="5937"/>
                              </a:cubicBezTo>
                              <a:cubicBezTo>
                                <a:pt x="1680" y="5876"/>
                                <a:pt x="1712" y="5825"/>
                                <a:pt x="1755" y="5779"/>
                              </a:cubicBezTo>
                              <a:cubicBezTo>
                                <a:pt x="1824" y="5707"/>
                                <a:pt x="1833" y="5610"/>
                                <a:pt x="1775" y="5529"/>
                              </a:cubicBezTo>
                              <a:cubicBezTo>
                                <a:pt x="1741" y="5483"/>
                                <a:pt x="1695" y="5452"/>
                                <a:pt x="1635" y="5451"/>
                              </a:cubicBezTo>
                              <a:cubicBezTo>
                                <a:pt x="1487" y="5450"/>
                                <a:pt x="658" y="5450"/>
                                <a:pt x="509" y="5450"/>
                              </a:cubicBezTo>
                              <a:cubicBezTo>
                                <a:pt x="504" y="5450"/>
                                <a:pt x="499" y="5450"/>
                                <a:pt x="493" y="5450"/>
                              </a:cubicBezTo>
                              <a:cubicBezTo>
                                <a:pt x="493" y="5450"/>
                                <a:pt x="493" y="5450"/>
                                <a:pt x="493" y="5450"/>
                              </a:cubicBezTo>
                              <a:close/>
                            </a:path>
                          </a:pathLst>
                        </a:custGeom>
                        <a:solidFill>
                          <a:srgbClr val="CB1B4A"/>
                        </a:solidFill>
                        <a:ln>
                          <a:noFill/>
                        </a:ln>
                      </wps:spPr>
                      <wps:bodyPr/>
                    </wps:wsp>
                  </a:graphicData>
                </a:graphic>
                <wp14:sizeRelH relativeFrom="margin">
                  <wp14:pctWidth>0</wp14:pctWidth>
                </wp14:sizeRelH>
                <wp14:sizeRelV relativeFrom="margin">
                  <wp14:pctHeight>0</wp14:pctHeight>
                </wp14:sizeRelV>
              </wp:anchor>
            </w:drawing>
          </mc:Choice>
          <mc:Fallback>
            <w:pict>
              <v:shape w14:anchorId="51A7703E" id="Freeform 5" o:spid="_x0000_s1026" style="position:absolute;margin-left:138.3pt;margin-top:.85pt;width:104.15pt;height:131.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16,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" path="m493,5450v-155,,-310,,-466,c,5450,,5450,,5422,,5120,,3898,,3596v,-38,19,-67,53,-81c85,3502,116,3510,144,3537v97,91,211,137,345,134c566,3669,638,3649,704,3612v63,-35,115,-82,157,-141c921,3384,949,3288,945,3183,940,3063,896,2960,813,2873,700,2757,561,2715,404,2734v-101,13,-188,59,-261,131c119,2888,85,2898,58,2888,21,2874,,2845,,2808,,2623,,2438,,2254,,2136,,1098,,980,,951,,951,29,951v298,,1276,,1574,c1637,951,1670,948,1702,933v84,-39,130,-143,100,-231c1791,669,1773,641,1750,615,1656,512,1626,393,1667,259,1707,127,1800,56,1932,28v126,-28,242,-8,334,89c2356,213,2387,326,2356,455v-16,66,-50,121,-97,169c2163,724,2199,901,2348,946v21,6,44,5,66,5c2711,952,3688,952,3986,952v30,,30,,30,31c4016,1281,4016,2499,4016,2797v,48,-17,74,-57,90c3928,2899,3901,2890,3880,2869v-54,-51,-114,-92,-184,-115c3605,2723,3512,2721,3419,2746v-86,22,-159,67,-219,131c3141,2939,3102,3013,3083,3097v-20,87,-15,171,13,254c3134,3463,3205,3549,3307,3609v75,45,158,64,246,63c3632,3670,3706,3652,3774,3612v36,-22,69,-51,102,-78c3899,3517,3922,3504,3951,3512v33,9,56,28,63,64c4016,3586,4016,3597,4016,3608v,297,,1514,,1812c4016,5449,4016,5449,3986,5449v-292,,-1265,-1,-1558,-1c2394,5448,2357,5449,2326,5462v-65,27,-106,79,-118,152c2200,5666,2213,5715,2241,5758v12,19,32,33,46,51c2359,5902,2385,6005,2357,6121v-19,76,-58,139,-117,189c2164,6374,2075,6400,1976,6392v-101,-9,-182,-55,-248,-131c1646,6165,1630,6056,1663,5937v17,-61,49,-112,92,-158c1824,5707,1833,5610,1775,5529v-34,-46,-80,-77,-140,-78c1487,5450,658,5450,509,5450v-5,,-10,,-16,c493,5450,493,5450,493,5450xe" fillcolor="#cb1b4a" stroked="f">
                <v:path arrowok="t" o:connecttype="custom" o:connectlocs="8893,1417285;0,935148;47428,919805;231869,939309;311244,827747;133061,710983;19103,751031;0,586158;9551,247310;560569,242629;576378,159932;636321,7281;775969,118324;773334,246010;1312824,247570;1322705,727366;1277912,746090;1126078,714104;1015413,805382;1089190,938529;1243000,939309;1301297,913304;1322705,938269;1312824,1417025;766089,1420406;738093,1497381;776299,1591780;650813,1662255;547724,1543931;584612,1437829;167644,1417285;162374,1417285" o:connectangles="0,0,0,0,0,0,0,0,0,0,0,0,0,0,0,0,0,0,0,0,0,0,0,0,0,0,0,0,0,0,0,0"/>
              </v:shape>
            </w:pict>
          </mc:Fallback>
        </mc:AlternateContent>
      </w:r>
    </w:p>
    <w:p w14:paraId="10627FF4" w14:textId="77777777" w:rsidR="00BF4455" w:rsidRDefault="00BF4455" w:rsidP="00C27219">
      <w:pPr>
        <w:suppressAutoHyphens w:val="0"/>
        <w:spacing w:after="120"/>
        <w:rPr>
          <w:rFonts w:ascii="Arial" w:eastAsia="Calibri" w:hAnsi="Arial" w:cs="Arial"/>
          <w:b/>
          <w:color w:val="FF0000"/>
          <w:sz w:val="28"/>
          <w:szCs w:val="28"/>
          <w:lang w:eastAsia="pl-PL"/>
        </w:rPr>
      </w:pPr>
    </w:p>
    <w:p w14:paraId="2DD3720F" w14:textId="29EBDDE1" w:rsidR="00BF4455" w:rsidRDefault="00BF4455" w:rsidP="00C27219">
      <w:pPr>
        <w:suppressAutoHyphens w:val="0"/>
        <w:spacing w:after="120"/>
        <w:rPr>
          <w:rFonts w:ascii="Arial" w:eastAsia="Calibri" w:hAnsi="Arial" w:cs="Arial"/>
          <w:b/>
          <w:color w:val="FF0000"/>
          <w:sz w:val="28"/>
          <w:szCs w:val="28"/>
          <w:lang w:eastAsia="pl-PL"/>
        </w:rPr>
      </w:pPr>
    </w:p>
    <w:p w14:paraId="23CB68B1" w14:textId="18719B4F" w:rsidR="00BF4455" w:rsidRDefault="00BF4455" w:rsidP="00C27219">
      <w:pPr>
        <w:suppressAutoHyphens w:val="0"/>
        <w:spacing w:after="120"/>
        <w:rPr>
          <w:rFonts w:ascii="Arial" w:eastAsia="Calibri" w:hAnsi="Arial" w:cs="Arial"/>
          <w:b/>
          <w:color w:val="FF0000"/>
          <w:sz w:val="28"/>
          <w:szCs w:val="28"/>
          <w:lang w:eastAsia="pl-PL"/>
        </w:rPr>
      </w:pPr>
    </w:p>
    <w:p w14:paraId="22E36411" w14:textId="553728AF" w:rsidR="00BF4455" w:rsidRDefault="00BF4455" w:rsidP="00C27219">
      <w:pPr>
        <w:suppressAutoHyphens w:val="0"/>
        <w:spacing w:after="120"/>
        <w:rPr>
          <w:rFonts w:ascii="Arial" w:eastAsia="Calibri" w:hAnsi="Arial" w:cs="Arial"/>
          <w:b/>
          <w:color w:val="FF0000"/>
          <w:sz w:val="28"/>
          <w:szCs w:val="28"/>
          <w:lang w:eastAsia="pl-PL"/>
        </w:rPr>
      </w:pPr>
    </w:p>
    <w:p w14:paraId="08829C1F" w14:textId="77777777" w:rsidR="00BF4455" w:rsidRDefault="00BF4455" w:rsidP="00C27219">
      <w:pPr>
        <w:suppressAutoHyphens w:val="0"/>
        <w:spacing w:after="120"/>
        <w:rPr>
          <w:rFonts w:ascii="Arial" w:eastAsia="Calibri" w:hAnsi="Arial" w:cs="Arial"/>
          <w:b/>
          <w:color w:val="FF0000"/>
          <w:sz w:val="28"/>
          <w:szCs w:val="28"/>
          <w:lang w:eastAsia="pl-PL"/>
        </w:rPr>
      </w:pPr>
    </w:p>
    <w:p w14:paraId="15AC10BB" w14:textId="77777777" w:rsidR="000A07A6" w:rsidRPr="00603943" w:rsidRDefault="000A07A6" w:rsidP="000A07A6">
      <w:pPr>
        <w:suppressAutoHyphens w:val="0"/>
        <w:spacing w:after="120"/>
        <w:jc w:val="center"/>
        <w:rPr>
          <w:rFonts w:ascii="Arial" w:eastAsia="Calibri" w:hAnsi="Arial" w:cs="Arial"/>
          <w:b/>
          <w:color w:val="1F4E79"/>
          <w:sz w:val="28"/>
          <w:szCs w:val="28"/>
          <w:lang w:eastAsia="pl-PL"/>
        </w:rPr>
      </w:pPr>
    </w:p>
    <w:p w14:paraId="23E1DC9E" w14:textId="0D6A730B" w:rsidR="000744FB" w:rsidRDefault="000A07A6" w:rsidP="009F2804">
      <w:pPr>
        <w:suppressAutoHyphens w:val="0"/>
        <w:spacing w:after="120"/>
        <w:jc w:val="center"/>
      </w:pPr>
      <w:r w:rsidRPr="00730AF6">
        <w:rPr>
          <w:rFonts w:ascii="Arial" w:eastAsia="Calibri" w:hAnsi="Arial"/>
          <w:b/>
          <w:color w:val="1F4E79"/>
          <w:sz w:val="28"/>
        </w:rPr>
        <w:t xml:space="preserve">Projekt </w:t>
      </w:r>
      <w:r w:rsidR="00B6605F" w:rsidRPr="00730AF6">
        <w:rPr>
          <w:rFonts w:ascii="Arial" w:eastAsia="Calibri" w:hAnsi="Arial"/>
          <w:b/>
          <w:color w:val="1F4E79"/>
          <w:sz w:val="28"/>
        </w:rPr>
        <w:t>-</w:t>
      </w:r>
      <w:r w:rsidR="001F7227">
        <w:rPr>
          <w:rFonts w:ascii="Arial" w:eastAsia="Calibri" w:hAnsi="Arial"/>
          <w:b/>
          <w:color w:val="1F4E79"/>
          <w:sz w:val="28"/>
        </w:rPr>
        <w:t xml:space="preserve"> czerwiec</w:t>
      </w:r>
      <w:r w:rsidRPr="00730AF6">
        <w:rPr>
          <w:rFonts w:ascii="Arial" w:eastAsia="Calibri" w:hAnsi="Arial"/>
          <w:b/>
          <w:color w:val="1F4E79"/>
          <w:sz w:val="28"/>
        </w:rPr>
        <w:t xml:space="preserve"> </w:t>
      </w:r>
      <w:r w:rsidR="00A25D09" w:rsidRPr="00730AF6">
        <w:rPr>
          <w:rFonts w:ascii="Arial" w:eastAsia="Calibri" w:hAnsi="Arial"/>
          <w:b/>
          <w:color w:val="1F4E79"/>
          <w:sz w:val="28"/>
        </w:rPr>
        <w:t>202</w:t>
      </w:r>
      <w:r w:rsidR="00636B9D">
        <w:rPr>
          <w:rFonts w:ascii="Arial" w:eastAsia="Calibri" w:hAnsi="Arial"/>
          <w:b/>
          <w:color w:val="1F4E79"/>
          <w:sz w:val="28"/>
        </w:rPr>
        <w:t>2</w:t>
      </w:r>
      <w:r w:rsidR="00A25D09" w:rsidRPr="00730AF6">
        <w:rPr>
          <w:rFonts w:ascii="Arial" w:eastAsia="Calibri" w:hAnsi="Arial"/>
          <w:b/>
          <w:color w:val="1F4E79"/>
          <w:sz w:val="28"/>
        </w:rPr>
        <w:t xml:space="preserve"> r.</w:t>
      </w:r>
    </w:p>
    <w:p w14:paraId="7F68FCC5" w14:textId="66DDB61B" w:rsidR="009F639F" w:rsidRDefault="009F639F" w:rsidP="000A07A6">
      <w:pPr>
        <w:suppressAutoHyphens w:val="0"/>
        <w:spacing w:after="120"/>
        <w:jc w:val="center"/>
        <w:rPr>
          <w:rFonts w:ascii="Arial" w:eastAsia="Calibri" w:hAnsi="Arial" w:cs="Arial"/>
          <w:b/>
          <w:color w:val="1F4E79"/>
          <w:sz w:val="28"/>
          <w:szCs w:val="28"/>
          <w:lang w:eastAsia="pl-PL"/>
        </w:rPr>
      </w:pPr>
    </w:p>
    <w:p w14:paraId="62A016C1" w14:textId="77777777" w:rsidR="005037BC" w:rsidRPr="00603943" w:rsidRDefault="005037BC" w:rsidP="000A07A6">
      <w:pPr>
        <w:suppressAutoHyphens w:val="0"/>
        <w:spacing w:after="120"/>
        <w:jc w:val="center"/>
        <w:rPr>
          <w:rFonts w:ascii="Arial" w:eastAsia="Calibri" w:hAnsi="Arial" w:cs="Arial"/>
          <w:b/>
          <w:color w:val="1F4E79"/>
          <w:sz w:val="28"/>
          <w:szCs w:val="28"/>
          <w:lang w:eastAsia="pl-PL"/>
        </w:rPr>
      </w:pPr>
    </w:p>
    <w:p w14:paraId="720749C3" w14:textId="77777777" w:rsidR="000744FB" w:rsidRDefault="00700493" w:rsidP="009F2804">
      <w:pPr>
        <w:suppressAutoHyphens w:val="0"/>
        <w:spacing w:after="120"/>
        <w:rPr>
          <w:rFonts w:eastAsia="Calibri"/>
          <w:lang w:eastAsia="pl-PL"/>
        </w:rPr>
      </w:pPr>
      <w:r w:rsidRPr="00730AF6">
        <w:rPr>
          <w:rFonts w:ascii="Calibri Light" w:eastAsia="Calibri" w:hAnsi="Calibri Light"/>
          <w:b/>
          <w:color w:val="1F4E79"/>
          <w:sz w:val="56"/>
        </w:rPr>
        <w:t>Spis treści:</w:t>
      </w:r>
    </w:p>
    <w:p w14:paraId="037FA046" w14:textId="78333268" w:rsidR="00467764" w:rsidRDefault="00C016C0">
      <w:pPr>
        <w:pStyle w:val="Spistreci1"/>
        <w:rPr>
          <w:rFonts w:asciiTheme="minorHAnsi" w:eastAsiaTheme="minorEastAsia" w:hAnsiTheme="minorHAnsi" w:cstheme="minorBidi"/>
          <w:b w:val="0"/>
          <w:bCs w:val="0"/>
          <w:caps w:val="0"/>
          <w:noProof/>
          <w:sz w:val="22"/>
          <w:szCs w:val="22"/>
          <w:lang w:eastAsia="pl-PL"/>
        </w:rPr>
      </w:pPr>
      <w:r>
        <w:rPr>
          <w:rFonts w:eastAsia="Arial"/>
          <w:color w:val="1F4E79"/>
          <w:sz w:val="36"/>
        </w:rPr>
        <w:fldChar w:fldCharType="begin"/>
      </w:r>
      <w:r>
        <w:rPr>
          <w:color w:val="1F4E79"/>
          <w:sz w:val="36"/>
          <w:szCs w:val="36"/>
        </w:rPr>
        <w:instrText xml:space="preserve"> TOC \o "1-3" \h \z \u </w:instrText>
      </w:r>
      <w:r>
        <w:rPr>
          <w:rFonts w:eastAsia="Arial"/>
          <w:color w:val="1F4E79"/>
          <w:sz w:val="36"/>
        </w:rPr>
        <w:fldChar w:fldCharType="separate"/>
      </w:r>
      <w:hyperlink w:anchor="_Toc105402739" w:history="1">
        <w:r w:rsidR="00467764" w:rsidRPr="00D72C7F">
          <w:rPr>
            <w:rStyle w:val="Hipercze"/>
            <w:noProof/>
          </w:rPr>
          <w:t>I. MODUŁ B+R</w:t>
        </w:r>
        <w:r w:rsidR="00467764">
          <w:rPr>
            <w:noProof/>
            <w:webHidden/>
          </w:rPr>
          <w:tab/>
        </w:r>
        <w:r w:rsidR="00467764">
          <w:rPr>
            <w:noProof/>
            <w:webHidden/>
          </w:rPr>
          <w:fldChar w:fldCharType="begin"/>
        </w:r>
        <w:r w:rsidR="00467764">
          <w:rPr>
            <w:noProof/>
            <w:webHidden/>
          </w:rPr>
          <w:instrText xml:space="preserve"> PAGEREF _Toc105402739 \h </w:instrText>
        </w:r>
        <w:r w:rsidR="00467764">
          <w:rPr>
            <w:noProof/>
            <w:webHidden/>
          </w:rPr>
        </w:r>
        <w:r w:rsidR="00467764">
          <w:rPr>
            <w:noProof/>
            <w:webHidden/>
          </w:rPr>
          <w:fldChar w:fldCharType="separate"/>
        </w:r>
        <w:r w:rsidR="00467764">
          <w:rPr>
            <w:noProof/>
            <w:webHidden/>
          </w:rPr>
          <w:t>5</w:t>
        </w:r>
        <w:r w:rsidR="00467764">
          <w:rPr>
            <w:noProof/>
            <w:webHidden/>
          </w:rPr>
          <w:fldChar w:fldCharType="end"/>
        </w:r>
      </w:hyperlink>
    </w:p>
    <w:p w14:paraId="52343E06" w14:textId="60D88EC7"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40" w:history="1">
        <w:r w:rsidRPr="00D72C7F">
          <w:rPr>
            <w:rStyle w:val="Hipercze"/>
            <w:noProof/>
          </w:rPr>
          <w:t>1.</w:t>
        </w:r>
        <w:r>
          <w:rPr>
            <w:rFonts w:asciiTheme="minorHAnsi" w:eastAsiaTheme="minorEastAsia" w:hAnsiTheme="minorHAnsi" w:cstheme="minorBidi"/>
            <w:b w:val="0"/>
            <w:bCs w:val="0"/>
            <w:noProof/>
            <w:sz w:val="22"/>
            <w:szCs w:val="22"/>
            <w:lang w:eastAsia="pl-PL"/>
          </w:rPr>
          <w:tab/>
        </w:r>
        <w:r w:rsidRPr="00D72C7F">
          <w:rPr>
            <w:rStyle w:val="Hipercze"/>
            <w:noProof/>
          </w:rPr>
          <w:t>Istota modułu</w:t>
        </w:r>
        <w:r>
          <w:rPr>
            <w:noProof/>
            <w:webHidden/>
          </w:rPr>
          <w:tab/>
        </w:r>
        <w:r>
          <w:rPr>
            <w:noProof/>
            <w:webHidden/>
          </w:rPr>
          <w:fldChar w:fldCharType="begin"/>
        </w:r>
        <w:r>
          <w:rPr>
            <w:noProof/>
            <w:webHidden/>
          </w:rPr>
          <w:instrText xml:space="preserve"> PAGEREF _Toc105402740 \h </w:instrText>
        </w:r>
        <w:r>
          <w:rPr>
            <w:noProof/>
            <w:webHidden/>
          </w:rPr>
        </w:r>
        <w:r>
          <w:rPr>
            <w:noProof/>
            <w:webHidden/>
          </w:rPr>
          <w:fldChar w:fldCharType="separate"/>
        </w:r>
        <w:r>
          <w:rPr>
            <w:noProof/>
            <w:webHidden/>
          </w:rPr>
          <w:t>6</w:t>
        </w:r>
        <w:r>
          <w:rPr>
            <w:noProof/>
            <w:webHidden/>
          </w:rPr>
          <w:fldChar w:fldCharType="end"/>
        </w:r>
      </w:hyperlink>
    </w:p>
    <w:p w14:paraId="393C468B" w14:textId="1CB940E5"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41" w:history="1">
        <w:r w:rsidRPr="00D72C7F">
          <w:rPr>
            <w:rStyle w:val="Hipercze"/>
            <w:noProof/>
          </w:rPr>
          <w:t>2.</w:t>
        </w:r>
        <w:r>
          <w:rPr>
            <w:rFonts w:asciiTheme="minorHAnsi" w:eastAsiaTheme="minorEastAsia" w:hAnsiTheme="minorHAnsi" w:cstheme="minorBidi"/>
            <w:b w:val="0"/>
            <w:bCs w:val="0"/>
            <w:noProof/>
            <w:sz w:val="22"/>
            <w:szCs w:val="22"/>
            <w:lang w:eastAsia="pl-PL"/>
          </w:rPr>
          <w:tab/>
        </w:r>
        <w:r w:rsidRPr="00D72C7F">
          <w:rPr>
            <w:rStyle w:val="Hipercze"/>
            <w:noProof/>
          </w:rPr>
          <w:t>Potencjał do realizacji modułu</w:t>
        </w:r>
        <w:r>
          <w:rPr>
            <w:noProof/>
            <w:webHidden/>
          </w:rPr>
          <w:tab/>
        </w:r>
        <w:r>
          <w:rPr>
            <w:noProof/>
            <w:webHidden/>
          </w:rPr>
          <w:fldChar w:fldCharType="begin"/>
        </w:r>
        <w:r>
          <w:rPr>
            <w:noProof/>
            <w:webHidden/>
          </w:rPr>
          <w:instrText xml:space="preserve"> PAGEREF _Toc105402741 \h </w:instrText>
        </w:r>
        <w:r>
          <w:rPr>
            <w:noProof/>
            <w:webHidden/>
          </w:rPr>
        </w:r>
        <w:r>
          <w:rPr>
            <w:noProof/>
            <w:webHidden/>
          </w:rPr>
          <w:fldChar w:fldCharType="separate"/>
        </w:r>
        <w:r>
          <w:rPr>
            <w:noProof/>
            <w:webHidden/>
          </w:rPr>
          <w:t>10</w:t>
        </w:r>
        <w:r>
          <w:rPr>
            <w:noProof/>
            <w:webHidden/>
          </w:rPr>
          <w:fldChar w:fldCharType="end"/>
        </w:r>
      </w:hyperlink>
    </w:p>
    <w:p w14:paraId="586B1E95" w14:textId="216F2ABE"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42" w:history="1">
        <w:r w:rsidRPr="00D72C7F">
          <w:rPr>
            <w:rStyle w:val="Hipercze"/>
            <w:noProof/>
          </w:rPr>
          <w:t>3.</w:t>
        </w:r>
        <w:r>
          <w:rPr>
            <w:rFonts w:asciiTheme="minorHAnsi" w:eastAsiaTheme="minorEastAsia" w:hAnsiTheme="minorHAnsi" w:cstheme="minorBidi"/>
            <w:b w:val="0"/>
            <w:bCs w:val="0"/>
            <w:noProof/>
            <w:sz w:val="22"/>
            <w:szCs w:val="22"/>
            <w:lang w:eastAsia="pl-PL"/>
          </w:rPr>
          <w:tab/>
        </w:r>
        <w:r w:rsidRPr="00D72C7F">
          <w:rPr>
            <w:rStyle w:val="Hipercze"/>
            <w:noProof/>
          </w:rPr>
          <w:t>Potencjał do wdrożenia wyników modułu</w:t>
        </w:r>
        <w:r>
          <w:rPr>
            <w:noProof/>
            <w:webHidden/>
          </w:rPr>
          <w:tab/>
        </w:r>
        <w:r>
          <w:rPr>
            <w:noProof/>
            <w:webHidden/>
          </w:rPr>
          <w:fldChar w:fldCharType="begin"/>
        </w:r>
        <w:r>
          <w:rPr>
            <w:noProof/>
            <w:webHidden/>
          </w:rPr>
          <w:instrText xml:space="preserve"> PAGEREF _Toc105402742 \h </w:instrText>
        </w:r>
        <w:r>
          <w:rPr>
            <w:noProof/>
            <w:webHidden/>
          </w:rPr>
        </w:r>
        <w:r>
          <w:rPr>
            <w:noProof/>
            <w:webHidden/>
          </w:rPr>
          <w:fldChar w:fldCharType="separate"/>
        </w:r>
        <w:r>
          <w:rPr>
            <w:noProof/>
            <w:webHidden/>
          </w:rPr>
          <w:t>12</w:t>
        </w:r>
        <w:r>
          <w:rPr>
            <w:noProof/>
            <w:webHidden/>
          </w:rPr>
          <w:fldChar w:fldCharType="end"/>
        </w:r>
      </w:hyperlink>
    </w:p>
    <w:p w14:paraId="20811D09" w14:textId="254AB16E"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43" w:history="1">
        <w:r w:rsidRPr="00D72C7F">
          <w:rPr>
            <w:rStyle w:val="Hipercze"/>
            <w:noProof/>
          </w:rPr>
          <w:t>4.</w:t>
        </w:r>
        <w:r>
          <w:rPr>
            <w:rFonts w:asciiTheme="minorHAnsi" w:eastAsiaTheme="minorEastAsia" w:hAnsiTheme="minorHAnsi" w:cstheme="minorBidi"/>
            <w:b w:val="0"/>
            <w:bCs w:val="0"/>
            <w:noProof/>
            <w:sz w:val="22"/>
            <w:szCs w:val="22"/>
            <w:lang w:eastAsia="pl-PL"/>
          </w:rPr>
          <w:tab/>
        </w:r>
        <w:r w:rsidRPr="00D72C7F">
          <w:rPr>
            <w:rStyle w:val="Hipercze"/>
            <w:noProof/>
          </w:rPr>
          <w:t>Budżet modułu</w:t>
        </w:r>
        <w:r>
          <w:rPr>
            <w:noProof/>
            <w:webHidden/>
          </w:rPr>
          <w:tab/>
        </w:r>
        <w:r>
          <w:rPr>
            <w:noProof/>
            <w:webHidden/>
          </w:rPr>
          <w:fldChar w:fldCharType="begin"/>
        </w:r>
        <w:r>
          <w:rPr>
            <w:noProof/>
            <w:webHidden/>
          </w:rPr>
          <w:instrText xml:space="preserve"> PAGEREF _Toc105402743 \h </w:instrText>
        </w:r>
        <w:r>
          <w:rPr>
            <w:noProof/>
            <w:webHidden/>
          </w:rPr>
        </w:r>
        <w:r>
          <w:rPr>
            <w:noProof/>
            <w:webHidden/>
          </w:rPr>
          <w:fldChar w:fldCharType="separate"/>
        </w:r>
        <w:r>
          <w:rPr>
            <w:noProof/>
            <w:webHidden/>
          </w:rPr>
          <w:t>14</w:t>
        </w:r>
        <w:r>
          <w:rPr>
            <w:noProof/>
            <w:webHidden/>
          </w:rPr>
          <w:fldChar w:fldCharType="end"/>
        </w:r>
      </w:hyperlink>
    </w:p>
    <w:p w14:paraId="1443B31F" w14:textId="3C2EFB04"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44" w:history="1">
        <w:r w:rsidRPr="00D72C7F">
          <w:rPr>
            <w:rStyle w:val="Hipercze"/>
            <w:noProof/>
          </w:rPr>
          <w:t>5.</w:t>
        </w:r>
        <w:r>
          <w:rPr>
            <w:rFonts w:asciiTheme="minorHAnsi" w:eastAsiaTheme="minorEastAsia" w:hAnsiTheme="minorHAnsi" w:cstheme="minorBidi"/>
            <w:b w:val="0"/>
            <w:bCs w:val="0"/>
            <w:noProof/>
            <w:sz w:val="22"/>
            <w:szCs w:val="22"/>
            <w:lang w:eastAsia="pl-PL"/>
          </w:rPr>
          <w:tab/>
        </w:r>
        <w:r w:rsidRPr="00D72C7F">
          <w:rPr>
            <w:rStyle w:val="Hipercze"/>
            <w:noProof/>
          </w:rPr>
          <w:t>Wskaźniki modułu</w:t>
        </w:r>
        <w:r>
          <w:rPr>
            <w:noProof/>
            <w:webHidden/>
          </w:rPr>
          <w:tab/>
        </w:r>
        <w:r>
          <w:rPr>
            <w:noProof/>
            <w:webHidden/>
          </w:rPr>
          <w:fldChar w:fldCharType="begin"/>
        </w:r>
        <w:r>
          <w:rPr>
            <w:noProof/>
            <w:webHidden/>
          </w:rPr>
          <w:instrText xml:space="preserve"> PAGEREF _Toc105402744 \h </w:instrText>
        </w:r>
        <w:r>
          <w:rPr>
            <w:noProof/>
            <w:webHidden/>
          </w:rPr>
        </w:r>
        <w:r>
          <w:rPr>
            <w:noProof/>
            <w:webHidden/>
          </w:rPr>
          <w:fldChar w:fldCharType="separate"/>
        </w:r>
        <w:r>
          <w:rPr>
            <w:noProof/>
            <w:webHidden/>
          </w:rPr>
          <w:t>15</w:t>
        </w:r>
        <w:r>
          <w:rPr>
            <w:noProof/>
            <w:webHidden/>
          </w:rPr>
          <w:fldChar w:fldCharType="end"/>
        </w:r>
      </w:hyperlink>
    </w:p>
    <w:p w14:paraId="043B5F5E" w14:textId="66074FE2"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45" w:history="1">
        <w:r w:rsidRPr="00D72C7F">
          <w:rPr>
            <w:rStyle w:val="Hipercze"/>
            <w:noProof/>
          </w:rPr>
          <w:t>6.</w:t>
        </w:r>
        <w:r>
          <w:rPr>
            <w:rFonts w:asciiTheme="minorHAnsi" w:eastAsiaTheme="minorEastAsia" w:hAnsiTheme="minorHAnsi" w:cstheme="minorBidi"/>
            <w:b w:val="0"/>
            <w:bCs w:val="0"/>
            <w:noProof/>
            <w:sz w:val="22"/>
            <w:szCs w:val="22"/>
            <w:lang w:eastAsia="pl-PL"/>
          </w:rPr>
          <w:tab/>
        </w:r>
        <w:r w:rsidRPr="00D72C7F">
          <w:rPr>
            <w:rStyle w:val="Hipercze"/>
            <w:noProof/>
          </w:rPr>
          <w:t>Zgodność z Krajową Inteligentną Specjalizacją</w:t>
        </w:r>
        <w:r>
          <w:rPr>
            <w:noProof/>
            <w:webHidden/>
          </w:rPr>
          <w:tab/>
        </w:r>
        <w:r>
          <w:rPr>
            <w:noProof/>
            <w:webHidden/>
          </w:rPr>
          <w:fldChar w:fldCharType="begin"/>
        </w:r>
        <w:r>
          <w:rPr>
            <w:noProof/>
            <w:webHidden/>
          </w:rPr>
          <w:instrText xml:space="preserve"> PAGEREF _Toc105402745 \h </w:instrText>
        </w:r>
        <w:r>
          <w:rPr>
            <w:noProof/>
            <w:webHidden/>
          </w:rPr>
        </w:r>
        <w:r>
          <w:rPr>
            <w:noProof/>
            <w:webHidden/>
          </w:rPr>
          <w:fldChar w:fldCharType="separate"/>
        </w:r>
        <w:r>
          <w:rPr>
            <w:noProof/>
            <w:webHidden/>
          </w:rPr>
          <w:t>16</w:t>
        </w:r>
        <w:r>
          <w:rPr>
            <w:noProof/>
            <w:webHidden/>
          </w:rPr>
          <w:fldChar w:fldCharType="end"/>
        </w:r>
      </w:hyperlink>
    </w:p>
    <w:p w14:paraId="74C647FA" w14:textId="1C666195"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46" w:history="1">
        <w:r w:rsidRPr="00D72C7F">
          <w:rPr>
            <w:rStyle w:val="Hipercze"/>
            <w:noProof/>
          </w:rPr>
          <w:t>7.</w:t>
        </w:r>
        <w:r>
          <w:rPr>
            <w:rFonts w:asciiTheme="minorHAnsi" w:eastAsiaTheme="minorEastAsia" w:hAnsiTheme="minorHAnsi" w:cstheme="minorBidi"/>
            <w:b w:val="0"/>
            <w:bCs w:val="0"/>
            <w:noProof/>
            <w:sz w:val="22"/>
            <w:szCs w:val="22"/>
            <w:lang w:eastAsia="pl-PL"/>
          </w:rPr>
          <w:tab/>
        </w:r>
        <w:r w:rsidRPr="00D72C7F">
          <w:rPr>
            <w:rStyle w:val="Hipercze"/>
            <w:noProof/>
            <w:lang w:eastAsia="pl-PL"/>
          </w:rPr>
          <w:t>Zgodność z przepisami dotyczącymi pomocy publicznej</w:t>
        </w:r>
        <w:r>
          <w:rPr>
            <w:noProof/>
            <w:webHidden/>
          </w:rPr>
          <w:tab/>
        </w:r>
        <w:r>
          <w:rPr>
            <w:noProof/>
            <w:webHidden/>
          </w:rPr>
          <w:fldChar w:fldCharType="begin"/>
        </w:r>
        <w:r>
          <w:rPr>
            <w:noProof/>
            <w:webHidden/>
          </w:rPr>
          <w:instrText xml:space="preserve"> PAGEREF _Toc105402746 \h </w:instrText>
        </w:r>
        <w:r>
          <w:rPr>
            <w:noProof/>
            <w:webHidden/>
          </w:rPr>
        </w:r>
        <w:r>
          <w:rPr>
            <w:noProof/>
            <w:webHidden/>
          </w:rPr>
          <w:fldChar w:fldCharType="separate"/>
        </w:r>
        <w:r>
          <w:rPr>
            <w:noProof/>
            <w:webHidden/>
          </w:rPr>
          <w:t>16</w:t>
        </w:r>
        <w:r>
          <w:rPr>
            <w:noProof/>
            <w:webHidden/>
          </w:rPr>
          <w:fldChar w:fldCharType="end"/>
        </w:r>
      </w:hyperlink>
    </w:p>
    <w:p w14:paraId="75C42FD0" w14:textId="4CAF1574" w:rsidR="00467764" w:rsidRDefault="00467764">
      <w:pPr>
        <w:pStyle w:val="Spistreci1"/>
        <w:rPr>
          <w:rFonts w:asciiTheme="minorHAnsi" w:eastAsiaTheme="minorEastAsia" w:hAnsiTheme="minorHAnsi" w:cstheme="minorBidi"/>
          <w:b w:val="0"/>
          <w:bCs w:val="0"/>
          <w:caps w:val="0"/>
          <w:noProof/>
          <w:sz w:val="22"/>
          <w:szCs w:val="22"/>
          <w:lang w:eastAsia="pl-PL"/>
        </w:rPr>
      </w:pPr>
      <w:hyperlink w:anchor="_Toc105402747" w:history="1">
        <w:r w:rsidRPr="00D72C7F">
          <w:rPr>
            <w:rStyle w:val="Hipercze"/>
            <w:noProof/>
          </w:rPr>
          <w:t>II. MODUŁ WDROŹENIE INNOWACJI</w:t>
        </w:r>
        <w:r>
          <w:rPr>
            <w:noProof/>
            <w:webHidden/>
          </w:rPr>
          <w:tab/>
        </w:r>
        <w:r>
          <w:rPr>
            <w:noProof/>
            <w:webHidden/>
          </w:rPr>
          <w:fldChar w:fldCharType="begin"/>
        </w:r>
        <w:r>
          <w:rPr>
            <w:noProof/>
            <w:webHidden/>
          </w:rPr>
          <w:instrText xml:space="preserve"> PAGEREF _Toc105402747 \h </w:instrText>
        </w:r>
        <w:r>
          <w:rPr>
            <w:noProof/>
            <w:webHidden/>
          </w:rPr>
        </w:r>
        <w:r>
          <w:rPr>
            <w:noProof/>
            <w:webHidden/>
          </w:rPr>
          <w:fldChar w:fldCharType="separate"/>
        </w:r>
        <w:r>
          <w:rPr>
            <w:noProof/>
            <w:webHidden/>
          </w:rPr>
          <w:t>17</w:t>
        </w:r>
        <w:r>
          <w:rPr>
            <w:noProof/>
            <w:webHidden/>
          </w:rPr>
          <w:fldChar w:fldCharType="end"/>
        </w:r>
      </w:hyperlink>
    </w:p>
    <w:p w14:paraId="026B3148" w14:textId="37D39BB2"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48" w:history="1">
        <w:r w:rsidRPr="00D72C7F">
          <w:rPr>
            <w:rStyle w:val="Hipercze"/>
            <w:noProof/>
          </w:rPr>
          <w:t>1.</w:t>
        </w:r>
        <w:r>
          <w:rPr>
            <w:rFonts w:asciiTheme="minorHAnsi" w:eastAsiaTheme="minorEastAsia" w:hAnsiTheme="minorHAnsi" w:cstheme="minorBidi"/>
            <w:b w:val="0"/>
            <w:bCs w:val="0"/>
            <w:noProof/>
            <w:sz w:val="22"/>
            <w:szCs w:val="22"/>
            <w:lang w:eastAsia="pl-PL"/>
          </w:rPr>
          <w:tab/>
        </w:r>
        <w:r w:rsidRPr="00D72C7F">
          <w:rPr>
            <w:rStyle w:val="Hipercze"/>
            <w:noProof/>
          </w:rPr>
          <w:t>Istota modułu</w:t>
        </w:r>
        <w:r>
          <w:rPr>
            <w:noProof/>
            <w:webHidden/>
          </w:rPr>
          <w:tab/>
        </w:r>
        <w:r>
          <w:rPr>
            <w:noProof/>
            <w:webHidden/>
          </w:rPr>
          <w:fldChar w:fldCharType="begin"/>
        </w:r>
        <w:r>
          <w:rPr>
            <w:noProof/>
            <w:webHidden/>
          </w:rPr>
          <w:instrText xml:space="preserve"> PAGEREF _Toc105402748 \h </w:instrText>
        </w:r>
        <w:r>
          <w:rPr>
            <w:noProof/>
            <w:webHidden/>
          </w:rPr>
        </w:r>
        <w:r>
          <w:rPr>
            <w:noProof/>
            <w:webHidden/>
          </w:rPr>
          <w:fldChar w:fldCharType="separate"/>
        </w:r>
        <w:r>
          <w:rPr>
            <w:noProof/>
            <w:webHidden/>
          </w:rPr>
          <w:t>18</w:t>
        </w:r>
        <w:r>
          <w:rPr>
            <w:noProof/>
            <w:webHidden/>
          </w:rPr>
          <w:fldChar w:fldCharType="end"/>
        </w:r>
      </w:hyperlink>
    </w:p>
    <w:p w14:paraId="654E4E3A" w14:textId="1ACA09A1"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49" w:history="1">
        <w:r w:rsidRPr="00D72C7F">
          <w:rPr>
            <w:rStyle w:val="Hipercze"/>
            <w:rFonts w:eastAsia="Calibri"/>
            <w:noProof/>
            <w:lang w:eastAsia="pl-PL"/>
          </w:rPr>
          <w:t>2.</w:t>
        </w:r>
        <w:r>
          <w:rPr>
            <w:rFonts w:asciiTheme="minorHAnsi" w:eastAsiaTheme="minorEastAsia" w:hAnsiTheme="minorHAnsi" w:cstheme="minorBidi"/>
            <w:b w:val="0"/>
            <w:bCs w:val="0"/>
            <w:noProof/>
            <w:sz w:val="22"/>
            <w:szCs w:val="22"/>
            <w:lang w:eastAsia="pl-PL"/>
          </w:rPr>
          <w:tab/>
        </w:r>
        <w:r w:rsidRPr="00D72C7F">
          <w:rPr>
            <w:rStyle w:val="Hipercze"/>
            <w:rFonts w:eastAsia="Calibri"/>
            <w:noProof/>
            <w:lang w:eastAsia="pl-PL"/>
          </w:rPr>
          <w:t>Potencjał do realizacji modułu</w:t>
        </w:r>
        <w:r>
          <w:rPr>
            <w:noProof/>
            <w:webHidden/>
          </w:rPr>
          <w:tab/>
        </w:r>
        <w:r>
          <w:rPr>
            <w:noProof/>
            <w:webHidden/>
          </w:rPr>
          <w:fldChar w:fldCharType="begin"/>
        </w:r>
        <w:r>
          <w:rPr>
            <w:noProof/>
            <w:webHidden/>
          </w:rPr>
          <w:instrText xml:space="preserve"> PAGEREF _Toc105402749 \h </w:instrText>
        </w:r>
        <w:r>
          <w:rPr>
            <w:noProof/>
            <w:webHidden/>
          </w:rPr>
        </w:r>
        <w:r>
          <w:rPr>
            <w:noProof/>
            <w:webHidden/>
          </w:rPr>
          <w:fldChar w:fldCharType="separate"/>
        </w:r>
        <w:r>
          <w:rPr>
            <w:noProof/>
            <w:webHidden/>
          </w:rPr>
          <w:t>20</w:t>
        </w:r>
        <w:r>
          <w:rPr>
            <w:noProof/>
            <w:webHidden/>
          </w:rPr>
          <w:fldChar w:fldCharType="end"/>
        </w:r>
      </w:hyperlink>
    </w:p>
    <w:p w14:paraId="081BF452" w14:textId="58E2EE30"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50" w:history="1">
        <w:r w:rsidRPr="00D72C7F">
          <w:rPr>
            <w:rStyle w:val="Hipercze"/>
            <w:noProof/>
          </w:rPr>
          <w:t>3.</w:t>
        </w:r>
        <w:r>
          <w:rPr>
            <w:rFonts w:asciiTheme="minorHAnsi" w:eastAsiaTheme="minorEastAsia" w:hAnsiTheme="minorHAnsi" w:cstheme="minorBidi"/>
            <w:b w:val="0"/>
            <w:bCs w:val="0"/>
            <w:noProof/>
            <w:sz w:val="22"/>
            <w:szCs w:val="22"/>
            <w:lang w:eastAsia="pl-PL"/>
          </w:rPr>
          <w:tab/>
        </w:r>
        <w:r w:rsidRPr="00D72C7F">
          <w:rPr>
            <w:rStyle w:val="Hipercze"/>
            <w:noProof/>
          </w:rPr>
          <w:t>Budżet modułu</w:t>
        </w:r>
        <w:r>
          <w:rPr>
            <w:noProof/>
            <w:webHidden/>
          </w:rPr>
          <w:tab/>
        </w:r>
        <w:r>
          <w:rPr>
            <w:noProof/>
            <w:webHidden/>
          </w:rPr>
          <w:fldChar w:fldCharType="begin"/>
        </w:r>
        <w:r>
          <w:rPr>
            <w:noProof/>
            <w:webHidden/>
          </w:rPr>
          <w:instrText xml:space="preserve"> PAGEREF _Toc105402750 \h </w:instrText>
        </w:r>
        <w:r>
          <w:rPr>
            <w:noProof/>
            <w:webHidden/>
          </w:rPr>
        </w:r>
        <w:r>
          <w:rPr>
            <w:noProof/>
            <w:webHidden/>
          </w:rPr>
          <w:fldChar w:fldCharType="separate"/>
        </w:r>
        <w:r>
          <w:rPr>
            <w:noProof/>
            <w:webHidden/>
          </w:rPr>
          <w:t>21</w:t>
        </w:r>
        <w:r>
          <w:rPr>
            <w:noProof/>
            <w:webHidden/>
          </w:rPr>
          <w:fldChar w:fldCharType="end"/>
        </w:r>
      </w:hyperlink>
    </w:p>
    <w:p w14:paraId="3378B1D3" w14:textId="6951B880"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51" w:history="1">
        <w:r w:rsidRPr="00D72C7F">
          <w:rPr>
            <w:rStyle w:val="Hipercze"/>
            <w:noProof/>
          </w:rPr>
          <w:t>4.       Wskaźniki modułu</w:t>
        </w:r>
        <w:r>
          <w:rPr>
            <w:noProof/>
            <w:webHidden/>
          </w:rPr>
          <w:tab/>
        </w:r>
        <w:r>
          <w:rPr>
            <w:noProof/>
            <w:webHidden/>
          </w:rPr>
          <w:fldChar w:fldCharType="begin"/>
        </w:r>
        <w:r>
          <w:rPr>
            <w:noProof/>
            <w:webHidden/>
          </w:rPr>
          <w:instrText xml:space="preserve"> PAGEREF _Toc105402751 \h </w:instrText>
        </w:r>
        <w:r>
          <w:rPr>
            <w:noProof/>
            <w:webHidden/>
          </w:rPr>
        </w:r>
        <w:r>
          <w:rPr>
            <w:noProof/>
            <w:webHidden/>
          </w:rPr>
          <w:fldChar w:fldCharType="separate"/>
        </w:r>
        <w:r>
          <w:rPr>
            <w:noProof/>
            <w:webHidden/>
          </w:rPr>
          <w:t>22</w:t>
        </w:r>
        <w:r>
          <w:rPr>
            <w:noProof/>
            <w:webHidden/>
          </w:rPr>
          <w:fldChar w:fldCharType="end"/>
        </w:r>
      </w:hyperlink>
    </w:p>
    <w:p w14:paraId="384AC2CB" w14:textId="7958811F"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52" w:history="1">
        <w:r w:rsidRPr="00D72C7F">
          <w:rPr>
            <w:rStyle w:val="Hipercze"/>
            <w:noProof/>
          </w:rPr>
          <w:t>5.</w:t>
        </w:r>
        <w:r>
          <w:rPr>
            <w:rFonts w:asciiTheme="minorHAnsi" w:eastAsiaTheme="minorEastAsia" w:hAnsiTheme="minorHAnsi" w:cstheme="minorBidi"/>
            <w:b w:val="0"/>
            <w:bCs w:val="0"/>
            <w:noProof/>
            <w:sz w:val="22"/>
            <w:szCs w:val="22"/>
            <w:lang w:eastAsia="pl-PL"/>
          </w:rPr>
          <w:tab/>
        </w:r>
        <w:r w:rsidRPr="00D72C7F">
          <w:rPr>
            <w:rStyle w:val="Hipercze"/>
            <w:noProof/>
          </w:rPr>
          <w:t>Zgodność z Krajową Inteligentną Specjalizacją</w:t>
        </w:r>
        <w:r>
          <w:rPr>
            <w:noProof/>
            <w:webHidden/>
          </w:rPr>
          <w:tab/>
        </w:r>
        <w:r>
          <w:rPr>
            <w:noProof/>
            <w:webHidden/>
          </w:rPr>
          <w:fldChar w:fldCharType="begin"/>
        </w:r>
        <w:r>
          <w:rPr>
            <w:noProof/>
            <w:webHidden/>
          </w:rPr>
          <w:instrText xml:space="preserve"> PAGEREF _Toc105402752 \h </w:instrText>
        </w:r>
        <w:r>
          <w:rPr>
            <w:noProof/>
            <w:webHidden/>
          </w:rPr>
        </w:r>
        <w:r>
          <w:rPr>
            <w:noProof/>
            <w:webHidden/>
          </w:rPr>
          <w:fldChar w:fldCharType="separate"/>
        </w:r>
        <w:r>
          <w:rPr>
            <w:noProof/>
            <w:webHidden/>
          </w:rPr>
          <w:t>22</w:t>
        </w:r>
        <w:r>
          <w:rPr>
            <w:noProof/>
            <w:webHidden/>
          </w:rPr>
          <w:fldChar w:fldCharType="end"/>
        </w:r>
      </w:hyperlink>
    </w:p>
    <w:p w14:paraId="271FC91A" w14:textId="76291EF6"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53" w:history="1">
        <w:r w:rsidRPr="00D72C7F">
          <w:rPr>
            <w:rStyle w:val="Hipercze"/>
            <w:noProof/>
          </w:rPr>
          <w:t>6.</w:t>
        </w:r>
        <w:r>
          <w:rPr>
            <w:rFonts w:asciiTheme="minorHAnsi" w:eastAsiaTheme="minorEastAsia" w:hAnsiTheme="minorHAnsi" w:cstheme="minorBidi"/>
            <w:b w:val="0"/>
            <w:bCs w:val="0"/>
            <w:noProof/>
            <w:sz w:val="22"/>
            <w:szCs w:val="22"/>
            <w:lang w:eastAsia="pl-PL"/>
          </w:rPr>
          <w:tab/>
        </w:r>
        <w:r w:rsidRPr="00D72C7F">
          <w:rPr>
            <w:rStyle w:val="Hipercze"/>
            <w:noProof/>
          </w:rPr>
          <w:t>Moduł nie dotyczy działalności wykluczonych ze wsparcia</w:t>
        </w:r>
        <w:r>
          <w:rPr>
            <w:noProof/>
            <w:webHidden/>
          </w:rPr>
          <w:tab/>
        </w:r>
        <w:r>
          <w:rPr>
            <w:noProof/>
            <w:webHidden/>
          </w:rPr>
          <w:fldChar w:fldCharType="begin"/>
        </w:r>
        <w:r>
          <w:rPr>
            <w:noProof/>
            <w:webHidden/>
          </w:rPr>
          <w:instrText xml:space="preserve"> PAGEREF _Toc105402753 \h </w:instrText>
        </w:r>
        <w:r>
          <w:rPr>
            <w:noProof/>
            <w:webHidden/>
          </w:rPr>
        </w:r>
        <w:r>
          <w:rPr>
            <w:noProof/>
            <w:webHidden/>
          </w:rPr>
          <w:fldChar w:fldCharType="separate"/>
        </w:r>
        <w:r>
          <w:rPr>
            <w:noProof/>
            <w:webHidden/>
          </w:rPr>
          <w:t>23</w:t>
        </w:r>
        <w:r>
          <w:rPr>
            <w:noProof/>
            <w:webHidden/>
          </w:rPr>
          <w:fldChar w:fldCharType="end"/>
        </w:r>
      </w:hyperlink>
    </w:p>
    <w:p w14:paraId="0972BEBE" w14:textId="2256C5DE"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54" w:history="1">
        <w:r w:rsidRPr="00D72C7F">
          <w:rPr>
            <w:rStyle w:val="Hipercze"/>
            <w:rFonts w:eastAsia="Calibri"/>
            <w:noProof/>
            <w:lang w:eastAsia="pl-PL"/>
          </w:rPr>
          <w:t>7.       Zgodność z przepisami dotyczącymi pomocy publicznej</w:t>
        </w:r>
        <w:r>
          <w:rPr>
            <w:noProof/>
            <w:webHidden/>
          </w:rPr>
          <w:tab/>
        </w:r>
        <w:r>
          <w:rPr>
            <w:noProof/>
            <w:webHidden/>
          </w:rPr>
          <w:fldChar w:fldCharType="begin"/>
        </w:r>
        <w:r>
          <w:rPr>
            <w:noProof/>
            <w:webHidden/>
          </w:rPr>
          <w:instrText xml:space="preserve"> PAGEREF _Toc105402754 \h </w:instrText>
        </w:r>
        <w:r>
          <w:rPr>
            <w:noProof/>
            <w:webHidden/>
          </w:rPr>
        </w:r>
        <w:r>
          <w:rPr>
            <w:noProof/>
            <w:webHidden/>
          </w:rPr>
          <w:fldChar w:fldCharType="separate"/>
        </w:r>
        <w:r>
          <w:rPr>
            <w:noProof/>
            <w:webHidden/>
          </w:rPr>
          <w:t>24</w:t>
        </w:r>
        <w:r>
          <w:rPr>
            <w:noProof/>
            <w:webHidden/>
          </w:rPr>
          <w:fldChar w:fldCharType="end"/>
        </w:r>
      </w:hyperlink>
    </w:p>
    <w:p w14:paraId="120C3FC4" w14:textId="05A3FA62" w:rsidR="00467764" w:rsidRDefault="00467764">
      <w:pPr>
        <w:pStyle w:val="Spistreci1"/>
        <w:rPr>
          <w:rFonts w:asciiTheme="minorHAnsi" w:eastAsiaTheme="minorEastAsia" w:hAnsiTheme="minorHAnsi" w:cstheme="minorBidi"/>
          <w:b w:val="0"/>
          <w:bCs w:val="0"/>
          <w:caps w:val="0"/>
          <w:noProof/>
          <w:sz w:val="22"/>
          <w:szCs w:val="22"/>
          <w:lang w:eastAsia="pl-PL"/>
        </w:rPr>
      </w:pPr>
      <w:hyperlink w:anchor="_Toc105402755" w:history="1">
        <w:r w:rsidRPr="00D72C7F">
          <w:rPr>
            <w:rStyle w:val="Hipercze"/>
            <w:noProof/>
          </w:rPr>
          <w:t>III. MODUŁ INFRASTRUKTURA B+R</w:t>
        </w:r>
        <w:r>
          <w:rPr>
            <w:noProof/>
            <w:webHidden/>
          </w:rPr>
          <w:tab/>
        </w:r>
        <w:r>
          <w:rPr>
            <w:noProof/>
            <w:webHidden/>
          </w:rPr>
          <w:fldChar w:fldCharType="begin"/>
        </w:r>
        <w:r>
          <w:rPr>
            <w:noProof/>
            <w:webHidden/>
          </w:rPr>
          <w:instrText xml:space="preserve"> PAGEREF _Toc105402755 \h </w:instrText>
        </w:r>
        <w:r>
          <w:rPr>
            <w:noProof/>
            <w:webHidden/>
          </w:rPr>
        </w:r>
        <w:r>
          <w:rPr>
            <w:noProof/>
            <w:webHidden/>
          </w:rPr>
          <w:fldChar w:fldCharType="separate"/>
        </w:r>
        <w:r>
          <w:rPr>
            <w:noProof/>
            <w:webHidden/>
          </w:rPr>
          <w:t>27</w:t>
        </w:r>
        <w:r>
          <w:rPr>
            <w:noProof/>
            <w:webHidden/>
          </w:rPr>
          <w:fldChar w:fldCharType="end"/>
        </w:r>
      </w:hyperlink>
    </w:p>
    <w:p w14:paraId="7AF6F347" w14:textId="42B9B8E6"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56" w:history="1">
        <w:r w:rsidRPr="00D72C7F">
          <w:rPr>
            <w:rStyle w:val="Hipercze"/>
            <w:noProof/>
          </w:rPr>
          <w:t>1.</w:t>
        </w:r>
        <w:r>
          <w:rPr>
            <w:rFonts w:asciiTheme="minorHAnsi" w:eastAsiaTheme="minorEastAsia" w:hAnsiTheme="minorHAnsi" w:cstheme="minorBidi"/>
            <w:b w:val="0"/>
            <w:bCs w:val="0"/>
            <w:noProof/>
            <w:sz w:val="22"/>
            <w:szCs w:val="22"/>
            <w:lang w:eastAsia="pl-PL"/>
          </w:rPr>
          <w:tab/>
        </w:r>
        <w:r w:rsidRPr="00D72C7F">
          <w:rPr>
            <w:rStyle w:val="Hipercze"/>
            <w:noProof/>
          </w:rPr>
          <w:t>Istota modułu</w:t>
        </w:r>
        <w:r>
          <w:rPr>
            <w:noProof/>
            <w:webHidden/>
          </w:rPr>
          <w:tab/>
        </w:r>
        <w:r>
          <w:rPr>
            <w:noProof/>
            <w:webHidden/>
          </w:rPr>
          <w:fldChar w:fldCharType="begin"/>
        </w:r>
        <w:r>
          <w:rPr>
            <w:noProof/>
            <w:webHidden/>
          </w:rPr>
          <w:instrText xml:space="preserve"> PAGEREF _Toc105402756 \h </w:instrText>
        </w:r>
        <w:r>
          <w:rPr>
            <w:noProof/>
            <w:webHidden/>
          </w:rPr>
        </w:r>
        <w:r>
          <w:rPr>
            <w:noProof/>
            <w:webHidden/>
          </w:rPr>
          <w:fldChar w:fldCharType="separate"/>
        </w:r>
        <w:r>
          <w:rPr>
            <w:noProof/>
            <w:webHidden/>
          </w:rPr>
          <w:t>28</w:t>
        </w:r>
        <w:r>
          <w:rPr>
            <w:noProof/>
            <w:webHidden/>
          </w:rPr>
          <w:fldChar w:fldCharType="end"/>
        </w:r>
      </w:hyperlink>
    </w:p>
    <w:p w14:paraId="6EDFEA05" w14:textId="353EC99E"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57" w:history="1">
        <w:r w:rsidRPr="00D72C7F">
          <w:rPr>
            <w:rStyle w:val="Hipercze"/>
            <w:rFonts w:eastAsia="Calibri"/>
            <w:noProof/>
            <w:lang w:eastAsia="pl-PL"/>
          </w:rPr>
          <w:t>2.       Potencjał do realizacji modułu</w:t>
        </w:r>
        <w:r>
          <w:rPr>
            <w:noProof/>
            <w:webHidden/>
          </w:rPr>
          <w:tab/>
        </w:r>
        <w:r>
          <w:rPr>
            <w:noProof/>
            <w:webHidden/>
          </w:rPr>
          <w:fldChar w:fldCharType="begin"/>
        </w:r>
        <w:r>
          <w:rPr>
            <w:noProof/>
            <w:webHidden/>
          </w:rPr>
          <w:instrText xml:space="preserve"> PAGEREF _Toc105402757 \h </w:instrText>
        </w:r>
        <w:r>
          <w:rPr>
            <w:noProof/>
            <w:webHidden/>
          </w:rPr>
        </w:r>
        <w:r>
          <w:rPr>
            <w:noProof/>
            <w:webHidden/>
          </w:rPr>
          <w:fldChar w:fldCharType="separate"/>
        </w:r>
        <w:r>
          <w:rPr>
            <w:noProof/>
            <w:webHidden/>
          </w:rPr>
          <w:t>30</w:t>
        </w:r>
        <w:r>
          <w:rPr>
            <w:noProof/>
            <w:webHidden/>
          </w:rPr>
          <w:fldChar w:fldCharType="end"/>
        </w:r>
      </w:hyperlink>
    </w:p>
    <w:p w14:paraId="1F21AC24" w14:textId="26B6AB56"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58" w:history="1">
        <w:r w:rsidRPr="00D72C7F">
          <w:rPr>
            <w:rStyle w:val="Hipercze"/>
            <w:noProof/>
          </w:rPr>
          <w:t>3.       Budżet modułu</w:t>
        </w:r>
        <w:r>
          <w:rPr>
            <w:noProof/>
            <w:webHidden/>
          </w:rPr>
          <w:tab/>
        </w:r>
        <w:r>
          <w:rPr>
            <w:noProof/>
            <w:webHidden/>
          </w:rPr>
          <w:fldChar w:fldCharType="begin"/>
        </w:r>
        <w:r>
          <w:rPr>
            <w:noProof/>
            <w:webHidden/>
          </w:rPr>
          <w:instrText xml:space="preserve"> PAGEREF _Toc105402758 \h </w:instrText>
        </w:r>
        <w:r>
          <w:rPr>
            <w:noProof/>
            <w:webHidden/>
          </w:rPr>
        </w:r>
        <w:r>
          <w:rPr>
            <w:noProof/>
            <w:webHidden/>
          </w:rPr>
          <w:fldChar w:fldCharType="separate"/>
        </w:r>
        <w:r>
          <w:rPr>
            <w:noProof/>
            <w:webHidden/>
          </w:rPr>
          <w:t>31</w:t>
        </w:r>
        <w:r>
          <w:rPr>
            <w:noProof/>
            <w:webHidden/>
          </w:rPr>
          <w:fldChar w:fldCharType="end"/>
        </w:r>
      </w:hyperlink>
    </w:p>
    <w:p w14:paraId="69D5B153" w14:textId="053ABF5E"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59" w:history="1">
        <w:r w:rsidRPr="00D72C7F">
          <w:rPr>
            <w:rStyle w:val="Hipercze"/>
            <w:noProof/>
          </w:rPr>
          <w:t>4.       Wskaźniki modułu</w:t>
        </w:r>
        <w:r>
          <w:rPr>
            <w:noProof/>
            <w:webHidden/>
          </w:rPr>
          <w:tab/>
        </w:r>
        <w:r>
          <w:rPr>
            <w:noProof/>
            <w:webHidden/>
          </w:rPr>
          <w:fldChar w:fldCharType="begin"/>
        </w:r>
        <w:r>
          <w:rPr>
            <w:noProof/>
            <w:webHidden/>
          </w:rPr>
          <w:instrText xml:space="preserve"> PAGEREF _Toc105402759 \h </w:instrText>
        </w:r>
        <w:r>
          <w:rPr>
            <w:noProof/>
            <w:webHidden/>
          </w:rPr>
        </w:r>
        <w:r>
          <w:rPr>
            <w:noProof/>
            <w:webHidden/>
          </w:rPr>
          <w:fldChar w:fldCharType="separate"/>
        </w:r>
        <w:r>
          <w:rPr>
            <w:noProof/>
            <w:webHidden/>
          </w:rPr>
          <w:t>32</w:t>
        </w:r>
        <w:r>
          <w:rPr>
            <w:noProof/>
            <w:webHidden/>
          </w:rPr>
          <w:fldChar w:fldCharType="end"/>
        </w:r>
      </w:hyperlink>
    </w:p>
    <w:p w14:paraId="4600AB99" w14:textId="5ADAB420"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60" w:history="1">
        <w:r w:rsidRPr="00D72C7F">
          <w:rPr>
            <w:rStyle w:val="Hipercze"/>
            <w:noProof/>
          </w:rPr>
          <w:t>5.</w:t>
        </w:r>
        <w:r>
          <w:rPr>
            <w:rFonts w:asciiTheme="minorHAnsi" w:eastAsiaTheme="minorEastAsia" w:hAnsiTheme="minorHAnsi" w:cstheme="minorBidi"/>
            <w:b w:val="0"/>
            <w:bCs w:val="0"/>
            <w:noProof/>
            <w:sz w:val="22"/>
            <w:szCs w:val="22"/>
            <w:lang w:eastAsia="pl-PL"/>
          </w:rPr>
          <w:tab/>
        </w:r>
        <w:r w:rsidRPr="00D72C7F">
          <w:rPr>
            <w:rStyle w:val="Hipercze"/>
            <w:noProof/>
          </w:rPr>
          <w:t>Zgodność z Krajową Inteligentną Specjalizacją</w:t>
        </w:r>
        <w:r>
          <w:rPr>
            <w:noProof/>
            <w:webHidden/>
          </w:rPr>
          <w:tab/>
        </w:r>
        <w:r>
          <w:rPr>
            <w:noProof/>
            <w:webHidden/>
          </w:rPr>
          <w:fldChar w:fldCharType="begin"/>
        </w:r>
        <w:r>
          <w:rPr>
            <w:noProof/>
            <w:webHidden/>
          </w:rPr>
          <w:instrText xml:space="preserve"> PAGEREF _Toc105402760 \h </w:instrText>
        </w:r>
        <w:r>
          <w:rPr>
            <w:noProof/>
            <w:webHidden/>
          </w:rPr>
        </w:r>
        <w:r>
          <w:rPr>
            <w:noProof/>
            <w:webHidden/>
          </w:rPr>
          <w:fldChar w:fldCharType="separate"/>
        </w:r>
        <w:r>
          <w:rPr>
            <w:noProof/>
            <w:webHidden/>
          </w:rPr>
          <w:t>32</w:t>
        </w:r>
        <w:r>
          <w:rPr>
            <w:noProof/>
            <w:webHidden/>
          </w:rPr>
          <w:fldChar w:fldCharType="end"/>
        </w:r>
      </w:hyperlink>
    </w:p>
    <w:p w14:paraId="22C3DC62" w14:textId="63C7C5F2"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61" w:history="1">
        <w:r w:rsidRPr="00D72C7F">
          <w:rPr>
            <w:rStyle w:val="Hipercze"/>
            <w:noProof/>
          </w:rPr>
          <w:t>6.</w:t>
        </w:r>
        <w:r>
          <w:rPr>
            <w:rFonts w:asciiTheme="minorHAnsi" w:eastAsiaTheme="minorEastAsia" w:hAnsiTheme="minorHAnsi" w:cstheme="minorBidi"/>
            <w:b w:val="0"/>
            <w:bCs w:val="0"/>
            <w:noProof/>
            <w:sz w:val="22"/>
            <w:szCs w:val="22"/>
            <w:lang w:eastAsia="pl-PL"/>
          </w:rPr>
          <w:tab/>
        </w:r>
        <w:r w:rsidRPr="00D72C7F">
          <w:rPr>
            <w:rStyle w:val="Hipercze"/>
            <w:noProof/>
          </w:rPr>
          <w:t>Moduł nie dotyczy działalności wykluczonych ze wsparcia</w:t>
        </w:r>
        <w:r>
          <w:rPr>
            <w:noProof/>
            <w:webHidden/>
          </w:rPr>
          <w:tab/>
        </w:r>
        <w:r>
          <w:rPr>
            <w:noProof/>
            <w:webHidden/>
          </w:rPr>
          <w:fldChar w:fldCharType="begin"/>
        </w:r>
        <w:r>
          <w:rPr>
            <w:noProof/>
            <w:webHidden/>
          </w:rPr>
          <w:instrText xml:space="preserve"> PAGEREF _Toc105402761 \h </w:instrText>
        </w:r>
        <w:r>
          <w:rPr>
            <w:noProof/>
            <w:webHidden/>
          </w:rPr>
        </w:r>
        <w:r>
          <w:rPr>
            <w:noProof/>
            <w:webHidden/>
          </w:rPr>
          <w:fldChar w:fldCharType="separate"/>
        </w:r>
        <w:r>
          <w:rPr>
            <w:noProof/>
            <w:webHidden/>
          </w:rPr>
          <w:t>33</w:t>
        </w:r>
        <w:r>
          <w:rPr>
            <w:noProof/>
            <w:webHidden/>
          </w:rPr>
          <w:fldChar w:fldCharType="end"/>
        </w:r>
      </w:hyperlink>
    </w:p>
    <w:p w14:paraId="4EEA603C" w14:textId="556D581C"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62" w:history="1">
        <w:r w:rsidRPr="00D72C7F">
          <w:rPr>
            <w:rStyle w:val="Hipercze"/>
            <w:rFonts w:eastAsia="Calibri"/>
            <w:noProof/>
            <w:lang w:eastAsia="pl-PL"/>
          </w:rPr>
          <w:t>7.</w:t>
        </w:r>
        <w:r>
          <w:rPr>
            <w:rFonts w:asciiTheme="minorHAnsi" w:eastAsiaTheme="minorEastAsia" w:hAnsiTheme="minorHAnsi" w:cstheme="minorBidi"/>
            <w:b w:val="0"/>
            <w:bCs w:val="0"/>
            <w:noProof/>
            <w:sz w:val="22"/>
            <w:szCs w:val="22"/>
            <w:lang w:eastAsia="pl-PL"/>
          </w:rPr>
          <w:tab/>
        </w:r>
        <w:r w:rsidRPr="00D72C7F">
          <w:rPr>
            <w:rStyle w:val="Hipercze"/>
            <w:rFonts w:eastAsia="Calibri"/>
            <w:noProof/>
            <w:lang w:eastAsia="pl-PL"/>
          </w:rPr>
          <w:t>Zgodność z przepisami dotyczącymi pomocy publicznej</w:t>
        </w:r>
        <w:r>
          <w:rPr>
            <w:noProof/>
            <w:webHidden/>
          </w:rPr>
          <w:tab/>
        </w:r>
        <w:r>
          <w:rPr>
            <w:noProof/>
            <w:webHidden/>
          </w:rPr>
          <w:fldChar w:fldCharType="begin"/>
        </w:r>
        <w:r>
          <w:rPr>
            <w:noProof/>
            <w:webHidden/>
          </w:rPr>
          <w:instrText xml:space="preserve"> PAGEREF _Toc105402762 \h </w:instrText>
        </w:r>
        <w:r>
          <w:rPr>
            <w:noProof/>
            <w:webHidden/>
          </w:rPr>
        </w:r>
        <w:r>
          <w:rPr>
            <w:noProof/>
            <w:webHidden/>
          </w:rPr>
          <w:fldChar w:fldCharType="separate"/>
        </w:r>
        <w:r>
          <w:rPr>
            <w:noProof/>
            <w:webHidden/>
          </w:rPr>
          <w:t>34</w:t>
        </w:r>
        <w:r>
          <w:rPr>
            <w:noProof/>
            <w:webHidden/>
          </w:rPr>
          <w:fldChar w:fldCharType="end"/>
        </w:r>
      </w:hyperlink>
    </w:p>
    <w:p w14:paraId="107AC653" w14:textId="74F1722B" w:rsidR="00467764" w:rsidRDefault="00467764">
      <w:pPr>
        <w:pStyle w:val="Spistreci1"/>
        <w:rPr>
          <w:rFonts w:asciiTheme="minorHAnsi" w:eastAsiaTheme="minorEastAsia" w:hAnsiTheme="minorHAnsi" w:cstheme="minorBidi"/>
          <w:b w:val="0"/>
          <w:bCs w:val="0"/>
          <w:caps w:val="0"/>
          <w:noProof/>
          <w:sz w:val="22"/>
          <w:szCs w:val="22"/>
          <w:lang w:eastAsia="pl-PL"/>
        </w:rPr>
      </w:pPr>
      <w:hyperlink w:anchor="_Toc105402763" w:history="1">
        <w:r w:rsidRPr="00D72C7F">
          <w:rPr>
            <w:rStyle w:val="Hipercze"/>
            <w:noProof/>
          </w:rPr>
          <w:t>IV. MODUŁ CYFRYZACJA</w:t>
        </w:r>
        <w:r>
          <w:rPr>
            <w:noProof/>
            <w:webHidden/>
          </w:rPr>
          <w:tab/>
        </w:r>
        <w:r>
          <w:rPr>
            <w:noProof/>
            <w:webHidden/>
          </w:rPr>
          <w:fldChar w:fldCharType="begin"/>
        </w:r>
        <w:r>
          <w:rPr>
            <w:noProof/>
            <w:webHidden/>
          </w:rPr>
          <w:instrText xml:space="preserve"> PAGEREF _Toc105402763 \h </w:instrText>
        </w:r>
        <w:r>
          <w:rPr>
            <w:noProof/>
            <w:webHidden/>
          </w:rPr>
        </w:r>
        <w:r>
          <w:rPr>
            <w:noProof/>
            <w:webHidden/>
          </w:rPr>
          <w:fldChar w:fldCharType="separate"/>
        </w:r>
        <w:r>
          <w:rPr>
            <w:noProof/>
            <w:webHidden/>
          </w:rPr>
          <w:t>36</w:t>
        </w:r>
        <w:r>
          <w:rPr>
            <w:noProof/>
            <w:webHidden/>
          </w:rPr>
          <w:fldChar w:fldCharType="end"/>
        </w:r>
      </w:hyperlink>
    </w:p>
    <w:p w14:paraId="5117208A" w14:textId="7961E2B7"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64" w:history="1">
        <w:r w:rsidRPr="00D72C7F">
          <w:rPr>
            <w:rStyle w:val="Hipercze"/>
            <w:noProof/>
          </w:rPr>
          <w:t>1.</w:t>
        </w:r>
        <w:r>
          <w:rPr>
            <w:rFonts w:asciiTheme="minorHAnsi" w:eastAsiaTheme="minorEastAsia" w:hAnsiTheme="minorHAnsi" w:cstheme="minorBidi"/>
            <w:b w:val="0"/>
            <w:bCs w:val="0"/>
            <w:noProof/>
            <w:sz w:val="22"/>
            <w:szCs w:val="22"/>
            <w:lang w:eastAsia="pl-PL"/>
          </w:rPr>
          <w:tab/>
        </w:r>
        <w:r w:rsidRPr="00D72C7F">
          <w:rPr>
            <w:rStyle w:val="Hipercze"/>
            <w:noProof/>
          </w:rPr>
          <w:t>Istota modułu</w:t>
        </w:r>
        <w:r>
          <w:rPr>
            <w:noProof/>
            <w:webHidden/>
          </w:rPr>
          <w:tab/>
        </w:r>
        <w:r>
          <w:rPr>
            <w:noProof/>
            <w:webHidden/>
          </w:rPr>
          <w:fldChar w:fldCharType="begin"/>
        </w:r>
        <w:r>
          <w:rPr>
            <w:noProof/>
            <w:webHidden/>
          </w:rPr>
          <w:instrText xml:space="preserve"> PAGEREF _Toc105402764 \h </w:instrText>
        </w:r>
        <w:r>
          <w:rPr>
            <w:noProof/>
            <w:webHidden/>
          </w:rPr>
        </w:r>
        <w:r>
          <w:rPr>
            <w:noProof/>
            <w:webHidden/>
          </w:rPr>
          <w:fldChar w:fldCharType="separate"/>
        </w:r>
        <w:r>
          <w:rPr>
            <w:noProof/>
            <w:webHidden/>
          </w:rPr>
          <w:t>37</w:t>
        </w:r>
        <w:r>
          <w:rPr>
            <w:noProof/>
            <w:webHidden/>
          </w:rPr>
          <w:fldChar w:fldCharType="end"/>
        </w:r>
      </w:hyperlink>
    </w:p>
    <w:p w14:paraId="7F48256C" w14:textId="08299B23"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65" w:history="1">
        <w:r w:rsidRPr="00D72C7F">
          <w:rPr>
            <w:rStyle w:val="Hipercze"/>
            <w:noProof/>
          </w:rPr>
          <w:t>2.</w:t>
        </w:r>
        <w:r>
          <w:rPr>
            <w:rFonts w:asciiTheme="minorHAnsi" w:eastAsiaTheme="minorEastAsia" w:hAnsiTheme="minorHAnsi" w:cstheme="minorBidi"/>
            <w:b w:val="0"/>
            <w:bCs w:val="0"/>
            <w:noProof/>
            <w:sz w:val="22"/>
            <w:szCs w:val="22"/>
            <w:lang w:eastAsia="pl-PL"/>
          </w:rPr>
          <w:tab/>
        </w:r>
        <w:r w:rsidRPr="00D72C7F">
          <w:rPr>
            <w:rStyle w:val="Hipercze"/>
            <w:noProof/>
          </w:rPr>
          <w:t>Potencjał do realizacji modułu</w:t>
        </w:r>
        <w:r>
          <w:rPr>
            <w:noProof/>
            <w:webHidden/>
          </w:rPr>
          <w:tab/>
        </w:r>
        <w:r>
          <w:rPr>
            <w:noProof/>
            <w:webHidden/>
          </w:rPr>
          <w:fldChar w:fldCharType="begin"/>
        </w:r>
        <w:r>
          <w:rPr>
            <w:noProof/>
            <w:webHidden/>
          </w:rPr>
          <w:instrText xml:space="preserve"> PAGEREF _Toc105402765 \h </w:instrText>
        </w:r>
        <w:r>
          <w:rPr>
            <w:noProof/>
            <w:webHidden/>
          </w:rPr>
        </w:r>
        <w:r>
          <w:rPr>
            <w:noProof/>
            <w:webHidden/>
          </w:rPr>
          <w:fldChar w:fldCharType="separate"/>
        </w:r>
        <w:r>
          <w:rPr>
            <w:noProof/>
            <w:webHidden/>
          </w:rPr>
          <w:t>38</w:t>
        </w:r>
        <w:r>
          <w:rPr>
            <w:noProof/>
            <w:webHidden/>
          </w:rPr>
          <w:fldChar w:fldCharType="end"/>
        </w:r>
      </w:hyperlink>
    </w:p>
    <w:p w14:paraId="0DD09188" w14:textId="2160D203"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66" w:history="1">
        <w:r w:rsidRPr="00D72C7F">
          <w:rPr>
            <w:rStyle w:val="Hipercze"/>
            <w:noProof/>
          </w:rPr>
          <w:t>3.</w:t>
        </w:r>
        <w:r>
          <w:rPr>
            <w:rFonts w:asciiTheme="minorHAnsi" w:eastAsiaTheme="minorEastAsia" w:hAnsiTheme="minorHAnsi" w:cstheme="minorBidi"/>
            <w:b w:val="0"/>
            <w:bCs w:val="0"/>
            <w:noProof/>
            <w:sz w:val="22"/>
            <w:szCs w:val="22"/>
            <w:lang w:eastAsia="pl-PL"/>
          </w:rPr>
          <w:tab/>
        </w:r>
        <w:r w:rsidRPr="00D72C7F">
          <w:rPr>
            <w:rStyle w:val="Hipercze"/>
            <w:noProof/>
          </w:rPr>
          <w:t>Budżet modułu</w:t>
        </w:r>
        <w:r>
          <w:rPr>
            <w:noProof/>
            <w:webHidden/>
          </w:rPr>
          <w:tab/>
        </w:r>
        <w:r>
          <w:rPr>
            <w:noProof/>
            <w:webHidden/>
          </w:rPr>
          <w:fldChar w:fldCharType="begin"/>
        </w:r>
        <w:r>
          <w:rPr>
            <w:noProof/>
            <w:webHidden/>
          </w:rPr>
          <w:instrText xml:space="preserve"> PAGEREF _Toc105402766 \h </w:instrText>
        </w:r>
        <w:r>
          <w:rPr>
            <w:noProof/>
            <w:webHidden/>
          </w:rPr>
        </w:r>
        <w:r>
          <w:rPr>
            <w:noProof/>
            <w:webHidden/>
          </w:rPr>
          <w:fldChar w:fldCharType="separate"/>
        </w:r>
        <w:r>
          <w:rPr>
            <w:noProof/>
            <w:webHidden/>
          </w:rPr>
          <w:t>38</w:t>
        </w:r>
        <w:r>
          <w:rPr>
            <w:noProof/>
            <w:webHidden/>
          </w:rPr>
          <w:fldChar w:fldCharType="end"/>
        </w:r>
      </w:hyperlink>
    </w:p>
    <w:p w14:paraId="156BB419" w14:textId="71D2B9AE"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67" w:history="1">
        <w:r w:rsidRPr="00D72C7F">
          <w:rPr>
            <w:rStyle w:val="Hipercze"/>
            <w:noProof/>
          </w:rPr>
          <w:t>4.       Wskaźniki modułu</w:t>
        </w:r>
        <w:r>
          <w:rPr>
            <w:noProof/>
            <w:webHidden/>
          </w:rPr>
          <w:tab/>
        </w:r>
        <w:r>
          <w:rPr>
            <w:noProof/>
            <w:webHidden/>
          </w:rPr>
          <w:fldChar w:fldCharType="begin"/>
        </w:r>
        <w:r>
          <w:rPr>
            <w:noProof/>
            <w:webHidden/>
          </w:rPr>
          <w:instrText xml:space="preserve"> PAGEREF _Toc105402767 \h </w:instrText>
        </w:r>
        <w:r>
          <w:rPr>
            <w:noProof/>
            <w:webHidden/>
          </w:rPr>
        </w:r>
        <w:r>
          <w:rPr>
            <w:noProof/>
            <w:webHidden/>
          </w:rPr>
          <w:fldChar w:fldCharType="separate"/>
        </w:r>
        <w:r>
          <w:rPr>
            <w:noProof/>
            <w:webHidden/>
          </w:rPr>
          <w:t>39</w:t>
        </w:r>
        <w:r>
          <w:rPr>
            <w:noProof/>
            <w:webHidden/>
          </w:rPr>
          <w:fldChar w:fldCharType="end"/>
        </w:r>
      </w:hyperlink>
    </w:p>
    <w:p w14:paraId="5FE8E491" w14:textId="5E41522D"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68" w:history="1">
        <w:r w:rsidRPr="00D72C7F">
          <w:rPr>
            <w:rStyle w:val="Hipercze"/>
            <w:noProof/>
          </w:rPr>
          <w:t>5.</w:t>
        </w:r>
        <w:r>
          <w:rPr>
            <w:rFonts w:asciiTheme="minorHAnsi" w:eastAsiaTheme="minorEastAsia" w:hAnsiTheme="minorHAnsi" w:cstheme="minorBidi"/>
            <w:b w:val="0"/>
            <w:bCs w:val="0"/>
            <w:noProof/>
            <w:sz w:val="22"/>
            <w:szCs w:val="22"/>
            <w:lang w:eastAsia="pl-PL"/>
          </w:rPr>
          <w:tab/>
        </w:r>
        <w:r w:rsidRPr="00D72C7F">
          <w:rPr>
            <w:rStyle w:val="Hipercze"/>
            <w:noProof/>
          </w:rPr>
          <w:t>Zgodność z Krajową Inteligentną Specjalizacją</w:t>
        </w:r>
        <w:r>
          <w:rPr>
            <w:noProof/>
            <w:webHidden/>
          </w:rPr>
          <w:tab/>
        </w:r>
        <w:r>
          <w:rPr>
            <w:noProof/>
            <w:webHidden/>
          </w:rPr>
          <w:fldChar w:fldCharType="begin"/>
        </w:r>
        <w:r>
          <w:rPr>
            <w:noProof/>
            <w:webHidden/>
          </w:rPr>
          <w:instrText xml:space="preserve"> PAGEREF _Toc105402768 \h </w:instrText>
        </w:r>
        <w:r>
          <w:rPr>
            <w:noProof/>
            <w:webHidden/>
          </w:rPr>
        </w:r>
        <w:r>
          <w:rPr>
            <w:noProof/>
            <w:webHidden/>
          </w:rPr>
          <w:fldChar w:fldCharType="separate"/>
        </w:r>
        <w:r>
          <w:rPr>
            <w:noProof/>
            <w:webHidden/>
          </w:rPr>
          <w:t>39</w:t>
        </w:r>
        <w:r>
          <w:rPr>
            <w:noProof/>
            <w:webHidden/>
          </w:rPr>
          <w:fldChar w:fldCharType="end"/>
        </w:r>
      </w:hyperlink>
    </w:p>
    <w:p w14:paraId="04958571" w14:textId="7A6B6728"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69" w:history="1">
        <w:r w:rsidRPr="00D72C7F">
          <w:rPr>
            <w:rStyle w:val="Hipercze"/>
            <w:noProof/>
          </w:rPr>
          <w:t>6.</w:t>
        </w:r>
        <w:r>
          <w:rPr>
            <w:rFonts w:asciiTheme="minorHAnsi" w:eastAsiaTheme="minorEastAsia" w:hAnsiTheme="minorHAnsi" w:cstheme="minorBidi"/>
            <w:b w:val="0"/>
            <w:bCs w:val="0"/>
            <w:noProof/>
            <w:sz w:val="22"/>
            <w:szCs w:val="22"/>
            <w:lang w:eastAsia="pl-PL"/>
          </w:rPr>
          <w:tab/>
        </w:r>
        <w:r w:rsidRPr="00D72C7F">
          <w:rPr>
            <w:rStyle w:val="Hipercze"/>
            <w:noProof/>
          </w:rPr>
          <w:t>Moduł nie dotyczy działalności wykluczonych ze wsparcia</w:t>
        </w:r>
        <w:r>
          <w:rPr>
            <w:noProof/>
            <w:webHidden/>
          </w:rPr>
          <w:tab/>
        </w:r>
        <w:r>
          <w:rPr>
            <w:noProof/>
            <w:webHidden/>
          </w:rPr>
          <w:fldChar w:fldCharType="begin"/>
        </w:r>
        <w:r>
          <w:rPr>
            <w:noProof/>
            <w:webHidden/>
          </w:rPr>
          <w:instrText xml:space="preserve"> PAGEREF _Toc105402769 \h </w:instrText>
        </w:r>
        <w:r>
          <w:rPr>
            <w:noProof/>
            <w:webHidden/>
          </w:rPr>
        </w:r>
        <w:r>
          <w:rPr>
            <w:noProof/>
            <w:webHidden/>
          </w:rPr>
          <w:fldChar w:fldCharType="separate"/>
        </w:r>
        <w:r>
          <w:rPr>
            <w:noProof/>
            <w:webHidden/>
          </w:rPr>
          <w:t>40</w:t>
        </w:r>
        <w:r>
          <w:rPr>
            <w:noProof/>
            <w:webHidden/>
          </w:rPr>
          <w:fldChar w:fldCharType="end"/>
        </w:r>
      </w:hyperlink>
    </w:p>
    <w:p w14:paraId="772CEFB4" w14:textId="5DD0DEAB"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70" w:history="1">
        <w:r w:rsidRPr="00D72C7F">
          <w:rPr>
            <w:rStyle w:val="Hipercze"/>
            <w:rFonts w:eastAsia="Calibri"/>
            <w:noProof/>
            <w:lang w:eastAsia="pl-PL"/>
          </w:rPr>
          <w:t>7.      Zgodność z przepisami dotyczącymi pomocy publicznej</w:t>
        </w:r>
        <w:r>
          <w:rPr>
            <w:noProof/>
            <w:webHidden/>
          </w:rPr>
          <w:tab/>
        </w:r>
        <w:r>
          <w:rPr>
            <w:noProof/>
            <w:webHidden/>
          </w:rPr>
          <w:fldChar w:fldCharType="begin"/>
        </w:r>
        <w:r>
          <w:rPr>
            <w:noProof/>
            <w:webHidden/>
          </w:rPr>
          <w:instrText xml:space="preserve"> PAGEREF _Toc105402770 \h </w:instrText>
        </w:r>
        <w:r>
          <w:rPr>
            <w:noProof/>
            <w:webHidden/>
          </w:rPr>
        </w:r>
        <w:r>
          <w:rPr>
            <w:noProof/>
            <w:webHidden/>
          </w:rPr>
          <w:fldChar w:fldCharType="separate"/>
        </w:r>
        <w:r>
          <w:rPr>
            <w:noProof/>
            <w:webHidden/>
          </w:rPr>
          <w:t>41</w:t>
        </w:r>
        <w:r>
          <w:rPr>
            <w:noProof/>
            <w:webHidden/>
          </w:rPr>
          <w:fldChar w:fldCharType="end"/>
        </w:r>
      </w:hyperlink>
    </w:p>
    <w:p w14:paraId="11F4BA50" w14:textId="7CD03C62" w:rsidR="00467764" w:rsidRDefault="00467764">
      <w:pPr>
        <w:pStyle w:val="Spistreci1"/>
        <w:rPr>
          <w:rFonts w:asciiTheme="minorHAnsi" w:eastAsiaTheme="minorEastAsia" w:hAnsiTheme="minorHAnsi" w:cstheme="minorBidi"/>
          <w:b w:val="0"/>
          <w:bCs w:val="0"/>
          <w:caps w:val="0"/>
          <w:noProof/>
          <w:sz w:val="22"/>
          <w:szCs w:val="22"/>
          <w:lang w:eastAsia="pl-PL"/>
        </w:rPr>
      </w:pPr>
      <w:hyperlink w:anchor="_Toc105402771" w:history="1">
        <w:r w:rsidRPr="00D72C7F">
          <w:rPr>
            <w:rStyle w:val="Hipercze"/>
            <w:noProof/>
          </w:rPr>
          <w:t>V. MODUŁ ZAZIELENIENIE PRZEDSIĘBIORSTW</w:t>
        </w:r>
        <w:r>
          <w:rPr>
            <w:noProof/>
            <w:webHidden/>
          </w:rPr>
          <w:tab/>
        </w:r>
        <w:r>
          <w:rPr>
            <w:noProof/>
            <w:webHidden/>
          </w:rPr>
          <w:fldChar w:fldCharType="begin"/>
        </w:r>
        <w:r>
          <w:rPr>
            <w:noProof/>
            <w:webHidden/>
          </w:rPr>
          <w:instrText xml:space="preserve"> PAGEREF _Toc105402771 \h </w:instrText>
        </w:r>
        <w:r>
          <w:rPr>
            <w:noProof/>
            <w:webHidden/>
          </w:rPr>
        </w:r>
        <w:r>
          <w:rPr>
            <w:noProof/>
            <w:webHidden/>
          </w:rPr>
          <w:fldChar w:fldCharType="separate"/>
        </w:r>
        <w:r>
          <w:rPr>
            <w:noProof/>
            <w:webHidden/>
          </w:rPr>
          <w:t>44</w:t>
        </w:r>
        <w:r>
          <w:rPr>
            <w:noProof/>
            <w:webHidden/>
          </w:rPr>
          <w:fldChar w:fldCharType="end"/>
        </w:r>
      </w:hyperlink>
    </w:p>
    <w:p w14:paraId="749C5485" w14:textId="791BE38A"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72" w:history="1">
        <w:r w:rsidRPr="00D72C7F">
          <w:rPr>
            <w:rStyle w:val="Hipercze"/>
            <w:noProof/>
          </w:rPr>
          <w:t>1.      Istota modułu</w:t>
        </w:r>
        <w:r>
          <w:rPr>
            <w:noProof/>
            <w:webHidden/>
          </w:rPr>
          <w:tab/>
        </w:r>
        <w:r>
          <w:rPr>
            <w:noProof/>
            <w:webHidden/>
          </w:rPr>
          <w:fldChar w:fldCharType="begin"/>
        </w:r>
        <w:r>
          <w:rPr>
            <w:noProof/>
            <w:webHidden/>
          </w:rPr>
          <w:instrText xml:space="preserve"> PAGEREF _Toc105402772 \h </w:instrText>
        </w:r>
        <w:r>
          <w:rPr>
            <w:noProof/>
            <w:webHidden/>
          </w:rPr>
        </w:r>
        <w:r>
          <w:rPr>
            <w:noProof/>
            <w:webHidden/>
          </w:rPr>
          <w:fldChar w:fldCharType="separate"/>
        </w:r>
        <w:r>
          <w:rPr>
            <w:noProof/>
            <w:webHidden/>
          </w:rPr>
          <w:t>45</w:t>
        </w:r>
        <w:r>
          <w:rPr>
            <w:noProof/>
            <w:webHidden/>
          </w:rPr>
          <w:fldChar w:fldCharType="end"/>
        </w:r>
      </w:hyperlink>
    </w:p>
    <w:p w14:paraId="2C635AC5" w14:textId="567C49B5"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73" w:history="1">
        <w:r w:rsidRPr="00D72C7F">
          <w:rPr>
            <w:rStyle w:val="Hipercze"/>
            <w:rFonts w:eastAsia="Calibri"/>
            <w:noProof/>
            <w:lang w:eastAsia="pl-PL"/>
          </w:rPr>
          <w:t>2.      Potencjał do realizacji modułu</w:t>
        </w:r>
        <w:r>
          <w:rPr>
            <w:noProof/>
            <w:webHidden/>
          </w:rPr>
          <w:tab/>
        </w:r>
        <w:r>
          <w:rPr>
            <w:noProof/>
            <w:webHidden/>
          </w:rPr>
          <w:fldChar w:fldCharType="begin"/>
        </w:r>
        <w:r>
          <w:rPr>
            <w:noProof/>
            <w:webHidden/>
          </w:rPr>
          <w:instrText xml:space="preserve"> PAGEREF _Toc105402773 \h </w:instrText>
        </w:r>
        <w:r>
          <w:rPr>
            <w:noProof/>
            <w:webHidden/>
          </w:rPr>
        </w:r>
        <w:r>
          <w:rPr>
            <w:noProof/>
            <w:webHidden/>
          </w:rPr>
          <w:fldChar w:fldCharType="separate"/>
        </w:r>
        <w:r>
          <w:rPr>
            <w:noProof/>
            <w:webHidden/>
          </w:rPr>
          <w:t>47</w:t>
        </w:r>
        <w:r>
          <w:rPr>
            <w:noProof/>
            <w:webHidden/>
          </w:rPr>
          <w:fldChar w:fldCharType="end"/>
        </w:r>
      </w:hyperlink>
    </w:p>
    <w:p w14:paraId="7A9DF322" w14:textId="43C60419"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74" w:history="1">
        <w:r w:rsidRPr="00D72C7F">
          <w:rPr>
            <w:rStyle w:val="Hipercze"/>
            <w:noProof/>
          </w:rPr>
          <w:t>3.      Budżet modułu</w:t>
        </w:r>
        <w:r>
          <w:rPr>
            <w:noProof/>
            <w:webHidden/>
          </w:rPr>
          <w:tab/>
        </w:r>
        <w:r>
          <w:rPr>
            <w:noProof/>
            <w:webHidden/>
          </w:rPr>
          <w:fldChar w:fldCharType="begin"/>
        </w:r>
        <w:r>
          <w:rPr>
            <w:noProof/>
            <w:webHidden/>
          </w:rPr>
          <w:instrText xml:space="preserve"> PAGEREF _Toc105402774 \h </w:instrText>
        </w:r>
        <w:r>
          <w:rPr>
            <w:noProof/>
            <w:webHidden/>
          </w:rPr>
        </w:r>
        <w:r>
          <w:rPr>
            <w:noProof/>
            <w:webHidden/>
          </w:rPr>
          <w:fldChar w:fldCharType="separate"/>
        </w:r>
        <w:r>
          <w:rPr>
            <w:noProof/>
            <w:webHidden/>
          </w:rPr>
          <w:t>48</w:t>
        </w:r>
        <w:r>
          <w:rPr>
            <w:noProof/>
            <w:webHidden/>
          </w:rPr>
          <w:fldChar w:fldCharType="end"/>
        </w:r>
      </w:hyperlink>
    </w:p>
    <w:p w14:paraId="188548B4" w14:textId="7EFD00F6"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75" w:history="1">
        <w:r w:rsidRPr="00D72C7F">
          <w:rPr>
            <w:rStyle w:val="Hipercze"/>
            <w:noProof/>
          </w:rPr>
          <w:t>4.      Wskaźniki modułu</w:t>
        </w:r>
        <w:r>
          <w:rPr>
            <w:noProof/>
            <w:webHidden/>
          </w:rPr>
          <w:tab/>
        </w:r>
        <w:r>
          <w:rPr>
            <w:noProof/>
            <w:webHidden/>
          </w:rPr>
          <w:fldChar w:fldCharType="begin"/>
        </w:r>
        <w:r>
          <w:rPr>
            <w:noProof/>
            <w:webHidden/>
          </w:rPr>
          <w:instrText xml:space="preserve"> PAGEREF _Toc105402775 \h </w:instrText>
        </w:r>
        <w:r>
          <w:rPr>
            <w:noProof/>
            <w:webHidden/>
          </w:rPr>
        </w:r>
        <w:r>
          <w:rPr>
            <w:noProof/>
            <w:webHidden/>
          </w:rPr>
          <w:fldChar w:fldCharType="separate"/>
        </w:r>
        <w:r>
          <w:rPr>
            <w:noProof/>
            <w:webHidden/>
          </w:rPr>
          <w:t>48</w:t>
        </w:r>
        <w:r>
          <w:rPr>
            <w:noProof/>
            <w:webHidden/>
          </w:rPr>
          <w:fldChar w:fldCharType="end"/>
        </w:r>
      </w:hyperlink>
    </w:p>
    <w:p w14:paraId="4C42E3DA" w14:textId="0A5A3574"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76" w:history="1">
        <w:r w:rsidRPr="00D72C7F">
          <w:rPr>
            <w:rStyle w:val="Hipercze"/>
            <w:noProof/>
          </w:rPr>
          <w:t>5.      Zgodność z Krajową Inteligentną Specjalizacją</w:t>
        </w:r>
        <w:r>
          <w:rPr>
            <w:noProof/>
            <w:webHidden/>
          </w:rPr>
          <w:tab/>
        </w:r>
        <w:r>
          <w:rPr>
            <w:noProof/>
            <w:webHidden/>
          </w:rPr>
          <w:fldChar w:fldCharType="begin"/>
        </w:r>
        <w:r>
          <w:rPr>
            <w:noProof/>
            <w:webHidden/>
          </w:rPr>
          <w:instrText xml:space="preserve"> PAGEREF _Toc105402776 \h </w:instrText>
        </w:r>
        <w:r>
          <w:rPr>
            <w:noProof/>
            <w:webHidden/>
          </w:rPr>
        </w:r>
        <w:r>
          <w:rPr>
            <w:noProof/>
            <w:webHidden/>
          </w:rPr>
          <w:fldChar w:fldCharType="separate"/>
        </w:r>
        <w:r>
          <w:rPr>
            <w:noProof/>
            <w:webHidden/>
          </w:rPr>
          <w:t>49</w:t>
        </w:r>
        <w:r>
          <w:rPr>
            <w:noProof/>
            <w:webHidden/>
          </w:rPr>
          <w:fldChar w:fldCharType="end"/>
        </w:r>
      </w:hyperlink>
    </w:p>
    <w:p w14:paraId="3D2C0075" w14:textId="325C36B8"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77" w:history="1">
        <w:r w:rsidRPr="00D72C7F">
          <w:rPr>
            <w:rStyle w:val="Hipercze"/>
            <w:noProof/>
          </w:rPr>
          <w:t>6.      Moduł nie dotyczy działalności wykluczonych ze wsparcia</w:t>
        </w:r>
        <w:r>
          <w:rPr>
            <w:noProof/>
            <w:webHidden/>
          </w:rPr>
          <w:tab/>
        </w:r>
        <w:r>
          <w:rPr>
            <w:noProof/>
            <w:webHidden/>
          </w:rPr>
          <w:fldChar w:fldCharType="begin"/>
        </w:r>
        <w:r>
          <w:rPr>
            <w:noProof/>
            <w:webHidden/>
          </w:rPr>
          <w:instrText xml:space="preserve"> PAGEREF _Toc105402777 \h </w:instrText>
        </w:r>
        <w:r>
          <w:rPr>
            <w:noProof/>
            <w:webHidden/>
          </w:rPr>
        </w:r>
        <w:r>
          <w:rPr>
            <w:noProof/>
            <w:webHidden/>
          </w:rPr>
          <w:fldChar w:fldCharType="separate"/>
        </w:r>
        <w:r>
          <w:rPr>
            <w:noProof/>
            <w:webHidden/>
          </w:rPr>
          <w:t>49</w:t>
        </w:r>
        <w:r>
          <w:rPr>
            <w:noProof/>
            <w:webHidden/>
          </w:rPr>
          <w:fldChar w:fldCharType="end"/>
        </w:r>
      </w:hyperlink>
    </w:p>
    <w:p w14:paraId="5C1A4F4F" w14:textId="324D0EDC"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78" w:history="1">
        <w:r w:rsidRPr="00D72C7F">
          <w:rPr>
            <w:rStyle w:val="Hipercze"/>
            <w:rFonts w:eastAsia="Calibri"/>
            <w:noProof/>
            <w:lang w:eastAsia="pl-PL"/>
          </w:rPr>
          <w:t>7.</w:t>
        </w:r>
        <w:r>
          <w:rPr>
            <w:rFonts w:asciiTheme="minorHAnsi" w:eastAsiaTheme="minorEastAsia" w:hAnsiTheme="minorHAnsi" w:cstheme="minorBidi"/>
            <w:b w:val="0"/>
            <w:bCs w:val="0"/>
            <w:noProof/>
            <w:sz w:val="22"/>
            <w:szCs w:val="22"/>
            <w:lang w:eastAsia="pl-PL"/>
          </w:rPr>
          <w:tab/>
        </w:r>
        <w:r w:rsidRPr="00D72C7F">
          <w:rPr>
            <w:rStyle w:val="Hipercze"/>
            <w:rFonts w:eastAsia="Calibri"/>
            <w:noProof/>
            <w:lang w:eastAsia="pl-PL"/>
          </w:rPr>
          <w:t>Zgodność z przepisami dotyczącymi pomocy publicznej</w:t>
        </w:r>
        <w:r>
          <w:rPr>
            <w:noProof/>
            <w:webHidden/>
          </w:rPr>
          <w:tab/>
        </w:r>
        <w:r>
          <w:rPr>
            <w:noProof/>
            <w:webHidden/>
          </w:rPr>
          <w:fldChar w:fldCharType="begin"/>
        </w:r>
        <w:r>
          <w:rPr>
            <w:noProof/>
            <w:webHidden/>
          </w:rPr>
          <w:instrText xml:space="preserve"> PAGEREF _Toc105402778 \h </w:instrText>
        </w:r>
        <w:r>
          <w:rPr>
            <w:noProof/>
            <w:webHidden/>
          </w:rPr>
        </w:r>
        <w:r>
          <w:rPr>
            <w:noProof/>
            <w:webHidden/>
          </w:rPr>
          <w:fldChar w:fldCharType="separate"/>
        </w:r>
        <w:r>
          <w:rPr>
            <w:noProof/>
            <w:webHidden/>
          </w:rPr>
          <w:t>50</w:t>
        </w:r>
        <w:r>
          <w:rPr>
            <w:noProof/>
            <w:webHidden/>
          </w:rPr>
          <w:fldChar w:fldCharType="end"/>
        </w:r>
      </w:hyperlink>
    </w:p>
    <w:p w14:paraId="78617C7C" w14:textId="1D061D4F" w:rsidR="00467764" w:rsidRDefault="00467764">
      <w:pPr>
        <w:pStyle w:val="Spistreci1"/>
        <w:rPr>
          <w:rFonts w:asciiTheme="minorHAnsi" w:eastAsiaTheme="minorEastAsia" w:hAnsiTheme="minorHAnsi" w:cstheme="minorBidi"/>
          <w:b w:val="0"/>
          <w:bCs w:val="0"/>
          <w:caps w:val="0"/>
          <w:noProof/>
          <w:sz w:val="22"/>
          <w:szCs w:val="22"/>
          <w:lang w:eastAsia="pl-PL"/>
        </w:rPr>
      </w:pPr>
      <w:hyperlink w:anchor="_Toc105402779" w:history="1">
        <w:r w:rsidRPr="00D72C7F">
          <w:rPr>
            <w:rStyle w:val="Hipercze"/>
            <w:noProof/>
          </w:rPr>
          <w:t>VI. MODUŁ KOMPETENCJE</w:t>
        </w:r>
        <w:r>
          <w:rPr>
            <w:noProof/>
            <w:webHidden/>
          </w:rPr>
          <w:tab/>
        </w:r>
        <w:r>
          <w:rPr>
            <w:noProof/>
            <w:webHidden/>
          </w:rPr>
          <w:fldChar w:fldCharType="begin"/>
        </w:r>
        <w:r>
          <w:rPr>
            <w:noProof/>
            <w:webHidden/>
          </w:rPr>
          <w:instrText xml:space="preserve"> PAGEREF _Toc105402779 \h </w:instrText>
        </w:r>
        <w:r>
          <w:rPr>
            <w:noProof/>
            <w:webHidden/>
          </w:rPr>
        </w:r>
        <w:r>
          <w:rPr>
            <w:noProof/>
            <w:webHidden/>
          </w:rPr>
          <w:fldChar w:fldCharType="separate"/>
        </w:r>
        <w:r>
          <w:rPr>
            <w:noProof/>
            <w:webHidden/>
          </w:rPr>
          <w:t>57</w:t>
        </w:r>
        <w:r>
          <w:rPr>
            <w:noProof/>
            <w:webHidden/>
          </w:rPr>
          <w:fldChar w:fldCharType="end"/>
        </w:r>
      </w:hyperlink>
    </w:p>
    <w:p w14:paraId="4EF1ABBD" w14:textId="648F0DB1"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80" w:history="1">
        <w:r w:rsidRPr="00D72C7F">
          <w:rPr>
            <w:rStyle w:val="Hipercze"/>
            <w:noProof/>
          </w:rPr>
          <w:t>1.</w:t>
        </w:r>
        <w:r>
          <w:rPr>
            <w:rFonts w:asciiTheme="minorHAnsi" w:eastAsiaTheme="minorEastAsia" w:hAnsiTheme="minorHAnsi" w:cstheme="minorBidi"/>
            <w:b w:val="0"/>
            <w:bCs w:val="0"/>
            <w:noProof/>
            <w:sz w:val="22"/>
            <w:szCs w:val="22"/>
            <w:lang w:eastAsia="pl-PL"/>
          </w:rPr>
          <w:tab/>
        </w:r>
        <w:r w:rsidRPr="00D72C7F">
          <w:rPr>
            <w:rStyle w:val="Hipercze"/>
            <w:noProof/>
          </w:rPr>
          <w:t>Istota modułu</w:t>
        </w:r>
        <w:r>
          <w:rPr>
            <w:noProof/>
            <w:webHidden/>
          </w:rPr>
          <w:tab/>
        </w:r>
        <w:r>
          <w:rPr>
            <w:noProof/>
            <w:webHidden/>
          </w:rPr>
          <w:fldChar w:fldCharType="begin"/>
        </w:r>
        <w:r>
          <w:rPr>
            <w:noProof/>
            <w:webHidden/>
          </w:rPr>
          <w:instrText xml:space="preserve"> PAGEREF _Toc105402780 \h </w:instrText>
        </w:r>
        <w:r>
          <w:rPr>
            <w:noProof/>
            <w:webHidden/>
          </w:rPr>
        </w:r>
        <w:r>
          <w:rPr>
            <w:noProof/>
            <w:webHidden/>
          </w:rPr>
          <w:fldChar w:fldCharType="separate"/>
        </w:r>
        <w:r>
          <w:rPr>
            <w:noProof/>
            <w:webHidden/>
          </w:rPr>
          <w:t>58</w:t>
        </w:r>
        <w:r>
          <w:rPr>
            <w:noProof/>
            <w:webHidden/>
          </w:rPr>
          <w:fldChar w:fldCharType="end"/>
        </w:r>
      </w:hyperlink>
    </w:p>
    <w:p w14:paraId="285653E5" w14:textId="7B43E8B4"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81" w:history="1">
        <w:r w:rsidRPr="00D72C7F">
          <w:rPr>
            <w:rStyle w:val="Hipercze"/>
            <w:noProof/>
          </w:rPr>
          <w:t>2.</w:t>
        </w:r>
        <w:r>
          <w:rPr>
            <w:rFonts w:asciiTheme="minorHAnsi" w:eastAsiaTheme="minorEastAsia" w:hAnsiTheme="minorHAnsi" w:cstheme="minorBidi"/>
            <w:b w:val="0"/>
            <w:bCs w:val="0"/>
            <w:noProof/>
            <w:sz w:val="22"/>
            <w:szCs w:val="22"/>
            <w:lang w:eastAsia="pl-PL"/>
          </w:rPr>
          <w:tab/>
        </w:r>
        <w:r w:rsidRPr="00D72C7F">
          <w:rPr>
            <w:rStyle w:val="Hipercze"/>
            <w:noProof/>
          </w:rPr>
          <w:t>Budżet modułu</w:t>
        </w:r>
        <w:r>
          <w:rPr>
            <w:noProof/>
            <w:webHidden/>
          </w:rPr>
          <w:tab/>
        </w:r>
        <w:r>
          <w:rPr>
            <w:noProof/>
            <w:webHidden/>
          </w:rPr>
          <w:fldChar w:fldCharType="begin"/>
        </w:r>
        <w:r>
          <w:rPr>
            <w:noProof/>
            <w:webHidden/>
          </w:rPr>
          <w:instrText xml:space="preserve"> PAGEREF _Toc105402781 \h </w:instrText>
        </w:r>
        <w:r>
          <w:rPr>
            <w:noProof/>
            <w:webHidden/>
          </w:rPr>
        </w:r>
        <w:r>
          <w:rPr>
            <w:noProof/>
            <w:webHidden/>
          </w:rPr>
          <w:fldChar w:fldCharType="separate"/>
        </w:r>
        <w:r>
          <w:rPr>
            <w:noProof/>
            <w:webHidden/>
          </w:rPr>
          <w:t>59</w:t>
        </w:r>
        <w:r>
          <w:rPr>
            <w:noProof/>
            <w:webHidden/>
          </w:rPr>
          <w:fldChar w:fldCharType="end"/>
        </w:r>
      </w:hyperlink>
    </w:p>
    <w:p w14:paraId="12DD30B1" w14:textId="41884534"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82" w:history="1">
        <w:r w:rsidRPr="00D72C7F">
          <w:rPr>
            <w:rStyle w:val="Hipercze"/>
            <w:noProof/>
          </w:rPr>
          <w:t>3.      Wskaźniki modułu</w:t>
        </w:r>
        <w:r>
          <w:rPr>
            <w:noProof/>
            <w:webHidden/>
          </w:rPr>
          <w:tab/>
        </w:r>
        <w:r>
          <w:rPr>
            <w:noProof/>
            <w:webHidden/>
          </w:rPr>
          <w:fldChar w:fldCharType="begin"/>
        </w:r>
        <w:r>
          <w:rPr>
            <w:noProof/>
            <w:webHidden/>
          </w:rPr>
          <w:instrText xml:space="preserve"> PAGEREF _Toc105402782 \h </w:instrText>
        </w:r>
        <w:r>
          <w:rPr>
            <w:noProof/>
            <w:webHidden/>
          </w:rPr>
        </w:r>
        <w:r>
          <w:rPr>
            <w:noProof/>
            <w:webHidden/>
          </w:rPr>
          <w:fldChar w:fldCharType="separate"/>
        </w:r>
        <w:r>
          <w:rPr>
            <w:noProof/>
            <w:webHidden/>
          </w:rPr>
          <w:t>60</w:t>
        </w:r>
        <w:r>
          <w:rPr>
            <w:noProof/>
            <w:webHidden/>
          </w:rPr>
          <w:fldChar w:fldCharType="end"/>
        </w:r>
      </w:hyperlink>
    </w:p>
    <w:p w14:paraId="4AA1A821" w14:textId="34279B1B"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83" w:history="1">
        <w:r w:rsidRPr="00D72C7F">
          <w:rPr>
            <w:rStyle w:val="Hipercze"/>
            <w:noProof/>
          </w:rPr>
          <w:t>4.      Zgodność z Krajową Inteligentną Specjalizacją</w:t>
        </w:r>
        <w:r>
          <w:rPr>
            <w:noProof/>
            <w:webHidden/>
          </w:rPr>
          <w:tab/>
        </w:r>
        <w:r>
          <w:rPr>
            <w:noProof/>
            <w:webHidden/>
          </w:rPr>
          <w:fldChar w:fldCharType="begin"/>
        </w:r>
        <w:r>
          <w:rPr>
            <w:noProof/>
            <w:webHidden/>
          </w:rPr>
          <w:instrText xml:space="preserve"> PAGEREF _Toc105402783 \h </w:instrText>
        </w:r>
        <w:r>
          <w:rPr>
            <w:noProof/>
            <w:webHidden/>
          </w:rPr>
        </w:r>
        <w:r>
          <w:rPr>
            <w:noProof/>
            <w:webHidden/>
          </w:rPr>
          <w:fldChar w:fldCharType="separate"/>
        </w:r>
        <w:r>
          <w:rPr>
            <w:noProof/>
            <w:webHidden/>
          </w:rPr>
          <w:t>60</w:t>
        </w:r>
        <w:r>
          <w:rPr>
            <w:noProof/>
            <w:webHidden/>
          </w:rPr>
          <w:fldChar w:fldCharType="end"/>
        </w:r>
      </w:hyperlink>
    </w:p>
    <w:p w14:paraId="36BBCBD0" w14:textId="70B83D19"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84" w:history="1">
        <w:r w:rsidRPr="00D72C7F">
          <w:rPr>
            <w:rStyle w:val="Hipercze"/>
            <w:noProof/>
          </w:rPr>
          <w:t>5.      Moduł nie dotyczy działalności wykluczonych ze wsparcia</w:t>
        </w:r>
        <w:r>
          <w:rPr>
            <w:noProof/>
            <w:webHidden/>
          </w:rPr>
          <w:tab/>
        </w:r>
        <w:r>
          <w:rPr>
            <w:noProof/>
            <w:webHidden/>
          </w:rPr>
          <w:fldChar w:fldCharType="begin"/>
        </w:r>
        <w:r>
          <w:rPr>
            <w:noProof/>
            <w:webHidden/>
          </w:rPr>
          <w:instrText xml:space="preserve"> PAGEREF _Toc105402784 \h </w:instrText>
        </w:r>
        <w:r>
          <w:rPr>
            <w:noProof/>
            <w:webHidden/>
          </w:rPr>
        </w:r>
        <w:r>
          <w:rPr>
            <w:noProof/>
            <w:webHidden/>
          </w:rPr>
          <w:fldChar w:fldCharType="separate"/>
        </w:r>
        <w:r>
          <w:rPr>
            <w:noProof/>
            <w:webHidden/>
          </w:rPr>
          <w:t>61</w:t>
        </w:r>
        <w:r>
          <w:rPr>
            <w:noProof/>
            <w:webHidden/>
          </w:rPr>
          <w:fldChar w:fldCharType="end"/>
        </w:r>
      </w:hyperlink>
    </w:p>
    <w:p w14:paraId="5D86AB86" w14:textId="31FBDF06" w:rsidR="00467764" w:rsidRDefault="00467764">
      <w:pPr>
        <w:pStyle w:val="Spistreci2"/>
        <w:tabs>
          <w:tab w:val="right" w:leader="dot" w:pos="9736"/>
        </w:tabs>
        <w:rPr>
          <w:rFonts w:asciiTheme="minorHAnsi" w:eastAsiaTheme="minorEastAsia" w:hAnsiTheme="minorHAnsi" w:cstheme="minorBidi"/>
          <w:b w:val="0"/>
          <w:bCs w:val="0"/>
          <w:noProof/>
          <w:sz w:val="22"/>
          <w:szCs w:val="22"/>
          <w:lang w:eastAsia="pl-PL"/>
        </w:rPr>
      </w:pPr>
      <w:hyperlink w:anchor="_Toc105402785" w:history="1">
        <w:r w:rsidRPr="00D72C7F">
          <w:rPr>
            <w:rStyle w:val="Hipercze"/>
            <w:rFonts w:eastAsia="Calibri"/>
            <w:noProof/>
            <w:lang w:eastAsia="pl-PL"/>
          </w:rPr>
          <w:t>6.       Zgodność z przepisami dotyczącymi pomocy publicznej</w:t>
        </w:r>
        <w:r>
          <w:rPr>
            <w:noProof/>
            <w:webHidden/>
          </w:rPr>
          <w:tab/>
        </w:r>
        <w:r>
          <w:rPr>
            <w:noProof/>
            <w:webHidden/>
          </w:rPr>
          <w:fldChar w:fldCharType="begin"/>
        </w:r>
        <w:r>
          <w:rPr>
            <w:noProof/>
            <w:webHidden/>
          </w:rPr>
          <w:instrText xml:space="preserve"> PAGEREF _Toc105402785 \h </w:instrText>
        </w:r>
        <w:r>
          <w:rPr>
            <w:noProof/>
            <w:webHidden/>
          </w:rPr>
        </w:r>
        <w:r>
          <w:rPr>
            <w:noProof/>
            <w:webHidden/>
          </w:rPr>
          <w:fldChar w:fldCharType="separate"/>
        </w:r>
        <w:r>
          <w:rPr>
            <w:noProof/>
            <w:webHidden/>
          </w:rPr>
          <w:t>62</w:t>
        </w:r>
        <w:r>
          <w:rPr>
            <w:noProof/>
            <w:webHidden/>
          </w:rPr>
          <w:fldChar w:fldCharType="end"/>
        </w:r>
      </w:hyperlink>
    </w:p>
    <w:p w14:paraId="126F2007" w14:textId="655AEDBD" w:rsidR="00467764" w:rsidRDefault="00467764">
      <w:pPr>
        <w:pStyle w:val="Spistreci1"/>
        <w:rPr>
          <w:rFonts w:asciiTheme="minorHAnsi" w:eastAsiaTheme="minorEastAsia" w:hAnsiTheme="minorHAnsi" w:cstheme="minorBidi"/>
          <w:b w:val="0"/>
          <w:bCs w:val="0"/>
          <w:caps w:val="0"/>
          <w:noProof/>
          <w:sz w:val="22"/>
          <w:szCs w:val="22"/>
          <w:lang w:eastAsia="pl-PL"/>
        </w:rPr>
      </w:pPr>
      <w:hyperlink w:anchor="_Toc105402786" w:history="1">
        <w:r w:rsidRPr="00D72C7F">
          <w:rPr>
            <w:rStyle w:val="Hipercze"/>
            <w:noProof/>
          </w:rPr>
          <w:t>VII. MODUŁ INTERNACJONALIZACJA</w:t>
        </w:r>
        <w:r>
          <w:rPr>
            <w:noProof/>
            <w:webHidden/>
          </w:rPr>
          <w:tab/>
        </w:r>
        <w:r>
          <w:rPr>
            <w:noProof/>
            <w:webHidden/>
          </w:rPr>
          <w:fldChar w:fldCharType="begin"/>
        </w:r>
        <w:r>
          <w:rPr>
            <w:noProof/>
            <w:webHidden/>
          </w:rPr>
          <w:instrText xml:space="preserve"> PAGEREF _Toc105402786 \h </w:instrText>
        </w:r>
        <w:r>
          <w:rPr>
            <w:noProof/>
            <w:webHidden/>
          </w:rPr>
        </w:r>
        <w:r>
          <w:rPr>
            <w:noProof/>
            <w:webHidden/>
          </w:rPr>
          <w:fldChar w:fldCharType="separate"/>
        </w:r>
        <w:r>
          <w:rPr>
            <w:noProof/>
            <w:webHidden/>
          </w:rPr>
          <w:t>64</w:t>
        </w:r>
        <w:r>
          <w:rPr>
            <w:noProof/>
            <w:webHidden/>
          </w:rPr>
          <w:fldChar w:fldCharType="end"/>
        </w:r>
      </w:hyperlink>
    </w:p>
    <w:p w14:paraId="4C2C790B" w14:textId="70B123F1"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87" w:history="1">
        <w:r w:rsidRPr="00D72C7F">
          <w:rPr>
            <w:rStyle w:val="Hipercze"/>
            <w:noProof/>
          </w:rPr>
          <w:t>1.</w:t>
        </w:r>
        <w:r>
          <w:rPr>
            <w:rFonts w:asciiTheme="minorHAnsi" w:eastAsiaTheme="minorEastAsia" w:hAnsiTheme="minorHAnsi" w:cstheme="minorBidi"/>
            <w:b w:val="0"/>
            <w:bCs w:val="0"/>
            <w:noProof/>
            <w:sz w:val="22"/>
            <w:szCs w:val="22"/>
            <w:lang w:eastAsia="pl-PL"/>
          </w:rPr>
          <w:tab/>
        </w:r>
        <w:r w:rsidRPr="00D72C7F">
          <w:rPr>
            <w:rStyle w:val="Hipercze"/>
            <w:noProof/>
          </w:rPr>
          <w:t>Istota modułu</w:t>
        </w:r>
        <w:r>
          <w:rPr>
            <w:noProof/>
            <w:webHidden/>
          </w:rPr>
          <w:tab/>
        </w:r>
        <w:r>
          <w:rPr>
            <w:noProof/>
            <w:webHidden/>
          </w:rPr>
          <w:fldChar w:fldCharType="begin"/>
        </w:r>
        <w:r>
          <w:rPr>
            <w:noProof/>
            <w:webHidden/>
          </w:rPr>
          <w:instrText xml:space="preserve"> PAGEREF _Toc105402787 \h </w:instrText>
        </w:r>
        <w:r>
          <w:rPr>
            <w:noProof/>
            <w:webHidden/>
          </w:rPr>
        </w:r>
        <w:r>
          <w:rPr>
            <w:noProof/>
            <w:webHidden/>
          </w:rPr>
          <w:fldChar w:fldCharType="separate"/>
        </w:r>
        <w:r>
          <w:rPr>
            <w:noProof/>
            <w:webHidden/>
          </w:rPr>
          <w:t>65</w:t>
        </w:r>
        <w:r>
          <w:rPr>
            <w:noProof/>
            <w:webHidden/>
          </w:rPr>
          <w:fldChar w:fldCharType="end"/>
        </w:r>
      </w:hyperlink>
    </w:p>
    <w:p w14:paraId="612C864B" w14:textId="6DACB8EA"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88" w:history="1">
        <w:r w:rsidRPr="00D72C7F">
          <w:rPr>
            <w:rStyle w:val="Hipercze"/>
            <w:noProof/>
          </w:rPr>
          <w:t>2.</w:t>
        </w:r>
        <w:r>
          <w:rPr>
            <w:rFonts w:asciiTheme="minorHAnsi" w:eastAsiaTheme="minorEastAsia" w:hAnsiTheme="minorHAnsi" w:cstheme="minorBidi"/>
            <w:b w:val="0"/>
            <w:bCs w:val="0"/>
            <w:noProof/>
            <w:sz w:val="22"/>
            <w:szCs w:val="22"/>
            <w:lang w:eastAsia="pl-PL"/>
          </w:rPr>
          <w:tab/>
        </w:r>
        <w:r w:rsidRPr="00D72C7F">
          <w:rPr>
            <w:rStyle w:val="Hipercze"/>
            <w:noProof/>
          </w:rPr>
          <w:t>Budżet modułu</w:t>
        </w:r>
        <w:r>
          <w:rPr>
            <w:noProof/>
            <w:webHidden/>
          </w:rPr>
          <w:tab/>
        </w:r>
        <w:r>
          <w:rPr>
            <w:noProof/>
            <w:webHidden/>
          </w:rPr>
          <w:fldChar w:fldCharType="begin"/>
        </w:r>
        <w:r>
          <w:rPr>
            <w:noProof/>
            <w:webHidden/>
          </w:rPr>
          <w:instrText xml:space="preserve"> PAGEREF _Toc105402788 \h </w:instrText>
        </w:r>
        <w:r>
          <w:rPr>
            <w:noProof/>
            <w:webHidden/>
          </w:rPr>
        </w:r>
        <w:r>
          <w:rPr>
            <w:noProof/>
            <w:webHidden/>
          </w:rPr>
          <w:fldChar w:fldCharType="separate"/>
        </w:r>
        <w:r>
          <w:rPr>
            <w:noProof/>
            <w:webHidden/>
          </w:rPr>
          <w:t>66</w:t>
        </w:r>
        <w:r>
          <w:rPr>
            <w:noProof/>
            <w:webHidden/>
          </w:rPr>
          <w:fldChar w:fldCharType="end"/>
        </w:r>
      </w:hyperlink>
    </w:p>
    <w:p w14:paraId="0428C949" w14:textId="4A0B22F2"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89" w:history="1">
        <w:r w:rsidRPr="00D72C7F">
          <w:rPr>
            <w:rStyle w:val="Hipercze"/>
            <w:noProof/>
          </w:rPr>
          <w:t>3.</w:t>
        </w:r>
        <w:r>
          <w:rPr>
            <w:rFonts w:asciiTheme="minorHAnsi" w:eastAsiaTheme="minorEastAsia" w:hAnsiTheme="minorHAnsi" w:cstheme="minorBidi"/>
            <w:b w:val="0"/>
            <w:bCs w:val="0"/>
            <w:noProof/>
            <w:sz w:val="22"/>
            <w:szCs w:val="22"/>
            <w:lang w:eastAsia="pl-PL"/>
          </w:rPr>
          <w:tab/>
        </w:r>
        <w:r w:rsidRPr="00D72C7F">
          <w:rPr>
            <w:rStyle w:val="Hipercze"/>
            <w:noProof/>
          </w:rPr>
          <w:t>Wskaźniki modułu</w:t>
        </w:r>
        <w:r>
          <w:rPr>
            <w:noProof/>
            <w:webHidden/>
          </w:rPr>
          <w:tab/>
        </w:r>
        <w:r>
          <w:rPr>
            <w:noProof/>
            <w:webHidden/>
          </w:rPr>
          <w:fldChar w:fldCharType="begin"/>
        </w:r>
        <w:r>
          <w:rPr>
            <w:noProof/>
            <w:webHidden/>
          </w:rPr>
          <w:instrText xml:space="preserve"> PAGEREF _Toc105402789 \h </w:instrText>
        </w:r>
        <w:r>
          <w:rPr>
            <w:noProof/>
            <w:webHidden/>
          </w:rPr>
        </w:r>
        <w:r>
          <w:rPr>
            <w:noProof/>
            <w:webHidden/>
          </w:rPr>
          <w:fldChar w:fldCharType="separate"/>
        </w:r>
        <w:r>
          <w:rPr>
            <w:noProof/>
            <w:webHidden/>
          </w:rPr>
          <w:t>66</w:t>
        </w:r>
        <w:r>
          <w:rPr>
            <w:noProof/>
            <w:webHidden/>
          </w:rPr>
          <w:fldChar w:fldCharType="end"/>
        </w:r>
      </w:hyperlink>
    </w:p>
    <w:p w14:paraId="2BBEA76C" w14:textId="081D74C8"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90" w:history="1">
        <w:r w:rsidRPr="00D72C7F">
          <w:rPr>
            <w:rStyle w:val="Hipercze"/>
            <w:noProof/>
          </w:rPr>
          <w:t>4.</w:t>
        </w:r>
        <w:r>
          <w:rPr>
            <w:rFonts w:asciiTheme="minorHAnsi" w:eastAsiaTheme="minorEastAsia" w:hAnsiTheme="minorHAnsi" w:cstheme="minorBidi"/>
            <w:b w:val="0"/>
            <w:bCs w:val="0"/>
            <w:noProof/>
            <w:sz w:val="22"/>
            <w:szCs w:val="22"/>
            <w:lang w:eastAsia="pl-PL"/>
          </w:rPr>
          <w:tab/>
        </w:r>
        <w:r w:rsidRPr="00D72C7F">
          <w:rPr>
            <w:rStyle w:val="Hipercze"/>
            <w:noProof/>
          </w:rPr>
          <w:t>Zgodność z Krajową Inteligentną Specjalizacją</w:t>
        </w:r>
        <w:r>
          <w:rPr>
            <w:noProof/>
            <w:webHidden/>
          </w:rPr>
          <w:tab/>
        </w:r>
        <w:r>
          <w:rPr>
            <w:noProof/>
            <w:webHidden/>
          </w:rPr>
          <w:fldChar w:fldCharType="begin"/>
        </w:r>
        <w:r>
          <w:rPr>
            <w:noProof/>
            <w:webHidden/>
          </w:rPr>
          <w:instrText xml:space="preserve"> PAGEREF _Toc105402790 \h </w:instrText>
        </w:r>
        <w:r>
          <w:rPr>
            <w:noProof/>
            <w:webHidden/>
          </w:rPr>
        </w:r>
        <w:r>
          <w:rPr>
            <w:noProof/>
            <w:webHidden/>
          </w:rPr>
          <w:fldChar w:fldCharType="separate"/>
        </w:r>
        <w:r>
          <w:rPr>
            <w:noProof/>
            <w:webHidden/>
          </w:rPr>
          <w:t>67</w:t>
        </w:r>
        <w:r>
          <w:rPr>
            <w:noProof/>
            <w:webHidden/>
          </w:rPr>
          <w:fldChar w:fldCharType="end"/>
        </w:r>
      </w:hyperlink>
    </w:p>
    <w:p w14:paraId="4C29B306" w14:textId="5F39980A"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91" w:history="1">
        <w:r w:rsidRPr="00D72C7F">
          <w:rPr>
            <w:rStyle w:val="Hipercze"/>
            <w:noProof/>
          </w:rPr>
          <w:t>5.</w:t>
        </w:r>
        <w:r>
          <w:rPr>
            <w:rFonts w:asciiTheme="minorHAnsi" w:eastAsiaTheme="minorEastAsia" w:hAnsiTheme="minorHAnsi" w:cstheme="minorBidi"/>
            <w:b w:val="0"/>
            <w:bCs w:val="0"/>
            <w:noProof/>
            <w:sz w:val="22"/>
            <w:szCs w:val="22"/>
            <w:lang w:eastAsia="pl-PL"/>
          </w:rPr>
          <w:tab/>
        </w:r>
        <w:r w:rsidRPr="00D72C7F">
          <w:rPr>
            <w:rStyle w:val="Hipercze"/>
            <w:noProof/>
          </w:rPr>
          <w:t>Moduł nie dotyczy działalności wykluczonych ze wsparcia</w:t>
        </w:r>
        <w:r>
          <w:rPr>
            <w:noProof/>
            <w:webHidden/>
          </w:rPr>
          <w:tab/>
        </w:r>
        <w:r>
          <w:rPr>
            <w:noProof/>
            <w:webHidden/>
          </w:rPr>
          <w:fldChar w:fldCharType="begin"/>
        </w:r>
        <w:r>
          <w:rPr>
            <w:noProof/>
            <w:webHidden/>
          </w:rPr>
          <w:instrText xml:space="preserve"> PAGEREF _Toc105402791 \h </w:instrText>
        </w:r>
        <w:r>
          <w:rPr>
            <w:noProof/>
            <w:webHidden/>
          </w:rPr>
        </w:r>
        <w:r>
          <w:rPr>
            <w:noProof/>
            <w:webHidden/>
          </w:rPr>
          <w:fldChar w:fldCharType="separate"/>
        </w:r>
        <w:r>
          <w:rPr>
            <w:noProof/>
            <w:webHidden/>
          </w:rPr>
          <w:t>67</w:t>
        </w:r>
        <w:r>
          <w:rPr>
            <w:noProof/>
            <w:webHidden/>
          </w:rPr>
          <w:fldChar w:fldCharType="end"/>
        </w:r>
      </w:hyperlink>
    </w:p>
    <w:p w14:paraId="76C5D062" w14:textId="15FE7834" w:rsidR="00467764" w:rsidRDefault="00467764">
      <w:pPr>
        <w:pStyle w:val="Spistreci2"/>
        <w:tabs>
          <w:tab w:val="left" w:pos="480"/>
          <w:tab w:val="right" w:leader="dot" w:pos="9736"/>
        </w:tabs>
        <w:rPr>
          <w:rFonts w:asciiTheme="minorHAnsi" w:eastAsiaTheme="minorEastAsia" w:hAnsiTheme="minorHAnsi" w:cstheme="minorBidi"/>
          <w:b w:val="0"/>
          <w:bCs w:val="0"/>
          <w:noProof/>
          <w:sz w:val="22"/>
          <w:szCs w:val="22"/>
          <w:lang w:eastAsia="pl-PL"/>
        </w:rPr>
      </w:pPr>
      <w:hyperlink w:anchor="_Toc105402792" w:history="1">
        <w:r w:rsidRPr="00D72C7F">
          <w:rPr>
            <w:rStyle w:val="Hipercze"/>
            <w:rFonts w:eastAsia="Calibri"/>
            <w:noProof/>
            <w:lang w:eastAsia="pl-PL"/>
          </w:rPr>
          <w:t>6.</w:t>
        </w:r>
        <w:r>
          <w:rPr>
            <w:rFonts w:asciiTheme="minorHAnsi" w:eastAsiaTheme="minorEastAsia" w:hAnsiTheme="minorHAnsi" w:cstheme="minorBidi"/>
            <w:b w:val="0"/>
            <w:bCs w:val="0"/>
            <w:noProof/>
            <w:sz w:val="22"/>
            <w:szCs w:val="22"/>
            <w:lang w:eastAsia="pl-PL"/>
          </w:rPr>
          <w:tab/>
        </w:r>
        <w:r w:rsidRPr="00D72C7F">
          <w:rPr>
            <w:rStyle w:val="Hipercze"/>
            <w:rFonts w:eastAsia="Calibri"/>
            <w:noProof/>
            <w:lang w:eastAsia="pl-PL"/>
          </w:rPr>
          <w:t>Zgodność z przepisami dotyczącymi pomocy publicznej</w:t>
        </w:r>
        <w:r>
          <w:rPr>
            <w:noProof/>
            <w:webHidden/>
          </w:rPr>
          <w:tab/>
        </w:r>
        <w:r>
          <w:rPr>
            <w:noProof/>
            <w:webHidden/>
          </w:rPr>
          <w:fldChar w:fldCharType="begin"/>
        </w:r>
        <w:r>
          <w:rPr>
            <w:noProof/>
            <w:webHidden/>
          </w:rPr>
          <w:instrText xml:space="preserve"> PAGEREF _Toc105402792 \h </w:instrText>
        </w:r>
        <w:r>
          <w:rPr>
            <w:noProof/>
            <w:webHidden/>
          </w:rPr>
        </w:r>
        <w:r>
          <w:rPr>
            <w:noProof/>
            <w:webHidden/>
          </w:rPr>
          <w:fldChar w:fldCharType="separate"/>
        </w:r>
        <w:r>
          <w:rPr>
            <w:noProof/>
            <w:webHidden/>
          </w:rPr>
          <w:t>68</w:t>
        </w:r>
        <w:r>
          <w:rPr>
            <w:noProof/>
            <w:webHidden/>
          </w:rPr>
          <w:fldChar w:fldCharType="end"/>
        </w:r>
      </w:hyperlink>
    </w:p>
    <w:p w14:paraId="249FF1B4" w14:textId="1DD82C53" w:rsidR="00347112" w:rsidRPr="00603943" w:rsidRDefault="00C016C0" w:rsidP="009064BB">
      <w:pPr>
        <w:pStyle w:val="NCBR2Nagowek"/>
        <w:tabs>
          <w:tab w:val="clear" w:pos="567"/>
          <w:tab w:val="left" w:pos="426"/>
        </w:tabs>
        <w:spacing w:line="360" w:lineRule="auto"/>
        <w:rPr>
          <w:rFonts w:ascii="Calibri Light" w:hAnsi="Calibri Light" w:cs="Calibri Light"/>
          <w:color w:val="205784"/>
          <w:sz w:val="36"/>
          <w:szCs w:val="36"/>
        </w:rPr>
      </w:pPr>
      <w:r>
        <w:rPr>
          <w:rFonts w:ascii="Calibri Light" w:hAnsi="Calibri Light" w:cs="Calibri Light"/>
          <w:b w:val="0"/>
          <w:color w:val="1F4E79"/>
          <w:sz w:val="36"/>
          <w:szCs w:val="36"/>
        </w:rPr>
        <w:fldChar w:fldCharType="end"/>
      </w:r>
      <w:bookmarkStart w:id="0" w:name="_Toc75430766"/>
      <w:r w:rsidR="00C06718">
        <w:rPr>
          <w:rFonts w:ascii="Calibri Light" w:hAnsi="Calibri Light" w:cs="Calibri Light"/>
          <w:color w:val="1F4E79"/>
          <w:sz w:val="36"/>
          <w:szCs w:val="36"/>
        </w:rPr>
        <w:br w:type="page"/>
      </w:r>
      <w:bookmarkStart w:id="1" w:name="_Toc75430842"/>
      <w:bookmarkStart w:id="2" w:name="_Toc75432975"/>
      <w:bookmarkStart w:id="3" w:name="_Toc93939710"/>
      <w:bookmarkStart w:id="4" w:name="_Toc105402739"/>
      <w:bookmarkEnd w:id="0"/>
      <w:r w:rsidR="005624C8">
        <w:rPr>
          <w:rFonts w:ascii="Calibri Light" w:hAnsi="Calibri Light" w:cs="Calibri Light"/>
          <w:color w:val="1F4E79"/>
          <w:sz w:val="36"/>
          <w:szCs w:val="36"/>
        </w:rPr>
        <w:lastRenderedPageBreak/>
        <w:t xml:space="preserve">I. </w:t>
      </w:r>
      <w:r w:rsidR="00F82A01" w:rsidRPr="00603943">
        <w:rPr>
          <w:rFonts w:ascii="Calibri Light" w:hAnsi="Calibri Light" w:cs="Calibri Light"/>
          <w:color w:val="205784"/>
          <w:sz w:val="36"/>
          <w:szCs w:val="36"/>
        </w:rPr>
        <w:t>MODUŁ B+R</w:t>
      </w:r>
      <w:bookmarkEnd w:id="1"/>
      <w:bookmarkEnd w:id="2"/>
      <w:bookmarkEnd w:id="3"/>
      <w:bookmarkEnd w:id="4"/>
      <w:r w:rsidR="005621EF" w:rsidRPr="00603943">
        <w:rPr>
          <w:rFonts w:ascii="Calibri Light" w:hAnsi="Calibri Light" w:cs="Calibri Light"/>
          <w:color w:val="205784"/>
          <w:sz w:val="36"/>
          <w:szCs w:val="36"/>
        </w:rPr>
        <w:t xml:space="preserve"> </w:t>
      </w:r>
    </w:p>
    <w:p w14:paraId="3BF1D8DE" w14:textId="20369C4F" w:rsidR="005621EF" w:rsidRPr="00AD4C74" w:rsidRDefault="00347112" w:rsidP="00EB682E">
      <w:pPr>
        <w:pStyle w:val="NCBR2Nagowek"/>
        <w:tabs>
          <w:tab w:val="left" w:pos="426"/>
        </w:tabs>
        <w:spacing w:after="0" w:line="240" w:lineRule="auto"/>
        <w:outlineLvl w:val="9"/>
        <w:rPr>
          <w:rFonts w:ascii="Calibri" w:hAnsi="Calibri"/>
          <w:color w:val="C45911"/>
          <w:sz w:val="32"/>
        </w:rPr>
      </w:pPr>
      <w:bookmarkStart w:id="5" w:name="_Toc75430844"/>
      <w:bookmarkStart w:id="6" w:name="_Toc75432976"/>
      <w:r w:rsidRPr="00277987">
        <w:rPr>
          <w:rFonts w:ascii="Calibri" w:hAnsi="Calibri"/>
          <w:color w:val="1F4E79"/>
          <w:sz w:val="32"/>
          <w:lang w:val="pl-PL"/>
        </w:rPr>
        <w:t>Ogólne zasady</w:t>
      </w:r>
      <w:bookmarkEnd w:id="5"/>
      <w:bookmarkEnd w:id="6"/>
      <w:r w:rsidR="00CB2CD2">
        <w:rPr>
          <w:rFonts w:ascii="Calibri" w:hAnsi="Calibri"/>
          <w:color w:val="1F4E79"/>
          <w:sz w:val="32"/>
          <w:lang w:val="pl-PL"/>
        </w:rPr>
        <w:t xml:space="preserve"> realizacji modułu</w:t>
      </w:r>
    </w:p>
    <w:p w14:paraId="48198F5F" w14:textId="560985C1" w:rsidR="00BF7AE9" w:rsidRPr="00277987" w:rsidRDefault="005621EF" w:rsidP="00EB682E">
      <w:pPr>
        <w:pStyle w:val="NCBR2Nagowek"/>
        <w:tabs>
          <w:tab w:val="left" w:pos="426"/>
        </w:tabs>
        <w:spacing w:after="0" w:line="240" w:lineRule="auto"/>
        <w:jc w:val="both"/>
        <w:outlineLvl w:val="9"/>
        <w:rPr>
          <w:rFonts w:ascii="Calibri" w:hAnsi="Calibri"/>
          <w:b w:val="0"/>
        </w:rPr>
      </w:pPr>
      <w:bookmarkStart w:id="7" w:name="_Toc75430845"/>
      <w:r w:rsidRPr="00277987">
        <w:rPr>
          <w:rFonts w:ascii="Calibri" w:hAnsi="Calibri"/>
          <w:b w:val="0"/>
          <w:color w:val="auto"/>
        </w:rPr>
        <w:t xml:space="preserve">W ramach tego modułu Wnioskodawca może uzyskać finansowanie na wszystkie lub wybrane elementy procesu badawczego – od badań przemysłowych, przez prace rozwojowe, w tym tworzenie demonstratora/prototypu, testowanie go (również </w:t>
      </w:r>
      <w:r w:rsidR="004A2D56">
        <w:rPr>
          <w:rFonts w:ascii="Calibri" w:hAnsi="Calibri"/>
          <w:b w:val="0"/>
          <w:color w:val="auto"/>
        </w:rPr>
        <w:br/>
      </w:r>
      <w:r w:rsidRPr="00277987">
        <w:rPr>
          <w:rFonts w:ascii="Calibri" w:hAnsi="Calibri"/>
          <w:b w:val="0"/>
          <w:color w:val="auto"/>
        </w:rPr>
        <w:t xml:space="preserve">z zaangażowaniem odbiorców ostatecznych). </w:t>
      </w:r>
      <w:r w:rsidR="00BF7AE9" w:rsidRPr="00277987">
        <w:rPr>
          <w:rFonts w:ascii="Calibri" w:hAnsi="Calibri"/>
          <w:b w:val="0"/>
          <w:color w:val="auto"/>
        </w:rPr>
        <w:t>Aby moduł mógł</w:t>
      </w:r>
      <w:r w:rsidR="000E31C9">
        <w:rPr>
          <w:rFonts w:ascii="Calibri" w:hAnsi="Calibri"/>
          <w:b w:val="0"/>
          <w:color w:val="auto"/>
        </w:rPr>
        <w:t xml:space="preserve"> </w:t>
      </w:r>
      <w:r w:rsidR="00837090" w:rsidRPr="00277987">
        <w:rPr>
          <w:rFonts w:ascii="Calibri" w:hAnsi="Calibri"/>
          <w:b w:val="0"/>
          <w:color w:val="auto"/>
        </w:rPr>
        <w:t>być</w:t>
      </w:r>
      <w:r w:rsidR="00BF7AE9" w:rsidRPr="00277987">
        <w:rPr>
          <w:rFonts w:ascii="Calibri" w:hAnsi="Calibri"/>
          <w:b w:val="0"/>
          <w:color w:val="auto"/>
        </w:rPr>
        <w:t xml:space="preserve"> objęty wsparciem powinny w nim zostać uwzględnione przynajmniej prace rozwojowe.</w:t>
      </w:r>
      <w:r w:rsidR="00F36BD5" w:rsidRPr="00277987">
        <w:rPr>
          <w:rFonts w:ascii="Calibri" w:hAnsi="Calibri"/>
          <w:b w:val="0"/>
          <w:color w:val="auto"/>
        </w:rPr>
        <w:t xml:space="preserve"> </w:t>
      </w:r>
    </w:p>
    <w:p w14:paraId="179E0E60" w14:textId="77777777" w:rsidR="005621EF" w:rsidRPr="00277987" w:rsidRDefault="005621EF" w:rsidP="00EB682E">
      <w:pPr>
        <w:pStyle w:val="NCBR2Nagowek"/>
        <w:tabs>
          <w:tab w:val="left" w:pos="426"/>
        </w:tabs>
        <w:spacing w:after="0" w:line="240" w:lineRule="auto"/>
        <w:jc w:val="both"/>
        <w:outlineLvl w:val="9"/>
        <w:rPr>
          <w:rFonts w:ascii="Calibri" w:hAnsi="Calibri"/>
          <w:b w:val="0"/>
        </w:rPr>
      </w:pPr>
      <w:r w:rsidRPr="00277987">
        <w:rPr>
          <w:rFonts w:ascii="Calibri" w:hAnsi="Calibri"/>
          <w:b w:val="0"/>
          <w:color w:val="auto"/>
        </w:rPr>
        <w:t xml:space="preserve">W ramach projektu </w:t>
      </w:r>
      <w:r w:rsidR="00AC7712" w:rsidRPr="00277987">
        <w:rPr>
          <w:rFonts w:ascii="Calibri" w:hAnsi="Calibri"/>
          <w:b w:val="0"/>
          <w:color w:val="auto"/>
        </w:rPr>
        <w:t xml:space="preserve">możliwe </w:t>
      </w:r>
      <w:r w:rsidRPr="00277987">
        <w:rPr>
          <w:rFonts w:ascii="Calibri" w:hAnsi="Calibri"/>
          <w:b w:val="0"/>
          <w:color w:val="auto"/>
        </w:rPr>
        <w:t xml:space="preserve">jest </w:t>
      </w:r>
      <w:r w:rsidR="00AC7712" w:rsidRPr="00277987">
        <w:rPr>
          <w:rFonts w:ascii="Calibri" w:hAnsi="Calibri"/>
          <w:b w:val="0"/>
          <w:color w:val="auto"/>
        </w:rPr>
        <w:t xml:space="preserve">uwzględnienie </w:t>
      </w:r>
      <w:r w:rsidRPr="00277987">
        <w:rPr>
          <w:rFonts w:ascii="Calibri" w:hAnsi="Calibri"/>
          <w:b w:val="0"/>
          <w:color w:val="auto"/>
        </w:rPr>
        <w:t>wielokrotn</w:t>
      </w:r>
      <w:r w:rsidR="00AC7712" w:rsidRPr="00277987">
        <w:rPr>
          <w:rFonts w:ascii="Calibri" w:hAnsi="Calibri"/>
          <w:b w:val="0"/>
          <w:color w:val="auto"/>
        </w:rPr>
        <w:t>ej</w:t>
      </w:r>
      <w:r w:rsidRPr="00277987">
        <w:rPr>
          <w:rFonts w:ascii="Calibri" w:hAnsi="Calibri"/>
          <w:b w:val="0"/>
          <w:color w:val="auto"/>
        </w:rPr>
        <w:t xml:space="preserve"> realizacj</w:t>
      </w:r>
      <w:r w:rsidR="00AC7712" w:rsidRPr="00277987">
        <w:rPr>
          <w:rFonts w:ascii="Calibri" w:hAnsi="Calibri"/>
          <w:b w:val="0"/>
          <w:color w:val="auto"/>
        </w:rPr>
        <w:t>i</w:t>
      </w:r>
      <w:r w:rsidRPr="00277987">
        <w:rPr>
          <w:rFonts w:ascii="Calibri" w:hAnsi="Calibri"/>
          <w:b w:val="0"/>
          <w:color w:val="auto"/>
        </w:rPr>
        <w:t xml:space="preserve"> niektórych etapów badań </w:t>
      </w:r>
      <w:r w:rsidR="000B19DD" w:rsidRPr="00277987">
        <w:rPr>
          <w:rFonts w:ascii="Calibri" w:hAnsi="Calibri"/>
          <w:b w:val="0"/>
          <w:color w:val="auto"/>
        </w:rPr>
        <w:t xml:space="preserve">lub </w:t>
      </w:r>
      <w:r w:rsidRPr="00277987">
        <w:rPr>
          <w:rFonts w:ascii="Calibri" w:hAnsi="Calibri"/>
          <w:b w:val="0"/>
          <w:color w:val="auto"/>
        </w:rPr>
        <w:t>prac rozwojowych, jeśli będzie to niezbędne dla uzyskania efektów możliwych do komercjalizacji.</w:t>
      </w:r>
      <w:bookmarkEnd w:id="7"/>
      <w:r w:rsidRPr="00277987">
        <w:rPr>
          <w:rFonts w:ascii="Calibri" w:hAnsi="Calibri"/>
          <w:b w:val="0"/>
          <w:color w:val="auto"/>
        </w:rPr>
        <w:t xml:space="preserve"> </w:t>
      </w:r>
    </w:p>
    <w:p w14:paraId="259A2AB4" w14:textId="014C7623" w:rsidR="00AD6C3D" w:rsidRPr="00277987" w:rsidRDefault="005621EF" w:rsidP="00EB682E">
      <w:pPr>
        <w:pStyle w:val="NCBR2Nagowek"/>
        <w:tabs>
          <w:tab w:val="clear" w:pos="567"/>
          <w:tab w:val="left" w:pos="426"/>
        </w:tabs>
        <w:spacing w:after="0" w:line="240" w:lineRule="auto"/>
        <w:jc w:val="both"/>
        <w:outlineLvl w:val="9"/>
        <w:rPr>
          <w:rFonts w:ascii="Calibri" w:hAnsi="Calibri"/>
          <w:b w:val="0"/>
        </w:rPr>
      </w:pPr>
      <w:bookmarkStart w:id="8" w:name="_Toc75430846"/>
      <w:r w:rsidRPr="006C372A">
        <w:rPr>
          <w:rFonts w:ascii="Calibri" w:hAnsi="Calibri"/>
          <w:b w:val="0"/>
          <w:color w:val="auto"/>
        </w:rPr>
        <w:t xml:space="preserve">Efektem modułu B+R powinno być opracowanie innowacyjnego rozwiązania </w:t>
      </w:r>
      <w:r w:rsidR="00CB2CD2" w:rsidRPr="006C372A">
        <w:rPr>
          <w:rFonts w:ascii="Calibri" w:hAnsi="Calibri"/>
          <w:b w:val="0"/>
          <w:color w:val="auto"/>
        </w:rPr>
        <w:t xml:space="preserve">(będącego innowacją produktową lub innowacją w procesie biznesowym dotyczącą funkcji działalności przedsiębiorstwa w zakresie produkcji wyrobów lub usług) </w:t>
      </w:r>
      <w:r w:rsidRPr="006C372A">
        <w:rPr>
          <w:rFonts w:ascii="Calibri" w:hAnsi="Calibri"/>
          <w:b w:val="0"/>
          <w:color w:val="auto"/>
        </w:rPr>
        <w:t>możliwego do wdrożenia w działalności gospodarczej. Wdrożenie</w:t>
      </w:r>
      <w:r w:rsidR="00CB2CD2" w:rsidRPr="006C372A">
        <w:rPr>
          <w:rFonts w:ascii="Calibri" w:hAnsi="Calibri"/>
          <w:b w:val="0"/>
          <w:color w:val="auto"/>
        </w:rPr>
        <w:t xml:space="preserve"> innowacyjnego rozwiązania</w:t>
      </w:r>
      <w:r w:rsidRPr="006C372A">
        <w:rPr>
          <w:rFonts w:ascii="Calibri" w:hAnsi="Calibri"/>
          <w:b w:val="0"/>
          <w:color w:val="auto"/>
        </w:rPr>
        <w:t xml:space="preserve"> może</w:t>
      </w:r>
      <w:r w:rsidRPr="00277987">
        <w:rPr>
          <w:rFonts w:ascii="Calibri" w:hAnsi="Calibri"/>
          <w:b w:val="0"/>
          <w:color w:val="auto"/>
        </w:rPr>
        <w:t xml:space="preserve"> być dofinansowane w ramach tego samego projektu, w module Wdrożenie</w:t>
      </w:r>
      <w:r w:rsidR="00C0540F" w:rsidRPr="00277987">
        <w:rPr>
          <w:rFonts w:ascii="Calibri" w:hAnsi="Calibri"/>
          <w:b w:val="0"/>
          <w:color w:val="auto"/>
        </w:rPr>
        <w:t xml:space="preserve"> innowacji</w:t>
      </w:r>
      <w:r w:rsidRPr="00277987">
        <w:rPr>
          <w:rFonts w:ascii="Calibri" w:hAnsi="Calibri"/>
          <w:b w:val="0"/>
          <w:color w:val="auto"/>
        </w:rPr>
        <w:t xml:space="preserve"> lub w całości z innych środków.</w:t>
      </w:r>
      <w:bookmarkEnd w:id="8"/>
      <w:r w:rsidR="00AD6C3D" w:rsidRPr="00277987">
        <w:rPr>
          <w:rFonts w:ascii="Calibri" w:hAnsi="Calibri"/>
          <w:b w:val="0"/>
          <w:color w:val="auto"/>
        </w:rPr>
        <w:t xml:space="preserve"> </w:t>
      </w:r>
    </w:p>
    <w:p w14:paraId="26650D37" w14:textId="178D126D" w:rsidR="00C0540F" w:rsidRPr="00277987" w:rsidRDefault="00AD6C3D" w:rsidP="00EB682E">
      <w:pPr>
        <w:pStyle w:val="NCBR2Nagowek"/>
        <w:tabs>
          <w:tab w:val="clear" w:pos="567"/>
          <w:tab w:val="left" w:pos="426"/>
        </w:tabs>
        <w:spacing w:after="0" w:line="240" w:lineRule="auto"/>
        <w:jc w:val="both"/>
        <w:outlineLvl w:val="9"/>
        <w:rPr>
          <w:rFonts w:ascii="Calibri" w:hAnsi="Calibri"/>
          <w:b w:val="0"/>
        </w:rPr>
      </w:pPr>
      <w:bookmarkStart w:id="9" w:name="_Hlk99955241"/>
      <w:bookmarkStart w:id="10" w:name="_Toc75430847"/>
      <w:r w:rsidRPr="00277987">
        <w:rPr>
          <w:rFonts w:ascii="Calibri" w:hAnsi="Calibri"/>
          <w:b w:val="0"/>
          <w:color w:val="auto"/>
          <w:u w:val="single"/>
          <w:lang w:val="pl-PL"/>
        </w:rPr>
        <w:t>Uwaga:</w:t>
      </w:r>
      <w:r w:rsidRPr="00277987">
        <w:rPr>
          <w:rFonts w:ascii="Calibri" w:hAnsi="Calibri"/>
          <w:b w:val="0"/>
          <w:color w:val="auto"/>
          <w:lang w:val="pl-PL"/>
        </w:rPr>
        <w:t xml:space="preserve"> warunkiem pozytywnej oceny projektu obejmującego moduł B+R oraz inne moduły, jest przeznaczenie </w:t>
      </w:r>
      <w:r w:rsidRPr="006C372A">
        <w:rPr>
          <w:rFonts w:ascii="Calibri" w:hAnsi="Calibri"/>
          <w:b w:val="0"/>
          <w:bCs/>
          <w:color w:val="auto"/>
          <w:lang w:val="pl-PL"/>
        </w:rPr>
        <w:t>co najmniej 20%</w:t>
      </w:r>
      <w:r w:rsidRPr="00277987">
        <w:rPr>
          <w:rFonts w:ascii="Calibri" w:hAnsi="Calibri"/>
          <w:b w:val="0"/>
          <w:color w:val="auto"/>
          <w:lang w:val="pl-PL"/>
        </w:rPr>
        <w:t xml:space="preserve"> całkowitych kosztów </w:t>
      </w:r>
      <w:r w:rsidR="00E00F77">
        <w:rPr>
          <w:rFonts w:ascii="Calibri" w:hAnsi="Calibri"/>
          <w:b w:val="0"/>
          <w:color w:val="auto"/>
          <w:lang w:val="pl-PL"/>
        </w:rPr>
        <w:t xml:space="preserve">kwalifikowalnych </w:t>
      </w:r>
      <w:r w:rsidRPr="00277987">
        <w:rPr>
          <w:rFonts w:ascii="Calibri" w:hAnsi="Calibri"/>
          <w:b w:val="0"/>
          <w:color w:val="auto"/>
          <w:lang w:val="pl-PL"/>
        </w:rPr>
        <w:t>projektu</w:t>
      </w:r>
      <w:r w:rsidRPr="00277987">
        <w:rPr>
          <w:rFonts w:ascii="Calibri" w:hAnsi="Calibri"/>
          <w:color w:val="auto"/>
          <w:lang w:val="pl-PL"/>
        </w:rPr>
        <w:t xml:space="preserve"> </w:t>
      </w:r>
      <w:r w:rsidRPr="00277987">
        <w:rPr>
          <w:rFonts w:ascii="Calibri" w:hAnsi="Calibri"/>
          <w:b w:val="0"/>
          <w:color w:val="auto"/>
          <w:lang w:val="pl-PL"/>
        </w:rPr>
        <w:t>na koszty kwalifikowalne modułu B+R.</w:t>
      </w:r>
    </w:p>
    <w:bookmarkEnd w:id="9"/>
    <w:p w14:paraId="7B462230" w14:textId="261109BD" w:rsidR="000744FB" w:rsidRDefault="00C0540F" w:rsidP="00EB682E">
      <w:pPr>
        <w:pStyle w:val="NCBR2Nagowek"/>
        <w:tabs>
          <w:tab w:val="clear" w:pos="567"/>
          <w:tab w:val="left" w:pos="426"/>
        </w:tabs>
        <w:spacing w:after="0" w:line="240" w:lineRule="auto"/>
        <w:jc w:val="both"/>
        <w:outlineLvl w:val="9"/>
        <w:rPr>
          <w:rFonts w:ascii="Calibri" w:hAnsi="Calibri"/>
          <w:b w:val="0"/>
          <w:bCs/>
          <w:color w:val="auto"/>
        </w:rPr>
      </w:pPr>
      <w:r w:rsidRPr="00277987">
        <w:rPr>
          <w:rFonts w:ascii="Calibri" w:hAnsi="Calibri"/>
          <w:b w:val="0"/>
          <w:color w:val="auto"/>
          <w:lang w:val="pl-PL"/>
        </w:rPr>
        <w:t>Moduł B+R jest obligatoryjny dla dużych firm.</w:t>
      </w:r>
      <w:r w:rsidR="000E31C9">
        <w:rPr>
          <w:rFonts w:ascii="Calibri" w:hAnsi="Calibri"/>
          <w:b w:val="0"/>
          <w:color w:val="auto"/>
          <w:lang w:val="pl-PL"/>
        </w:rPr>
        <w:t xml:space="preserve"> </w:t>
      </w:r>
      <w:r w:rsidR="00F8320F" w:rsidRPr="000E31C9">
        <w:rPr>
          <w:rFonts w:ascii="Calibri" w:hAnsi="Calibri"/>
          <w:b w:val="0"/>
          <w:bCs/>
          <w:color w:val="auto"/>
        </w:rPr>
        <w:t>Projekty</w:t>
      </w:r>
      <w:r w:rsidR="005C5D92" w:rsidRPr="000E31C9">
        <w:rPr>
          <w:rFonts w:ascii="Calibri" w:hAnsi="Calibri"/>
          <w:b w:val="0"/>
          <w:bCs/>
          <w:color w:val="auto"/>
        </w:rPr>
        <w:t xml:space="preserve"> MSP</w:t>
      </w:r>
      <w:r w:rsidR="000E31C9">
        <w:rPr>
          <w:rFonts w:ascii="Calibri" w:hAnsi="Calibri"/>
          <w:b w:val="0"/>
          <w:bCs/>
          <w:color w:val="auto"/>
        </w:rPr>
        <w:t xml:space="preserve"> (samodzielnie czy </w:t>
      </w:r>
      <w:r w:rsidR="000E31C9">
        <w:rPr>
          <w:rFonts w:ascii="Calibri" w:hAnsi="Calibri"/>
          <w:b w:val="0"/>
          <w:bCs/>
          <w:color w:val="auto"/>
        </w:rPr>
        <w:br/>
        <w:t>w konsorcjum)</w:t>
      </w:r>
      <w:r w:rsidR="00F8320F" w:rsidRPr="000E31C9">
        <w:rPr>
          <w:rFonts w:ascii="Calibri" w:hAnsi="Calibri"/>
          <w:b w:val="0"/>
          <w:bCs/>
          <w:color w:val="auto"/>
        </w:rPr>
        <w:t xml:space="preserve"> uwzględniające moduł B+R uzyskają dodatkowe  punkt</w:t>
      </w:r>
      <w:r w:rsidR="00821C9A">
        <w:rPr>
          <w:rFonts w:ascii="Calibri" w:hAnsi="Calibri"/>
          <w:b w:val="0"/>
          <w:bCs/>
          <w:color w:val="auto"/>
        </w:rPr>
        <w:t>y</w:t>
      </w:r>
      <w:r w:rsidR="00F8320F" w:rsidRPr="000E31C9">
        <w:rPr>
          <w:rFonts w:ascii="Calibri" w:hAnsi="Calibri"/>
          <w:b w:val="0"/>
          <w:bCs/>
          <w:color w:val="auto"/>
        </w:rPr>
        <w:t>.</w:t>
      </w:r>
    </w:p>
    <w:p w14:paraId="3CAFA8DC" w14:textId="73281C2E" w:rsidR="00AE5465" w:rsidRPr="000E31C9" w:rsidRDefault="00FD7F99" w:rsidP="00EB682E">
      <w:pPr>
        <w:pStyle w:val="NCBR2Nagowek"/>
        <w:tabs>
          <w:tab w:val="clear" w:pos="567"/>
          <w:tab w:val="left" w:pos="426"/>
        </w:tabs>
        <w:ind w:left="708"/>
        <w:jc w:val="both"/>
        <w:outlineLvl w:val="9"/>
        <w:rPr>
          <w:rFonts w:ascii="Calibri" w:hAnsi="Calibri"/>
          <w:b w:val="0"/>
        </w:rPr>
      </w:pPr>
      <w:r w:rsidRPr="00277987">
        <w:rPr>
          <w:b w:val="0"/>
          <w:noProof/>
        </w:rPr>
        <mc:AlternateContent>
          <mc:Choice Requires="wps">
            <w:drawing>
              <wp:anchor distT="0" distB="0" distL="114300" distR="114300" simplePos="0" relativeHeight="251622912" behindDoc="0" locked="0" layoutInCell="1" allowOverlap="1" wp14:anchorId="61DE22BC" wp14:editId="446191B1">
                <wp:simplePos x="0" y="0"/>
                <wp:positionH relativeFrom="column">
                  <wp:posOffset>339090</wp:posOffset>
                </wp:positionH>
                <wp:positionV relativeFrom="paragraph">
                  <wp:posOffset>156210</wp:posOffset>
                </wp:positionV>
                <wp:extent cx="5685155" cy="3699510"/>
                <wp:effectExtent l="19050" t="19050" r="10795" b="15240"/>
                <wp:wrapNone/>
                <wp:docPr id="485" name="Prostokąt zaokrąglony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369951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2BD7E9" w14:textId="77777777" w:rsidR="009075BB" w:rsidRPr="00603943" w:rsidRDefault="009075BB" w:rsidP="00D63A1E">
                            <w:pPr>
                              <w:ind w:firstLine="2"/>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B+R</w:t>
                            </w:r>
                          </w:p>
                          <w:p w14:paraId="7BA26489" w14:textId="77777777" w:rsidR="009075BB" w:rsidRPr="00603943" w:rsidRDefault="009075BB" w:rsidP="002E58E2">
                            <w:pPr>
                              <w:ind w:left="1416" w:firstLine="708"/>
                              <w:rPr>
                                <w:rFonts w:ascii="Calibri Light" w:hAnsi="Calibri Light" w:cs="Calibri Light"/>
                                <w:b/>
                                <w:color w:val="1F4E79"/>
                                <w:sz w:val="32"/>
                                <w:szCs w:val="32"/>
                              </w:rPr>
                            </w:pPr>
                          </w:p>
                          <w:p w14:paraId="1FF7CD97" w14:textId="77777777" w:rsidR="009075BB" w:rsidRPr="00603943" w:rsidRDefault="009075BB" w:rsidP="002E58E2">
                            <w:pPr>
                              <w:ind w:left="1416" w:firstLine="708"/>
                              <w:rPr>
                                <w:rFonts w:ascii="Calibri Light" w:hAnsi="Calibri Light" w:cs="Calibri Light"/>
                                <w:b/>
                                <w:color w:val="1F4E79"/>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DE22BC" id="Prostokąt zaokrąglony 50" o:spid="_x0000_s1027" style="position:absolute;left:0;text-align:left;margin-left:26.7pt;margin-top:12.3pt;width:447.65pt;height:291.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" strokecolor="#4f81bd" strokeweight="2.5pt">
                <v:stroke joinstyle="miter"/>
                <v:shadow color="#868686"/>
                <v:textbox>
                  <w:txbxContent>
                    <w:p w14:paraId="332BD7E9" w14:textId="77777777" w:rsidR="009075BB" w:rsidRPr="00603943" w:rsidRDefault="009075BB" w:rsidP="00D63A1E">
                      <w:pPr>
                        <w:ind w:firstLine="2"/>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B+R</w:t>
                      </w:r>
                    </w:p>
                    <w:p w14:paraId="7BA26489" w14:textId="77777777" w:rsidR="009075BB" w:rsidRPr="00603943" w:rsidRDefault="009075BB" w:rsidP="002E58E2">
                      <w:pPr>
                        <w:ind w:left="1416" w:firstLine="708"/>
                        <w:rPr>
                          <w:rFonts w:ascii="Calibri Light" w:hAnsi="Calibri Light" w:cs="Calibri Light"/>
                          <w:b/>
                          <w:color w:val="1F4E79"/>
                          <w:sz w:val="32"/>
                          <w:szCs w:val="32"/>
                        </w:rPr>
                      </w:pPr>
                    </w:p>
                    <w:p w14:paraId="1FF7CD97" w14:textId="77777777" w:rsidR="009075BB" w:rsidRPr="00603943" w:rsidRDefault="009075BB" w:rsidP="002E58E2">
                      <w:pPr>
                        <w:ind w:left="1416" w:firstLine="708"/>
                        <w:rPr>
                          <w:rFonts w:ascii="Calibri Light" w:hAnsi="Calibri Light" w:cs="Calibri Light"/>
                          <w:b/>
                          <w:color w:val="1F4E79"/>
                          <w:sz w:val="32"/>
                          <w:szCs w:val="32"/>
                        </w:rPr>
                      </w:pPr>
                    </w:p>
                  </w:txbxContent>
                </v:textbox>
              </v:roundrect>
            </w:pict>
          </mc:Fallback>
        </mc:AlternateContent>
      </w:r>
    </w:p>
    <w:p w14:paraId="2C0B5C63" w14:textId="30882CB6" w:rsidR="002E58E2" w:rsidRPr="00277987" w:rsidRDefault="002E58E2" w:rsidP="00EB682E">
      <w:pPr>
        <w:pStyle w:val="NCBR2Nagowek"/>
        <w:tabs>
          <w:tab w:val="clear" w:pos="567"/>
          <w:tab w:val="left" w:pos="426"/>
        </w:tabs>
        <w:ind w:left="708"/>
        <w:outlineLvl w:val="9"/>
        <w:rPr>
          <w:rFonts w:ascii="Calibri" w:hAnsi="Calibri"/>
          <w:b w:val="0"/>
        </w:rPr>
      </w:pPr>
      <w:bookmarkStart w:id="11" w:name="_Toc75430849"/>
      <w:bookmarkStart w:id="12" w:name="_Toc75432263"/>
      <w:bookmarkEnd w:id="10"/>
      <w:bookmarkEnd w:id="11"/>
      <w:bookmarkEnd w:id="12"/>
    </w:p>
    <w:p w14:paraId="4AE410B7" w14:textId="13A2FF74" w:rsidR="000030E3" w:rsidRPr="00397718" w:rsidRDefault="000E31C9" w:rsidP="00EB682E">
      <w:pPr>
        <w:pStyle w:val="NCBR2Nagowek"/>
        <w:tabs>
          <w:tab w:val="clear" w:pos="567"/>
          <w:tab w:val="left" w:pos="426"/>
        </w:tabs>
        <w:ind w:left="708"/>
        <w:outlineLvl w:val="9"/>
      </w:pPr>
      <w:r w:rsidRPr="00277987">
        <w:rPr>
          <w:noProof/>
          <w:lang w:val="pl-PL"/>
        </w:rPr>
        <mc:AlternateContent>
          <mc:Choice Requires="wps">
            <w:drawing>
              <wp:anchor distT="0" distB="0" distL="114300" distR="114300" simplePos="0" relativeHeight="251623936" behindDoc="0" locked="0" layoutInCell="1" allowOverlap="1" wp14:anchorId="47A18AE2" wp14:editId="1215C633">
                <wp:simplePos x="0" y="0"/>
                <wp:positionH relativeFrom="column">
                  <wp:posOffset>624840</wp:posOffset>
                </wp:positionH>
                <wp:positionV relativeFrom="paragraph">
                  <wp:posOffset>190500</wp:posOffset>
                </wp:positionV>
                <wp:extent cx="5306290" cy="2979420"/>
                <wp:effectExtent l="0" t="0" r="27940" b="11430"/>
                <wp:wrapNone/>
                <wp:docPr id="482" name="Prostokąt zaokrąglony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290" cy="2979420"/>
                        </a:xfrm>
                        <a:prstGeom prst="roundRect">
                          <a:avLst>
                            <a:gd name="adj" fmla="val 16667"/>
                          </a:avLst>
                        </a:prstGeom>
                        <a:solidFill>
                          <a:srgbClr val="FFFFFF"/>
                        </a:solidFill>
                        <a:ln w="12700" cap="flat" cmpd="sng">
                          <a:solidFill>
                            <a:srgbClr val="4F81BD"/>
                          </a:solidFill>
                          <a:prstDash val="lgDashDot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36E3C" id="Prostokąt zaokrąglony 51" o:spid="_x0000_s1026" style="position:absolute;margin-left:49.2pt;margin-top:15pt;width:417.8pt;height:234.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" strokecolor="#4f81bd" strokeweight="1pt">
                <v:stroke dashstyle="longDashDotDot"/>
                <v:shadow color="#868686"/>
              </v:roundrect>
            </w:pict>
          </mc:Fallback>
        </mc:AlternateContent>
      </w:r>
      <w:r w:rsidR="000030E3" w:rsidRPr="00397718">
        <w:t xml:space="preserve">    </w:t>
      </w:r>
      <w:r w:rsidR="00397718" w:rsidRPr="00397718">
        <w:tab/>
      </w:r>
      <w:r w:rsidR="000030E3" w:rsidRPr="00397718">
        <w:rPr>
          <w:highlight w:val="yellow"/>
        </w:rPr>
        <w:t xml:space="preserve">     </w:t>
      </w:r>
    </w:p>
    <w:p w14:paraId="2A6212A6" w14:textId="7CB3AA8E" w:rsidR="002E58E2" w:rsidRPr="002E58E2" w:rsidRDefault="0096431E" w:rsidP="00EB682E">
      <w:pPr>
        <w:tabs>
          <w:tab w:val="left" w:pos="4111"/>
        </w:tabs>
        <w:suppressAutoHyphens w:val="0"/>
        <w:spacing w:after="200" w:line="276" w:lineRule="auto"/>
        <w:rPr>
          <w:rFonts w:ascii="Arial" w:eastAsia="Calibri" w:hAnsi="Arial" w:cs="Arial"/>
          <w:b/>
          <w:noProof/>
          <w:color w:val="FFFFFF"/>
          <w:sz w:val="22"/>
          <w:szCs w:val="22"/>
          <w:lang w:eastAsia="pl-PL"/>
        </w:rPr>
      </w:pPr>
      <w:r>
        <w:rPr>
          <w:noProof/>
          <w:lang w:eastAsia="pl-PL"/>
        </w:rPr>
        <mc:AlternateContent>
          <mc:Choice Requires="wps">
            <w:drawing>
              <wp:anchor distT="0" distB="0" distL="114300" distR="114300" simplePos="0" relativeHeight="251624960" behindDoc="0" locked="0" layoutInCell="1" allowOverlap="1" wp14:anchorId="69CB7446" wp14:editId="35F5C071">
                <wp:simplePos x="0" y="0"/>
                <wp:positionH relativeFrom="column">
                  <wp:posOffset>2131002</wp:posOffset>
                </wp:positionH>
                <wp:positionV relativeFrom="paragraph">
                  <wp:posOffset>30422</wp:posOffset>
                </wp:positionV>
                <wp:extent cx="2113915" cy="398780"/>
                <wp:effectExtent l="19050" t="19050" r="635" b="1270"/>
                <wp:wrapNone/>
                <wp:docPr id="481" name="Prostokąt zaokrąglony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398780"/>
                        </a:xfrm>
                        <a:prstGeom prst="roundRect">
                          <a:avLst>
                            <a:gd name="adj" fmla="val 16667"/>
                          </a:avLst>
                        </a:prstGeom>
                        <a:solidFill>
                          <a:srgbClr val="FFFFFF"/>
                        </a:solidFill>
                        <a:ln w="31750" cap="rnd" cmpd="sng">
                          <a:solidFill>
                            <a:srgbClr val="4F81BD"/>
                          </a:solidFill>
                          <a:prstDash val="sysDot"/>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D18D3E" w14:textId="04D2F128" w:rsidR="009075BB" w:rsidRPr="005E4DB2" w:rsidRDefault="000E31C9" w:rsidP="00E95C0F">
                            <w:pPr>
                              <w:jc w:val="center"/>
                              <w:rPr>
                                <w:rFonts w:ascii="Calibri" w:hAnsi="Calibri" w:cs="Calibri"/>
                                <w:sz w:val="28"/>
                                <w:szCs w:val="28"/>
                              </w:rPr>
                            </w:pPr>
                            <w:r>
                              <w:rPr>
                                <w:rFonts w:ascii="Calibri" w:hAnsi="Calibri" w:cs="Calibri"/>
                                <w:color w:val="2E74B5"/>
                                <w:sz w:val="28"/>
                                <w:szCs w:val="28"/>
                              </w:rPr>
                              <w:t xml:space="preserve">Ocena </w:t>
                            </w:r>
                            <w:r w:rsidR="009075BB" w:rsidRPr="00603943">
                              <w:rPr>
                                <w:rFonts w:ascii="Calibri" w:hAnsi="Calibri" w:cs="Calibri"/>
                                <w:color w:val="2E74B5"/>
                                <w:sz w:val="28"/>
                                <w:szCs w:val="28"/>
                              </w:rPr>
                              <w:t>TAK/NIE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CB7446" id="Prostokąt zaokrąglony 47" o:spid="_x0000_s1028" style="position:absolute;margin-left:167.8pt;margin-top:2.4pt;width:166.45pt;height:31.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" strokecolor="#4f81bd" strokeweight="2.5pt">
                <v:stroke dashstyle="1 1" joinstyle="miter" endcap="round"/>
                <v:shadow color="#868686"/>
                <v:textbox>
                  <w:txbxContent>
                    <w:p w14:paraId="33D18D3E" w14:textId="04D2F128" w:rsidR="009075BB" w:rsidRPr="005E4DB2" w:rsidRDefault="000E31C9" w:rsidP="00E95C0F">
                      <w:pPr>
                        <w:jc w:val="center"/>
                        <w:rPr>
                          <w:rFonts w:ascii="Calibri" w:hAnsi="Calibri" w:cs="Calibri"/>
                          <w:sz w:val="28"/>
                          <w:szCs w:val="28"/>
                        </w:rPr>
                      </w:pPr>
                      <w:r>
                        <w:rPr>
                          <w:rFonts w:ascii="Calibri" w:hAnsi="Calibri" w:cs="Calibri"/>
                          <w:color w:val="2E74B5"/>
                          <w:sz w:val="28"/>
                          <w:szCs w:val="28"/>
                        </w:rPr>
                        <w:t xml:space="preserve">Ocena </w:t>
                      </w:r>
                      <w:r w:rsidR="009075BB" w:rsidRPr="00603943">
                        <w:rPr>
                          <w:rFonts w:ascii="Calibri" w:hAnsi="Calibri" w:cs="Calibri"/>
                          <w:color w:val="2E74B5"/>
                          <w:sz w:val="28"/>
                          <w:szCs w:val="28"/>
                        </w:rPr>
                        <w:t>TAK/NIE</w:t>
                      </w:r>
                    </w:p>
                  </w:txbxContent>
                </v:textbox>
              </v:roundrect>
            </w:pict>
          </mc:Fallback>
        </mc:AlternateContent>
      </w:r>
    </w:p>
    <w:p w14:paraId="0F723FCD" w14:textId="7E24502F" w:rsidR="002E58E2" w:rsidRPr="002E58E2" w:rsidRDefault="000E31C9" w:rsidP="00EB682E">
      <w:pPr>
        <w:suppressAutoHyphens w:val="0"/>
        <w:spacing w:after="200" w:line="276" w:lineRule="auto"/>
        <w:rPr>
          <w:rFonts w:ascii="Calibri" w:eastAsia="Calibri" w:hAnsi="Calibri"/>
          <w:sz w:val="22"/>
          <w:szCs w:val="22"/>
          <w:lang w:eastAsia="en-US"/>
        </w:rPr>
      </w:pPr>
      <w:r>
        <w:rPr>
          <w:noProof/>
          <w:lang w:eastAsia="pl-PL"/>
        </w:rPr>
        <mc:AlternateContent>
          <mc:Choice Requires="wps">
            <w:drawing>
              <wp:anchor distT="0" distB="0" distL="114300" distR="114300" simplePos="0" relativeHeight="251629056" behindDoc="0" locked="0" layoutInCell="1" allowOverlap="1" wp14:anchorId="571B857F" wp14:editId="2FE46E5E">
                <wp:simplePos x="0" y="0"/>
                <wp:positionH relativeFrom="column">
                  <wp:posOffset>2406939</wp:posOffset>
                </wp:positionH>
                <wp:positionV relativeFrom="paragraph">
                  <wp:posOffset>186517</wp:posOffset>
                </wp:positionV>
                <wp:extent cx="1537335" cy="410845"/>
                <wp:effectExtent l="19050" t="19050" r="5715" b="8255"/>
                <wp:wrapNone/>
                <wp:docPr id="472" name="Prostokąt zaokrąglony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1601FB" w14:textId="77777777" w:rsidR="009075BB" w:rsidRPr="000E31C9" w:rsidRDefault="009075BB" w:rsidP="002E58E2">
                            <w:pPr>
                              <w:jc w:val="center"/>
                              <w:rPr>
                                <w:rFonts w:ascii="Calibri" w:hAnsi="Calibri" w:cs="Calibri"/>
                                <w:color w:val="2E74B5" w:themeColor="accent1" w:themeShade="BF"/>
                                <w:sz w:val="28"/>
                                <w:szCs w:val="28"/>
                              </w:rPr>
                            </w:pPr>
                            <w:r w:rsidRPr="000E31C9">
                              <w:rPr>
                                <w:rFonts w:ascii="Calibri" w:hAnsi="Calibri" w:cs="Calibri"/>
                                <w:color w:val="2E74B5" w:themeColor="accent1" w:themeShade="BF"/>
                                <w:sz w:val="28"/>
                                <w:szCs w:val="28"/>
                              </w:rPr>
                              <w:t>Istota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1B857F" id="Prostokąt zaokrąglony 41" o:spid="_x0000_s1029" style="position:absolute;margin-left:189.5pt;margin-top:14.7pt;width:121.05pt;height:32.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" strokecolor="#4f81bd" strokeweight="2.5pt">
                <v:stroke joinstyle="miter"/>
                <v:shadow color="#868686"/>
                <v:textbox>
                  <w:txbxContent>
                    <w:p w14:paraId="631601FB" w14:textId="77777777" w:rsidR="009075BB" w:rsidRPr="000E31C9" w:rsidRDefault="009075BB" w:rsidP="002E58E2">
                      <w:pPr>
                        <w:jc w:val="center"/>
                        <w:rPr>
                          <w:rFonts w:ascii="Calibri" w:hAnsi="Calibri" w:cs="Calibri"/>
                          <w:color w:val="2E74B5" w:themeColor="accent1" w:themeShade="BF"/>
                          <w:sz w:val="28"/>
                          <w:szCs w:val="28"/>
                        </w:rPr>
                      </w:pPr>
                      <w:r w:rsidRPr="000E31C9">
                        <w:rPr>
                          <w:rFonts w:ascii="Calibri" w:hAnsi="Calibri" w:cs="Calibri"/>
                          <w:color w:val="2E74B5" w:themeColor="accent1" w:themeShade="BF"/>
                          <w:sz w:val="28"/>
                          <w:szCs w:val="28"/>
                        </w:rPr>
                        <w:t>Istota modułu</w:t>
                      </w:r>
                    </w:p>
                  </w:txbxContent>
                </v:textbox>
              </v:roundrect>
            </w:pict>
          </mc:Fallback>
        </mc:AlternateContent>
      </w:r>
    </w:p>
    <w:p w14:paraId="2D06589E" w14:textId="3AAC2811" w:rsidR="000030E3" w:rsidRPr="002F4D88" w:rsidRDefault="00FD7F99" w:rsidP="00EB682E">
      <w:pPr>
        <w:rPr>
          <w:b/>
        </w:rPr>
      </w:pPr>
      <w:r>
        <w:rPr>
          <w:noProof/>
          <w:lang w:eastAsia="pl-PL"/>
        </w:rPr>
        <mc:AlternateContent>
          <mc:Choice Requires="wps">
            <w:drawing>
              <wp:anchor distT="0" distB="0" distL="114300" distR="114300" simplePos="0" relativeHeight="251631104" behindDoc="0" locked="0" layoutInCell="1" allowOverlap="1" wp14:anchorId="2A95CDD2" wp14:editId="1E7E47A0">
                <wp:simplePos x="0" y="0"/>
                <wp:positionH relativeFrom="column">
                  <wp:posOffset>3135630</wp:posOffset>
                </wp:positionH>
                <wp:positionV relativeFrom="paragraph">
                  <wp:posOffset>359410</wp:posOffset>
                </wp:positionV>
                <wp:extent cx="2701290" cy="659130"/>
                <wp:effectExtent l="19050" t="19050" r="22860" b="26670"/>
                <wp:wrapNone/>
                <wp:docPr id="474" name="Prostokąt zaokrąglony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65913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4D0A4F" w14:textId="77777777" w:rsidR="009075BB" w:rsidRPr="000E31C9" w:rsidRDefault="009075BB" w:rsidP="00AD6C3D">
                            <w:pPr>
                              <w:jc w:val="center"/>
                              <w:rPr>
                                <w:rFonts w:ascii="Calibri" w:hAnsi="Calibri" w:cs="Calibri"/>
                                <w:color w:val="2E74B5" w:themeColor="accent1" w:themeShade="BF"/>
                                <w:sz w:val="28"/>
                                <w:szCs w:val="28"/>
                              </w:rPr>
                            </w:pPr>
                            <w:r w:rsidRPr="000E31C9">
                              <w:rPr>
                                <w:rFonts w:ascii="Calibri" w:hAnsi="Calibri" w:cs="Calibri"/>
                                <w:color w:val="2E74B5" w:themeColor="accent1" w:themeShade="BF"/>
                                <w:sz w:val="28"/>
                                <w:szCs w:val="28"/>
                              </w:rPr>
                              <w:t>Potencjał do wdrożenia wyników modułu</w:t>
                            </w:r>
                          </w:p>
                          <w:p w14:paraId="0A91449C" w14:textId="77777777" w:rsidR="009075BB" w:rsidRPr="005E4DB2" w:rsidRDefault="009075BB" w:rsidP="00AF0351">
                            <w:pPr>
                              <w:jc w:val="cente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95CDD2" id="Prostokąt zaokrąglony 63" o:spid="_x0000_s1030" style="position:absolute;margin-left:246.9pt;margin-top:28.3pt;width:212.7pt;height:51.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" strokecolor="#4f81bd" strokeweight="2.5pt">
                <v:stroke joinstyle="miter"/>
                <v:shadow color="#868686"/>
                <v:textbox>
                  <w:txbxContent>
                    <w:p w14:paraId="344D0A4F" w14:textId="77777777" w:rsidR="009075BB" w:rsidRPr="000E31C9" w:rsidRDefault="009075BB" w:rsidP="00AD6C3D">
                      <w:pPr>
                        <w:jc w:val="center"/>
                        <w:rPr>
                          <w:rFonts w:ascii="Calibri" w:hAnsi="Calibri" w:cs="Calibri"/>
                          <w:color w:val="2E74B5" w:themeColor="accent1" w:themeShade="BF"/>
                          <w:sz w:val="28"/>
                          <w:szCs w:val="28"/>
                        </w:rPr>
                      </w:pPr>
                      <w:r w:rsidRPr="000E31C9">
                        <w:rPr>
                          <w:rFonts w:ascii="Calibri" w:hAnsi="Calibri" w:cs="Calibri"/>
                          <w:color w:val="2E74B5" w:themeColor="accent1" w:themeShade="BF"/>
                          <w:sz w:val="28"/>
                          <w:szCs w:val="28"/>
                        </w:rPr>
                        <w:t>Potencjał do wdrożenia wyników modułu</w:t>
                      </w:r>
                    </w:p>
                    <w:p w14:paraId="0A91449C" w14:textId="77777777" w:rsidR="009075BB" w:rsidRPr="005E4DB2" w:rsidRDefault="009075BB" w:rsidP="00AF0351">
                      <w:pPr>
                        <w:jc w:val="center"/>
                        <w:rPr>
                          <w:rFonts w:ascii="Calibri" w:hAnsi="Calibri" w:cs="Calibri"/>
                          <w:sz w:val="28"/>
                          <w:szCs w:val="28"/>
                        </w:rPr>
                      </w:pPr>
                    </w:p>
                  </w:txbxContent>
                </v:textbox>
              </v:roundrect>
            </w:pict>
          </mc:Fallback>
        </mc:AlternateContent>
      </w:r>
      <w:r>
        <w:rPr>
          <w:noProof/>
          <w:lang w:eastAsia="pl-PL"/>
        </w:rPr>
        <mc:AlternateContent>
          <mc:Choice Requires="wps">
            <w:drawing>
              <wp:anchor distT="0" distB="0" distL="114300" distR="114300" simplePos="0" relativeHeight="251681280" behindDoc="0" locked="0" layoutInCell="1" allowOverlap="1" wp14:anchorId="42EBAFA3" wp14:editId="6C9D6736">
                <wp:simplePos x="0" y="0"/>
                <wp:positionH relativeFrom="column">
                  <wp:posOffset>4243705</wp:posOffset>
                </wp:positionH>
                <wp:positionV relativeFrom="paragraph">
                  <wp:posOffset>1109345</wp:posOffset>
                </wp:positionV>
                <wp:extent cx="1442085" cy="410845"/>
                <wp:effectExtent l="19050" t="19050" r="24765" b="27305"/>
                <wp:wrapNone/>
                <wp:docPr id="479"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7AE8D7" w14:textId="77777777" w:rsidR="009075BB" w:rsidRPr="00211BDF" w:rsidRDefault="009075BB" w:rsidP="00A31751">
                            <w:pPr>
                              <w:jc w:val="center"/>
                              <w:rPr>
                                <w:rFonts w:ascii="Calibri" w:hAnsi="Calibri" w:cs="Calibri"/>
                                <w:color w:val="2E74B5"/>
                                <w:sz w:val="28"/>
                                <w:szCs w:val="28"/>
                              </w:rPr>
                            </w:pPr>
                            <w:r>
                              <w:rPr>
                                <w:rFonts w:ascii="Calibri" w:hAnsi="Calibri" w:cs="Calibri"/>
                                <w:color w:val="2E74B5"/>
                                <w:sz w:val="28"/>
                                <w:szCs w:val="28"/>
                              </w:rPr>
                              <w:t>Zgodność z KIS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EBAFA3" id="Prostokąt zaokrąglony 291" o:spid="_x0000_s1031" style="position:absolute;margin-left:334.15pt;margin-top:87.35pt;width:113.55pt;height:32.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" strokecolor="#4f81bd" strokeweight="2.5pt">
                <v:stroke joinstyle="miter"/>
                <v:shadow color="#868686"/>
                <v:textbox>
                  <w:txbxContent>
                    <w:p w14:paraId="517AE8D7" w14:textId="77777777" w:rsidR="009075BB" w:rsidRPr="00211BDF" w:rsidRDefault="009075BB" w:rsidP="00A31751">
                      <w:pPr>
                        <w:jc w:val="center"/>
                        <w:rPr>
                          <w:rFonts w:ascii="Calibri" w:hAnsi="Calibri" w:cs="Calibri"/>
                          <w:color w:val="2E74B5"/>
                          <w:sz w:val="28"/>
                          <w:szCs w:val="28"/>
                        </w:rPr>
                      </w:pPr>
                      <w:r>
                        <w:rPr>
                          <w:rFonts w:ascii="Calibri" w:hAnsi="Calibri" w:cs="Calibri"/>
                          <w:color w:val="2E74B5"/>
                          <w:sz w:val="28"/>
                          <w:szCs w:val="28"/>
                        </w:rPr>
                        <w:t>Zgodność z KIS</w:t>
                      </w:r>
                    </w:p>
                  </w:txbxContent>
                </v:textbox>
              </v:roundrect>
            </w:pict>
          </mc:Fallback>
        </mc:AlternateContent>
      </w:r>
      <w:r>
        <w:rPr>
          <w:noProof/>
          <w:lang w:eastAsia="pl-PL"/>
        </w:rPr>
        <mc:AlternateContent>
          <mc:Choice Requires="wps">
            <w:drawing>
              <wp:anchor distT="0" distB="0" distL="114300" distR="114300" simplePos="0" relativeHeight="251627008" behindDoc="0" locked="0" layoutInCell="1" allowOverlap="1" wp14:anchorId="6D59C587" wp14:editId="41185D15">
                <wp:simplePos x="0" y="0"/>
                <wp:positionH relativeFrom="column">
                  <wp:posOffset>2510790</wp:posOffset>
                </wp:positionH>
                <wp:positionV relativeFrom="paragraph">
                  <wp:posOffset>1101725</wp:posOffset>
                </wp:positionV>
                <wp:extent cx="1611630" cy="410845"/>
                <wp:effectExtent l="19050" t="19050" r="26670" b="27305"/>
                <wp:wrapNone/>
                <wp:docPr id="475" name="Prostokąt zaokrąglon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4BC333" w14:textId="77777777" w:rsidR="009075BB" w:rsidRPr="00603943" w:rsidRDefault="009075BB" w:rsidP="002E58E2">
                            <w:pPr>
                              <w:jc w:val="center"/>
                              <w:rPr>
                                <w:rFonts w:ascii="Calibri" w:hAnsi="Calibri" w:cs="Calibri"/>
                                <w:color w:val="2E74B5"/>
                                <w:sz w:val="28"/>
                                <w:szCs w:val="28"/>
                              </w:rPr>
                            </w:pPr>
                            <w:r w:rsidRPr="00603943">
                              <w:rPr>
                                <w:rFonts w:ascii="Calibri" w:hAnsi="Calibri" w:cs="Calibri"/>
                                <w:color w:val="2E74B5"/>
                                <w:sz w:val="28"/>
                                <w:szCs w:val="28"/>
                              </w:rPr>
                              <w:t xml:space="preserve">Wskaźniki modułu </w:t>
                            </w:r>
                          </w:p>
                          <w:p w14:paraId="3D8C5CB6" w14:textId="77777777" w:rsidR="009075BB" w:rsidRDefault="009075BB" w:rsidP="002E58E2">
                            <w:pPr>
                              <w:jc w:val="center"/>
                              <w:rPr>
                                <w:sz w:val="28"/>
                                <w:szCs w:val="28"/>
                              </w:rPr>
                            </w:pPr>
                          </w:p>
                          <w:p w14:paraId="4CCD7C25" w14:textId="77777777" w:rsidR="009075BB" w:rsidRPr="006073E2" w:rsidRDefault="009075BB" w:rsidP="002E58E2">
                            <w:pPr>
                              <w:jc w:val="center"/>
                              <w:rPr>
                                <w:sz w:val="28"/>
                                <w:szCs w:val="28"/>
                              </w:rPr>
                            </w:pPr>
                            <w:r>
                              <w:rPr>
                                <w:sz w:val="28"/>
                                <w:szCs w:val="28"/>
                              </w:rPr>
                              <w:t>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59C587" id="Prostokąt zaokrąglony 43" o:spid="_x0000_s1032" style="position:absolute;margin-left:197.7pt;margin-top:86.75pt;width:126.9pt;height:32.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" strokecolor="#4f81bd" strokeweight="2.5pt">
                <v:stroke joinstyle="miter"/>
                <v:shadow color="#868686"/>
                <v:textbox>
                  <w:txbxContent>
                    <w:p w14:paraId="684BC333" w14:textId="77777777" w:rsidR="009075BB" w:rsidRPr="00603943" w:rsidRDefault="009075BB" w:rsidP="002E58E2">
                      <w:pPr>
                        <w:jc w:val="center"/>
                        <w:rPr>
                          <w:rFonts w:ascii="Calibri" w:hAnsi="Calibri" w:cs="Calibri"/>
                          <w:color w:val="2E74B5"/>
                          <w:sz w:val="28"/>
                          <w:szCs w:val="28"/>
                        </w:rPr>
                      </w:pPr>
                      <w:r w:rsidRPr="00603943">
                        <w:rPr>
                          <w:rFonts w:ascii="Calibri" w:hAnsi="Calibri" w:cs="Calibri"/>
                          <w:color w:val="2E74B5"/>
                          <w:sz w:val="28"/>
                          <w:szCs w:val="28"/>
                        </w:rPr>
                        <w:t xml:space="preserve">Wskaźniki modułu </w:t>
                      </w:r>
                    </w:p>
                    <w:p w14:paraId="3D8C5CB6" w14:textId="77777777" w:rsidR="009075BB" w:rsidRDefault="009075BB" w:rsidP="002E58E2">
                      <w:pPr>
                        <w:jc w:val="center"/>
                        <w:rPr>
                          <w:sz w:val="28"/>
                          <w:szCs w:val="28"/>
                        </w:rPr>
                      </w:pPr>
                    </w:p>
                    <w:p w14:paraId="4CCD7C25" w14:textId="77777777" w:rsidR="009075BB" w:rsidRPr="006073E2" w:rsidRDefault="009075BB" w:rsidP="002E58E2">
                      <w:pPr>
                        <w:jc w:val="center"/>
                        <w:rPr>
                          <w:sz w:val="28"/>
                          <w:szCs w:val="28"/>
                        </w:rPr>
                      </w:pPr>
                      <w:r>
                        <w:rPr>
                          <w:sz w:val="28"/>
                          <w:szCs w:val="28"/>
                        </w:rPr>
                        <w:t>modułu</w:t>
                      </w:r>
                    </w:p>
                  </w:txbxContent>
                </v:textbox>
              </v:roundrect>
            </w:pict>
          </mc:Fallback>
        </mc:AlternateContent>
      </w:r>
      <w:r>
        <w:rPr>
          <w:noProof/>
          <w:lang w:eastAsia="pl-PL"/>
        </w:rPr>
        <mc:AlternateContent>
          <mc:Choice Requires="wps">
            <w:drawing>
              <wp:anchor distT="0" distB="0" distL="114300" distR="114300" simplePos="0" relativeHeight="251625984" behindDoc="0" locked="0" layoutInCell="1" allowOverlap="1" wp14:anchorId="0C41605A" wp14:editId="273BA3AD">
                <wp:simplePos x="0" y="0"/>
                <wp:positionH relativeFrom="column">
                  <wp:posOffset>868680</wp:posOffset>
                </wp:positionH>
                <wp:positionV relativeFrom="paragraph">
                  <wp:posOffset>1097280</wp:posOffset>
                </wp:positionV>
                <wp:extent cx="1537335" cy="410845"/>
                <wp:effectExtent l="19050" t="19050" r="5715" b="8255"/>
                <wp:wrapNone/>
                <wp:docPr id="476" name="Prostokąt zaokrąglony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D2F78C" w14:textId="77777777" w:rsidR="009075BB" w:rsidRPr="00603943" w:rsidRDefault="009075BB" w:rsidP="002E58E2">
                            <w:pPr>
                              <w:jc w:val="center"/>
                              <w:rPr>
                                <w:rFonts w:ascii="Calibri" w:hAnsi="Calibri" w:cs="Calibri"/>
                                <w:color w:val="2E74B5"/>
                                <w:sz w:val="28"/>
                                <w:szCs w:val="28"/>
                              </w:rPr>
                            </w:pPr>
                            <w:r w:rsidRPr="00603943">
                              <w:rPr>
                                <w:rFonts w:ascii="Calibri" w:hAnsi="Calibri" w:cs="Calibri"/>
                                <w:color w:val="2E74B5"/>
                                <w:sz w:val="28"/>
                                <w:szCs w:val="28"/>
                              </w:rPr>
                              <w:t>Budżet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41605A" id="Prostokąt zaokrąglony 44" o:spid="_x0000_s1033" style="position:absolute;margin-left:68.4pt;margin-top:86.4pt;width:121.05pt;height:32.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" strokecolor="#4f81bd" strokeweight="2.5pt">
                <v:stroke joinstyle="miter"/>
                <v:shadow color="#868686"/>
                <v:textbox>
                  <w:txbxContent>
                    <w:p w14:paraId="55D2F78C" w14:textId="77777777" w:rsidR="009075BB" w:rsidRPr="00603943" w:rsidRDefault="009075BB" w:rsidP="002E58E2">
                      <w:pPr>
                        <w:jc w:val="center"/>
                        <w:rPr>
                          <w:rFonts w:ascii="Calibri" w:hAnsi="Calibri" w:cs="Calibri"/>
                          <w:color w:val="2E74B5"/>
                          <w:sz w:val="28"/>
                          <w:szCs w:val="28"/>
                        </w:rPr>
                      </w:pPr>
                      <w:r w:rsidRPr="00603943">
                        <w:rPr>
                          <w:rFonts w:ascii="Calibri" w:hAnsi="Calibri" w:cs="Calibri"/>
                          <w:color w:val="2E74B5"/>
                          <w:sz w:val="28"/>
                          <w:szCs w:val="28"/>
                        </w:rPr>
                        <w:t>Budżet modułu</w:t>
                      </w:r>
                    </w:p>
                  </w:txbxContent>
                </v:textbox>
              </v:roundrect>
            </w:pict>
          </mc:Fallback>
        </mc:AlternateContent>
      </w:r>
      <w:r>
        <w:rPr>
          <w:noProof/>
          <w:lang w:eastAsia="pl-PL"/>
        </w:rPr>
        <mc:AlternateContent>
          <mc:Choice Requires="wps">
            <w:drawing>
              <wp:anchor distT="0" distB="0" distL="114300" distR="114300" simplePos="0" relativeHeight="251628032" behindDoc="0" locked="0" layoutInCell="1" allowOverlap="1" wp14:anchorId="0E645B2A" wp14:editId="2864E0A1">
                <wp:simplePos x="0" y="0"/>
                <wp:positionH relativeFrom="column">
                  <wp:posOffset>1131570</wp:posOffset>
                </wp:positionH>
                <wp:positionV relativeFrom="paragraph">
                  <wp:posOffset>1662430</wp:posOffset>
                </wp:positionV>
                <wp:extent cx="4023360" cy="506730"/>
                <wp:effectExtent l="19050" t="19050" r="15240" b="26670"/>
                <wp:wrapNone/>
                <wp:docPr id="477" name="Prostokąt zaokrąglony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50673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0EDFED" w14:textId="77777777" w:rsidR="009075BB" w:rsidRPr="000E31C9" w:rsidRDefault="009075BB" w:rsidP="002E58E2">
                            <w:pPr>
                              <w:jc w:val="center"/>
                              <w:rPr>
                                <w:rFonts w:ascii="Calibri" w:hAnsi="Calibri" w:cs="Calibri"/>
                                <w:color w:val="2E74B5"/>
                                <w:sz w:val="26"/>
                                <w:szCs w:val="26"/>
                              </w:rPr>
                            </w:pPr>
                            <w:r w:rsidRPr="000E31C9">
                              <w:rPr>
                                <w:rFonts w:ascii="Calibri" w:hAnsi="Calibri" w:cs="Calibri"/>
                                <w:color w:val="2E74B5"/>
                                <w:sz w:val="26"/>
                                <w:szCs w:val="26"/>
                              </w:rPr>
                              <w:t>Zgodność z przepisami dotyczącymi pomocy publicznej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645B2A" id="Prostokąt zaokrąglony 49" o:spid="_x0000_s1034" style="position:absolute;margin-left:89.1pt;margin-top:130.9pt;width:316.8pt;height:39.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" strokecolor="#4f81bd" strokeweight="2.5pt">
                <v:stroke joinstyle="miter"/>
                <v:shadow color="#868686"/>
                <v:textbox>
                  <w:txbxContent>
                    <w:p w14:paraId="010EDFED" w14:textId="77777777" w:rsidR="009075BB" w:rsidRPr="000E31C9" w:rsidRDefault="009075BB" w:rsidP="002E58E2">
                      <w:pPr>
                        <w:jc w:val="center"/>
                        <w:rPr>
                          <w:rFonts w:ascii="Calibri" w:hAnsi="Calibri" w:cs="Calibri"/>
                          <w:color w:val="2E74B5"/>
                          <w:sz w:val="26"/>
                          <w:szCs w:val="26"/>
                        </w:rPr>
                      </w:pPr>
                      <w:r w:rsidRPr="000E31C9">
                        <w:rPr>
                          <w:rFonts w:ascii="Calibri" w:hAnsi="Calibri" w:cs="Calibri"/>
                          <w:color w:val="2E74B5"/>
                          <w:sz w:val="26"/>
                          <w:szCs w:val="26"/>
                        </w:rPr>
                        <w:t>Zgodność z przepisami dotyczącymi pomocy publicznej</w:t>
                      </w:r>
                    </w:p>
                  </w:txbxContent>
                </v:textbox>
              </v:roundrect>
            </w:pict>
          </mc:Fallback>
        </mc:AlternateContent>
      </w:r>
      <w:r>
        <w:rPr>
          <w:noProof/>
          <w:lang w:eastAsia="pl-PL"/>
        </w:rPr>
        <mc:AlternateContent>
          <mc:Choice Requires="wps">
            <w:drawing>
              <wp:anchor distT="0" distB="0" distL="114300" distR="114300" simplePos="0" relativeHeight="251630080" behindDoc="0" locked="0" layoutInCell="1" allowOverlap="1" wp14:anchorId="29311FB0" wp14:editId="0BF1ED7E">
                <wp:simplePos x="0" y="0"/>
                <wp:positionH relativeFrom="column">
                  <wp:posOffset>720090</wp:posOffset>
                </wp:positionH>
                <wp:positionV relativeFrom="paragraph">
                  <wp:posOffset>321310</wp:posOffset>
                </wp:positionV>
                <wp:extent cx="2320290" cy="636270"/>
                <wp:effectExtent l="19050" t="19050" r="22860" b="11430"/>
                <wp:wrapNone/>
                <wp:docPr id="473" name="Prostokąt zaokrąglony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63627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1DC5DD" w14:textId="77777777" w:rsidR="009075BB" w:rsidRPr="000E31C9" w:rsidRDefault="009075BB" w:rsidP="00AD6C3D">
                            <w:pPr>
                              <w:jc w:val="center"/>
                              <w:rPr>
                                <w:rFonts w:ascii="Calibri" w:hAnsi="Calibri" w:cs="Calibri"/>
                                <w:color w:val="2E74B5" w:themeColor="accent1" w:themeShade="BF"/>
                                <w:sz w:val="28"/>
                                <w:szCs w:val="28"/>
                              </w:rPr>
                            </w:pPr>
                            <w:r w:rsidRPr="000E31C9">
                              <w:rPr>
                                <w:rFonts w:ascii="Calibri" w:hAnsi="Calibri" w:cs="Calibri"/>
                                <w:color w:val="2E74B5" w:themeColor="accent1" w:themeShade="BF"/>
                                <w:sz w:val="28"/>
                                <w:szCs w:val="28"/>
                              </w:rPr>
                              <w:t>Potencjał do realizacji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311FB0" id="Prostokąt zaokrąglony 62" o:spid="_x0000_s1035" style="position:absolute;margin-left:56.7pt;margin-top:25.3pt;width:182.7pt;height:50.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" strokecolor="#4f81bd" strokeweight="2.5pt">
                <v:stroke joinstyle="miter"/>
                <v:shadow color="#868686"/>
                <v:textbox>
                  <w:txbxContent>
                    <w:p w14:paraId="171DC5DD" w14:textId="77777777" w:rsidR="009075BB" w:rsidRPr="000E31C9" w:rsidRDefault="009075BB" w:rsidP="00AD6C3D">
                      <w:pPr>
                        <w:jc w:val="center"/>
                        <w:rPr>
                          <w:rFonts w:ascii="Calibri" w:hAnsi="Calibri" w:cs="Calibri"/>
                          <w:color w:val="2E74B5" w:themeColor="accent1" w:themeShade="BF"/>
                          <w:sz w:val="28"/>
                          <w:szCs w:val="28"/>
                        </w:rPr>
                      </w:pPr>
                      <w:r w:rsidRPr="000E31C9">
                        <w:rPr>
                          <w:rFonts w:ascii="Calibri" w:hAnsi="Calibri" w:cs="Calibri"/>
                          <w:color w:val="2E74B5" w:themeColor="accent1" w:themeShade="BF"/>
                          <w:sz w:val="28"/>
                          <w:szCs w:val="28"/>
                        </w:rPr>
                        <w:t>Potencjał do realizacji modułu</w:t>
                      </w:r>
                    </w:p>
                  </w:txbxContent>
                </v:textbox>
              </v:roundrect>
            </w:pict>
          </mc:Fallback>
        </mc:AlternateContent>
      </w:r>
    </w:p>
    <w:p w14:paraId="3BC79DC3" w14:textId="7C49B038" w:rsidR="00773EB9" w:rsidRDefault="00773EB9">
      <w:pPr>
        <w:suppressAutoHyphens w:val="0"/>
        <w:rPr>
          <w:rFonts w:ascii="Calibri" w:eastAsia="Arial" w:hAnsi="Calibri" w:cs="Calibri"/>
          <w:b/>
          <w:color w:val="C45911"/>
          <w:sz w:val="32"/>
          <w:szCs w:val="32"/>
          <w:lang w:val="pl" w:eastAsia="en-US"/>
        </w:rPr>
      </w:pPr>
      <w:r>
        <w:rPr>
          <w:rFonts w:ascii="Calibri" w:hAnsi="Calibri" w:cs="Calibri"/>
          <w:color w:val="C45911"/>
          <w:sz w:val="32"/>
          <w:szCs w:val="32"/>
        </w:rPr>
        <w:br w:type="page"/>
      </w:r>
    </w:p>
    <w:p w14:paraId="4DE43EA0" w14:textId="69F5B88C" w:rsidR="000744FB" w:rsidRPr="00FD7F99" w:rsidRDefault="00635123" w:rsidP="00FD7F99">
      <w:pPr>
        <w:pStyle w:val="Nagwek2"/>
        <w:numPr>
          <w:ilvl w:val="0"/>
          <w:numId w:val="103"/>
        </w:numPr>
        <w:ind w:left="426" w:hanging="426"/>
        <w:rPr>
          <w:rFonts w:ascii="Calibri" w:hAnsi="Calibri"/>
          <w:i w:val="0"/>
          <w:iCs w:val="0"/>
          <w:color w:val="C45911"/>
          <w:sz w:val="32"/>
          <w:szCs w:val="32"/>
        </w:rPr>
      </w:pPr>
      <w:bookmarkStart w:id="13" w:name="_Toc75430850"/>
      <w:bookmarkStart w:id="14" w:name="_Toc75432977"/>
      <w:bookmarkStart w:id="15" w:name="_Toc93939714"/>
      <w:bookmarkStart w:id="16" w:name="_Hlk99958882"/>
      <w:bookmarkStart w:id="17" w:name="_Toc105402740"/>
      <w:r w:rsidRPr="00FD7F99">
        <w:rPr>
          <w:rFonts w:ascii="Calibri" w:hAnsi="Calibri"/>
          <w:i w:val="0"/>
          <w:iCs w:val="0"/>
          <w:color w:val="C45911"/>
          <w:sz w:val="32"/>
          <w:szCs w:val="32"/>
        </w:rPr>
        <w:lastRenderedPageBreak/>
        <w:t>Istota modułu</w:t>
      </w:r>
      <w:bookmarkStart w:id="18" w:name="_Toc75430851"/>
      <w:bookmarkEnd w:id="13"/>
      <w:bookmarkEnd w:id="14"/>
      <w:bookmarkEnd w:id="15"/>
      <w:bookmarkEnd w:id="17"/>
    </w:p>
    <w:p w14:paraId="75842777" w14:textId="478D3122" w:rsidR="009E1EB2" w:rsidRPr="009E1EB2" w:rsidRDefault="009E1EB2" w:rsidP="009E1EB2">
      <w:pPr>
        <w:rPr>
          <w:rFonts w:eastAsia="Arial"/>
        </w:rPr>
      </w:pPr>
    </w:p>
    <w:p w14:paraId="7F1A6ECC" w14:textId="78A5F5C1" w:rsidR="00AE5465" w:rsidRPr="00BC54E1" w:rsidRDefault="00A34581" w:rsidP="009E1EB2">
      <w:pPr>
        <w:rPr>
          <w:rFonts w:ascii="Calibri" w:hAnsi="Calibri"/>
          <w:b/>
          <w:bCs/>
          <w:sz w:val="28"/>
          <w:szCs w:val="28"/>
        </w:rPr>
      </w:pPr>
      <w:bookmarkStart w:id="19" w:name="_Hlk99955542"/>
      <w:bookmarkEnd w:id="16"/>
      <w:r w:rsidRPr="001C2D7A">
        <w:rPr>
          <w:rFonts w:ascii="Calibri" w:eastAsia="Arial" w:hAnsi="Calibri"/>
          <w:sz w:val="28"/>
        </w:rPr>
        <w:t>W ramac</w:t>
      </w:r>
      <w:r w:rsidR="00AF0351" w:rsidRPr="001C2D7A">
        <w:rPr>
          <w:rFonts w:ascii="Calibri" w:eastAsia="Arial" w:hAnsi="Calibri"/>
          <w:sz w:val="28"/>
        </w:rPr>
        <w:t xml:space="preserve">h kryterium </w:t>
      </w:r>
      <w:r w:rsidR="00CD6C88">
        <w:rPr>
          <w:rFonts w:ascii="Calibri" w:eastAsia="Arial" w:hAnsi="Calibri"/>
          <w:sz w:val="28"/>
        </w:rPr>
        <w:t>ocenimy</w:t>
      </w:r>
      <w:r w:rsidR="00AF0351" w:rsidRPr="001C2D7A">
        <w:rPr>
          <w:rFonts w:ascii="Calibri" w:eastAsia="Arial" w:hAnsi="Calibri"/>
          <w:sz w:val="28"/>
        </w:rPr>
        <w:t xml:space="preserve">: </w:t>
      </w:r>
      <w:r w:rsidR="00AF0351" w:rsidRPr="00AE5465">
        <w:rPr>
          <w:rFonts w:ascii="Calibri" w:eastAsia="Arial" w:hAnsi="Calibri"/>
          <w:b/>
          <w:bCs/>
          <w:sz w:val="28"/>
        </w:rPr>
        <w:t>cel modułu, metod</w:t>
      </w:r>
      <w:r w:rsidR="00A12F32">
        <w:rPr>
          <w:rFonts w:ascii="Calibri" w:eastAsia="Arial" w:hAnsi="Calibri"/>
          <w:b/>
          <w:bCs/>
          <w:sz w:val="28"/>
        </w:rPr>
        <w:t>ę</w:t>
      </w:r>
      <w:r w:rsidR="00AF0351" w:rsidRPr="00AE5465">
        <w:rPr>
          <w:rFonts w:ascii="Calibri" w:eastAsia="Arial" w:hAnsi="Calibri"/>
          <w:b/>
          <w:bCs/>
          <w:sz w:val="28"/>
        </w:rPr>
        <w:t xml:space="preserve"> badawcz</w:t>
      </w:r>
      <w:r w:rsidR="00A12F32">
        <w:rPr>
          <w:rFonts w:ascii="Calibri" w:eastAsia="Arial" w:hAnsi="Calibri"/>
          <w:b/>
          <w:bCs/>
          <w:sz w:val="28"/>
        </w:rPr>
        <w:t>ą</w:t>
      </w:r>
      <w:r w:rsidR="00AF0351" w:rsidRPr="00AE5465">
        <w:rPr>
          <w:rFonts w:ascii="Calibri" w:eastAsia="Arial" w:hAnsi="Calibri"/>
          <w:b/>
          <w:bCs/>
          <w:sz w:val="28"/>
        </w:rPr>
        <w:t xml:space="preserve"> </w:t>
      </w:r>
      <w:r w:rsidR="005539CD" w:rsidRPr="00AE5465">
        <w:rPr>
          <w:rFonts w:ascii="Calibri" w:eastAsia="Arial" w:hAnsi="Calibri"/>
          <w:b/>
          <w:bCs/>
          <w:sz w:val="28"/>
        </w:rPr>
        <w:t>nowość rezultatów</w:t>
      </w:r>
      <w:bookmarkStart w:id="20" w:name="_Toc75430852"/>
      <w:bookmarkEnd w:id="18"/>
      <w:bookmarkEnd w:id="19"/>
      <w:r w:rsidR="00AE5465">
        <w:rPr>
          <w:rFonts w:ascii="Calibri" w:eastAsia="Arial" w:hAnsi="Calibri"/>
          <w:b/>
          <w:bCs/>
          <w:sz w:val="28"/>
        </w:rPr>
        <w:t xml:space="preserve">, </w:t>
      </w:r>
      <w:r w:rsidR="00AE5465">
        <w:rPr>
          <w:rFonts w:ascii="Calibri" w:hAnsi="Calibri"/>
          <w:b/>
          <w:bCs/>
          <w:sz w:val="28"/>
          <w:szCs w:val="28"/>
        </w:rPr>
        <w:t>u</w:t>
      </w:r>
      <w:r w:rsidR="00AE5465" w:rsidRPr="00BC54E1">
        <w:rPr>
          <w:rFonts w:ascii="Calibri" w:hAnsi="Calibri"/>
          <w:b/>
          <w:bCs/>
          <w:sz w:val="28"/>
          <w:szCs w:val="28"/>
        </w:rPr>
        <w:t>zasadnienie wydatków</w:t>
      </w:r>
      <w:r w:rsidR="00AE5465">
        <w:rPr>
          <w:rFonts w:ascii="Calibri" w:hAnsi="Calibri"/>
          <w:b/>
          <w:bCs/>
          <w:sz w:val="28"/>
          <w:szCs w:val="28"/>
        </w:rPr>
        <w:t>.</w:t>
      </w:r>
    </w:p>
    <w:p w14:paraId="0C837720" w14:textId="77777777" w:rsidR="00AE5465" w:rsidRPr="00AE5465" w:rsidRDefault="00AE5465" w:rsidP="009E1EB2">
      <w:pPr>
        <w:ind w:left="360"/>
        <w:jc w:val="both"/>
        <w:rPr>
          <w:rFonts w:eastAsia="Arial"/>
          <w:b/>
          <w:bCs/>
          <w:lang w:eastAsia="en-US"/>
        </w:rPr>
      </w:pPr>
    </w:p>
    <w:p w14:paraId="58E96A7A" w14:textId="77777777" w:rsidR="000744FB" w:rsidRDefault="003D3CA1" w:rsidP="009E1EB2">
      <w:pPr>
        <w:ind w:left="24"/>
        <w:jc w:val="both"/>
        <w:rPr>
          <w:rFonts w:eastAsia="Arial"/>
          <w:lang w:eastAsia="en-US"/>
        </w:rPr>
      </w:pPr>
      <w:r w:rsidRPr="001C2D7A">
        <w:rPr>
          <w:rFonts w:ascii="Calibri" w:eastAsia="Arial" w:hAnsi="Calibri"/>
          <w:b/>
          <w:sz w:val="28"/>
        </w:rPr>
        <w:t>C</w:t>
      </w:r>
      <w:r w:rsidR="00A34581" w:rsidRPr="001C2D7A">
        <w:rPr>
          <w:rFonts w:ascii="Calibri" w:eastAsia="Arial" w:hAnsi="Calibri"/>
          <w:b/>
          <w:sz w:val="28"/>
        </w:rPr>
        <w:t>el modułu</w:t>
      </w:r>
      <w:bookmarkStart w:id="21" w:name="_Toc75430853"/>
      <w:bookmarkEnd w:id="20"/>
    </w:p>
    <w:p w14:paraId="4F44AFED" w14:textId="756F52F5" w:rsidR="000744FB" w:rsidRPr="006C372A" w:rsidRDefault="0015271F" w:rsidP="009E1EB2">
      <w:pPr>
        <w:ind w:left="12"/>
        <w:jc w:val="both"/>
        <w:rPr>
          <w:rFonts w:ascii="Calibri" w:eastAsia="Arial" w:hAnsi="Calibri"/>
          <w:sz w:val="28"/>
        </w:rPr>
      </w:pPr>
      <w:r w:rsidRPr="006C372A">
        <w:rPr>
          <w:rFonts w:ascii="Calibri" w:eastAsia="Arial" w:hAnsi="Calibri"/>
          <w:b/>
          <w:vanish/>
          <w:sz w:val="28"/>
        </w:rPr>
        <w:t>Cel</w:t>
      </w:r>
      <w:r w:rsidRPr="006C372A">
        <w:rPr>
          <w:rFonts w:ascii="Calibri" w:eastAsia="Arial" w:hAnsi="Calibri"/>
          <w:sz w:val="28"/>
        </w:rPr>
        <w:t xml:space="preserve">Celem </w:t>
      </w:r>
      <w:r w:rsidR="00A34581" w:rsidRPr="006C372A">
        <w:rPr>
          <w:rFonts w:ascii="Calibri" w:eastAsia="Arial" w:hAnsi="Calibri"/>
          <w:sz w:val="28"/>
        </w:rPr>
        <w:t xml:space="preserve">modułu </w:t>
      </w:r>
      <w:r w:rsidRPr="006C372A">
        <w:rPr>
          <w:rFonts w:ascii="Calibri" w:eastAsia="Arial" w:hAnsi="Calibri"/>
          <w:sz w:val="28"/>
        </w:rPr>
        <w:t>jest</w:t>
      </w:r>
      <w:r w:rsidR="00A34581" w:rsidRPr="006C372A">
        <w:rPr>
          <w:rFonts w:ascii="Calibri" w:eastAsia="Arial" w:hAnsi="Calibri"/>
          <w:sz w:val="28"/>
        </w:rPr>
        <w:t xml:space="preserve"> </w:t>
      </w:r>
      <w:r w:rsidRPr="006C372A">
        <w:rPr>
          <w:rFonts w:ascii="Calibri" w:eastAsia="Arial" w:hAnsi="Calibri"/>
          <w:sz w:val="28"/>
        </w:rPr>
        <w:t xml:space="preserve">prowadzenie </w:t>
      </w:r>
      <w:r w:rsidR="00A34581" w:rsidRPr="006C372A">
        <w:rPr>
          <w:rFonts w:ascii="Calibri" w:eastAsia="Arial" w:hAnsi="Calibri"/>
          <w:sz w:val="28"/>
        </w:rPr>
        <w:t>prac B+R</w:t>
      </w:r>
      <w:r w:rsidR="00635A50" w:rsidRPr="006C372A">
        <w:rPr>
          <w:rFonts w:ascii="Calibri" w:eastAsia="Arial" w:hAnsi="Calibri"/>
          <w:sz w:val="28"/>
        </w:rPr>
        <w:t>, czyli bada</w:t>
      </w:r>
      <w:r w:rsidR="008137C7" w:rsidRPr="006C372A">
        <w:rPr>
          <w:rFonts w:ascii="Calibri" w:eastAsia="Arial" w:hAnsi="Calibri"/>
          <w:sz w:val="28"/>
        </w:rPr>
        <w:t>ń</w:t>
      </w:r>
      <w:r w:rsidR="00635A50" w:rsidRPr="006C372A">
        <w:rPr>
          <w:rFonts w:ascii="Calibri" w:eastAsia="Arial" w:hAnsi="Calibri"/>
          <w:sz w:val="28"/>
        </w:rPr>
        <w:t xml:space="preserve"> </w:t>
      </w:r>
      <w:r w:rsidR="008137C7" w:rsidRPr="006C372A">
        <w:rPr>
          <w:rFonts w:ascii="Calibri" w:eastAsia="Arial" w:hAnsi="Calibri"/>
          <w:sz w:val="28"/>
        </w:rPr>
        <w:t xml:space="preserve">przemysłowych </w:t>
      </w:r>
      <w:r w:rsidR="00721A55" w:rsidRPr="006C372A">
        <w:rPr>
          <w:rFonts w:ascii="Calibri" w:eastAsia="Arial" w:hAnsi="Calibri"/>
          <w:sz w:val="28"/>
        </w:rPr>
        <w:t xml:space="preserve">i </w:t>
      </w:r>
      <w:r w:rsidR="00635A50" w:rsidRPr="006C372A">
        <w:rPr>
          <w:rFonts w:ascii="Calibri" w:eastAsia="Arial" w:hAnsi="Calibri"/>
          <w:sz w:val="28"/>
        </w:rPr>
        <w:t xml:space="preserve">prac </w:t>
      </w:r>
      <w:r w:rsidR="008137C7" w:rsidRPr="006C372A">
        <w:rPr>
          <w:rFonts w:ascii="Calibri" w:eastAsia="Arial" w:hAnsi="Calibri"/>
          <w:sz w:val="28"/>
        </w:rPr>
        <w:t>rozwojowych</w:t>
      </w:r>
      <w:r w:rsidR="00CB2CD2" w:rsidRPr="006C372A">
        <w:rPr>
          <w:rFonts w:ascii="Calibri" w:eastAsia="Arial" w:hAnsi="Calibri"/>
          <w:sz w:val="28"/>
        </w:rPr>
        <w:t xml:space="preserve">. Efektem przeprowadzenia prac B+R powinno być </w:t>
      </w:r>
      <w:r w:rsidR="00A34581" w:rsidRPr="006C372A">
        <w:rPr>
          <w:rFonts w:ascii="Calibri" w:eastAsia="Arial" w:hAnsi="Calibri"/>
          <w:sz w:val="28"/>
        </w:rPr>
        <w:t xml:space="preserve"> uzyskanie rezultatów będących innowacją produktową lub </w:t>
      </w:r>
      <w:r w:rsidR="00DC1183" w:rsidRPr="006C372A">
        <w:rPr>
          <w:rFonts w:ascii="Calibri" w:eastAsia="Arial" w:hAnsi="Calibri"/>
          <w:sz w:val="28"/>
        </w:rPr>
        <w:t xml:space="preserve">innowacją w procesie biznesowym </w:t>
      </w:r>
      <w:r w:rsidR="008137C7" w:rsidRPr="006C372A">
        <w:rPr>
          <w:rFonts w:ascii="Calibri" w:eastAsia="Arial" w:hAnsi="Calibri"/>
          <w:sz w:val="28"/>
        </w:rPr>
        <w:t>dotycząc</w:t>
      </w:r>
      <w:r w:rsidR="00CB2CD2" w:rsidRPr="006C372A">
        <w:rPr>
          <w:rFonts w:ascii="Calibri" w:eastAsia="Arial" w:hAnsi="Calibri"/>
          <w:sz w:val="28"/>
        </w:rPr>
        <w:t>ą</w:t>
      </w:r>
      <w:r w:rsidR="008137C7" w:rsidRPr="006C372A">
        <w:rPr>
          <w:rFonts w:ascii="Calibri" w:eastAsia="Arial" w:hAnsi="Calibri"/>
          <w:sz w:val="28"/>
        </w:rPr>
        <w:t xml:space="preserve"> funkcji </w:t>
      </w:r>
      <w:r w:rsidR="001E7057" w:rsidRPr="006C372A">
        <w:rPr>
          <w:rFonts w:ascii="Calibri" w:eastAsia="Arial" w:hAnsi="Calibri"/>
          <w:sz w:val="28"/>
        </w:rPr>
        <w:t xml:space="preserve">działalności </w:t>
      </w:r>
      <w:r w:rsidR="008137C7" w:rsidRPr="006C372A">
        <w:rPr>
          <w:rFonts w:ascii="Calibri" w:eastAsia="Arial" w:hAnsi="Calibri"/>
          <w:sz w:val="28"/>
        </w:rPr>
        <w:t xml:space="preserve">przedsiębiorstwa </w:t>
      </w:r>
      <w:r w:rsidR="00DC1183" w:rsidRPr="006C372A">
        <w:rPr>
          <w:rFonts w:ascii="Calibri" w:eastAsia="Arial" w:hAnsi="Calibri"/>
          <w:sz w:val="28"/>
        </w:rPr>
        <w:t xml:space="preserve">w zakresie </w:t>
      </w:r>
      <w:r w:rsidR="008137C7" w:rsidRPr="006C372A">
        <w:rPr>
          <w:rFonts w:ascii="Calibri" w:eastAsia="Arial" w:hAnsi="Calibri"/>
          <w:sz w:val="28"/>
        </w:rPr>
        <w:t xml:space="preserve">produkcji </w:t>
      </w:r>
      <w:r w:rsidR="00DC1183" w:rsidRPr="006C372A">
        <w:rPr>
          <w:rFonts w:ascii="Calibri" w:eastAsia="Arial" w:hAnsi="Calibri"/>
          <w:sz w:val="28"/>
        </w:rPr>
        <w:t xml:space="preserve">wyrobów </w:t>
      </w:r>
      <w:r w:rsidR="008137C7" w:rsidRPr="006C372A">
        <w:rPr>
          <w:rFonts w:ascii="Calibri" w:eastAsia="Arial" w:hAnsi="Calibri"/>
          <w:sz w:val="28"/>
        </w:rPr>
        <w:t>lub</w:t>
      </w:r>
      <w:r w:rsidR="00DC1183" w:rsidRPr="006C372A">
        <w:rPr>
          <w:rFonts w:ascii="Calibri" w:eastAsia="Arial" w:hAnsi="Calibri"/>
          <w:sz w:val="28"/>
        </w:rPr>
        <w:t xml:space="preserve"> usług</w:t>
      </w:r>
      <w:r w:rsidR="00A34581" w:rsidRPr="006C372A">
        <w:rPr>
          <w:rFonts w:ascii="Calibri" w:eastAsia="Arial" w:hAnsi="Calibri"/>
          <w:sz w:val="28"/>
        </w:rPr>
        <w:t xml:space="preserve">. Osiągnięte rezultaty modułu powinny </w:t>
      </w:r>
      <w:r w:rsidR="008137C7" w:rsidRPr="006C372A">
        <w:rPr>
          <w:rFonts w:ascii="Calibri" w:eastAsia="Arial" w:hAnsi="Calibri"/>
          <w:sz w:val="28"/>
        </w:rPr>
        <w:t xml:space="preserve">różnić się znacząco od dotychczasowych produktów, usług lub procesów biznesowych przedsiębiorstwa </w:t>
      </w:r>
      <w:r w:rsidR="008137C7" w:rsidRPr="006C372A">
        <w:rPr>
          <w:rFonts w:ascii="Calibri" w:eastAsia="Arial" w:hAnsi="Calibri" w:cs="Calibri"/>
          <w:sz w:val="28"/>
          <w:szCs w:val="28"/>
          <w:lang w:eastAsia="pl-PL"/>
        </w:rPr>
        <w:t>oraz innych rozwiązań dostępnych na polskim rynku. Osiągnięte rezultaty modułu powinny</w:t>
      </w:r>
      <w:r w:rsidR="008137C7" w:rsidRPr="006C372A">
        <w:rPr>
          <w:rFonts w:ascii="Calibri" w:eastAsia="Arial" w:hAnsi="Calibri"/>
          <w:sz w:val="28"/>
        </w:rPr>
        <w:t xml:space="preserve"> </w:t>
      </w:r>
      <w:r w:rsidR="00A34581" w:rsidRPr="006C372A">
        <w:rPr>
          <w:rFonts w:ascii="Calibri" w:eastAsia="Arial" w:hAnsi="Calibri"/>
          <w:sz w:val="28"/>
        </w:rPr>
        <w:t>być możliwe do wdrożenia w działalności gospodarczej i przyczynić się do podniesienia kon</w:t>
      </w:r>
      <w:r w:rsidR="00D03152" w:rsidRPr="006C372A">
        <w:rPr>
          <w:rFonts w:ascii="Calibri" w:eastAsia="Arial" w:hAnsi="Calibri"/>
          <w:sz w:val="28"/>
        </w:rPr>
        <w:t>kurencyjności przedsiębiorstwa.</w:t>
      </w:r>
      <w:bookmarkStart w:id="22" w:name="_Toc75430854"/>
      <w:bookmarkEnd w:id="21"/>
    </w:p>
    <w:p w14:paraId="3287F1C6" w14:textId="77777777" w:rsidR="0015271F" w:rsidRPr="006C372A" w:rsidRDefault="0015271F" w:rsidP="009E1EB2">
      <w:pPr>
        <w:ind w:left="348"/>
        <w:jc w:val="both"/>
        <w:rPr>
          <w:rFonts w:eastAsia="Arial"/>
          <w:lang w:eastAsia="en-US"/>
        </w:rPr>
      </w:pPr>
    </w:p>
    <w:p w14:paraId="2BE2022C" w14:textId="77777777" w:rsidR="000744FB" w:rsidRPr="006C372A" w:rsidRDefault="00A34581" w:rsidP="009E1EB2">
      <w:pPr>
        <w:ind w:left="12"/>
        <w:jc w:val="both"/>
        <w:rPr>
          <w:rFonts w:eastAsia="Arial"/>
          <w:lang w:eastAsia="en-US"/>
        </w:rPr>
      </w:pPr>
      <w:r w:rsidRPr="006C372A">
        <w:rPr>
          <w:rFonts w:ascii="Calibri" w:eastAsia="Arial" w:hAnsi="Calibri"/>
          <w:sz w:val="28"/>
        </w:rPr>
        <w:t>Ocenie podlega</w:t>
      </w:r>
      <w:r w:rsidR="00723D24" w:rsidRPr="006C372A">
        <w:rPr>
          <w:rFonts w:ascii="Calibri" w:eastAsia="Arial" w:hAnsi="Calibri"/>
          <w:sz w:val="28"/>
        </w:rPr>
        <w:t>,</w:t>
      </w:r>
      <w:r w:rsidRPr="006C372A">
        <w:rPr>
          <w:rFonts w:ascii="Calibri" w:eastAsia="Arial" w:hAnsi="Calibri"/>
          <w:sz w:val="28"/>
        </w:rPr>
        <w:t xml:space="preserve"> czy:</w:t>
      </w:r>
      <w:bookmarkStart w:id="23" w:name="_Toc75430855"/>
      <w:bookmarkEnd w:id="22"/>
    </w:p>
    <w:p w14:paraId="2057E1B1" w14:textId="6E555A2F" w:rsidR="000744FB" w:rsidRPr="006C372A" w:rsidRDefault="00A34581" w:rsidP="00622AA8">
      <w:pPr>
        <w:pStyle w:val="Akapitzlist"/>
        <w:numPr>
          <w:ilvl w:val="0"/>
          <w:numId w:val="18"/>
        </w:numPr>
        <w:ind w:left="284" w:hanging="284"/>
        <w:jc w:val="both"/>
        <w:rPr>
          <w:rFonts w:eastAsia="Arial"/>
          <w:lang w:eastAsia="en-US"/>
        </w:rPr>
      </w:pPr>
      <w:r w:rsidRPr="006C372A">
        <w:rPr>
          <w:rFonts w:ascii="Calibri" w:eastAsia="Arial" w:hAnsi="Calibri"/>
          <w:sz w:val="28"/>
        </w:rPr>
        <w:t>cel modułu</w:t>
      </w:r>
      <w:r w:rsidR="00223E21" w:rsidRPr="006C372A">
        <w:rPr>
          <w:rFonts w:ascii="Calibri" w:eastAsia="Arial" w:hAnsi="Calibri"/>
          <w:sz w:val="28"/>
        </w:rPr>
        <w:t xml:space="preserve"> B+R w projekcie</w:t>
      </w:r>
      <w:r w:rsidR="003B2D35" w:rsidRPr="006C372A">
        <w:rPr>
          <w:rFonts w:ascii="Calibri" w:eastAsia="Arial" w:hAnsi="Calibri"/>
          <w:sz w:val="28"/>
        </w:rPr>
        <w:t xml:space="preserve"> </w:t>
      </w:r>
      <w:r w:rsidRPr="006C372A">
        <w:rPr>
          <w:rFonts w:ascii="Calibri" w:eastAsia="Arial" w:hAnsi="Calibri"/>
          <w:sz w:val="28"/>
        </w:rPr>
        <w:t>został jasno określony;</w:t>
      </w:r>
      <w:bookmarkStart w:id="24" w:name="_Toc75430856"/>
      <w:bookmarkEnd w:id="23"/>
    </w:p>
    <w:p w14:paraId="716171ED" w14:textId="69A71347" w:rsidR="000744FB" w:rsidRPr="006C372A" w:rsidRDefault="00A34581" w:rsidP="00622AA8">
      <w:pPr>
        <w:numPr>
          <w:ilvl w:val="0"/>
          <w:numId w:val="18"/>
        </w:numPr>
        <w:ind w:left="284" w:hanging="284"/>
        <w:jc w:val="both"/>
        <w:rPr>
          <w:rFonts w:eastAsia="Arial"/>
          <w:lang w:eastAsia="en-US"/>
        </w:rPr>
      </w:pPr>
      <w:r w:rsidRPr="006C372A">
        <w:rPr>
          <w:rFonts w:ascii="Calibri" w:eastAsia="Arial" w:hAnsi="Calibri"/>
          <w:sz w:val="28"/>
        </w:rPr>
        <w:t>problem badawczy</w:t>
      </w:r>
      <w:r w:rsidR="0015271F" w:rsidRPr="006C372A">
        <w:rPr>
          <w:rFonts w:ascii="Calibri" w:eastAsia="Arial" w:hAnsi="Calibri"/>
          <w:sz w:val="28"/>
        </w:rPr>
        <w:t>/technologiczny</w:t>
      </w:r>
      <w:r w:rsidRPr="006C372A">
        <w:rPr>
          <w:rFonts w:ascii="Calibri" w:eastAsia="Arial" w:hAnsi="Calibri"/>
          <w:sz w:val="28"/>
        </w:rPr>
        <w:t xml:space="preserve"> </w:t>
      </w:r>
      <w:r w:rsidR="008137C7" w:rsidRPr="006C372A">
        <w:rPr>
          <w:rFonts w:ascii="Calibri" w:eastAsia="Arial" w:hAnsi="Calibri"/>
          <w:sz w:val="28"/>
        </w:rPr>
        <w:t xml:space="preserve">przedsiębiorstwa </w:t>
      </w:r>
      <w:r w:rsidRPr="006C372A">
        <w:rPr>
          <w:rFonts w:ascii="Calibri" w:eastAsia="Arial" w:hAnsi="Calibri"/>
          <w:sz w:val="28"/>
        </w:rPr>
        <w:t>został poprawnie zidentyfikowany</w:t>
      </w:r>
      <w:r w:rsidR="003D3CA1" w:rsidRPr="006C372A">
        <w:rPr>
          <w:rFonts w:ascii="Calibri" w:eastAsia="Arial" w:hAnsi="Calibri"/>
          <w:sz w:val="28"/>
        </w:rPr>
        <w:t xml:space="preserve"> </w:t>
      </w:r>
      <w:r w:rsidRPr="006C372A">
        <w:rPr>
          <w:rFonts w:ascii="Calibri" w:eastAsia="Arial" w:hAnsi="Calibri"/>
          <w:sz w:val="28"/>
        </w:rPr>
        <w:t>(w kontekście aktualnego stanu wiedzy na świecie) i precyzyjnie określony;</w:t>
      </w:r>
      <w:bookmarkStart w:id="25" w:name="_Toc75430857"/>
      <w:bookmarkEnd w:id="24"/>
    </w:p>
    <w:p w14:paraId="2DF37A8C" w14:textId="4ACE6A94" w:rsidR="00D668D3" w:rsidRPr="006C372A" w:rsidRDefault="00A34581" w:rsidP="00622AA8">
      <w:pPr>
        <w:numPr>
          <w:ilvl w:val="0"/>
          <w:numId w:val="18"/>
        </w:numPr>
        <w:ind w:left="284" w:hanging="284"/>
        <w:jc w:val="both"/>
        <w:rPr>
          <w:rFonts w:eastAsia="Arial"/>
          <w:lang w:eastAsia="en-US"/>
        </w:rPr>
      </w:pPr>
      <w:r w:rsidRPr="006C372A">
        <w:rPr>
          <w:rFonts w:ascii="Calibri" w:eastAsia="Arial" w:hAnsi="Calibri"/>
          <w:sz w:val="28"/>
        </w:rPr>
        <w:t>innowacja produktowa lub innowacja w procesie biznesowym</w:t>
      </w:r>
      <w:r w:rsidR="008137C7" w:rsidRPr="006C372A">
        <w:t xml:space="preserve"> </w:t>
      </w:r>
      <w:r w:rsidR="008137C7" w:rsidRPr="006C372A">
        <w:rPr>
          <w:rFonts w:ascii="Calibri" w:eastAsia="Arial" w:hAnsi="Calibri"/>
          <w:sz w:val="28"/>
        </w:rPr>
        <w:t xml:space="preserve">dotycząca funkcji </w:t>
      </w:r>
      <w:r w:rsidR="001E7057" w:rsidRPr="006C372A">
        <w:rPr>
          <w:rFonts w:ascii="Calibri" w:eastAsia="Arial" w:hAnsi="Calibri"/>
          <w:sz w:val="28"/>
        </w:rPr>
        <w:t xml:space="preserve">działalności </w:t>
      </w:r>
      <w:r w:rsidR="008137C7" w:rsidRPr="006C372A">
        <w:rPr>
          <w:rFonts w:ascii="Calibri" w:eastAsia="Arial" w:hAnsi="Calibri"/>
          <w:sz w:val="28"/>
        </w:rPr>
        <w:t>przedsiębiorstwa w zakresie produkcji wyrobów lub usług,</w:t>
      </w:r>
      <w:r w:rsidRPr="006C372A">
        <w:rPr>
          <w:rFonts w:ascii="Calibri" w:eastAsia="Arial" w:hAnsi="Calibri"/>
          <w:sz w:val="28"/>
        </w:rPr>
        <w:t xml:space="preserve"> będąca rezultatem prac B+R została opisana parametrami pozwalającymi z</w:t>
      </w:r>
      <w:r w:rsidR="00D03152" w:rsidRPr="006C372A">
        <w:rPr>
          <w:rFonts w:ascii="Calibri" w:eastAsia="Arial" w:hAnsi="Calibri"/>
          <w:sz w:val="28"/>
        </w:rPr>
        <w:t>definiować jej funkcjonalności</w:t>
      </w:r>
      <w:bookmarkStart w:id="26" w:name="_Toc75430858"/>
      <w:bookmarkEnd w:id="25"/>
      <w:r w:rsidR="003B2D35" w:rsidRPr="006C372A">
        <w:rPr>
          <w:rFonts w:ascii="Calibri" w:eastAsia="Arial" w:hAnsi="Calibri"/>
          <w:sz w:val="28"/>
        </w:rPr>
        <w:t>.</w:t>
      </w:r>
    </w:p>
    <w:p w14:paraId="72565EB4" w14:textId="70B116F6" w:rsidR="000744FB" w:rsidRDefault="000744FB" w:rsidP="009E1EB2">
      <w:pPr>
        <w:ind w:left="1080"/>
        <w:jc w:val="both"/>
        <w:rPr>
          <w:rFonts w:eastAsia="Arial"/>
          <w:lang w:eastAsia="en-US"/>
        </w:rPr>
      </w:pPr>
    </w:p>
    <w:p w14:paraId="0F906187" w14:textId="5AE0D2FB" w:rsidR="000744FB" w:rsidRDefault="00A34581" w:rsidP="009E1EB2">
      <w:pPr>
        <w:jc w:val="both"/>
        <w:rPr>
          <w:rFonts w:ascii="Calibri" w:eastAsia="Arial" w:hAnsi="Calibri"/>
          <w:b/>
          <w:sz w:val="28"/>
        </w:rPr>
      </w:pPr>
      <w:r w:rsidRPr="00277987">
        <w:rPr>
          <w:rFonts w:ascii="Calibri" w:eastAsia="Arial" w:hAnsi="Calibri"/>
          <w:b/>
          <w:sz w:val="28"/>
        </w:rPr>
        <w:t>Metoda badawcza</w:t>
      </w:r>
      <w:bookmarkStart w:id="27" w:name="_Toc75430859"/>
      <w:bookmarkEnd w:id="26"/>
    </w:p>
    <w:p w14:paraId="6FD2FB10" w14:textId="74ED6C05" w:rsidR="00AE5465" w:rsidRDefault="00AE5465" w:rsidP="009E1EB2">
      <w:pPr>
        <w:jc w:val="both"/>
        <w:rPr>
          <w:rFonts w:eastAsia="Arial"/>
          <w:lang w:eastAsia="en-US"/>
        </w:rPr>
      </w:pPr>
      <w:r>
        <w:rPr>
          <w:rFonts w:ascii="Calibri" w:eastAsia="Arial" w:hAnsi="Calibri"/>
          <w:sz w:val="28"/>
        </w:rPr>
        <w:t>M</w:t>
      </w:r>
      <w:r w:rsidRPr="00277987">
        <w:rPr>
          <w:rFonts w:ascii="Calibri" w:eastAsia="Arial" w:hAnsi="Calibri"/>
          <w:sz w:val="28"/>
        </w:rPr>
        <w:t>etod</w:t>
      </w:r>
      <w:r>
        <w:rPr>
          <w:rFonts w:ascii="Calibri" w:eastAsia="Arial" w:hAnsi="Calibri"/>
          <w:sz w:val="28"/>
        </w:rPr>
        <w:t>ę</w:t>
      </w:r>
      <w:r w:rsidRPr="00277987">
        <w:rPr>
          <w:rFonts w:ascii="Calibri" w:eastAsia="Arial" w:hAnsi="Calibri"/>
          <w:sz w:val="28"/>
        </w:rPr>
        <w:t xml:space="preserve"> badawcz</w:t>
      </w:r>
      <w:r>
        <w:rPr>
          <w:rFonts w:ascii="Calibri" w:eastAsia="Arial" w:hAnsi="Calibri"/>
          <w:sz w:val="28"/>
        </w:rPr>
        <w:t>ą rozumiemy jako</w:t>
      </w:r>
      <w:r w:rsidRPr="00277987">
        <w:rPr>
          <w:rFonts w:ascii="Calibri" w:eastAsia="Arial" w:hAnsi="Calibri"/>
          <w:sz w:val="28"/>
        </w:rPr>
        <w:t xml:space="preserve"> przedstawienie sposobu rozwiązania problemu badawczego/technologicznego</w:t>
      </w:r>
      <w:r w:rsidR="00A26ACD">
        <w:rPr>
          <w:rFonts w:ascii="Calibri" w:eastAsia="Arial" w:hAnsi="Calibri"/>
          <w:sz w:val="28"/>
        </w:rPr>
        <w:t xml:space="preserve"> przedsiębiorstwa</w:t>
      </w:r>
      <w:r w:rsidRPr="00277987">
        <w:rPr>
          <w:rFonts w:ascii="Calibri" w:eastAsia="Arial" w:hAnsi="Calibri"/>
          <w:sz w:val="28"/>
        </w:rPr>
        <w:t xml:space="preserve">. </w:t>
      </w:r>
    </w:p>
    <w:p w14:paraId="7E0AD061" w14:textId="77777777" w:rsidR="00AE5465" w:rsidRDefault="00AE5465" w:rsidP="009E1EB2">
      <w:pPr>
        <w:jc w:val="both"/>
        <w:rPr>
          <w:rFonts w:eastAsia="Arial"/>
          <w:lang w:eastAsia="en-US"/>
        </w:rPr>
      </w:pPr>
    </w:p>
    <w:p w14:paraId="12A774A0" w14:textId="21221F57" w:rsidR="000744FB" w:rsidRDefault="00A34581" w:rsidP="009E1EB2">
      <w:pPr>
        <w:jc w:val="both"/>
        <w:rPr>
          <w:rFonts w:eastAsia="Arial"/>
          <w:lang w:eastAsia="en-US"/>
        </w:rPr>
      </w:pPr>
      <w:bookmarkStart w:id="28" w:name="_Toc75430860"/>
      <w:bookmarkEnd w:id="27"/>
      <w:r w:rsidRPr="00277987">
        <w:rPr>
          <w:rFonts w:ascii="Calibri" w:eastAsia="Arial" w:hAnsi="Calibri"/>
          <w:sz w:val="28"/>
        </w:rPr>
        <w:t>Oceni</w:t>
      </w:r>
      <w:r w:rsidR="00CD6C88">
        <w:rPr>
          <w:rFonts w:ascii="Calibri" w:eastAsia="Arial" w:hAnsi="Calibri"/>
          <w:sz w:val="28"/>
        </w:rPr>
        <w:t>my</w:t>
      </w:r>
      <w:r w:rsidRPr="00277987">
        <w:rPr>
          <w:rFonts w:ascii="Calibri" w:eastAsia="Arial" w:hAnsi="Calibri"/>
          <w:sz w:val="28"/>
        </w:rPr>
        <w:t>, czy:</w:t>
      </w:r>
      <w:bookmarkStart w:id="29" w:name="_Toc75430861"/>
      <w:bookmarkEnd w:id="28"/>
    </w:p>
    <w:p w14:paraId="39BEC414" w14:textId="6BDB9298" w:rsidR="000744FB" w:rsidRDefault="0015271F" w:rsidP="00622AA8">
      <w:pPr>
        <w:numPr>
          <w:ilvl w:val="0"/>
          <w:numId w:val="19"/>
        </w:numPr>
        <w:ind w:left="284" w:hanging="284"/>
        <w:jc w:val="both"/>
        <w:rPr>
          <w:rFonts w:eastAsia="Arial"/>
          <w:lang w:eastAsia="en-US"/>
        </w:rPr>
      </w:pPr>
      <w:r w:rsidRPr="00301E73">
        <w:rPr>
          <w:rFonts w:asciiTheme="minorHAnsi" w:eastAsia="Arial" w:hAnsiTheme="minorHAnsi" w:cstheme="minorBidi"/>
          <w:sz w:val="28"/>
          <w:szCs w:val="28"/>
          <w:lang w:eastAsia="en-US"/>
        </w:rPr>
        <w:t xml:space="preserve">prace/zadania </w:t>
      </w:r>
      <w:r w:rsidR="00A34581" w:rsidRPr="00277987">
        <w:rPr>
          <w:rFonts w:ascii="Calibri" w:eastAsia="Arial" w:hAnsi="Calibri"/>
          <w:sz w:val="28"/>
        </w:rPr>
        <w:t>w modu</w:t>
      </w:r>
      <w:r w:rsidR="00A26ACD">
        <w:rPr>
          <w:rFonts w:ascii="Calibri" w:eastAsia="Arial" w:hAnsi="Calibri"/>
          <w:sz w:val="28"/>
        </w:rPr>
        <w:t>le</w:t>
      </w:r>
      <w:r w:rsidR="00A34581" w:rsidRPr="00277987">
        <w:rPr>
          <w:rFonts w:ascii="Calibri" w:eastAsia="Arial" w:hAnsi="Calibri"/>
          <w:sz w:val="28"/>
        </w:rPr>
        <w:t xml:space="preserve"> B+R ma</w:t>
      </w:r>
      <w:r w:rsidR="00A26ACD">
        <w:rPr>
          <w:rFonts w:ascii="Calibri" w:eastAsia="Arial" w:hAnsi="Calibri"/>
          <w:sz w:val="28"/>
        </w:rPr>
        <w:t>ją</w:t>
      </w:r>
      <w:r w:rsidR="00A34581" w:rsidRPr="00277987">
        <w:rPr>
          <w:rFonts w:ascii="Calibri" w:eastAsia="Arial" w:hAnsi="Calibri"/>
          <w:sz w:val="28"/>
        </w:rPr>
        <w:t xml:space="preserve"> charakter badawczo-rozwojowy, </w:t>
      </w:r>
      <w:r>
        <w:rPr>
          <w:rFonts w:ascii="Calibri" w:eastAsia="Arial" w:hAnsi="Calibri"/>
          <w:sz w:val="28"/>
        </w:rPr>
        <w:t>tzn.</w:t>
      </w:r>
      <w:r w:rsidR="00A34581" w:rsidRPr="00277987">
        <w:rPr>
          <w:rFonts w:ascii="Calibri" w:eastAsia="Arial" w:hAnsi="Calibri"/>
          <w:sz w:val="28"/>
        </w:rPr>
        <w:t xml:space="preserve"> </w:t>
      </w:r>
      <w:r w:rsidR="00F544B6">
        <w:rPr>
          <w:rFonts w:ascii="Calibri" w:eastAsia="Arial" w:hAnsi="Calibri"/>
          <w:sz w:val="28"/>
        </w:rPr>
        <w:t xml:space="preserve">czy </w:t>
      </w:r>
      <w:r w:rsidR="00A34581" w:rsidRPr="00277987">
        <w:rPr>
          <w:rFonts w:ascii="Calibri" w:eastAsia="Arial" w:hAnsi="Calibri"/>
          <w:sz w:val="28"/>
        </w:rPr>
        <w:t>przewidziano realizację</w:t>
      </w:r>
      <w:r>
        <w:rPr>
          <w:rFonts w:ascii="Calibri" w:eastAsia="Arial" w:hAnsi="Calibri"/>
          <w:sz w:val="28"/>
        </w:rPr>
        <w:t xml:space="preserve">: </w:t>
      </w:r>
      <w:r w:rsidR="00A34581" w:rsidRPr="00277987">
        <w:rPr>
          <w:rFonts w:ascii="Calibri" w:eastAsia="Arial" w:hAnsi="Calibri"/>
          <w:sz w:val="28"/>
        </w:rPr>
        <w:t>badań przemysłowych i prac rozwojowych (co najmniej jedno zadanie ma charakter prac rozwojowych) albo tylko prac rozwojowych</w:t>
      </w:r>
      <w:r w:rsidR="005853BE">
        <w:rPr>
          <w:rFonts w:ascii="Calibri" w:eastAsia="Arial" w:hAnsi="Calibri"/>
          <w:sz w:val="28"/>
        </w:rPr>
        <w:t>)</w:t>
      </w:r>
      <w:r w:rsidR="00A34581" w:rsidRPr="00277987">
        <w:rPr>
          <w:rFonts w:ascii="Calibri" w:eastAsia="Arial" w:hAnsi="Calibri"/>
          <w:sz w:val="28"/>
        </w:rPr>
        <w:t>;</w:t>
      </w:r>
      <w:bookmarkStart w:id="30" w:name="_Toc75430862"/>
      <w:bookmarkEnd w:id="29"/>
    </w:p>
    <w:p w14:paraId="3096583C" w14:textId="3E220C73" w:rsidR="000744FB" w:rsidRPr="00AE5465" w:rsidRDefault="00A34581" w:rsidP="00622AA8">
      <w:pPr>
        <w:numPr>
          <w:ilvl w:val="0"/>
          <w:numId w:val="19"/>
        </w:numPr>
        <w:ind w:left="284" w:hanging="284"/>
        <w:jc w:val="both"/>
        <w:rPr>
          <w:rFonts w:eastAsia="Arial"/>
          <w:lang w:eastAsia="en-US"/>
        </w:rPr>
      </w:pPr>
      <w:r w:rsidRPr="00277987">
        <w:rPr>
          <w:rFonts w:ascii="Calibri" w:eastAsia="Arial" w:hAnsi="Calibri"/>
          <w:sz w:val="28"/>
        </w:rPr>
        <w:t xml:space="preserve">proponowana metoda badawcza jest adekwatna (wystarczająca </w:t>
      </w:r>
      <w:r w:rsidR="00261DCB" w:rsidRPr="00277987">
        <w:rPr>
          <w:rFonts w:ascii="Calibri" w:eastAsia="Arial" w:hAnsi="Calibri"/>
          <w:sz w:val="28"/>
        </w:rPr>
        <w:br/>
      </w:r>
      <w:r w:rsidRPr="00277987">
        <w:rPr>
          <w:rFonts w:ascii="Calibri" w:eastAsia="Arial" w:hAnsi="Calibri"/>
          <w:sz w:val="28"/>
        </w:rPr>
        <w:t>i uzasadniona) do rozwiązania problemu badawczego/technologicznego</w:t>
      </w:r>
      <w:r w:rsidR="00A26ACD">
        <w:rPr>
          <w:rFonts w:ascii="Calibri" w:eastAsia="Arial" w:hAnsi="Calibri"/>
          <w:sz w:val="28"/>
        </w:rPr>
        <w:t xml:space="preserve"> przedsiębiorstwa</w:t>
      </w:r>
      <w:r w:rsidR="00D03152" w:rsidRPr="00277987">
        <w:rPr>
          <w:rFonts w:ascii="Calibri" w:eastAsia="Arial" w:hAnsi="Calibri"/>
          <w:sz w:val="28"/>
        </w:rPr>
        <w:t xml:space="preserve">. </w:t>
      </w:r>
      <w:bookmarkStart w:id="31" w:name="_Toc75430863"/>
      <w:bookmarkEnd w:id="30"/>
    </w:p>
    <w:p w14:paraId="229596B5" w14:textId="77777777" w:rsidR="00AE5465" w:rsidRDefault="00AE5465" w:rsidP="009E1EB2">
      <w:pPr>
        <w:ind w:left="1146"/>
        <w:jc w:val="both"/>
        <w:rPr>
          <w:rFonts w:eastAsia="Arial"/>
          <w:lang w:eastAsia="en-US"/>
        </w:rPr>
      </w:pPr>
    </w:p>
    <w:p w14:paraId="7D26D034" w14:textId="2EEBCF41" w:rsidR="000744FB" w:rsidRDefault="00F544B6" w:rsidP="009E1EB2">
      <w:pPr>
        <w:jc w:val="both"/>
        <w:rPr>
          <w:rFonts w:ascii="Calibri" w:eastAsia="Arial" w:hAnsi="Calibri"/>
          <w:sz w:val="28"/>
        </w:rPr>
      </w:pPr>
      <w:r>
        <w:rPr>
          <w:rFonts w:ascii="Calibri" w:eastAsia="Arial" w:hAnsi="Calibri"/>
          <w:b/>
          <w:bCs/>
          <w:sz w:val="28"/>
        </w:rPr>
        <w:t>W</w:t>
      </w:r>
      <w:r w:rsidRPr="00F544B6">
        <w:rPr>
          <w:rFonts w:ascii="Calibri" w:eastAsia="Arial" w:hAnsi="Calibri"/>
          <w:b/>
          <w:bCs/>
          <w:sz w:val="28"/>
        </w:rPr>
        <w:t xml:space="preserve"> ramach modułu </w:t>
      </w:r>
      <w:r>
        <w:rPr>
          <w:rFonts w:ascii="Calibri" w:eastAsia="Arial" w:hAnsi="Calibri"/>
          <w:b/>
          <w:bCs/>
          <w:sz w:val="28"/>
        </w:rPr>
        <w:t>n</w:t>
      </w:r>
      <w:r w:rsidRPr="00AE5465">
        <w:rPr>
          <w:rFonts w:ascii="Calibri" w:eastAsia="Arial" w:hAnsi="Calibri"/>
          <w:b/>
          <w:bCs/>
          <w:sz w:val="28"/>
        </w:rPr>
        <w:t xml:space="preserve">ie </w:t>
      </w:r>
      <w:r w:rsidR="00AE5465" w:rsidRPr="00AE5465">
        <w:rPr>
          <w:rFonts w:ascii="Calibri" w:eastAsia="Arial" w:hAnsi="Calibri"/>
          <w:b/>
          <w:bCs/>
          <w:sz w:val="28"/>
        </w:rPr>
        <w:t xml:space="preserve">mogą być dofinansowane </w:t>
      </w:r>
      <w:r w:rsidR="00AE5465">
        <w:rPr>
          <w:rFonts w:ascii="Calibri" w:eastAsia="Arial" w:hAnsi="Calibri"/>
          <w:sz w:val="28"/>
        </w:rPr>
        <w:t>p</w:t>
      </w:r>
      <w:r w:rsidR="00A34581" w:rsidRPr="00277987">
        <w:rPr>
          <w:rFonts w:ascii="Calibri" w:eastAsia="Arial" w:hAnsi="Calibri"/>
          <w:sz w:val="28"/>
        </w:rPr>
        <w:t xml:space="preserve">race, które nie mają charakteru badań przemysłowych </w:t>
      </w:r>
      <w:r w:rsidR="0015271F">
        <w:rPr>
          <w:rFonts w:ascii="Calibri" w:eastAsia="Arial" w:hAnsi="Calibri" w:cs="Calibri"/>
          <w:sz w:val="28"/>
          <w:szCs w:val="28"/>
          <w:lang w:eastAsia="en-US"/>
        </w:rPr>
        <w:t>lub</w:t>
      </w:r>
      <w:r w:rsidR="0015271F" w:rsidRPr="00277987">
        <w:rPr>
          <w:rFonts w:ascii="Calibri" w:eastAsia="Arial" w:hAnsi="Calibri"/>
          <w:sz w:val="28"/>
        </w:rPr>
        <w:t xml:space="preserve"> </w:t>
      </w:r>
      <w:r w:rsidR="00A34581" w:rsidRPr="00277987">
        <w:rPr>
          <w:rFonts w:ascii="Calibri" w:eastAsia="Arial" w:hAnsi="Calibri"/>
          <w:sz w:val="28"/>
        </w:rPr>
        <w:t xml:space="preserve">prac rozwojowych (w szczególności badania podstawowe, prace rutynowe niezwiązane z pracami badawczo-rozwojowymi, </w:t>
      </w:r>
      <w:r w:rsidR="00BE298F">
        <w:rPr>
          <w:rFonts w:ascii="Calibri" w:eastAsia="Arial" w:hAnsi="Calibri"/>
          <w:sz w:val="28"/>
        </w:rPr>
        <w:t xml:space="preserve">prace </w:t>
      </w:r>
      <w:r w:rsidR="0015271F">
        <w:rPr>
          <w:rFonts w:ascii="Calibri" w:eastAsia="Arial" w:hAnsi="Calibri" w:cs="Calibri"/>
          <w:sz w:val="28"/>
          <w:szCs w:val="28"/>
          <w:lang w:eastAsia="en-US"/>
        </w:rPr>
        <w:t>przedwdrożeniowe</w:t>
      </w:r>
      <w:r w:rsidR="0015271F">
        <w:rPr>
          <w:rFonts w:ascii="Calibri" w:eastAsia="Arial" w:hAnsi="Calibri"/>
          <w:sz w:val="28"/>
        </w:rPr>
        <w:t xml:space="preserve">, </w:t>
      </w:r>
      <w:r w:rsidR="00A34581" w:rsidRPr="00277987">
        <w:rPr>
          <w:rFonts w:ascii="Calibri" w:eastAsia="Arial" w:hAnsi="Calibri"/>
          <w:sz w:val="28"/>
        </w:rPr>
        <w:t>wdrożeniowe</w:t>
      </w:r>
      <w:r w:rsidR="0015271F">
        <w:rPr>
          <w:rFonts w:ascii="Calibri" w:eastAsia="Arial" w:hAnsi="Calibri"/>
          <w:sz w:val="28"/>
        </w:rPr>
        <w:t>/</w:t>
      </w:r>
      <w:r w:rsidR="00A34581" w:rsidRPr="00277987">
        <w:rPr>
          <w:rFonts w:ascii="Calibri" w:eastAsia="Arial" w:hAnsi="Calibri"/>
          <w:sz w:val="28"/>
        </w:rPr>
        <w:t>inwestycyjne).</w:t>
      </w:r>
      <w:bookmarkEnd w:id="31"/>
    </w:p>
    <w:p w14:paraId="353EDAEB" w14:textId="77777777" w:rsidR="00A34581" w:rsidRPr="00277987" w:rsidRDefault="00F8353C" w:rsidP="009E1EB2">
      <w:pPr>
        <w:pStyle w:val="NCBR2Nagowek"/>
        <w:tabs>
          <w:tab w:val="left" w:pos="426"/>
        </w:tabs>
        <w:spacing w:after="0" w:line="240" w:lineRule="auto"/>
        <w:jc w:val="both"/>
        <w:outlineLvl w:val="9"/>
        <w:rPr>
          <w:rFonts w:ascii="Calibri" w:hAnsi="Calibri"/>
          <w:b w:val="0"/>
          <w:u w:val="single"/>
        </w:rPr>
      </w:pPr>
      <w:bookmarkStart w:id="32" w:name="_Toc75430865"/>
      <w:r w:rsidRPr="00277987">
        <w:rPr>
          <w:rFonts w:ascii="Calibri" w:hAnsi="Calibri"/>
          <w:b w:val="0"/>
          <w:color w:val="auto"/>
          <w:u w:val="single"/>
          <w:lang w:val="pl-PL"/>
        </w:rPr>
        <w:lastRenderedPageBreak/>
        <w:t>Informacja dodatkowa:</w:t>
      </w:r>
      <w:bookmarkEnd w:id="32"/>
      <w:r w:rsidRPr="00277987">
        <w:rPr>
          <w:rFonts w:ascii="Calibri" w:hAnsi="Calibri"/>
          <w:b w:val="0"/>
          <w:color w:val="auto"/>
          <w:u w:val="single"/>
          <w:lang w:val="pl-PL"/>
        </w:rPr>
        <w:t xml:space="preserve"> </w:t>
      </w:r>
    </w:p>
    <w:p w14:paraId="47612670" w14:textId="77777777" w:rsidR="00A34581" w:rsidRPr="00277987" w:rsidRDefault="00A34581" w:rsidP="00E5274E">
      <w:pPr>
        <w:pStyle w:val="NCBR2Nagowek"/>
        <w:numPr>
          <w:ilvl w:val="0"/>
          <w:numId w:val="10"/>
        </w:numPr>
        <w:tabs>
          <w:tab w:val="left" w:pos="426"/>
        </w:tabs>
        <w:spacing w:after="0" w:line="240" w:lineRule="auto"/>
        <w:ind w:left="360"/>
        <w:jc w:val="both"/>
        <w:outlineLvl w:val="9"/>
        <w:rPr>
          <w:rFonts w:ascii="Calibri" w:hAnsi="Calibri"/>
          <w:b w:val="0"/>
        </w:rPr>
      </w:pPr>
      <w:bookmarkStart w:id="33" w:name="_Toc75430866"/>
      <w:r w:rsidRPr="00277987">
        <w:rPr>
          <w:rFonts w:ascii="Calibri" w:hAnsi="Calibri"/>
          <w:b w:val="0"/>
          <w:color w:val="auto"/>
          <w:lang w:val="pl-PL"/>
        </w:rPr>
        <w:t>Jako badania przemysłowe i prace rozwojowe rozumiemy badania przemysłowe i eksperymentalne prace rozwojowe, o których mowa w art. 2 pkt 85 i 86 rozporządzenia Komisji (UE) nr 651/2014 z dnia 17 czerwca 2014</w:t>
      </w:r>
      <w:r w:rsidR="00723D24" w:rsidRPr="00277987">
        <w:rPr>
          <w:rFonts w:ascii="Calibri" w:hAnsi="Calibri"/>
          <w:b w:val="0"/>
          <w:color w:val="auto"/>
          <w:lang w:val="pl-PL"/>
        </w:rPr>
        <w:t> </w:t>
      </w:r>
      <w:r w:rsidRPr="00277987">
        <w:rPr>
          <w:rFonts w:ascii="Calibri" w:hAnsi="Calibri"/>
          <w:b w:val="0"/>
          <w:color w:val="auto"/>
          <w:lang w:val="pl-PL"/>
        </w:rPr>
        <w:t>r. uznającego niektóre rodzaje pomocy za zgodne z rynkiem wewnętrznym w zastosowaniu art. 107 i 108 Traktatu (dalej: rozporządzenie nr 651/2014):</w:t>
      </w:r>
      <w:bookmarkEnd w:id="33"/>
      <w:r w:rsidRPr="00277987">
        <w:rPr>
          <w:rFonts w:ascii="Calibri" w:hAnsi="Calibri"/>
          <w:b w:val="0"/>
          <w:color w:val="auto"/>
          <w:lang w:val="pl-PL"/>
        </w:rPr>
        <w:t xml:space="preserve"> </w:t>
      </w:r>
    </w:p>
    <w:p w14:paraId="750C71F2" w14:textId="2224EA97" w:rsidR="00AF0351" w:rsidRPr="00277987" w:rsidRDefault="00A34581" w:rsidP="00622AA8">
      <w:pPr>
        <w:pStyle w:val="NCBR2Nagowek"/>
        <w:numPr>
          <w:ilvl w:val="0"/>
          <w:numId w:val="102"/>
        </w:numPr>
        <w:tabs>
          <w:tab w:val="clear" w:pos="567"/>
        </w:tabs>
        <w:spacing w:after="0" w:line="240" w:lineRule="auto"/>
        <w:ind w:left="851" w:hanging="425"/>
        <w:jc w:val="both"/>
        <w:outlineLvl w:val="9"/>
        <w:rPr>
          <w:rFonts w:ascii="Calibri" w:hAnsi="Calibri"/>
          <w:b w:val="0"/>
        </w:rPr>
      </w:pPr>
      <w:bookmarkStart w:id="34" w:name="_Toc75430867"/>
      <w:r w:rsidRPr="00277987">
        <w:rPr>
          <w:rFonts w:ascii="Calibri" w:hAnsi="Calibri"/>
          <w:b w:val="0"/>
          <w:color w:val="auto"/>
          <w:lang w:val="pl-PL"/>
        </w:rPr>
        <w:t>badania przemysłowe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bookmarkEnd w:id="34"/>
      <w:r w:rsidRPr="00277987">
        <w:rPr>
          <w:rFonts w:ascii="Calibri" w:hAnsi="Calibri"/>
          <w:b w:val="0"/>
          <w:color w:val="auto"/>
          <w:lang w:val="pl-PL"/>
        </w:rPr>
        <w:t xml:space="preserve"> </w:t>
      </w:r>
    </w:p>
    <w:p w14:paraId="16E6F284" w14:textId="68487B74" w:rsidR="006C372A" w:rsidRPr="00FA2C8D" w:rsidRDefault="00A34581" w:rsidP="00622AA8">
      <w:pPr>
        <w:pStyle w:val="NCBR2Nagowek"/>
        <w:numPr>
          <w:ilvl w:val="0"/>
          <w:numId w:val="102"/>
        </w:numPr>
        <w:tabs>
          <w:tab w:val="clear" w:pos="567"/>
        </w:tabs>
        <w:spacing w:after="0" w:line="240" w:lineRule="auto"/>
        <w:ind w:left="851" w:hanging="425"/>
        <w:jc w:val="both"/>
        <w:outlineLvl w:val="9"/>
        <w:rPr>
          <w:rFonts w:ascii="Calibri" w:hAnsi="Calibri"/>
          <w:b w:val="0"/>
        </w:rPr>
      </w:pPr>
      <w:bookmarkStart w:id="35" w:name="_Toc75430868"/>
      <w:r w:rsidRPr="00277987">
        <w:rPr>
          <w:rFonts w:ascii="Calibri" w:hAnsi="Calibri"/>
          <w:b w:val="0"/>
          <w:color w:val="auto"/>
          <w:lang w:val="pl-PL"/>
        </w:rPr>
        <w:t xml:space="preserve">eksperymentalne prace rozwojowe – oznaczają zdobywanie, łączenie, kształtowanie i wykorzystywanie dostępnej aktualnie wiedzy </w:t>
      </w:r>
      <w:r w:rsidR="00F8353C" w:rsidRPr="00277987">
        <w:rPr>
          <w:rFonts w:ascii="Calibri" w:hAnsi="Calibri"/>
          <w:b w:val="0"/>
          <w:color w:val="auto"/>
          <w:lang w:val="pl-PL"/>
        </w:rPr>
        <w:br/>
      </w:r>
      <w:r w:rsidRPr="00277987">
        <w:rPr>
          <w:rFonts w:ascii="Calibri" w:hAnsi="Calibri"/>
          <w:b w:val="0"/>
          <w:color w:val="auto"/>
          <w:lang w:val="pl-PL"/>
        </w:rPr>
        <w:t xml:space="preserve">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w:t>
      </w:r>
      <w:r w:rsidR="00D03152" w:rsidRPr="00277987">
        <w:rPr>
          <w:rFonts w:ascii="Calibri" w:hAnsi="Calibri"/>
          <w:b w:val="0"/>
          <w:color w:val="auto"/>
          <w:lang w:val="pl-PL"/>
        </w:rPr>
        <w:t>zmiany mają charakter ulepszeń.</w:t>
      </w:r>
      <w:bookmarkEnd w:id="35"/>
    </w:p>
    <w:p w14:paraId="195BC3B0" w14:textId="139209BD" w:rsidR="00A34581" w:rsidRPr="00277987" w:rsidRDefault="00A34581" w:rsidP="00E5274E">
      <w:pPr>
        <w:pStyle w:val="NCBR2Nagowek"/>
        <w:numPr>
          <w:ilvl w:val="0"/>
          <w:numId w:val="10"/>
        </w:numPr>
        <w:tabs>
          <w:tab w:val="left" w:pos="426"/>
        </w:tabs>
        <w:spacing w:after="0" w:line="240" w:lineRule="auto"/>
        <w:ind w:left="360"/>
        <w:jc w:val="both"/>
        <w:outlineLvl w:val="9"/>
        <w:rPr>
          <w:rFonts w:ascii="Calibri" w:hAnsi="Calibri"/>
          <w:b w:val="0"/>
        </w:rPr>
      </w:pPr>
      <w:bookmarkStart w:id="36" w:name="_Toc75430871"/>
      <w:r w:rsidRPr="00277987">
        <w:rPr>
          <w:rFonts w:ascii="Calibri" w:hAnsi="Calibri"/>
          <w:b w:val="0"/>
          <w:color w:val="auto"/>
          <w:lang w:val="pl-PL"/>
        </w:rPr>
        <w:t>W przypadku projektów, w których zaplanowano prace B+R w zakresie oprogramowania komputerowego, należy uwzględnić zasady określone</w:t>
      </w:r>
      <w:r w:rsidR="00F8353C" w:rsidRPr="00277987">
        <w:rPr>
          <w:rFonts w:ascii="Calibri" w:hAnsi="Calibri"/>
          <w:b w:val="0"/>
          <w:color w:val="auto"/>
          <w:lang w:val="pl-PL"/>
        </w:rPr>
        <w:br/>
      </w:r>
      <w:r w:rsidRPr="00277987">
        <w:rPr>
          <w:rFonts w:ascii="Calibri" w:hAnsi="Calibri"/>
          <w:b w:val="0"/>
          <w:color w:val="auto"/>
          <w:lang w:val="pl-PL"/>
        </w:rPr>
        <w:t>w Podręczniku Frascati (OECD, 2015).</w:t>
      </w:r>
      <w:bookmarkEnd w:id="36"/>
      <w:r w:rsidRPr="00277987">
        <w:rPr>
          <w:rFonts w:ascii="Calibri" w:hAnsi="Calibri"/>
          <w:b w:val="0"/>
          <w:color w:val="auto"/>
          <w:lang w:val="pl-PL"/>
        </w:rPr>
        <w:t xml:space="preserve"> </w:t>
      </w:r>
    </w:p>
    <w:p w14:paraId="706EF74C" w14:textId="3691D0AA" w:rsidR="00A34581" w:rsidRPr="00AE5465" w:rsidRDefault="00A34581" w:rsidP="00622AA8">
      <w:pPr>
        <w:pStyle w:val="NCBR2Nagowek"/>
        <w:numPr>
          <w:ilvl w:val="0"/>
          <w:numId w:val="47"/>
        </w:numPr>
        <w:tabs>
          <w:tab w:val="clear" w:pos="567"/>
        </w:tabs>
        <w:spacing w:after="0" w:line="240" w:lineRule="auto"/>
        <w:jc w:val="both"/>
        <w:outlineLvl w:val="9"/>
        <w:rPr>
          <w:rFonts w:ascii="Calibri" w:hAnsi="Calibri"/>
          <w:b w:val="0"/>
        </w:rPr>
      </w:pPr>
      <w:bookmarkStart w:id="37" w:name="_Toc75430872"/>
      <w:r w:rsidRPr="00277987">
        <w:rPr>
          <w:rFonts w:ascii="Calibri" w:hAnsi="Calibri"/>
          <w:b w:val="0"/>
          <w:color w:val="auto"/>
          <w:lang w:val="pl-PL"/>
        </w:rPr>
        <w:lastRenderedPageBreak/>
        <w:t xml:space="preserve">Aby </w:t>
      </w:r>
      <w:r w:rsidR="00635A50" w:rsidRPr="00277987">
        <w:rPr>
          <w:rFonts w:ascii="Calibri" w:hAnsi="Calibri"/>
          <w:b w:val="0"/>
          <w:color w:val="auto"/>
          <w:lang w:val="pl-PL"/>
        </w:rPr>
        <w:t>moduł</w:t>
      </w:r>
      <w:r w:rsidR="00F544B6">
        <w:rPr>
          <w:rFonts w:ascii="Calibri" w:hAnsi="Calibri"/>
          <w:b w:val="0"/>
          <w:color w:val="auto"/>
          <w:lang w:val="pl-PL"/>
        </w:rPr>
        <w:t>, w którym zaplanowano</w:t>
      </w:r>
      <w:r w:rsidR="00F03E2E">
        <w:rPr>
          <w:rFonts w:ascii="Calibri" w:hAnsi="Calibri"/>
          <w:b w:val="0"/>
          <w:color w:val="auto"/>
          <w:lang w:val="pl-PL"/>
        </w:rPr>
        <w:t xml:space="preserve"> </w:t>
      </w:r>
      <w:r w:rsidR="00F544B6" w:rsidRPr="00277987">
        <w:rPr>
          <w:rFonts w:ascii="Calibri" w:hAnsi="Calibri"/>
          <w:b w:val="0"/>
          <w:color w:val="auto"/>
          <w:lang w:val="pl-PL"/>
        </w:rPr>
        <w:t>tworzeni</w:t>
      </w:r>
      <w:r w:rsidR="00F544B6">
        <w:rPr>
          <w:rFonts w:ascii="Calibri" w:hAnsi="Calibri"/>
          <w:b w:val="0"/>
          <w:color w:val="auto"/>
          <w:lang w:val="pl-PL"/>
        </w:rPr>
        <w:t>e</w:t>
      </w:r>
      <w:r w:rsidR="00F544B6" w:rsidRPr="00277987">
        <w:rPr>
          <w:rFonts w:ascii="Calibri" w:hAnsi="Calibri"/>
          <w:b w:val="0"/>
          <w:color w:val="auto"/>
          <w:lang w:val="pl-PL"/>
        </w:rPr>
        <w:t xml:space="preserve"> </w:t>
      </w:r>
      <w:r w:rsidRPr="00277987">
        <w:rPr>
          <w:rFonts w:ascii="Calibri" w:hAnsi="Calibri"/>
          <w:b w:val="0"/>
          <w:color w:val="auto"/>
          <w:lang w:val="pl-PL"/>
        </w:rPr>
        <w:t xml:space="preserve">oprogramowania został zaklasyfikowany jako </w:t>
      </w:r>
      <w:r w:rsidR="00F544B6">
        <w:rPr>
          <w:rFonts w:ascii="Calibri" w:hAnsi="Calibri"/>
          <w:b w:val="0"/>
          <w:color w:val="auto"/>
          <w:lang w:val="pl-PL"/>
        </w:rPr>
        <w:t xml:space="preserve">moduł </w:t>
      </w:r>
      <w:r w:rsidRPr="00277987">
        <w:rPr>
          <w:rFonts w:ascii="Calibri" w:hAnsi="Calibri"/>
          <w:b w:val="0"/>
          <w:color w:val="auto"/>
          <w:lang w:val="pl-PL"/>
        </w:rPr>
        <w:t>B+R, warunkiem jego zakończenia musi być dokonanie postępu naukowego lub technicznego, a celem musi być wyeliminowanie elementu naukowej lub technicznej niepewności w sposób metodyczny. Tworzenie oprogramowania może zatem kwalifikować się do działalności B+R, ale tylko jeśli pociąga za sobą postęp nauki lub techniki prowadzący do zwiększenia zakresu wiedzy w tej dziedzinie. Wnioskodawca powinien wykazać, że zaplanowane prace nie mają charakteru rutynowego.</w:t>
      </w:r>
      <w:bookmarkEnd w:id="37"/>
    </w:p>
    <w:p w14:paraId="6C121FEF" w14:textId="06B0E8E2" w:rsidR="00A34581" w:rsidRPr="00AE5465" w:rsidRDefault="00A34581" w:rsidP="00622AA8">
      <w:pPr>
        <w:pStyle w:val="NCBR2Nagowek"/>
        <w:numPr>
          <w:ilvl w:val="0"/>
          <w:numId w:val="47"/>
        </w:numPr>
        <w:tabs>
          <w:tab w:val="clear" w:pos="567"/>
        </w:tabs>
        <w:spacing w:after="0" w:line="240" w:lineRule="auto"/>
        <w:jc w:val="both"/>
        <w:outlineLvl w:val="9"/>
        <w:rPr>
          <w:rFonts w:ascii="Calibri" w:hAnsi="Calibri"/>
          <w:b w:val="0"/>
        </w:rPr>
      </w:pPr>
      <w:bookmarkStart w:id="38" w:name="_Toc75430873"/>
      <w:r w:rsidRPr="00AE5465">
        <w:rPr>
          <w:rFonts w:ascii="Calibri" w:hAnsi="Calibri"/>
          <w:b w:val="0"/>
          <w:color w:val="auto"/>
          <w:lang w:val="pl-PL"/>
        </w:rPr>
        <w:t>Zgodnie z Podręcznikiem Frascati czynności rutynowe związane</w:t>
      </w:r>
      <w:r w:rsidR="003B2D35" w:rsidRPr="00AE5465">
        <w:rPr>
          <w:rFonts w:ascii="Calibri" w:hAnsi="Calibri"/>
          <w:b w:val="0"/>
          <w:color w:val="auto"/>
          <w:lang w:val="pl-PL"/>
        </w:rPr>
        <w:br/>
      </w:r>
      <w:r w:rsidRPr="00AE5465">
        <w:rPr>
          <w:rFonts w:ascii="Calibri" w:hAnsi="Calibri"/>
          <w:b w:val="0"/>
          <w:color w:val="auto"/>
          <w:lang w:val="pl-PL"/>
        </w:rPr>
        <w:t>z oprogramowaniem nie mogą być uznane za prace badawczo-rozwojowe.</w:t>
      </w:r>
      <w:bookmarkEnd w:id="38"/>
    </w:p>
    <w:p w14:paraId="4D76E243" w14:textId="77777777" w:rsidR="009E1EB2" w:rsidRDefault="009E1EB2" w:rsidP="009E1EB2">
      <w:pPr>
        <w:pStyle w:val="NCBR2Nagowek"/>
        <w:tabs>
          <w:tab w:val="left" w:pos="426"/>
        </w:tabs>
        <w:spacing w:after="0" w:line="240" w:lineRule="auto"/>
        <w:ind w:left="631"/>
        <w:jc w:val="both"/>
        <w:outlineLvl w:val="9"/>
        <w:rPr>
          <w:rFonts w:ascii="Calibri" w:hAnsi="Calibri"/>
          <w:b w:val="0"/>
          <w:color w:val="auto"/>
          <w:u w:val="single"/>
          <w:lang w:val="pl-PL"/>
        </w:rPr>
      </w:pPr>
      <w:bookmarkStart w:id="39" w:name="_Toc75430874"/>
    </w:p>
    <w:p w14:paraId="0E600173" w14:textId="0534964E" w:rsidR="00A34581" w:rsidRPr="003B2D35" w:rsidRDefault="00A34581" w:rsidP="008F0C8B">
      <w:pPr>
        <w:pStyle w:val="NCBR2Nagowek"/>
        <w:tabs>
          <w:tab w:val="clear" w:pos="567"/>
        </w:tabs>
        <w:spacing w:after="0" w:line="240" w:lineRule="auto"/>
        <w:ind w:left="567" w:hanging="567"/>
        <w:jc w:val="both"/>
        <w:outlineLvl w:val="9"/>
        <w:rPr>
          <w:rFonts w:ascii="Calibri" w:hAnsi="Calibri"/>
          <w:b w:val="0"/>
          <w:u w:val="single"/>
        </w:rPr>
      </w:pPr>
      <w:r w:rsidRPr="003B2D35">
        <w:rPr>
          <w:rFonts w:ascii="Calibri" w:hAnsi="Calibri"/>
          <w:b w:val="0"/>
          <w:color w:val="auto"/>
          <w:u w:val="single"/>
          <w:lang w:val="pl-PL"/>
        </w:rPr>
        <w:t>Przykłady czynności, które nie są pracami B+R:</w:t>
      </w:r>
      <w:bookmarkEnd w:id="39"/>
    </w:p>
    <w:p w14:paraId="1424425E" w14:textId="77777777" w:rsidR="00AF0351" w:rsidRPr="00277987" w:rsidRDefault="00A34581" w:rsidP="008F0C8B">
      <w:pPr>
        <w:pStyle w:val="NCBR2Nagowek"/>
        <w:numPr>
          <w:ilvl w:val="0"/>
          <w:numId w:val="9"/>
        </w:numPr>
        <w:tabs>
          <w:tab w:val="clear" w:pos="567"/>
        </w:tabs>
        <w:spacing w:after="0" w:line="240" w:lineRule="auto"/>
        <w:ind w:left="426" w:hanging="426"/>
        <w:jc w:val="both"/>
        <w:outlineLvl w:val="9"/>
        <w:rPr>
          <w:rFonts w:ascii="Calibri" w:hAnsi="Calibri"/>
          <w:b w:val="0"/>
        </w:rPr>
      </w:pPr>
      <w:bookmarkStart w:id="40" w:name="_Toc75430875"/>
      <w:r w:rsidRPr="00277987">
        <w:rPr>
          <w:rFonts w:ascii="Calibri" w:hAnsi="Calibri"/>
          <w:b w:val="0"/>
          <w:color w:val="auto"/>
          <w:lang w:val="pl-PL"/>
        </w:rPr>
        <w:t>tworzenie aplikacji biznesowych i systemów informatycznych na podstawie znanych metod i istniejących narzędzi informatycznych;</w:t>
      </w:r>
      <w:bookmarkEnd w:id="40"/>
    </w:p>
    <w:p w14:paraId="4E12BC5B" w14:textId="77777777" w:rsidR="00AF0351" w:rsidRPr="00277987" w:rsidRDefault="00A34581" w:rsidP="008F0C8B">
      <w:pPr>
        <w:pStyle w:val="NCBR2Nagowek"/>
        <w:numPr>
          <w:ilvl w:val="0"/>
          <w:numId w:val="9"/>
        </w:numPr>
        <w:tabs>
          <w:tab w:val="clear" w:pos="567"/>
        </w:tabs>
        <w:spacing w:after="0" w:line="240" w:lineRule="auto"/>
        <w:ind w:left="426" w:hanging="426"/>
        <w:jc w:val="both"/>
        <w:outlineLvl w:val="9"/>
        <w:rPr>
          <w:rFonts w:ascii="Calibri" w:hAnsi="Calibri"/>
          <w:b w:val="0"/>
        </w:rPr>
      </w:pPr>
      <w:bookmarkStart w:id="41" w:name="_Toc75430876"/>
      <w:r w:rsidRPr="00277987">
        <w:rPr>
          <w:rFonts w:ascii="Calibri" w:hAnsi="Calibri"/>
          <w:b w:val="0"/>
          <w:color w:val="auto"/>
          <w:lang w:val="pl-PL"/>
        </w:rPr>
        <w:t>dodawanie funkcjonalności dla użytkownika w istniejących programach użytkowych;</w:t>
      </w:r>
      <w:bookmarkEnd w:id="41"/>
    </w:p>
    <w:p w14:paraId="3FD0CF57" w14:textId="77777777" w:rsidR="00AF0351" w:rsidRPr="00277987" w:rsidRDefault="00A34581" w:rsidP="008F0C8B">
      <w:pPr>
        <w:pStyle w:val="NCBR2Nagowek"/>
        <w:numPr>
          <w:ilvl w:val="0"/>
          <w:numId w:val="9"/>
        </w:numPr>
        <w:tabs>
          <w:tab w:val="clear" w:pos="567"/>
        </w:tabs>
        <w:spacing w:after="0" w:line="240" w:lineRule="auto"/>
        <w:ind w:left="426" w:hanging="426"/>
        <w:jc w:val="both"/>
        <w:outlineLvl w:val="9"/>
        <w:rPr>
          <w:rFonts w:ascii="Calibri" w:hAnsi="Calibri"/>
          <w:b w:val="0"/>
        </w:rPr>
      </w:pPr>
      <w:bookmarkStart w:id="42" w:name="_Toc75430877"/>
      <w:r w:rsidRPr="00277987">
        <w:rPr>
          <w:rFonts w:ascii="Calibri" w:hAnsi="Calibri"/>
          <w:b w:val="0"/>
          <w:color w:val="auto"/>
          <w:lang w:val="pl-PL"/>
        </w:rPr>
        <w:t>tworzenie stron internetowych lub oprogramowania z użyciem istniejących narzędzi,</w:t>
      </w:r>
      <w:bookmarkEnd w:id="42"/>
    </w:p>
    <w:p w14:paraId="48AF261B" w14:textId="77777777" w:rsidR="00AF0351" w:rsidRPr="00277987" w:rsidRDefault="00A34581" w:rsidP="008F0C8B">
      <w:pPr>
        <w:pStyle w:val="NCBR2Nagowek"/>
        <w:numPr>
          <w:ilvl w:val="0"/>
          <w:numId w:val="9"/>
        </w:numPr>
        <w:tabs>
          <w:tab w:val="clear" w:pos="567"/>
        </w:tabs>
        <w:spacing w:after="0" w:line="240" w:lineRule="auto"/>
        <w:ind w:left="426" w:hanging="426"/>
        <w:jc w:val="both"/>
        <w:outlineLvl w:val="9"/>
        <w:rPr>
          <w:rFonts w:ascii="Calibri" w:hAnsi="Calibri"/>
          <w:b w:val="0"/>
        </w:rPr>
      </w:pPr>
      <w:bookmarkStart w:id="43" w:name="_Toc75430878"/>
      <w:r w:rsidRPr="00277987">
        <w:rPr>
          <w:rFonts w:ascii="Calibri" w:hAnsi="Calibri"/>
          <w:b w:val="0"/>
          <w:color w:val="auto"/>
          <w:lang w:val="pl-PL"/>
        </w:rPr>
        <w:t xml:space="preserve">użycie standardowych metod kodowania, weryfikacji bezpieczeństwa </w:t>
      </w:r>
      <w:r w:rsidR="00261DCB" w:rsidRPr="00277987">
        <w:rPr>
          <w:rFonts w:ascii="Calibri" w:hAnsi="Calibri"/>
          <w:b w:val="0"/>
          <w:color w:val="auto"/>
          <w:lang w:val="pl-PL"/>
        </w:rPr>
        <w:br/>
      </w:r>
      <w:r w:rsidRPr="00277987">
        <w:rPr>
          <w:rFonts w:ascii="Calibri" w:hAnsi="Calibri"/>
          <w:b w:val="0"/>
          <w:color w:val="auto"/>
          <w:lang w:val="pl-PL"/>
        </w:rPr>
        <w:t>i testowania integralności danych,</w:t>
      </w:r>
      <w:bookmarkEnd w:id="43"/>
    </w:p>
    <w:p w14:paraId="0255AA10" w14:textId="77777777" w:rsidR="00AF0351" w:rsidRPr="00277987" w:rsidRDefault="00A34581" w:rsidP="008F0C8B">
      <w:pPr>
        <w:pStyle w:val="NCBR2Nagowek"/>
        <w:numPr>
          <w:ilvl w:val="0"/>
          <w:numId w:val="9"/>
        </w:numPr>
        <w:tabs>
          <w:tab w:val="clear" w:pos="567"/>
        </w:tabs>
        <w:spacing w:after="0" w:line="240" w:lineRule="auto"/>
        <w:ind w:left="426" w:hanging="426"/>
        <w:jc w:val="both"/>
        <w:outlineLvl w:val="9"/>
        <w:rPr>
          <w:rFonts w:ascii="Calibri" w:hAnsi="Calibri"/>
          <w:b w:val="0"/>
        </w:rPr>
      </w:pPr>
      <w:bookmarkStart w:id="44" w:name="_Toc75430879"/>
      <w:r w:rsidRPr="00277987">
        <w:rPr>
          <w:rFonts w:ascii="Calibri" w:hAnsi="Calibri"/>
          <w:b w:val="0"/>
          <w:color w:val="auto"/>
          <w:lang w:val="pl-PL"/>
        </w:rPr>
        <w:t>dostosowywanie produktów do określonych zastosowań, o ile w ramach tego procesu nie jest uwzględniana wiedza, która przyczynia się do znaczącego ulepszenia wyjściowego oprogramowania,</w:t>
      </w:r>
      <w:bookmarkEnd w:id="44"/>
    </w:p>
    <w:p w14:paraId="2B69C988" w14:textId="195E3725" w:rsidR="00A34581" w:rsidRPr="003B2D35" w:rsidRDefault="00A34581" w:rsidP="008F0C8B">
      <w:pPr>
        <w:pStyle w:val="NCBR2Nagowek"/>
        <w:numPr>
          <w:ilvl w:val="0"/>
          <w:numId w:val="9"/>
        </w:numPr>
        <w:tabs>
          <w:tab w:val="clear" w:pos="567"/>
        </w:tabs>
        <w:spacing w:after="0" w:line="240" w:lineRule="auto"/>
        <w:ind w:left="426" w:hanging="426"/>
        <w:jc w:val="both"/>
        <w:outlineLvl w:val="9"/>
        <w:rPr>
          <w:rFonts w:ascii="Calibri" w:hAnsi="Calibri"/>
          <w:b w:val="0"/>
        </w:rPr>
      </w:pPr>
      <w:bookmarkStart w:id="45" w:name="_Toc75430880"/>
      <w:r w:rsidRPr="00277987">
        <w:rPr>
          <w:rFonts w:ascii="Calibri" w:hAnsi="Calibri"/>
          <w:b w:val="0"/>
          <w:color w:val="auto"/>
          <w:lang w:val="pl-PL"/>
        </w:rPr>
        <w:t>rutynowe usuwanie błędów z systemów i programów (</w:t>
      </w:r>
      <w:proofErr w:type="spellStart"/>
      <w:r w:rsidRPr="00277987">
        <w:rPr>
          <w:rFonts w:ascii="Calibri" w:hAnsi="Calibri"/>
          <w:b w:val="0"/>
          <w:color w:val="auto"/>
          <w:lang w:val="pl-PL"/>
        </w:rPr>
        <w:t>debugging</w:t>
      </w:r>
      <w:proofErr w:type="spellEnd"/>
      <w:r w:rsidRPr="00277987">
        <w:rPr>
          <w:rFonts w:ascii="Calibri" w:hAnsi="Calibri"/>
          <w:b w:val="0"/>
          <w:color w:val="auto"/>
          <w:lang w:val="pl-PL"/>
        </w:rPr>
        <w:t>), o ile nie jest wykonywane jeszcze przed zakończeniem eksperymentalnych prac rozwojowych.</w:t>
      </w:r>
      <w:bookmarkEnd w:id="45"/>
    </w:p>
    <w:p w14:paraId="4E764827" w14:textId="77777777" w:rsidR="003B2D35" w:rsidRPr="00277987" w:rsidRDefault="003B2D35" w:rsidP="009E1EB2">
      <w:pPr>
        <w:pStyle w:val="NCBR2Nagowek"/>
        <w:tabs>
          <w:tab w:val="left" w:pos="426"/>
        </w:tabs>
        <w:spacing w:after="0" w:line="240" w:lineRule="auto"/>
        <w:jc w:val="both"/>
        <w:outlineLvl w:val="9"/>
        <w:rPr>
          <w:rFonts w:ascii="Calibri" w:hAnsi="Calibri"/>
          <w:b w:val="0"/>
        </w:rPr>
      </w:pPr>
    </w:p>
    <w:p w14:paraId="14653636" w14:textId="77777777" w:rsidR="00A34581" w:rsidRPr="00AD4C74" w:rsidRDefault="00A34581" w:rsidP="009E1EB2">
      <w:pPr>
        <w:pStyle w:val="NCBR2Nagowek"/>
        <w:tabs>
          <w:tab w:val="left" w:pos="426"/>
        </w:tabs>
        <w:spacing w:after="0" w:line="240" w:lineRule="auto"/>
        <w:jc w:val="both"/>
        <w:outlineLvl w:val="9"/>
        <w:rPr>
          <w:rFonts w:ascii="Calibri" w:hAnsi="Calibri"/>
        </w:rPr>
      </w:pPr>
      <w:bookmarkStart w:id="46" w:name="_Toc75430881"/>
      <w:r w:rsidRPr="00277987">
        <w:rPr>
          <w:rFonts w:ascii="Calibri" w:hAnsi="Calibri"/>
          <w:color w:val="auto"/>
          <w:lang w:val="pl-PL"/>
        </w:rPr>
        <w:t>Nowość rezultatów</w:t>
      </w:r>
      <w:bookmarkEnd w:id="46"/>
      <w:r w:rsidRPr="00277987">
        <w:rPr>
          <w:rFonts w:ascii="Calibri" w:hAnsi="Calibri"/>
          <w:color w:val="auto"/>
          <w:lang w:val="pl-PL"/>
        </w:rPr>
        <w:t xml:space="preserve"> </w:t>
      </w:r>
    </w:p>
    <w:p w14:paraId="6E098AB9" w14:textId="5376D050" w:rsidR="00202781" w:rsidRDefault="000870FE" w:rsidP="009E1EB2">
      <w:pPr>
        <w:pStyle w:val="NCBR2Nagowek"/>
        <w:tabs>
          <w:tab w:val="left" w:pos="426"/>
        </w:tabs>
        <w:spacing w:after="0" w:line="240" w:lineRule="auto"/>
        <w:jc w:val="both"/>
        <w:outlineLvl w:val="9"/>
        <w:rPr>
          <w:rFonts w:ascii="Calibri" w:hAnsi="Calibri"/>
          <w:b w:val="0"/>
          <w:color w:val="auto"/>
          <w:lang w:val="pl-PL"/>
        </w:rPr>
      </w:pPr>
      <w:bookmarkStart w:id="47" w:name="_Toc75430882"/>
      <w:r>
        <w:rPr>
          <w:rFonts w:ascii="Calibri" w:hAnsi="Calibri"/>
          <w:b w:val="0"/>
          <w:color w:val="auto"/>
          <w:lang w:val="pl-PL"/>
        </w:rPr>
        <w:t>Ocenimy</w:t>
      </w:r>
      <w:r w:rsidR="00A34581" w:rsidRPr="00277987">
        <w:rPr>
          <w:rFonts w:ascii="Calibri" w:hAnsi="Calibri"/>
          <w:b w:val="0"/>
          <w:color w:val="auto"/>
          <w:lang w:val="pl-PL"/>
        </w:rPr>
        <w:t xml:space="preserve">, czy w rezultacie prac </w:t>
      </w:r>
      <w:r w:rsidR="00F544B6">
        <w:rPr>
          <w:rFonts w:ascii="Calibri" w:hAnsi="Calibri"/>
          <w:b w:val="0"/>
          <w:color w:val="auto"/>
          <w:lang w:val="pl-PL"/>
        </w:rPr>
        <w:t>B+R</w:t>
      </w:r>
      <w:r w:rsidR="00A34581" w:rsidRPr="00277987">
        <w:rPr>
          <w:rFonts w:ascii="Calibri" w:hAnsi="Calibri"/>
          <w:b w:val="0"/>
          <w:color w:val="auto"/>
          <w:lang w:val="pl-PL"/>
        </w:rPr>
        <w:t xml:space="preserve"> przewidzianych w module </w:t>
      </w:r>
      <w:r w:rsidR="00A34581" w:rsidRPr="005853BE">
        <w:rPr>
          <w:rFonts w:ascii="Calibri" w:hAnsi="Calibri"/>
          <w:b w:val="0"/>
          <w:color w:val="auto"/>
          <w:lang w:val="pl-PL"/>
        </w:rPr>
        <w:t>powstanie innowacja produktowa lub</w:t>
      </w:r>
      <w:r w:rsidR="00637118" w:rsidRPr="005853BE">
        <w:rPr>
          <w:rFonts w:ascii="Calibri" w:hAnsi="Calibri"/>
          <w:b w:val="0"/>
          <w:color w:val="auto"/>
          <w:lang w:val="pl-PL"/>
        </w:rPr>
        <w:t>/i</w:t>
      </w:r>
      <w:r w:rsidR="00A34581" w:rsidRPr="005853BE">
        <w:rPr>
          <w:rFonts w:ascii="Calibri" w:hAnsi="Calibri"/>
          <w:b w:val="0"/>
          <w:color w:val="auto"/>
          <w:lang w:val="pl-PL"/>
        </w:rPr>
        <w:t xml:space="preserve"> innowacja </w:t>
      </w:r>
      <w:r w:rsidR="00A34581" w:rsidRPr="006C372A">
        <w:rPr>
          <w:rFonts w:ascii="Calibri" w:hAnsi="Calibri"/>
          <w:b w:val="0"/>
          <w:color w:val="auto"/>
          <w:lang w:val="pl-PL"/>
        </w:rPr>
        <w:t xml:space="preserve">w procesie biznesowym </w:t>
      </w:r>
      <w:r w:rsidR="00BE298F" w:rsidRPr="006C372A">
        <w:rPr>
          <w:rFonts w:ascii="Calibri" w:hAnsi="Calibri"/>
          <w:b w:val="0"/>
          <w:color w:val="auto"/>
          <w:lang w:val="pl-PL"/>
        </w:rPr>
        <w:t xml:space="preserve">dotycząca funkcji </w:t>
      </w:r>
      <w:r w:rsidR="001E7057" w:rsidRPr="006C372A">
        <w:rPr>
          <w:rFonts w:ascii="Calibri" w:hAnsi="Calibri"/>
          <w:b w:val="0"/>
          <w:color w:val="auto"/>
          <w:lang w:val="pl-PL"/>
        </w:rPr>
        <w:t xml:space="preserve">działalności </w:t>
      </w:r>
      <w:r w:rsidR="00BE298F" w:rsidRPr="006C372A">
        <w:rPr>
          <w:rFonts w:ascii="Calibri" w:hAnsi="Calibri"/>
          <w:b w:val="0"/>
          <w:color w:val="auto"/>
          <w:lang w:val="pl-PL"/>
        </w:rPr>
        <w:t>przedsiębiorstwa w zakresie produkcji wyrobów lub usług.</w:t>
      </w:r>
      <w:bookmarkEnd w:id="47"/>
      <w:r w:rsidR="00E12446" w:rsidRPr="006C372A">
        <w:rPr>
          <w:rFonts w:ascii="Calibri" w:hAnsi="Calibri"/>
          <w:b w:val="0"/>
          <w:color w:val="auto"/>
          <w:lang w:val="pl-PL"/>
        </w:rPr>
        <w:t xml:space="preserve">   </w:t>
      </w:r>
      <w:bookmarkStart w:id="48" w:name="_Toc75430888"/>
      <w:r w:rsidR="00202781" w:rsidRPr="006C372A">
        <w:rPr>
          <w:rFonts w:ascii="Calibri" w:hAnsi="Calibri"/>
          <w:b w:val="0"/>
          <w:color w:val="auto"/>
          <w:lang w:val="pl-PL"/>
        </w:rPr>
        <w:t>Rezultat modułu B+R powinien</w:t>
      </w:r>
      <w:r w:rsidR="00BE298F" w:rsidRPr="006C372A">
        <w:rPr>
          <w:rFonts w:ascii="Calibri" w:hAnsi="Calibri"/>
          <w:b w:val="0"/>
          <w:color w:val="auto"/>
          <w:lang w:val="pl-PL"/>
        </w:rPr>
        <w:t xml:space="preserve"> znacząco różnić się od produktów, usług lub procesów biznesowych przedsiębiorstwa oraz innych rozwiązań dostępnych na polskim rynku</w:t>
      </w:r>
      <w:r w:rsidR="00202781" w:rsidRPr="006C372A">
        <w:rPr>
          <w:rFonts w:ascii="Calibri" w:hAnsi="Calibri"/>
          <w:b w:val="0"/>
          <w:color w:val="auto"/>
          <w:lang w:val="pl-PL"/>
        </w:rPr>
        <w:t>.</w:t>
      </w:r>
      <w:bookmarkEnd w:id="48"/>
    </w:p>
    <w:p w14:paraId="09DD6AE5" w14:textId="7F1BDD34" w:rsidR="00A34581" w:rsidRPr="00277987" w:rsidRDefault="00A34581" w:rsidP="009E1EB2">
      <w:pPr>
        <w:pStyle w:val="NCBR2Nagowek"/>
        <w:tabs>
          <w:tab w:val="left" w:pos="426"/>
        </w:tabs>
        <w:spacing w:after="0" w:line="240" w:lineRule="auto"/>
        <w:jc w:val="both"/>
        <w:outlineLvl w:val="9"/>
        <w:rPr>
          <w:rFonts w:ascii="Calibri" w:hAnsi="Calibri"/>
          <w:b w:val="0"/>
        </w:rPr>
      </w:pPr>
    </w:p>
    <w:p w14:paraId="0E5A8C4A" w14:textId="5B523AB8" w:rsidR="00E12446" w:rsidRPr="00277987" w:rsidRDefault="00E12446" w:rsidP="009E1EB2">
      <w:pPr>
        <w:pStyle w:val="NCBR2Nagowek"/>
        <w:tabs>
          <w:tab w:val="left" w:pos="426"/>
        </w:tabs>
        <w:spacing w:after="0" w:line="240" w:lineRule="auto"/>
        <w:jc w:val="both"/>
        <w:outlineLvl w:val="9"/>
        <w:rPr>
          <w:rFonts w:ascii="Calibri" w:hAnsi="Calibri"/>
          <w:b w:val="0"/>
        </w:rPr>
      </w:pPr>
      <w:bookmarkStart w:id="49" w:name="_Toc75430883"/>
      <w:r w:rsidRPr="00202781">
        <w:rPr>
          <w:rFonts w:ascii="Calibri" w:hAnsi="Calibri"/>
          <w:bCs/>
          <w:color w:val="auto"/>
          <w:lang w:val="pl-PL"/>
        </w:rPr>
        <w:t>W innowacji produktowej</w:t>
      </w:r>
      <w:r w:rsidRPr="00277987">
        <w:rPr>
          <w:rFonts w:ascii="Calibri" w:hAnsi="Calibri"/>
          <w:b w:val="0"/>
          <w:color w:val="auto"/>
          <w:lang w:val="pl-PL"/>
        </w:rPr>
        <w:t xml:space="preserve"> nowość rezultatów modułu rozumiemy jako znaczącą zmianę, wyrażaną wskaźnikami jakościowymi i ilościowymi. Wskaźniki te powinny odróżniać </w:t>
      </w:r>
      <w:r w:rsidR="00F544B6">
        <w:rPr>
          <w:rFonts w:ascii="Calibri" w:hAnsi="Calibri"/>
          <w:b w:val="0"/>
          <w:color w:val="auto"/>
          <w:lang w:val="pl-PL"/>
        </w:rPr>
        <w:t>innowacyjny</w:t>
      </w:r>
      <w:r w:rsidR="00F544B6" w:rsidRPr="00277987">
        <w:rPr>
          <w:rFonts w:ascii="Calibri" w:hAnsi="Calibri"/>
          <w:b w:val="0"/>
          <w:color w:val="auto"/>
          <w:lang w:val="pl-PL"/>
        </w:rPr>
        <w:t xml:space="preserve"> </w:t>
      </w:r>
      <w:r w:rsidRPr="00277987">
        <w:rPr>
          <w:rFonts w:ascii="Calibri" w:hAnsi="Calibri"/>
          <w:b w:val="0"/>
          <w:color w:val="auto"/>
          <w:lang w:val="pl-PL"/>
        </w:rPr>
        <w:t xml:space="preserve">produkt </w:t>
      </w:r>
      <w:r w:rsidR="00AD752A" w:rsidRPr="00277987">
        <w:rPr>
          <w:rFonts w:ascii="Calibri" w:hAnsi="Calibri"/>
          <w:b w:val="0"/>
          <w:color w:val="auto"/>
          <w:lang w:val="pl-PL"/>
        </w:rPr>
        <w:t xml:space="preserve">lepszymi parametrami </w:t>
      </w:r>
      <w:r w:rsidRPr="00277987">
        <w:rPr>
          <w:rFonts w:ascii="Calibri" w:hAnsi="Calibri"/>
          <w:b w:val="0"/>
          <w:color w:val="auto"/>
          <w:lang w:val="pl-PL"/>
        </w:rPr>
        <w:t xml:space="preserve">od produktów o podobnej funkcji podstawowej występujących </w:t>
      </w:r>
      <w:r w:rsidRPr="00202781">
        <w:rPr>
          <w:rFonts w:ascii="Calibri" w:hAnsi="Calibri"/>
          <w:b w:val="0"/>
          <w:color w:val="auto"/>
          <w:lang w:val="pl-PL"/>
        </w:rPr>
        <w:t>na rynku co najmniej polskim</w:t>
      </w:r>
      <w:r w:rsidR="00F03E2E">
        <w:rPr>
          <w:rFonts w:ascii="Calibri" w:hAnsi="Calibri"/>
          <w:b w:val="0"/>
          <w:color w:val="auto"/>
          <w:lang w:val="pl-PL"/>
        </w:rPr>
        <w:t xml:space="preserve"> </w:t>
      </w:r>
      <w:r w:rsidR="00F03E2E" w:rsidRPr="00F03E2E">
        <w:rPr>
          <w:rFonts w:ascii="Calibri" w:hAnsi="Calibri"/>
          <w:b w:val="0"/>
          <w:color w:val="auto"/>
          <w:lang w:val="pl-PL"/>
        </w:rPr>
        <w:t>(nie dotyczy innowacji o charakterze przełomowym kreujących nowy rynek)</w:t>
      </w:r>
      <w:r w:rsidRPr="00202781">
        <w:rPr>
          <w:rFonts w:ascii="Calibri" w:hAnsi="Calibri"/>
          <w:b w:val="0"/>
          <w:color w:val="auto"/>
          <w:lang w:val="pl-PL"/>
        </w:rPr>
        <w:t>.</w:t>
      </w:r>
      <w:r w:rsidRPr="00277987">
        <w:rPr>
          <w:rFonts w:ascii="Calibri" w:hAnsi="Calibri"/>
          <w:b w:val="0"/>
          <w:color w:val="auto"/>
          <w:lang w:val="pl-PL"/>
        </w:rPr>
        <w:t xml:space="preserve"> </w:t>
      </w:r>
      <w:bookmarkEnd w:id="49"/>
    </w:p>
    <w:p w14:paraId="42C4B618" w14:textId="7CA39E73" w:rsidR="00E12446" w:rsidRDefault="00E12446" w:rsidP="00EB682E">
      <w:pPr>
        <w:pStyle w:val="NCBR2Nagowek"/>
        <w:tabs>
          <w:tab w:val="left" w:pos="426"/>
        </w:tabs>
        <w:spacing w:after="0" w:line="240" w:lineRule="auto"/>
        <w:jc w:val="both"/>
        <w:outlineLvl w:val="9"/>
        <w:rPr>
          <w:rFonts w:ascii="Calibri" w:hAnsi="Calibri"/>
          <w:b w:val="0"/>
          <w:color w:val="auto"/>
          <w:lang w:val="pl-PL"/>
        </w:rPr>
      </w:pPr>
      <w:bookmarkStart w:id="50" w:name="_Toc75430884"/>
      <w:r w:rsidRPr="00202781">
        <w:rPr>
          <w:rFonts w:ascii="Calibri" w:hAnsi="Calibri"/>
          <w:bCs/>
          <w:color w:val="auto"/>
          <w:lang w:val="pl-PL"/>
        </w:rPr>
        <w:lastRenderedPageBreak/>
        <w:t xml:space="preserve">W innowacji w procesie </w:t>
      </w:r>
      <w:r w:rsidRPr="006C372A">
        <w:rPr>
          <w:rFonts w:ascii="Calibri" w:hAnsi="Calibri"/>
          <w:bCs/>
          <w:color w:val="auto"/>
          <w:lang w:val="pl-PL"/>
        </w:rPr>
        <w:t>biznesowym</w:t>
      </w:r>
      <w:r w:rsidRPr="006C372A">
        <w:rPr>
          <w:rFonts w:ascii="Calibri" w:hAnsi="Calibri"/>
          <w:b w:val="0"/>
          <w:color w:val="auto"/>
          <w:lang w:val="pl-PL"/>
        </w:rPr>
        <w:t xml:space="preserve"> </w:t>
      </w:r>
      <w:r w:rsidR="00CE2D45" w:rsidRPr="006C372A">
        <w:rPr>
          <w:rFonts w:ascii="Calibri" w:hAnsi="Calibri"/>
          <w:b w:val="0"/>
          <w:color w:val="auto"/>
          <w:lang w:val="pl-PL"/>
        </w:rPr>
        <w:t xml:space="preserve">dotyczącej funkcji </w:t>
      </w:r>
      <w:r w:rsidR="001E7057" w:rsidRPr="006C372A">
        <w:rPr>
          <w:rFonts w:ascii="Calibri" w:hAnsi="Calibri"/>
          <w:b w:val="0"/>
          <w:color w:val="auto"/>
          <w:lang w:val="pl-PL"/>
        </w:rPr>
        <w:t xml:space="preserve">działalności </w:t>
      </w:r>
      <w:r w:rsidR="00CE2D45" w:rsidRPr="006C372A">
        <w:rPr>
          <w:rFonts w:ascii="Calibri" w:hAnsi="Calibri"/>
          <w:b w:val="0"/>
          <w:color w:val="auto"/>
          <w:lang w:val="pl-PL"/>
        </w:rPr>
        <w:t xml:space="preserve">przedsiębiorstwa w zakresie produkcji wyrobów lub usług </w:t>
      </w:r>
      <w:r w:rsidRPr="006C372A">
        <w:rPr>
          <w:rFonts w:ascii="Calibri" w:hAnsi="Calibri"/>
          <w:b w:val="0"/>
          <w:color w:val="auto"/>
          <w:lang w:val="pl-PL"/>
        </w:rPr>
        <w:t xml:space="preserve">nowość rezultatów modułu rozumiemy jako wprowadzenie w przedsiębiorstwie </w:t>
      </w:r>
      <w:r w:rsidR="00CE2D45" w:rsidRPr="006C372A">
        <w:rPr>
          <w:rFonts w:ascii="Calibri" w:hAnsi="Calibri"/>
          <w:b w:val="0"/>
          <w:color w:val="auto"/>
          <w:lang w:val="pl-PL"/>
        </w:rPr>
        <w:t>nowego lub ulepszonego procesu biznesowego, który różni się znacząco od dotychczasowych procesów biznesowych przedsiębiorstwa. Nowość procesu biznesow</w:t>
      </w:r>
      <w:r w:rsidR="00172688" w:rsidRPr="006C372A">
        <w:rPr>
          <w:rFonts w:ascii="Calibri" w:hAnsi="Calibri"/>
          <w:b w:val="0"/>
          <w:color w:val="auto"/>
          <w:lang w:val="pl-PL"/>
        </w:rPr>
        <w:t>e</w:t>
      </w:r>
      <w:r w:rsidR="00CE2D45" w:rsidRPr="006C372A">
        <w:rPr>
          <w:rFonts w:ascii="Calibri" w:hAnsi="Calibri"/>
          <w:b w:val="0"/>
          <w:color w:val="auto"/>
          <w:lang w:val="pl-PL"/>
        </w:rPr>
        <w:t xml:space="preserve">go powinna zostać wyrażona </w:t>
      </w:r>
      <w:r w:rsidRPr="006C372A">
        <w:rPr>
          <w:rFonts w:ascii="Calibri" w:hAnsi="Calibri"/>
          <w:b w:val="0"/>
          <w:color w:val="auto"/>
          <w:lang w:val="pl-PL"/>
        </w:rPr>
        <w:t xml:space="preserve">wskaźnikami jakościowymi i ilościowymi odróżniającymi </w:t>
      </w:r>
      <w:r w:rsidR="00CE2D45" w:rsidRPr="006C372A">
        <w:rPr>
          <w:rFonts w:ascii="Calibri" w:hAnsi="Calibri"/>
          <w:b w:val="0"/>
          <w:color w:val="auto"/>
          <w:lang w:val="pl-PL"/>
        </w:rPr>
        <w:t xml:space="preserve">ten proces </w:t>
      </w:r>
      <w:r w:rsidRPr="006C372A">
        <w:rPr>
          <w:rFonts w:ascii="Calibri" w:hAnsi="Calibri"/>
          <w:b w:val="0"/>
          <w:color w:val="auto"/>
          <w:lang w:val="pl-PL"/>
        </w:rPr>
        <w:t>od rozwiązań występujących na rynku co najmniej polskim</w:t>
      </w:r>
      <w:r w:rsidR="00F03E2E" w:rsidRPr="006C372A">
        <w:rPr>
          <w:rFonts w:ascii="Calibri" w:hAnsi="Calibri"/>
          <w:b w:val="0"/>
          <w:color w:val="auto"/>
          <w:lang w:val="pl-PL"/>
        </w:rPr>
        <w:t xml:space="preserve"> (nie dotyczy innowacji o charakterze przełomowym</w:t>
      </w:r>
      <w:r w:rsidR="00F03E2E" w:rsidRPr="00F03E2E">
        <w:rPr>
          <w:rFonts w:ascii="Calibri" w:hAnsi="Calibri"/>
          <w:b w:val="0"/>
          <w:color w:val="auto"/>
          <w:lang w:val="pl-PL"/>
        </w:rPr>
        <w:t xml:space="preserve"> kreujących nowy rynek)</w:t>
      </w:r>
      <w:r w:rsidRPr="00277987">
        <w:rPr>
          <w:rFonts w:ascii="Calibri" w:hAnsi="Calibri"/>
          <w:b w:val="0"/>
          <w:color w:val="auto"/>
          <w:lang w:val="pl-PL"/>
        </w:rPr>
        <w:t>.</w:t>
      </w:r>
      <w:bookmarkEnd w:id="50"/>
    </w:p>
    <w:p w14:paraId="7AD66664" w14:textId="77777777" w:rsidR="009E1EB2" w:rsidRDefault="009E1EB2" w:rsidP="00EB682E">
      <w:pPr>
        <w:pStyle w:val="NCBR2Nagowek"/>
        <w:tabs>
          <w:tab w:val="left" w:pos="426"/>
        </w:tabs>
        <w:spacing w:after="0" w:line="240" w:lineRule="auto"/>
        <w:jc w:val="both"/>
        <w:outlineLvl w:val="9"/>
        <w:rPr>
          <w:rFonts w:ascii="Calibri" w:hAnsi="Calibri"/>
          <w:b w:val="0"/>
          <w:color w:val="auto"/>
          <w:u w:val="single"/>
          <w:lang w:val="pl-PL"/>
        </w:rPr>
      </w:pPr>
    </w:p>
    <w:p w14:paraId="4E848EC0" w14:textId="50BCECD4" w:rsidR="00202781" w:rsidRPr="00277987" w:rsidRDefault="00202781" w:rsidP="00EB682E">
      <w:pPr>
        <w:pStyle w:val="NCBR2Nagowek"/>
        <w:tabs>
          <w:tab w:val="left" w:pos="426"/>
        </w:tabs>
        <w:spacing w:after="0" w:line="240" w:lineRule="auto"/>
        <w:jc w:val="both"/>
        <w:outlineLvl w:val="9"/>
        <w:rPr>
          <w:rFonts w:ascii="Calibri" w:hAnsi="Calibri"/>
          <w:b w:val="0"/>
        </w:rPr>
      </w:pPr>
      <w:r>
        <w:rPr>
          <w:rFonts w:ascii="Calibri" w:hAnsi="Calibri"/>
          <w:b w:val="0"/>
          <w:color w:val="auto"/>
          <w:u w:val="single"/>
          <w:lang w:val="pl-PL"/>
        </w:rPr>
        <w:t>Informacja dodatkowa:</w:t>
      </w:r>
    </w:p>
    <w:p w14:paraId="0F8A8DF0" w14:textId="77777777" w:rsidR="00A34581" w:rsidRPr="00277987" w:rsidRDefault="00A34581" w:rsidP="00EB682E">
      <w:pPr>
        <w:pStyle w:val="NCBR2Nagowek"/>
        <w:tabs>
          <w:tab w:val="left" w:pos="426"/>
        </w:tabs>
        <w:spacing w:after="0" w:line="240" w:lineRule="auto"/>
        <w:jc w:val="both"/>
        <w:outlineLvl w:val="9"/>
        <w:rPr>
          <w:rFonts w:ascii="Calibri" w:hAnsi="Calibri"/>
          <w:b w:val="0"/>
        </w:rPr>
      </w:pPr>
      <w:bookmarkStart w:id="51" w:name="_Toc75430885"/>
      <w:r w:rsidRPr="005853BE">
        <w:rPr>
          <w:rFonts w:ascii="Calibri" w:hAnsi="Calibri"/>
          <w:b w:val="0"/>
          <w:color w:val="auto"/>
          <w:lang w:val="pl-PL"/>
        </w:rPr>
        <w:t>Definicja innowacji</w:t>
      </w:r>
      <w:r w:rsidRPr="00277987">
        <w:rPr>
          <w:rFonts w:ascii="Calibri" w:hAnsi="Calibri"/>
          <w:b w:val="0"/>
          <w:color w:val="auto"/>
          <w:lang w:val="pl-PL"/>
        </w:rPr>
        <w:t xml:space="preserve"> określona została w </w:t>
      </w:r>
      <w:r w:rsidRPr="005853BE">
        <w:rPr>
          <w:rFonts w:ascii="Calibri" w:hAnsi="Calibri"/>
          <w:bCs/>
          <w:color w:val="auto"/>
          <w:lang w:val="pl-PL"/>
        </w:rPr>
        <w:t>Podręczniku Oslo (OECD, 2018):</w:t>
      </w:r>
      <w:bookmarkEnd w:id="51"/>
    </w:p>
    <w:p w14:paraId="5173F426" w14:textId="77777777" w:rsidR="00E12446" w:rsidRPr="00277987" w:rsidRDefault="00A34581" w:rsidP="00622AA8">
      <w:pPr>
        <w:pStyle w:val="NCBR2Nagowek"/>
        <w:numPr>
          <w:ilvl w:val="0"/>
          <w:numId w:val="11"/>
        </w:numPr>
        <w:tabs>
          <w:tab w:val="left" w:pos="426"/>
        </w:tabs>
        <w:spacing w:after="0" w:line="240" w:lineRule="auto"/>
        <w:ind w:left="360"/>
        <w:jc w:val="both"/>
        <w:outlineLvl w:val="9"/>
        <w:rPr>
          <w:rFonts w:ascii="Calibri" w:hAnsi="Calibri"/>
          <w:b w:val="0"/>
        </w:rPr>
      </w:pPr>
      <w:bookmarkStart w:id="52" w:name="_Toc75430886"/>
      <w:r w:rsidRPr="005853BE">
        <w:rPr>
          <w:rFonts w:ascii="Calibri" w:hAnsi="Calibri"/>
          <w:bCs/>
          <w:color w:val="auto"/>
          <w:lang w:val="pl-PL"/>
        </w:rPr>
        <w:t>innowacja produktowa</w:t>
      </w:r>
      <w:r w:rsidR="00F8353C" w:rsidRPr="00277987">
        <w:rPr>
          <w:rFonts w:ascii="Calibri" w:hAnsi="Calibri"/>
          <w:b w:val="0"/>
          <w:color w:val="auto"/>
          <w:lang w:val="pl-PL"/>
        </w:rPr>
        <w:t>:</w:t>
      </w:r>
      <w:r w:rsidRPr="00277987">
        <w:rPr>
          <w:rFonts w:ascii="Calibri" w:hAnsi="Calibri"/>
          <w:b w:val="0"/>
          <w:color w:val="auto"/>
          <w:lang w:val="pl-PL"/>
        </w:rPr>
        <w:t xml:space="preserve"> to nowy lub ulepszony wyrób lub usługa, które różnią się znacząco od dotychczasowych wyrobów lub usług przedsiębiorstwa i które zostały wprowadzone na rynek.</w:t>
      </w:r>
      <w:bookmarkEnd w:id="52"/>
    </w:p>
    <w:p w14:paraId="686A25FA" w14:textId="2ED28E19" w:rsidR="00A34581" w:rsidRPr="00172688" w:rsidRDefault="00A34581" w:rsidP="00622AA8">
      <w:pPr>
        <w:pStyle w:val="NCBR2Nagowek"/>
        <w:numPr>
          <w:ilvl w:val="0"/>
          <w:numId w:val="11"/>
        </w:numPr>
        <w:tabs>
          <w:tab w:val="left" w:pos="426"/>
        </w:tabs>
        <w:spacing w:after="0" w:line="240" w:lineRule="auto"/>
        <w:ind w:left="360"/>
        <w:jc w:val="both"/>
        <w:outlineLvl w:val="9"/>
        <w:rPr>
          <w:rFonts w:ascii="Calibri" w:hAnsi="Calibri"/>
          <w:b w:val="0"/>
        </w:rPr>
      </w:pPr>
      <w:bookmarkStart w:id="53" w:name="_Toc75430887"/>
      <w:r w:rsidRPr="005853BE">
        <w:rPr>
          <w:rFonts w:ascii="Calibri" w:hAnsi="Calibri"/>
          <w:bCs/>
          <w:color w:val="auto"/>
          <w:lang w:val="pl-PL"/>
        </w:rPr>
        <w:t>innowacja w procesie biznesowym</w:t>
      </w:r>
      <w:r w:rsidR="00F8353C" w:rsidRPr="005853BE">
        <w:rPr>
          <w:rFonts w:ascii="Calibri" w:hAnsi="Calibri"/>
          <w:bCs/>
          <w:color w:val="auto"/>
          <w:lang w:val="pl-PL"/>
        </w:rPr>
        <w:t>:</w:t>
      </w:r>
      <w:r w:rsidRPr="00277987">
        <w:rPr>
          <w:rFonts w:ascii="Calibri" w:hAnsi="Calibri"/>
          <w:b w:val="0"/>
          <w:color w:val="auto"/>
          <w:lang w:val="pl-PL"/>
        </w:rPr>
        <w:t xml:space="preserve"> to nowy lub ulepszony proces biznesowy dla jednej lub wielu funkcji biznesowych, który r</w:t>
      </w:r>
      <w:r w:rsidR="00F8353C" w:rsidRPr="00277987">
        <w:rPr>
          <w:rFonts w:ascii="Calibri" w:hAnsi="Calibri"/>
          <w:b w:val="0"/>
          <w:color w:val="auto"/>
          <w:lang w:val="pl-PL"/>
        </w:rPr>
        <w:t xml:space="preserve">óżni się znacząco od </w:t>
      </w:r>
      <w:r w:rsidRPr="00277987">
        <w:rPr>
          <w:rFonts w:ascii="Calibri" w:hAnsi="Calibri"/>
          <w:b w:val="0"/>
          <w:color w:val="auto"/>
          <w:lang w:val="pl-PL"/>
        </w:rPr>
        <w:t>dotychczasowych procesów biznesowych przedsiębiorstwa i który został wprowadzony do użytku przez przedsiębiorstwo.</w:t>
      </w:r>
      <w:bookmarkEnd w:id="53"/>
    </w:p>
    <w:p w14:paraId="6FF644FC" w14:textId="77777777" w:rsidR="009E1EB2" w:rsidRDefault="009E1EB2" w:rsidP="009E1EB2">
      <w:pPr>
        <w:pStyle w:val="NCBR2Nagowek"/>
        <w:tabs>
          <w:tab w:val="left" w:pos="426"/>
        </w:tabs>
        <w:spacing w:after="0" w:line="240" w:lineRule="auto"/>
        <w:jc w:val="both"/>
        <w:outlineLvl w:val="9"/>
        <w:rPr>
          <w:rFonts w:ascii="Calibri" w:hAnsi="Calibri"/>
          <w:b w:val="0"/>
          <w:color w:val="auto"/>
          <w:lang w:val="pl-PL"/>
        </w:rPr>
      </w:pPr>
    </w:p>
    <w:p w14:paraId="5EA22E05" w14:textId="0E230151" w:rsidR="001E7057" w:rsidRPr="00277987" w:rsidRDefault="001E7057" w:rsidP="009E1EB2">
      <w:pPr>
        <w:pStyle w:val="NCBR2Nagowek"/>
        <w:tabs>
          <w:tab w:val="left" w:pos="426"/>
        </w:tabs>
        <w:spacing w:after="0" w:line="240" w:lineRule="auto"/>
        <w:jc w:val="both"/>
        <w:outlineLvl w:val="9"/>
        <w:rPr>
          <w:rFonts w:ascii="Calibri" w:hAnsi="Calibri"/>
          <w:b w:val="0"/>
        </w:rPr>
      </w:pPr>
      <w:r w:rsidRPr="006C372A">
        <w:rPr>
          <w:rFonts w:ascii="Calibri" w:hAnsi="Calibri"/>
          <w:b w:val="0"/>
          <w:color w:val="auto"/>
          <w:lang w:val="pl-PL"/>
        </w:rPr>
        <w:t xml:space="preserve">Uwaga: </w:t>
      </w:r>
      <w:r w:rsidRPr="006C372A">
        <w:rPr>
          <w:rFonts w:ascii="Calibri" w:hAnsi="Calibri"/>
          <w:b w:val="0"/>
          <w:color w:val="auto"/>
          <w:u w:val="single"/>
          <w:lang w:val="pl-PL"/>
        </w:rPr>
        <w:t>W przypadku innowacji w procesie biznesowym</w:t>
      </w:r>
      <w:r w:rsidRPr="006C372A">
        <w:rPr>
          <w:rFonts w:ascii="Calibri" w:hAnsi="Calibri"/>
          <w:b w:val="0"/>
          <w:color w:val="auto"/>
          <w:lang w:val="pl-PL"/>
        </w:rPr>
        <w:t xml:space="preserve"> wsparcie mogą uzyskać projekty, w których rezultatem prac B+R będą </w:t>
      </w:r>
      <w:r w:rsidRPr="00BC1F96">
        <w:rPr>
          <w:rFonts w:ascii="Calibri" w:hAnsi="Calibri"/>
          <w:bCs/>
          <w:color w:val="auto"/>
          <w:lang w:val="pl-PL"/>
        </w:rPr>
        <w:t xml:space="preserve">innowacje w procesie biznesowym </w:t>
      </w:r>
      <w:bookmarkStart w:id="54" w:name="_Hlk103959906"/>
      <w:r w:rsidRPr="00BC1F96">
        <w:rPr>
          <w:rFonts w:ascii="Calibri" w:hAnsi="Calibri"/>
          <w:bCs/>
          <w:color w:val="auto"/>
          <w:lang w:val="pl-PL"/>
        </w:rPr>
        <w:t>dotyczące</w:t>
      </w:r>
      <w:r w:rsidRPr="00BC1F96">
        <w:rPr>
          <w:bCs/>
        </w:rPr>
        <w:t xml:space="preserve"> </w:t>
      </w:r>
      <w:r w:rsidRPr="00BC1F96">
        <w:rPr>
          <w:rFonts w:ascii="Calibri" w:hAnsi="Calibri"/>
          <w:bCs/>
          <w:color w:val="auto"/>
          <w:lang w:val="pl-PL"/>
        </w:rPr>
        <w:t xml:space="preserve">funkcji działalności przedsiębiorstwa </w:t>
      </w:r>
      <w:r w:rsidR="006F3CAD" w:rsidRPr="00BC1F96">
        <w:rPr>
          <w:rFonts w:ascii="Calibri" w:hAnsi="Calibri"/>
          <w:b w:val="0"/>
          <w:color w:val="auto"/>
          <w:lang w:val="pl-PL"/>
        </w:rPr>
        <w:t xml:space="preserve">(określonych zgodnie z Oslo Manual 2018) </w:t>
      </w:r>
      <w:r w:rsidRPr="00BC1F96">
        <w:rPr>
          <w:rFonts w:ascii="Calibri" w:hAnsi="Calibri"/>
          <w:bCs/>
          <w:color w:val="auto"/>
          <w:lang w:val="pl-PL"/>
        </w:rPr>
        <w:t>w zakresie produkcji wyrobów lub usług</w:t>
      </w:r>
      <w:bookmarkEnd w:id="54"/>
      <w:r w:rsidRPr="006C372A">
        <w:rPr>
          <w:rFonts w:ascii="Calibri" w:hAnsi="Calibri"/>
          <w:b w:val="0"/>
          <w:color w:val="auto"/>
          <w:lang w:val="pl-PL"/>
        </w:rPr>
        <w:t>. Zgodnie z powyższym wsparcie nie zostanie udzielone na realizację prac B+R, których rezultatem będzie innowacja w procesie biznesowym dotycząca innych funkcji przedsiębiorstwa, np. dystrybucj</w:t>
      </w:r>
      <w:r w:rsidR="00126B26" w:rsidRPr="006C372A">
        <w:rPr>
          <w:rFonts w:ascii="Calibri" w:hAnsi="Calibri"/>
          <w:b w:val="0"/>
          <w:color w:val="auto"/>
          <w:lang w:val="pl-PL"/>
        </w:rPr>
        <w:t>i</w:t>
      </w:r>
      <w:r w:rsidRPr="006C372A">
        <w:rPr>
          <w:rFonts w:ascii="Calibri" w:hAnsi="Calibri"/>
          <w:b w:val="0"/>
          <w:color w:val="auto"/>
          <w:lang w:val="pl-PL"/>
        </w:rPr>
        <w:t xml:space="preserve"> i logistyk</w:t>
      </w:r>
      <w:r w:rsidR="00126B26" w:rsidRPr="006C372A">
        <w:rPr>
          <w:rFonts w:ascii="Calibri" w:hAnsi="Calibri"/>
          <w:b w:val="0"/>
          <w:color w:val="auto"/>
          <w:lang w:val="pl-PL"/>
        </w:rPr>
        <w:t>i</w:t>
      </w:r>
      <w:r w:rsidRPr="006C372A">
        <w:rPr>
          <w:rFonts w:ascii="Calibri" w:hAnsi="Calibri"/>
          <w:b w:val="0"/>
          <w:color w:val="auto"/>
          <w:lang w:val="pl-PL"/>
        </w:rPr>
        <w:t>, marketing</w:t>
      </w:r>
      <w:r w:rsidR="00126B26" w:rsidRPr="006C372A">
        <w:rPr>
          <w:rFonts w:ascii="Calibri" w:hAnsi="Calibri"/>
          <w:b w:val="0"/>
          <w:color w:val="auto"/>
          <w:lang w:val="pl-PL"/>
        </w:rPr>
        <w:t>u</w:t>
      </w:r>
      <w:r w:rsidRPr="006C372A">
        <w:rPr>
          <w:rFonts w:ascii="Calibri" w:hAnsi="Calibri"/>
          <w:b w:val="0"/>
          <w:color w:val="auto"/>
          <w:lang w:val="pl-PL"/>
        </w:rPr>
        <w:t xml:space="preserve"> i sprzedaż</w:t>
      </w:r>
      <w:r w:rsidR="00126B26" w:rsidRPr="006C372A">
        <w:rPr>
          <w:rFonts w:ascii="Calibri" w:hAnsi="Calibri"/>
          <w:b w:val="0"/>
          <w:color w:val="auto"/>
          <w:lang w:val="pl-PL"/>
        </w:rPr>
        <w:t>y</w:t>
      </w:r>
      <w:r w:rsidRPr="006C372A">
        <w:rPr>
          <w:rFonts w:ascii="Calibri" w:hAnsi="Calibri"/>
          <w:b w:val="0"/>
          <w:color w:val="auto"/>
          <w:lang w:val="pl-PL"/>
        </w:rPr>
        <w:t>, system</w:t>
      </w:r>
      <w:r w:rsidR="00126B26" w:rsidRPr="006C372A">
        <w:rPr>
          <w:rFonts w:ascii="Calibri" w:hAnsi="Calibri"/>
          <w:b w:val="0"/>
          <w:color w:val="auto"/>
          <w:lang w:val="pl-PL"/>
        </w:rPr>
        <w:t>ów</w:t>
      </w:r>
      <w:r w:rsidRPr="006C372A">
        <w:rPr>
          <w:rFonts w:ascii="Calibri" w:hAnsi="Calibri"/>
          <w:b w:val="0"/>
          <w:color w:val="auto"/>
          <w:lang w:val="pl-PL"/>
        </w:rPr>
        <w:t xml:space="preserve"> informacyjno-komunikacyjne</w:t>
      </w:r>
      <w:r w:rsidR="00F06B24" w:rsidRPr="006C372A">
        <w:rPr>
          <w:rFonts w:ascii="Calibri" w:hAnsi="Calibri"/>
          <w:b w:val="0"/>
          <w:color w:val="auto"/>
          <w:lang w:val="pl-PL"/>
        </w:rPr>
        <w:t>, itd</w:t>
      </w:r>
      <w:r w:rsidRPr="006C372A">
        <w:rPr>
          <w:rFonts w:ascii="Calibri" w:hAnsi="Calibri"/>
          <w:b w:val="0"/>
          <w:color w:val="auto"/>
          <w:lang w:val="pl-PL"/>
        </w:rPr>
        <w:t>.</w:t>
      </w:r>
    </w:p>
    <w:p w14:paraId="72B7570F" w14:textId="77777777" w:rsidR="009E0DE0" w:rsidRDefault="009E0DE0" w:rsidP="009E1EB2">
      <w:pPr>
        <w:pStyle w:val="NCBR2Nagowek"/>
        <w:tabs>
          <w:tab w:val="left" w:pos="426"/>
        </w:tabs>
        <w:spacing w:after="0" w:line="240" w:lineRule="auto"/>
        <w:ind w:left="708"/>
        <w:jc w:val="both"/>
        <w:outlineLvl w:val="9"/>
        <w:rPr>
          <w:rFonts w:ascii="Calibri" w:hAnsi="Calibri"/>
        </w:rPr>
      </w:pPr>
    </w:p>
    <w:p w14:paraId="13C8C9E0" w14:textId="77777777" w:rsidR="003B2D35" w:rsidRPr="00BC54E1" w:rsidRDefault="003B2D35" w:rsidP="009E1EB2">
      <w:pPr>
        <w:rPr>
          <w:rFonts w:ascii="Calibri" w:hAnsi="Calibri"/>
          <w:b/>
          <w:bCs/>
          <w:sz w:val="28"/>
          <w:szCs w:val="28"/>
        </w:rPr>
      </w:pPr>
      <w:r w:rsidRPr="00BC54E1">
        <w:rPr>
          <w:rFonts w:ascii="Calibri" w:hAnsi="Calibri"/>
          <w:b/>
          <w:bCs/>
          <w:sz w:val="28"/>
          <w:szCs w:val="28"/>
        </w:rPr>
        <w:t>Uzasadnienie wydatków w ramach modułu</w:t>
      </w:r>
    </w:p>
    <w:p w14:paraId="6C64B45C" w14:textId="185D49A0" w:rsidR="009E0DE0" w:rsidRPr="009E0DE0" w:rsidRDefault="000870FE" w:rsidP="009E1EB2">
      <w:pPr>
        <w:jc w:val="both"/>
        <w:rPr>
          <w:rFonts w:ascii="Calibri" w:hAnsi="Calibri"/>
          <w:sz w:val="28"/>
          <w:szCs w:val="28"/>
        </w:rPr>
      </w:pPr>
      <w:r>
        <w:rPr>
          <w:rFonts w:ascii="Calibri" w:hAnsi="Calibri"/>
          <w:sz w:val="28"/>
          <w:szCs w:val="28"/>
        </w:rPr>
        <w:t>Ocenimy, czy w</w:t>
      </w:r>
      <w:r w:rsidR="009E0DE0" w:rsidRPr="009E0DE0">
        <w:rPr>
          <w:rFonts w:ascii="Calibri" w:hAnsi="Calibri"/>
          <w:sz w:val="28"/>
          <w:szCs w:val="28"/>
        </w:rPr>
        <w:t xml:space="preserve">ydatki w ramach modułu są racjonalne i uzasadnione z punktu widzenia zakresu i celu modułu. Wydatki planowane </w:t>
      </w:r>
      <w:r w:rsidR="00126B26">
        <w:rPr>
          <w:rFonts w:ascii="Calibri" w:hAnsi="Calibri"/>
          <w:sz w:val="28"/>
          <w:szCs w:val="28"/>
        </w:rPr>
        <w:t>powinny</w:t>
      </w:r>
      <w:r w:rsidR="009E0DE0" w:rsidRPr="009E0DE0">
        <w:rPr>
          <w:rFonts w:ascii="Calibri" w:hAnsi="Calibri"/>
          <w:sz w:val="28"/>
          <w:szCs w:val="28"/>
        </w:rPr>
        <w:t xml:space="preserve"> być uzasadnione i racjonalne do zaplanowanych przez Wnioskodawcę działań. </w:t>
      </w:r>
    </w:p>
    <w:p w14:paraId="6E682F0C" w14:textId="0BEFD266" w:rsidR="009E0DE0" w:rsidRPr="009E0DE0" w:rsidRDefault="009E0DE0" w:rsidP="009E1EB2">
      <w:pPr>
        <w:jc w:val="both"/>
        <w:rPr>
          <w:rFonts w:ascii="Calibri" w:hAnsi="Calibri"/>
          <w:sz w:val="28"/>
          <w:szCs w:val="28"/>
        </w:rPr>
      </w:pPr>
      <w:r w:rsidRPr="009E0DE0">
        <w:rPr>
          <w:rFonts w:ascii="Calibri" w:hAnsi="Calibri"/>
          <w:sz w:val="28"/>
          <w:szCs w:val="28"/>
        </w:rPr>
        <w:t>Przez „racjonalne” rozumie</w:t>
      </w:r>
      <w:r w:rsidR="000870FE">
        <w:rPr>
          <w:rFonts w:ascii="Calibri" w:hAnsi="Calibri"/>
          <w:sz w:val="28"/>
          <w:szCs w:val="28"/>
        </w:rPr>
        <w:t>my</w:t>
      </w:r>
      <w:r w:rsidRPr="009E0DE0">
        <w:rPr>
          <w:rFonts w:ascii="Calibri" w:hAnsi="Calibri"/>
          <w:sz w:val="28"/>
          <w:szCs w:val="28"/>
        </w:rPr>
        <w:t xml:space="preserve">, iż ich wysokość </w:t>
      </w:r>
      <w:r w:rsidR="00126B26">
        <w:rPr>
          <w:rFonts w:ascii="Calibri" w:hAnsi="Calibri"/>
          <w:sz w:val="28"/>
          <w:szCs w:val="28"/>
        </w:rPr>
        <w:t xml:space="preserve">powinna </w:t>
      </w:r>
      <w:r w:rsidRPr="009E0DE0">
        <w:rPr>
          <w:rFonts w:ascii="Calibri" w:hAnsi="Calibri"/>
          <w:sz w:val="28"/>
          <w:szCs w:val="28"/>
        </w:rPr>
        <w:t xml:space="preserve">być dostosowana do zakresu zaplanowanych czynności/potrzeb inwestycyjnych. </w:t>
      </w:r>
      <w:r w:rsidR="000870FE">
        <w:rPr>
          <w:rFonts w:ascii="Calibri" w:hAnsi="Calibri"/>
          <w:sz w:val="28"/>
          <w:szCs w:val="28"/>
        </w:rPr>
        <w:t>Wydatki n</w:t>
      </w:r>
      <w:r w:rsidRPr="009E0DE0">
        <w:rPr>
          <w:rFonts w:ascii="Calibri" w:hAnsi="Calibri"/>
          <w:sz w:val="28"/>
          <w:szCs w:val="28"/>
        </w:rPr>
        <w:t xml:space="preserve">ie mogą być zawyżone ani zaniżone. Wnioskodawca jest zobowiązany przedstawić w dokumentacji aplikacyjnej sposób przeprowadzenia rozeznania rynku oraz wskazanie źródeł danych, na podstawie których określono kwoty poszczególnych wydatków. </w:t>
      </w:r>
    </w:p>
    <w:p w14:paraId="2DE1C27E" w14:textId="0EE83CAA" w:rsidR="009E0DE0" w:rsidRDefault="009E0DE0" w:rsidP="009E1EB2">
      <w:pPr>
        <w:jc w:val="both"/>
        <w:rPr>
          <w:rFonts w:ascii="Calibri" w:hAnsi="Calibri"/>
          <w:sz w:val="28"/>
          <w:szCs w:val="28"/>
        </w:rPr>
      </w:pPr>
      <w:r w:rsidRPr="009E0DE0">
        <w:rPr>
          <w:rFonts w:ascii="Calibri" w:hAnsi="Calibri"/>
          <w:sz w:val="28"/>
          <w:szCs w:val="28"/>
        </w:rPr>
        <w:t xml:space="preserve">Przez „uzasadnione” </w:t>
      </w:r>
      <w:r w:rsidR="000870FE" w:rsidRPr="009E0DE0">
        <w:rPr>
          <w:rFonts w:ascii="Calibri" w:hAnsi="Calibri"/>
          <w:sz w:val="28"/>
          <w:szCs w:val="28"/>
        </w:rPr>
        <w:t>rozumie</w:t>
      </w:r>
      <w:r w:rsidR="000870FE">
        <w:rPr>
          <w:rFonts w:ascii="Calibri" w:hAnsi="Calibri"/>
          <w:sz w:val="28"/>
          <w:szCs w:val="28"/>
        </w:rPr>
        <w:t>my</w:t>
      </w:r>
      <w:r w:rsidRPr="009E0DE0">
        <w:rPr>
          <w:rFonts w:ascii="Calibri" w:hAnsi="Calibri"/>
          <w:sz w:val="28"/>
          <w:szCs w:val="28"/>
        </w:rPr>
        <w:t xml:space="preserve">, iż </w:t>
      </w:r>
      <w:r w:rsidR="000870FE">
        <w:rPr>
          <w:rFonts w:ascii="Calibri" w:hAnsi="Calibri"/>
          <w:sz w:val="28"/>
          <w:szCs w:val="28"/>
        </w:rPr>
        <w:t xml:space="preserve">wydatki </w:t>
      </w:r>
      <w:r w:rsidR="00126B26">
        <w:rPr>
          <w:rFonts w:ascii="Calibri" w:hAnsi="Calibri"/>
          <w:sz w:val="28"/>
          <w:szCs w:val="28"/>
        </w:rPr>
        <w:t>powinny</w:t>
      </w:r>
      <w:r w:rsidR="00126B26" w:rsidRPr="009E0DE0">
        <w:rPr>
          <w:rFonts w:ascii="Calibri" w:hAnsi="Calibri"/>
          <w:sz w:val="28"/>
          <w:szCs w:val="28"/>
        </w:rPr>
        <w:t xml:space="preserve"> </w:t>
      </w:r>
      <w:r w:rsidRPr="009E0DE0">
        <w:rPr>
          <w:rFonts w:ascii="Calibri" w:hAnsi="Calibri"/>
          <w:sz w:val="28"/>
          <w:szCs w:val="28"/>
        </w:rPr>
        <w:t xml:space="preserve">być niezbędne i bezpośrednio związane z realizacją działań zaplanowanych w module. Wnioskodawca jest zobowiązany wykazać w dokumentacji aplikacyjnej konieczność poniesienia każdego wydatku i jego związek z przedmiotem modułu. </w:t>
      </w:r>
      <w:r w:rsidR="007F2CDF" w:rsidRPr="007F2CDF">
        <w:rPr>
          <w:rFonts w:ascii="Calibri" w:hAnsi="Calibri"/>
          <w:sz w:val="28"/>
          <w:szCs w:val="28"/>
        </w:rPr>
        <w:t xml:space="preserve">Koszty i wydatki kwalifikowalne są </w:t>
      </w:r>
      <w:r w:rsidR="007F2CDF" w:rsidRPr="007F2CDF">
        <w:rPr>
          <w:rFonts w:ascii="Calibri" w:hAnsi="Calibri"/>
          <w:sz w:val="28"/>
          <w:szCs w:val="28"/>
        </w:rPr>
        <w:lastRenderedPageBreak/>
        <w:t>przyporządkowane do właściwej kategorii badań lub prac: badania przemysłowe, prace rozwojowe</w:t>
      </w:r>
      <w:r w:rsidR="007F2CDF">
        <w:rPr>
          <w:rFonts w:ascii="Calibri" w:hAnsi="Calibri"/>
          <w:sz w:val="28"/>
          <w:szCs w:val="28"/>
        </w:rPr>
        <w:t>.</w:t>
      </w:r>
    </w:p>
    <w:p w14:paraId="7E6BF855" w14:textId="77777777" w:rsidR="004A2D56" w:rsidRDefault="004A2D56" w:rsidP="009E1EB2">
      <w:pPr>
        <w:jc w:val="both"/>
        <w:rPr>
          <w:rFonts w:ascii="Calibri" w:hAnsi="Calibri"/>
          <w:sz w:val="28"/>
          <w:szCs w:val="28"/>
        </w:rPr>
      </w:pPr>
    </w:p>
    <w:p w14:paraId="08BB2788" w14:textId="5FE84FF8" w:rsidR="004A2D56" w:rsidRDefault="004A2D56" w:rsidP="009E1EB2">
      <w:pPr>
        <w:pStyle w:val="NCBR2Nagowek"/>
        <w:tabs>
          <w:tab w:val="clear" w:pos="567"/>
          <w:tab w:val="left" w:pos="426"/>
        </w:tabs>
        <w:spacing w:after="0" w:line="240" w:lineRule="auto"/>
        <w:jc w:val="both"/>
        <w:outlineLvl w:val="9"/>
        <w:rPr>
          <w:rFonts w:asciiTheme="minorHAnsi" w:hAnsiTheme="minorHAnsi" w:cstheme="minorHAnsi"/>
          <w:b w:val="0"/>
          <w:bCs/>
          <w:color w:val="auto"/>
          <w:szCs w:val="28"/>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 xml:space="preserve">w trybie określonym w regulaminie wyboru projektów. </w:t>
      </w:r>
    </w:p>
    <w:p w14:paraId="5B63911B" w14:textId="77777777" w:rsidR="006C372A" w:rsidRDefault="006C372A" w:rsidP="009E1EB2">
      <w:pPr>
        <w:ind w:left="282"/>
        <w:jc w:val="both"/>
        <w:rPr>
          <w:rFonts w:ascii="Calibri" w:hAnsi="Calibri"/>
          <w:sz w:val="28"/>
          <w:szCs w:val="28"/>
        </w:rPr>
      </w:pPr>
    </w:p>
    <w:p w14:paraId="5EDDA1B3" w14:textId="5A8C3F15" w:rsidR="006C372A" w:rsidRDefault="006C372A" w:rsidP="00622AA8">
      <w:pPr>
        <w:pStyle w:val="NCBR2Nagowek"/>
        <w:numPr>
          <w:ilvl w:val="0"/>
          <w:numId w:val="103"/>
        </w:numPr>
        <w:tabs>
          <w:tab w:val="clear" w:pos="567"/>
        </w:tabs>
        <w:ind w:left="426" w:hanging="426"/>
        <w:outlineLvl w:val="1"/>
        <w:rPr>
          <w:rFonts w:ascii="Calibri" w:hAnsi="Calibri"/>
          <w:color w:val="C45911"/>
          <w:sz w:val="32"/>
          <w:lang w:val="pl-PL"/>
        </w:rPr>
      </w:pPr>
      <w:bookmarkStart w:id="55" w:name="_Toc75430944"/>
      <w:bookmarkStart w:id="56" w:name="_Toc75432980"/>
      <w:bookmarkStart w:id="57" w:name="_Toc93939717"/>
      <w:bookmarkStart w:id="58" w:name="_Hlk99956407"/>
      <w:bookmarkStart w:id="59" w:name="_Toc105402741"/>
      <w:r w:rsidRPr="00B83C39">
        <w:rPr>
          <w:rFonts w:ascii="Calibri" w:hAnsi="Calibri"/>
          <w:color w:val="C45911"/>
          <w:sz w:val="32"/>
          <w:lang w:val="pl-PL"/>
        </w:rPr>
        <w:t>Potencjał do realizacji modułu</w:t>
      </w:r>
      <w:bookmarkEnd w:id="55"/>
      <w:bookmarkEnd w:id="56"/>
      <w:bookmarkEnd w:id="57"/>
      <w:bookmarkEnd w:id="59"/>
    </w:p>
    <w:p w14:paraId="3DE5F715" w14:textId="77777777" w:rsidR="004A2D56" w:rsidRPr="00603943" w:rsidRDefault="004A2D56" w:rsidP="006C372A">
      <w:pPr>
        <w:pStyle w:val="NCBR2Nagowek"/>
        <w:tabs>
          <w:tab w:val="clear" w:pos="567"/>
          <w:tab w:val="left" w:pos="426"/>
        </w:tabs>
        <w:outlineLvl w:val="1"/>
        <w:rPr>
          <w:rFonts w:ascii="Calibri" w:hAnsi="Calibri" w:cs="Calibri"/>
          <w:color w:val="C45911"/>
          <w:sz w:val="32"/>
          <w:szCs w:val="32"/>
        </w:rPr>
      </w:pPr>
    </w:p>
    <w:p w14:paraId="77912BF6" w14:textId="77777777" w:rsidR="006C372A" w:rsidRDefault="006C372A" w:rsidP="009E1EB2">
      <w:pPr>
        <w:pStyle w:val="NCBR2Nagowek"/>
        <w:tabs>
          <w:tab w:val="left" w:pos="426"/>
        </w:tabs>
        <w:spacing w:after="0" w:line="240" w:lineRule="auto"/>
        <w:jc w:val="both"/>
        <w:outlineLvl w:val="9"/>
        <w:rPr>
          <w:rFonts w:ascii="Calibri" w:hAnsi="Calibri"/>
          <w:b w:val="0"/>
          <w:color w:val="auto"/>
          <w:lang w:val="pl-PL"/>
        </w:rPr>
      </w:pPr>
      <w:bookmarkStart w:id="60" w:name="_Toc75430945"/>
      <w:r w:rsidRPr="00B83C39">
        <w:rPr>
          <w:rFonts w:ascii="Calibri" w:hAnsi="Calibri"/>
          <w:b w:val="0"/>
          <w:color w:val="auto"/>
          <w:lang w:val="pl-PL"/>
        </w:rPr>
        <w:t xml:space="preserve">W ramach kryterium </w:t>
      </w:r>
      <w:r>
        <w:rPr>
          <w:rFonts w:ascii="Calibri" w:hAnsi="Calibri"/>
          <w:b w:val="0"/>
          <w:color w:val="auto"/>
          <w:lang w:val="pl-PL"/>
        </w:rPr>
        <w:t>ocenimy</w:t>
      </w:r>
      <w:r w:rsidRPr="00B83C39">
        <w:rPr>
          <w:rFonts w:ascii="Calibri" w:hAnsi="Calibri"/>
          <w:b w:val="0"/>
          <w:color w:val="auto"/>
          <w:lang w:val="pl-PL"/>
        </w:rPr>
        <w:t xml:space="preserve">: </w:t>
      </w:r>
      <w:r w:rsidRPr="00202781">
        <w:rPr>
          <w:rFonts w:ascii="Calibri" w:hAnsi="Calibri"/>
          <w:bCs/>
          <w:color w:val="auto"/>
          <w:lang w:val="pl-PL"/>
        </w:rPr>
        <w:t>plan prac</w:t>
      </w:r>
      <w:r>
        <w:rPr>
          <w:rFonts w:ascii="Calibri" w:hAnsi="Calibri"/>
          <w:bCs/>
          <w:color w:val="auto"/>
          <w:lang w:val="pl-PL"/>
        </w:rPr>
        <w:t xml:space="preserve"> B+R</w:t>
      </w:r>
      <w:r w:rsidRPr="00202781">
        <w:rPr>
          <w:rFonts w:ascii="Calibri" w:hAnsi="Calibri"/>
          <w:bCs/>
          <w:color w:val="auto"/>
          <w:lang w:val="pl-PL"/>
        </w:rPr>
        <w:t>, zespół projektowy, zasoby techniczne oraz wartości niematerialne i prawne.</w:t>
      </w:r>
      <w:bookmarkEnd w:id="60"/>
    </w:p>
    <w:p w14:paraId="175077B4" w14:textId="77777777" w:rsidR="006C372A" w:rsidRPr="00B83C39" w:rsidRDefault="006C372A" w:rsidP="009E1EB2">
      <w:pPr>
        <w:pStyle w:val="NCBR2Nagowek"/>
        <w:tabs>
          <w:tab w:val="left" w:pos="426"/>
        </w:tabs>
        <w:spacing w:after="0" w:line="240" w:lineRule="auto"/>
        <w:ind w:left="720"/>
        <w:jc w:val="both"/>
        <w:outlineLvl w:val="9"/>
        <w:rPr>
          <w:rFonts w:ascii="Calibri" w:hAnsi="Calibri"/>
          <w:b w:val="0"/>
        </w:rPr>
      </w:pPr>
    </w:p>
    <w:p w14:paraId="050CE745" w14:textId="77777777" w:rsidR="006C372A" w:rsidRPr="00AD4C74" w:rsidRDefault="006C372A" w:rsidP="009E1EB2">
      <w:pPr>
        <w:pStyle w:val="NCBR2Nagowek"/>
        <w:tabs>
          <w:tab w:val="left" w:pos="426"/>
        </w:tabs>
        <w:spacing w:after="0" w:line="240" w:lineRule="auto"/>
        <w:jc w:val="both"/>
        <w:outlineLvl w:val="9"/>
        <w:rPr>
          <w:rFonts w:ascii="Calibri" w:hAnsi="Calibri"/>
        </w:rPr>
      </w:pPr>
      <w:bookmarkStart w:id="61" w:name="_Toc75430946"/>
      <w:bookmarkEnd w:id="58"/>
      <w:r w:rsidRPr="00B83C39">
        <w:rPr>
          <w:rFonts w:ascii="Calibri" w:hAnsi="Calibri"/>
          <w:color w:val="auto"/>
          <w:lang w:val="pl-PL"/>
        </w:rPr>
        <w:t>Plan prac</w:t>
      </w:r>
      <w:bookmarkEnd w:id="61"/>
      <w:r>
        <w:rPr>
          <w:rFonts w:ascii="Calibri" w:hAnsi="Calibri"/>
          <w:color w:val="auto"/>
          <w:lang w:val="pl-PL"/>
        </w:rPr>
        <w:t xml:space="preserve"> B+R</w:t>
      </w:r>
    </w:p>
    <w:p w14:paraId="5B11025B" w14:textId="77777777" w:rsidR="006C372A" w:rsidRPr="00B83C39" w:rsidRDefault="006C372A" w:rsidP="009E1EB2">
      <w:pPr>
        <w:pStyle w:val="NCBR2Nagowek"/>
        <w:tabs>
          <w:tab w:val="left" w:pos="426"/>
        </w:tabs>
        <w:spacing w:after="0" w:line="240" w:lineRule="auto"/>
        <w:jc w:val="both"/>
        <w:outlineLvl w:val="9"/>
        <w:rPr>
          <w:rFonts w:ascii="Calibri" w:hAnsi="Calibri"/>
          <w:b w:val="0"/>
        </w:rPr>
      </w:pPr>
      <w:bookmarkStart w:id="62" w:name="_Toc75430947"/>
      <w:r w:rsidRPr="00B83C39">
        <w:rPr>
          <w:rFonts w:ascii="Calibri" w:hAnsi="Calibri"/>
          <w:b w:val="0"/>
          <w:color w:val="auto"/>
          <w:lang w:val="pl-PL"/>
        </w:rPr>
        <w:t>Oceni</w:t>
      </w:r>
      <w:r>
        <w:rPr>
          <w:rFonts w:ascii="Calibri" w:hAnsi="Calibri"/>
          <w:b w:val="0"/>
          <w:color w:val="auto"/>
          <w:lang w:val="pl-PL"/>
        </w:rPr>
        <w:t>my</w:t>
      </w:r>
      <w:r w:rsidRPr="00B83C39">
        <w:rPr>
          <w:rFonts w:ascii="Calibri" w:hAnsi="Calibri"/>
          <w:b w:val="0"/>
          <w:color w:val="auto"/>
          <w:lang w:val="pl-PL"/>
        </w:rPr>
        <w:t>, czy:</w:t>
      </w:r>
      <w:bookmarkEnd w:id="62"/>
    </w:p>
    <w:p w14:paraId="3694310E" w14:textId="77777777" w:rsidR="006C372A" w:rsidRPr="00B83C39" w:rsidRDefault="006C372A" w:rsidP="009E1EB2">
      <w:pPr>
        <w:pStyle w:val="NCBR2Nagowek"/>
        <w:numPr>
          <w:ilvl w:val="0"/>
          <w:numId w:val="1"/>
        </w:numPr>
        <w:tabs>
          <w:tab w:val="clear" w:pos="567"/>
        </w:tabs>
        <w:spacing w:after="0" w:line="240" w:lineRule="auto"/>
        <w:ind w:left="426" w:hanging="426"/>
        <w:jc w:val="both"/>
        <w:outlineLvl w:val="9"/>
        <w:rPr>
          <w:rFonts w:ascii="Calibri" w:hAnsi="Calibri"/>
          <w:b w:val="0"/>
        </w:rPr>
      </w:pPr>
      <w:bookmarkStart w:id="63" w:name="_Toc75430948"/>
      <w:r>
        <w:rPr>
          <w:rFonts w:ascii="Calibri" w:hAnsi="Calibri"/>
          <w:b w:val="0"/>
          <w:color w:val="auto"/>
          <w:lang w:val="pl-PL"/>
        </w:rPr>
        <w:t>prace B+R</w:t>
      </w:r>
      <w:r w:rsidRPr="00B83C39">
        <w:rPr>
          <w:rFonts w:ascii="Calibri" w:hAnsi="Calibri"/>
          <w:b w:val="0"/>
          <w:color w:val="auto"/>
          <w:lang w:val="pl-PL"/>
        </w:rPr>
        <w:t xml:space="preserve"> </w:t>
      </w:r>
      <w:r>
        <w:rPr>
          <w:rFonts w:ascii="Calibri" w:hAnsi="Calibri"/>
          <w:b w:val="0"/>
          <w:color w:val="auto"/>
          <w:lang w:val="pl-PL"/>
        </w:rPr>
        <w:t xml:space="preserve">uwzględnione </w:t>
      </w:r>
      <w:r w:rsidRPr="00B83C39">
        <w:rPr>
          <w:rFonts w:ascii="Calibri" w:hAnsi="Calibri"/>
          <w:b w:val="0"/>
          <w:color w:val="auto"/>
          <w:lang w:val="pl-PL"/>
        </w:rPr>
        <w:t>w ramach zadań</w:t>
      </w:r>
      <w:r>
        <w:rPr>
          <w:rFonts w:ascii="Calibri" w:hAnsi="Calibri"/>
          <w:b w:val="0"/>
          <w:color w:val="auto"/>
          <w:lang w:val="pl-PL"/>
        </w:rPr>
        <w:t xml:space="preserve"> modułu</w:t>
      </w:r>
      <w:r w:rsidRPr="00B83C39">
        <w:rPr>
          <w:rFonts w:ascii="Calibri" w:hAnsi="Calibri"/>
          <w:b w:val="0"/>
          <w:color w:val="auto"/>
          <w:lang w:val="pl-PL"/>
        </w:rPr>
        <w:t xml:space="preserve"> są jasno sprecyzowane, niezbędne, adekwatne i układają się w logiczną całość;</w:t>
      </w:r>
      <w:bookmarkEnd w:id="63"/>
    </w:p>
    <w:p w14:paraId="6E2AB150" w14:textId="77777777" w:rsidR="006C372A" w:rsidRPr="00B83C39" w:rsidRDefault="006C372A" w:rsidP="009E1EB2">
      <w:pPr>
        <w:pStyle w:val="NCBR2Nagowek"/>
        <w:numPr>
          <w:ilvl w:val="0"/>
          <w:numId w:val="1"/>
        </w:numPr>
        <w:tabs>
          <w:tab w:val="clear" w:pos="567"/>
        </w:tabs>
        <w:spacing w:after="0" w:line="240" w:lineRule="auto"/>
        <w:ind w:left="426" w:hanging="426"/>
        <w:jc w:val="both"/>
        <w:outlineLvl w:val="9"/>
        <w:rPr>
          <w:rFonts w:ascii="Calibri" w:hAnsi="Calibri"/>
          <w:b w:val="0"/>
        </w:rPr>
      </w:pPr>
      <w:bookmarkStart w:id="64" w:name="_Toc75430949"/>
      <w:r w:rsidRPr="00B83C39">
        <w:rPr>
          <w:rFonts w:ascii="Calibri" w:hAnsi="Calibri"/>
          <w:b w:val="0"/>
          <w:color w:val="auto"/>
          <w:lang w:val="pl-PL"/>
        </w:rPr>
        <w:t>zadania zostały właściwie przypisane do prac B+R - odpowiednio do badań przemysłowych</w:t>
      </w:r>
      <w:r>
        <w:rPr>
          <w:rFonts w:ascii="Calibri" w:hAnsi="Calibri"/>
          <w:b w:val="0"/>
          <w:color w:val="auto"/>
          <w:lang w:val="pl-PL"/>
        </w:rPr>
        <w:t xml:space="preserve"> i</w:t>
      </w:r>
      <w:r w:rsidRPr="00B83C39">
        <w:rPr>
          <w:rFonts w:ascii="Calibri" w:hAnsi="Calibri"/>
          <w:b w:val="0"/>
          <w:color w:val="auto"/>
          <w:lang w:val="pl-PL"/>
        </w:rPr>
        <w:t xml:space="preserve"> prac rozwojowych</w:t>
      </w:r>
      <w:bookmarkEnd w:id="64"/>
      <w:r>
        <w:rPr>
          <w:rFonts w:ascii="Calibri" w:hAnsi="Calibri"/>
          <w:b w:val="0"/>
          <w:color w:val="auto"/>
          <w:lang w:val="pl-PL"/>
        </w:rPr>
        <w:t>;</w:t>
      </w:r>
    </w:p>
    <w:p w14:paraId="76E131FC" w14:textId="77777777" w:rsidR="006C372A" w:rsidRPr="00B83C39" w:rsidRDefault="006C372A" w:rsidP="009E1EB2">
      <w:pPr>
        <w:pStyle w:val="NCBR2Nagowek"/>
        <w:numPr>
          <w:ilvl w:val="0"/>
          <w:numId w:val="1"/>
        </w:numPr>
        <w:tabs>
          <w:tab w:val="clear" w:pos="567"/>
        </w:tabs>
        <w:spacing w:after="0" w:line="240" w:lineRule="auto"/>
        <w:ind w:left="426" w:hanging="426"/>
        <w:jc w:val="both"/>
        <w:outlineLvl w:val="9"/>
        <w:rPr>
          <w:rFonts w:ascii="Calibri" w:hAnsi="Calibri"/>
          <w:b w:val="0"/>
        </w:rPr>
      </w:pPr>
      <w:bookmarkStart w:id="65" w:name="_Toc75430950"/>
      <w:r w:rsidRPr="00B83C39">
        <w:rPr>
          <w:rFonts w:ascii="Calibri" w:hAnsi="Calibri"/>
          <w:b w:val="0"/>
          <w:color w:val="auto"/>
          <w:lang w:val="pl-PL"/>
        </w:rPr>
        <w:t>harmonogram jest realistyczny i adekwatny do zakresu prac oraz umożliwia osiągnięcie zakładanych rezultatów;</w:t>
      </w:r>
      <w:bookmarkEnd w:id="65"/>
    </w:p>
    <w:p w14:paraId="38478E5A" w14:textId="77777777" w:rsidR="006C372A" w:rsidRPr="00B83C39" w:rsidRDefault="006C372A" w:rsidP="009E1EB2">
      <w:pPr>
        <w:pStyle w:val="NCBR2Nagowek"/>
        <w:numPr>
          <w:ilvl w:val="0"/>
          <w:numId w:val="1"/>
        </w:numPr>
        <w:tabs>
          <w:tab w:val="clear" w:pos="567"/>
        </w:tabs>
        <w:spacing w:after="0" w:line="240" w:lineRule="auto"/>
        <w:ind w:left="426" w:hanging="426"/>
        <w:jc w:val="both"/>
        <w:outlineLvl w:val="9"/>
        <w:rPr>
          <w:rFonts w:ascii="Calibri" w:hAnsi="Calibri"/>
          <w:b w:val="0"/>
        </w:rPr>
      </w:pPr>
      <w:bookmarkStart w:id="66" w:name="_Toc75430951"/>
      <w:r w:rsidRPr="00B83C39">
        <w:rPr>
          <w:rFonts w:ascii="Calibri" w:hAnsi="Calibri"/>
          <w:b w:val="0"/>
          <w:color w:val="auto"/>
          <w:lang w:val="pl-PL"/>
        </w:rPr>
        <w:t>dla każdego z zadań określono przynajmniej jeden kamień milowy (efekt końcowy</w:t>
      </w:r>
      <w:r>
        <w:rPr>
          <w:rFonts w:ascii="Calibri" w:hAnsi="Calibri"/>
          <w:b w:val="0"/>
          <w:color w:val="auto"/>
          <w:lang w:val="pl-PL"/>
        </w:rPr>
        <w:t xml:space="preserve"> realizacji zadania</w:t>
      </w:r>
      <w:r w:rsidRPr="00B83C39">
        <w:rPr>
          <w:rFonts w:ascii="Calibri" w:hAnsi="Calibri"/>
          <w:b w:val="0"/>
          <w:color w:val="auto"/>
          <w:lang w:val="pl-PL"/>
        </w:rPr>
        <w:t>) adekwatny do zakresu danego zadania;</w:t>
      </w:r>
      <w:bookmarkEnd w:id="66"/>
    </w:p>
    <w:p w14:paraId="2C2CEBA3" w14:textId="77777777" w:rsidR="006C372A" w:rsidRPr="00B83C39" w:rsidRDefault="006C372A" w:rsidP="009E1EB2">
      <w:pPr>
        <w:pStyle w:val="NCBR2Nagowek"/>
        <w:numPr>
          <w:ilvl w:val="0"/>
          <w:numId w:val="1"/>
        </w:numPr>
        <w:tabs>
          <w:tab w:val="clear" w:pos="567"/>
        </w:tabs>
        <w:spacing w:after="0" w:line="240" w:lineRule="auto"/>
        <w:ind w:left="426" w:hanging="426"/>
        <w:jc w:val="both"/>
        <w:outlineLvl w:val="9"/>
        <w:rPr>
          <w:rFonts w:ascii="Calibri" w:hAnsi="Calibri"/>
          <w:b w:val="0"/>
        </w:rPr>
      </w:pPr>
      <w:bookmarkStart w:id="67" w:name="_Toc75430952"/>
      <w:r w:rsidRPr="00B83C39">
        <w:rPr>
          <w:rFonts w:ascii="Calibri" w:hAnsi="Calibri"/>
          <w:b w:val="0"/>
          <w:color w:val="auto"/>
          <w:lang w:val="pl-PL"/>
        </w:rPr>
        <w:t>kamienie milowe określono w sposób mierzalny, opisano sposób weryfikacji osiągnięcia kamienia milowego  oraz wskazano wpływ ich nieosiągnięcia na zasadność kontynuacji modułu;</w:t>
      </w:r>
      <w:bookmarkEnd w:id="67"/>
    </w:p>
    <w:p w14:paraId="525896FE" w14:textId="51A06064" w:rsidR="006C372A" w:rsidRPr="00D0501C" w:rsidRDefault="006C372A" w:rsidP="009E1EB2">
      <w:pPr>
        <w:pStyle w:val="NCBR2Nagowek"/>
        <w:numPr>
          <w:ilvl w:val="0"/>
          <w:numId w:val="1"/>
        </w:numPr>
        <w:tabs>
          <w:tab w:val="clear" w:pos="567"/>
        </w:tabs>
        <w:spacing w:after="0" w:line="240" w:lineRule="auto"/>
        <w:ind w:left="426" w:hanging="426"/>
        <w:jc w:val="both"/>
        <w:outlineLvl w:val="9"/>
        <w:rPr>
          <w:rFonts w:ascii="Calibri" w:hAnsi="Calibri"/>
          <w:b w:val="0"/>
        </w:rPr>
      </w:pPr>
      <w:bookmarkStart w:id="68" w:name="_Toc75430953"/>
      <w:r w:rsidRPr="00B83C39">
        <w:rPr>
          <w:rFonts w:ascii="Calibri" w:hAnsi="Calibri"/>
          <w:b w:val="0"/>
          <w:color w:val="auto"/>
          <w:lang w:val="pl-PL"/>
        </w:rPr>
        <w:t xml:space="preserve">prawidłowo przeprowadzono analizę ryzyka związaną z realizacją modułu, </w:t>
      </w:r>
      <w:r>
        <w:rPr>
          <w:rFonts w:ascii="Calibri" w:hAnsi="Calibri"/>
          <w:b w:val="0"/>
          <w:color w:val="auto"/>
          <w:lang w:val="pl-PL"/>
        </w:rPr>
        <w:br/>
      </w:r>
      <w:r w:rsidRPr="00B83C39">
        <w:rPr>
          <w:rFonts w:ascii="Calibri" w:hAnsi="Calibri"/>
          <w:b w:val="0"/>
          <w:color w:val="auto"/>
          <w:lang w:val="pl-PL"/>
        </w:rPr>
        <w:t>a przewidywane działania ograniczające ryzyko są wystarczające, ryzyka nie podważają zatem możliwości realizacji projektu.</w:t>
      </w:r>
      <w:bookmarkEnd w:id="68"/>
    </w:p>
    <w:p w14:paraId="109EBDBD" w14:textId="77777777" w:rsidR="00D0501C" w:rsidRPr="00202781" w:rsidRDefault="00D0501C" w:rsidP="009E1EB2">
      <w:pPr>
        <w:pStyle w:val="NCBR2Nagowek"/>
        <w:tabs>
          <w:tab w:val="left" w:pos="426"/>
        </w:tabs>
        <w:spacing w:after="0" w:line="240" w:lineRule="auto"/>
        <w:ind w:left="360"/>
        <w:jc w:val="both"/>
        <w:outlineLvl w:val="9"/>
        <w:rPr>
          <w:rFonts w:ascii="Calibri" w:hAnsi="Calibri"/>
          <w:b w:val="0"/>
        </w:rPr>
      </w:pPr>
    </w:p>
    <w:p w14:paraId="3DFDB67E" w14:textId="77777777" w:rsidR="009D1001" w:rsidRPr="009D1001" w:rsidRDefault="009D1001" w:rsidP="009E1EB2">
      <w:pPr>
        <w:jc w:val="both"/>
        <w:rPr>
          <w:rFonts w:ascii="Calibri" w:hAnsi="Calibri"/>
          <w:b/>
          <w:bCs/>
          <w:sz w:val="28"/>
          <w:szCs w:val="28"/>
        </w:rPr>
      </w:pPr>
      <w:r w:rsidRPr="009D1001">
        <w:rPr>
          <w:rFonts w:ascii="Calibri" w:hAnsi="Calibri"/>
          <w:b/>
          <w:bCs/>
          <w:sz w:val="28"/>
          <w:szCs w:val="28"/>
        </w:rPr>
        <w:t>Zespół projektowy</w:t>
      </w:r>
    </w:p>
    <w:p w14:paraId="494EDEED" w14:textId="77777777" w:rsidR="009D1001" w:rsidRPr="009D1001" w:rsidRDefault="009D1001" w:rsidP="009E1EB2">
      <w:pPr>
        <w:jc w:val="both"/>
        <w:rPr>
          <w:rFonts w:ascii="Calibri" w:hAnsi="Calibri"/>
          <w:sz w:val="28"/>
          <w:szCs w:val="28"/>
        </w:rPr>
      </w:pPr>
      <w:r w:rsidRPr="009D1001">
        <w:rPr>
          <w:rFonts w:ascii="Calibri" w:hAnsi="Calibri"/>
          <w:sz w:val="28"/>
          <w:szCs w:val="28"/>
        </w:rPr>
        <w:t>Sprawdzimy, czy Wnioskodawca (w konsorcjum – konsorcjanci) posiadają cały kluczowy zespół projektowy, w tym kierownika B+R i zarządzającego, już na etapie składania wniosku.</w:t>
      </w:r>
    </w:p>
    <w:p w14:paraId="71CB0B0D" w14:textId="77777777" w:rsidR="009D1001" w:rsidRPr="009D1001" w:rsidRDefault="009D1001" w:rsidP="009E1EB2">
      <w:pPr>
        <w:jc w:val="both"/>
        <w:rPr>
          <w:rFonts w:ascii="Calibri" w:hAnsi="Calibri"/>
          <w:sz w:val="28"/>
          <w:szCs w:val="28"/>
        </w:rPr>
      </w:pPr>
      <w:r w:rsidRPr="009D1001">
        <w:rPr>
          <w:rFonts w:ascii="Calibri" w:hAnsi="Calibri"/>
          <w:sz w:val="28"/>
          <w:szCs w:val="28"/>
        </w:rPr>
        <w:t xml:space="preserve">Ocenimy, czy: </w:t>
      </w:r>
    </w:p>
    <w:p w14:paraId="1C542000" w14:textId="5B6C9BAC" w:rsidR="009D1001" w:rsidRDefault="009D1001" w:rsidP="00622AA8">
      <w:pPr>
        <w:pStyle w:val="Akapitzlist"/>
        <w:numPr>
          <w:ilvl w:val="0"/>
          <w:numId w:val="59"/>
        </w:numPr>
        <w:ind w:left="284" w:hanging="284"/>
        <w:jc w:val="both"/>
        <w:rPr>
          <w:rFonts w:ascii="Calibri" w:hAnsi="Calibri"/>
          <w:sz w:val="28"/>
          <w:szCs w:val="28"/>
        </w:rPr>
      </w:pPr>
      <w:r w:rsidRPr="009D1001">
        <w:rPr>
          <w:rFonts w:ascii="Calibri" w:hAnsi="Calibri"/>
          <w:sz w:val="28"/>
          <w:szCs w:val="28"/>
        </w:rPr>
        <w:t>zespół badawczy, w szczególności kierownik B+R, posiada wiedzę</w:t>
      </w:r>
      <w:r w:rsidR="00A83852">
        <w:rPr>
          <w:rFonts w:ascii="Calibri" w:hAnsi="Calibri"/>
          <w:sz w:val="28"/>
          <w:szCs w:val="28"/>
        </w:rPr>
        <w:t xml:space="preserve"> </w:t>
      </w:r>
      <w:r w:rsidRPr="009D1001">
        <w:rPr>
          <w:rFonts w:ascii="Calibri" w:hAnsi="Calibri"/>
          <w:sz w:val="28"/>
          <w:szCs w:val="28"/>
        </w:rPr>
        <w:t xml:space="preserve">i doświadczenie adekwatne do zakresu i rodzaju zaplanowanych prac; </w:t>
      </w:r>
    </w:p>
    <w:p w14:paraId="7E2B5817" w14:textId="0FA390D8" w:rsidR="006C372A" w:rsidRPr="009D1001" w:rsidRDefault="009D1001" w:rsidP="00622AA8">
      <w:pPr>
        <w:pStyle w:val="Akapitzlist"/>
        <w:numPr>
          <w:ilvl w:val="0"/>
          <w:numId w:val="59"/>
        </w:numPr>
        <w:ind w:left="284" w:hanging="284"/>
        <w:jc w:val="both"/>
        <w:rPr>
          <w:rFonts w:ascii="Calibri" w:hAnsi="Calibri"/>
          <w:sz w:val="28"/>
          <w:szCs w:val="28"/>
        </w:rPr>
      </w:pPr>
      <w:r w:rsidRPr="009D1001">
        <w:rPr>
          <w:rFonts w:ascii="Calibri" w:hAnsi="Calibri"/>
          <w:sz w:val="28"/>
          <w:szCs w:val="28"/>
        </w:rPr>
        <w:t>właściwie określono role, zadania i wymiar zaangażowania poszczególnych osób, przypisano im właściwe stanowiska oraz dobrano adekwatnie do zadań;</w:t>
      </w:r>
    </w:p>
    <w:p w14:paraId="0F0ACD4A" w14:textId="000B2BF8" w:rsidR="008A09B4" w:rsidRDefault="008A09B4" w:rsidP="00BA0BB8">
      <w:pPr>
        <w:pStyle w:val="NCBR2Nagowek"/>
        <w:tabs>
          <w:tab w:val="clear" w:pos="567"/>
          <w:tab w:val="left" w:pos="426"/>
        </w:tabs>
        <w:spacing w:after="0" w:line="240" w:lineRule="auto"/>
        <w:ind w:left="284" w:hanging="284"/>
        <w:outlineLvl w:val="9"/>
        <w:rPr>
          <w:rFonts w:ascii="Calibri" w:hAnsi="Calibri"/>
          <w:b w:val="0"/>
        </w:rPr>
      </w:pPr>
    </w:p>
    <w:p w14:paraId="42661D16" w14:textId="61E68B75" w:rsidR="00665FCF" w:rsidRPr="00B83C39" w:rsidRDefault="00665FCF" w:rsidP="00BA0BB8">
      <w:pPr>
        <w:pStyle w:val="NCBR2Nagowek"/>
        <w:numPr>
          <w:ilvl w:val="0"/>
          <w:numId w:val="2"/>
        </w:numPr>
        <w:tabs>
          <w:tab w:val="left" w:pos="426"/>
        </w:tabs>
        <w:spacing w:after="0" w:line="240" w:lineRule="auto"/>
        <w:ind w:left="284" w:hanging="284"/>
        <w:jc w:val="both"/>
        <w:outlineLvl w:val="9"/>
        <w:rPr>
          <w:rFonts w:ascii="Calibri" w:hAnsi="Calibri"/>
          <w:b w:val="0"/>
        </w:rPr>
      </w:pPr>
      <w:bookmarkStart w:id="69" w:name="_Toc75430959"/>
      <w:r w:rsidRPr="00B83C39">
        <w:rPr>
          <w:rFonts w:ascii="Calibri" w:hAnsi="Calibri"/>
          <w:b w:val="0"/>
          <w:color w:val="auto"/>
          <w:lang w:val="pl-PL"/>
        </w:rPr>
        <w:t>zespół zarządzający, w szczególności kierownik zarządzający, posiada adekwatne doświadczenie, a role poszczególnych osób, zakres zadań i wymiar zaangażowania są optymalne oraz zapewniają właściwy monitoring i nadzór nad postępami w realizacji projektu i osiągnięcie zakładanego celu;</w:t>
      </w:r>
    </w:p>
    <w:p w14:paraId="063958ED" w14:textId="72A516BC" w:rsidR="00E12446" w:rsidRPr="00B83C39" w:rsidRDefault="00E12446" w:rsidP="00BA0BB8">
      <w:pPr>
        <w:pStyle w:val="NCBR2Nagowek"/>
        <w:numPr>
          <w:ilvl w:val="0"/>
          <w:numId w:val="2"/>
        </w:numPr>
        <w:tabs>
          <w:tab w:val="left" w:pos="426"/>
        </w:tabs>
        <w:spacing w:after="0" w:line="240" w:lineRule="auto"/>
        <w:ind w:left="284" w:hanging="284"/>
        <w:jc w:val="both"/>
        <w:outlineLvl w:val="9"/>
        <w:rPr>
          <w:rFonts w:ascii="Calibri" w:hAnsi="Calibri"/>
          <w:b w:val="0"/>
        </w:rPr>
      </w:pPr>
      <w:r w:rsidRPr="00B83C39">
        <w:rPr>
          <w:rFonts w:ascii="Calibri" w:hAnsi="Calibri"/>
          <w:b w:val="0"/>
          <w:color w:val="auto"/>
          <w:lang w:val="pl-PL"/>
        </w:rPr>
        <w:t>przynajmniej jedna osoba w kluczowym zespole projektowym posiada doświadczenie we wdrażaniu wyników prac B+R w działalności gospodarczej (w przypadku konsorcjum osoba ta powinna być zaangażowana do realizacji projektu przez konsorcjanta, który odpowiada za późniejsze wdrożenie wyników prac B+R).</w:t>
      </w:r>
      <w:bookmarkEnd w:id="69"/>
    </w:p>
    <w:p w14:paraId="61153784" w14:textId="21B35D40" w:rsidR="00E12446" w:rsidRPr="00B83C39" w:rsidRDefault="00195B0F" w:rsidP="00BA0BB8">
      <w:pPr>
        <w:pStyle w:val="NCBR2Nagowek"/>
        <w:tabs>
          <w:tab w:val="left" w:pos="426"/>
        </w:tabs>
        <w:spacing w:after="0" w:line="240" w:lineRule="auto"/>
        <w:ind w:left="284" w:hanging="284"/>
        <w:jc w:val="both"/>
        <w:outlineLvl w:val="9"/>
        <w:rPr>
          <w:rFonts w:ascii="Calibri" w:hAnsi="Calibri"/>
          <w:b w:val="0"/>
        </w:rPr>
      </w:pPr>
      <w:bookmarkStart w:id="70" w:name="_Toc75430960"/>
      <w:r>
        <w:rPr>
          <w:rFonts w:ascii="Calibri" w:hAnsi="Calibri"/>
          <w:b w:val="0"/>
          <w:color w:val="auto"/>
          <w:lang w:val="pl-PL"/>
        </w:rPr>
        <w:tab/>
      </w:r>
      <w:r w:rsidR="00E12446" w:rsidRPr="00B83C39">
        <w:rPr>
          <w:rFonts w:ascii="Calibri" w:hAnsi="Calibri"/>
          <w:b w:val="0"/>
          <w:color w:val="auto"/>
          <w:lang w:val="pl-PL"/>
        </w:rPr>
        <w:t xml:space="preserve">Jeżeli członkowie kluczowego zespołu projektowego nie są pracownikami, </w:t>
      </w:r>
      <w:r w:rsidR="00485C2C">
        <w:rPr>
          <w:rFonts w:ascii="Calibri" w:hAnsi="Calibri"/>
          <w:b w:val="0"/>
          <w:color w:val="auto"/>
          <w:lang w:val="pl-PL"/>
        </w:rPr>
        <w:t>powinien</w:t>
      </w:r>
      <w:r w:rsidR="00485C2C" w:rsidRPr="00B83C39">
        <w:rPr>
          <w:rFonts w:ascii="Calibri" w:hAnsi="Calibri"/>
          <w:b w:val="0"/>
          <w:color w:val="auto"/>
          <w:lang w:val="pl-PL"/>
        </w:rPr>
        <w:t xml:space="preserve"> </w:t>
      </w:r>
      <w:r w:rsidR="00E12446" w:rsidRPr="00B83C39">
        <w:rPr>
          <w:rFonts w:ascii="Calibri" w:hAnsi="Calibri"/>
          <w:b w:val="0"/>
          <w:color w:val="auto"/>
          <w:lang w:val="pl-PL"/>
        </w:rPr>
        <w:t xml:space="preserve">mieć </w:t>
      </w:r>
      <w:r w:rsidR="00485C2C">
        <w:rPr>
          <w:rFonts w:ascii="Calibri" w:hAnsi="Calibri"/>
          <w:b w:val="0"/>
          <w:color w:val="auto"/>
          <w:lang w:val="pl-PL"/>
        </w:rPr>
        <w:t xml:space="preserve">one </w:t>
      </w:r>
      <w:r w:rsidR="00E12446" w:rsidRPr="00B83C39">
        <w:rPr>
          <w:rFonts w:ascii="Calibri" w:hAnsi="Calibri"/>
          <w:b w:val="0"/>
          <w:color w:val="auto"/>
          <w:lang w:val="pl-PL"/>
        </w:rPr>
        <w:t>zawarte z nimi umowy warunkowe o współpracy (promesy zatrudnienia lub umowy przedwstępne).</w:t>
      </w:r>
      <w:bookmarkEnd w:id="70"/>
    </w:p>
    <w:p w14:paraId="05FF9E5F" w14:textId="0B019B76" w:rsidR="00E12446" w:rsidRDefault="00E12446" w:rsidP="00195B0F">
      <w:pPr>
        <w:pStyle w:val="NCBR2Nagowek"/>
        <w:tabs>
          <w:tab w:val="clear" w:pos="567"/>
        </w:tabs>
        <w:spacing w:after="0" w:line="240" w:lineRule="auto"/>
        <w:ind w:left="284"/>
        <w:jc w:val="both"/>
        <w:outlineLvl w:val="9"/>
        <w:rPr>
          <w:rFonts w:ascii="Calibri" w:hAnsi="Calibri"/>
          <w:b w:val="0"/>
          <w:color w:val="auto"/>
          <w:lang w:val="pl-PL"/>
        </w:rPr>
      </w:pPr>
      <w:bookmarkStart w:id="71" w:name="_Toc75430961"/>
      <w:r w:rsidRPr="00B83C39">
        <w:rPr>
          <w:rFonts w:ascii="Calibri" w:hAnsi="Calibri"/>
          <w:b w:val="0"/>
          <w:color w:val="auto"/>
          <w:lang w:val="pl-PL"/>
        </w:rPr>
        <w:t xml:space="preserve">Wnioskodawca może powierzyć realizację części prac B+R podwykonawcy. </w:t>
      </w:r>
      <w:r w:rsidR="0056314A" w:rsidRPr="00B83C39">
        <w:rPr>
          <w:rFonts w:ascii="Calibri" w:hAnsi="Calibri"/>
          <w:b w:val="0"/>
          <w:color w:val="auto"/>
          <w:lang w:val="pl-PL"/>
        </w:rPr>
        <w:br/>
      </w:r>
      <w:r w:rsidRPr="00B83C39">
        <w:rPr>
          <w:rFonts w:ascii="Calibri" w:hAnsi="Calibri"/>
          <w:b w:val="0"/>
          <w:color w:val="auto"/>
          <w:lang w:val="pl-PL"/>
        </w:rPr>
        <w:t>W takim przypadku ocenimy opisany we wniosku potencjał kadrowy podwykonawcy albo wymagania co do takiego potencjału – jeżeli podwykonawcy jeszcze nie wybrano.</w:t>
      </w:r>
      <w:bookmarkEnd w:id="71"/>
    </w:p>
    <w:p w14:paraId="577C0DE8" w14:textId="77777777" w:rsidR="005853BE" w:rsidRPr="00B83C39" w:rsidRDefault="005853BE" w:rsidP="009E1EB2">
      <w:pPr>
        <w:pStyle w:val="NCBR2Nagowek"/>
        <w:tabs>
          <w:tab w:val="left" w:pos="426"/>
        </w:tabs>
        <w:spacing w:after="0" w:line="240" w:lineRule="auto"/>
        <w:ind w:left="720"/>
        <w:jc w:val="both"/>
        <w:outlineLvl w:val="9"/>
        <w:rPr>
          <w:rFonts w:ascii="Calibri" w:hAnsi="Calibri"/>
          <w:b w:val="0"/>
        </w:rPr>
      </w:pPr>
    </w:p>
    <w:p w14:paraId="3A6B46B4" w14:textId="77777777" w:rsidR="00E12446" w:rsidRPr="00AD4C74" w:rsidRDefault="00E12446" w:rsidP="009E1EB2">
      <w:pPr>
        <w:pStyle w:val="NCBR2Nagowek"/>
        <w:tabs>
          <w:tab w:val="left" w:pos="426"/>
        </w:tabs>
        <w:spacing w:after="0" w:line="240" w:lineRule="auto"/>
        <w:outlineLvl w:val="9"/>
        <w:rPr>
          <w:rFonts w:ascii="Calibri" w:hAnsi="Calibri"/>
          <w:strike/>
        </w:rPr>
      </w:pPr>
      <w:bookmarkStart w:id="72" w:name="_Toc75430962"/>
      <w:r w:rsidRPr="00B83C39">
        <w:rPr>
          <w:rFonts w:ascii="Calibri" w:hAnsi="Calibri"/>
          <w:color w:val="auto"/>
          <w:lang w:val="pl-PL"/>
        </w:rPr>
        <w:t>Zasoby techniczne oraz wartości niematerialne i prawne</w:t>
      </w:r>
      <w:bookmarkEnd w:id="72"/>
    </w:p>
    <w:p w14:paraId="408436F7" w14:textId="1057FF6C" w:rsidR="00E12446" w:rsidRPr="00B83C39" w:rsidRDefault="00E12446" w:rsidP="009E1EB2">
      <w:pPr>
        <w:pStyle w:val="NCBR2Nagowek"/>
        <w:tabs>
          <w:tab w:val="left" w:pos="426"/>
        </w:tabs>
        <w:spacing w:after="0" w:line="240" w:lineRule="auto"/>
        <w:jc w:val="both"/>
        <w:outlineLvl w:val="9"/>
        <w:rPr>
          <w:rFonts w:ascii="Calibri" w:hAnsi="Calibri"/>
          <w:b w:val="0"/>
        </w:rPr>
      </w:pPr>
      <w:bookmarkStart w:id="73" w:name="_Toc75430963"/>
      <w:r w:rsidRPr="00B83C39">
        <w:rPr>
          <w:rFonts w:ascii="Calibri" w:hAnsi="Calibri"/>
          <w:b w:val="0"/>
          <w:color w:val="auto"/>
          <w:lang w:val="pl-PL"/>
        </w:rPr>
        <w:t>Oceni</w:t>
      </w:r>
      <w:r w:rsidR="000870FE">
        <w:rPr>
          <w:rFonts w:ascii="Calibri" w:hAnsi="Calibri"/>
          <w:b w:val="0"/>
          <w:color w:val="auto"/>
          <w:lang w:val="pl-PL"/>
        </w:rPr>
        <w:t>my</w:t>
      </w:r>
      <w:r w:rsidR="00151955" w:rsidRPr="00B83C39">
        <w:rPr>
          <w:rFonts w:ascii="Calibri" w:hAnsi="Calibri"/>
          <w:b w:val="0"/>
          <w:color w:val="auto"/>
          <w:lang w:val="pl-PL"/>
        </w:rPr>
        <w:t>,</w:t>
      </w:r>
      <w:r w:rsidRPr="00B83C39">
        <w:rPr>
          <w:rFonts w:ascii="Calibri" w:hAnsi="Calibri"/>
          <w:b w:val="0"/>
          <w:color w:val="auto"/>
          <w:lang w:val="pl-PL"/>
        </w:rPr>
        <w:t xml:space="preserve"> czy:</w:t>
      </w:r>
      <w:bookmarkEnd w:id="73"/>
      <w:r w:rsidRPr="00B83C39">
        <w:rPr>
          <w:rFonts w:ascii="Calibri" w:hAnsi="Calibri"/>
          <w:b w:val="0"/>
          <w:color w:val="auto"/>
          <w:lang w:val="pl-PL"/>
        </w:rPr>
        <w:t xml:space="preserve"> </w:t>
      </w:r>
    </w:p>
    <w:p w14:paraId="2B3D77D3" w14:textId="77777777" w:rsidR="00E12446" w:rsidRPr="00B83C39" w:rsidRDefault="00E12446" w:rsidP="009E1EB2">
      <w:pPr>
        <w:pStyle w:val="NCBR2Nagowek"/>
        <w:numPr>
          <w:ilvl w:val="0"/>
          <w:numId w:val="3"/>
        </w:numPr>
        <w:tabs>
          <w:tab w:val="left" w:pos="426"/>
        </w:tabs>
        <w:spacing w:after="0" w:line="240" w:lineRule="auto"/>
        <w:ind w:left="348"/>
        <w:jc w:val="both"/>
        <w:outlineLvl w:val="9"/>
        <w:rPr>
          <w:rFonts w:ascii="Calibri" w:hAnsi="Calibri"/>
          <w:b w:val="0"/>
        </w:rPr>
      </w:pPr>
      <w:bookmarkStart w:id="74" w:name="_Toc75430964"/>
      <w:r w:rsidRPr="00B83C39">
        <w:rPr>
          <w:rFonts w:ascii="Calibri" w:hAnsi="Calibri"/>
          <w:b w:val="0"/>
          <w:color w:val="auto"/>
          <w:lang w:val="pl-PL"/>
        </w:rPr>
        <w:t>wnioskodawca posiada odpowiednie zasoby techniczne, w tym infrastrukturę naukowo-badawcz</w:t>
      </w:r>
      <w:r w:rsidR="0056314A" w:rsidRPr="00B83C39">
        <w:rPr>
          <w:rFonts w:ascii="Calibri" w:hAnsi="Calibri"/>
          <w:b w:val="0"/>
          <w:color w:val="auto"/>
          <w:lang w:val="pl-PL"/>
        </w:rPr>
        <w:t>ą (tj. pomieszczenia, aparaturę</w:t>
      </w:r>
      <w:r w:rsidRPr="00B83C39">
        <w:rPr>
          <w:rFonts w:ascii="Calibri" w:hAnsi="Calibri"/>
          <w:b w:val="0"/>
          <w:color w:val="auto"/>
          <w:lang w:val="pl-PL"/>
        </w:rPr>
        <w:t xml:space="preserve"> oraz inne niezbędne wyposażenie) do realizacji modułu. Jeżeli wnioskodawca nie posiada wszystkich niezbędnych zasobów, ocenimy </w:t>
      </w:r>
      <w:r w:rsidR="003204A2" w:rsidRPr="00B83C39">
        <w:rPr>
          <w:rFonts w:ascii="Calibri" w:hAnsi="Calibri"/>
          <w:b w:val="0"/>
          <w:color w:val="auto"/>
          <w:lang w:val="pl-PL"/>
        </w:rPr>
        <w:t xml:space="preserve">adekwatność </w:t>
      </w:r>
      <w:r w:rsidRPr="00B83C39">
        <w:rPr>
          <w:rFonts w:ascii="Calibri" w:hAnsi="Calibri"/>
          <w:b w:val="0"/>
          <w:color w:val="auto"/>
          <w:lang w:val="pl-PL"/>
        </w:rPr>
        <w:t>plan</w:t>
      </w:r>
      <w:r w:rsidR="003204A2" w:rsidRPr="00B83C39">
        <w:rPr>
          <w:rFonts w:ascii="Calibri" w:hAnsi="Calibri"/>
          <w:b w:val="0"/>
          <w:color w:val="auto"/>
          <w:lang w:val="pl-PL"/>
        </w:rPr>
        <w:t xml:space="preserve">owanych do </w:t>
      </w:r>
      <w:r w:rsidRPr="00B83C39">
        <w:rPr>
          <w:rFonts w:ascii="Calibri" w:hAnsi="Calibri"/>
          <w:b w:val="0"/>
          <w:color w:val="auto"/>
          <w:lang w:val="pl-PL"/>
        </w:rPr>
        <w:t>pozyskania</w:t>
      </w:r>
      <w:r w:rsidR="003204A2" w:rsidRPr="00B83C39">
        <w:rPr>
          <w:rFonts w:ascii="Calibri" w:hAnsi="Calibri"/>
          <w:b w:val="0"/>
          <w:color w:val="auto"/>
          <w:lang w:val="pl-PL"/>
        </w:rPr>
        <w:t xml:space="preserve"> zasobów</w:t>
      </w:r>
      <w:r w:rsidRPr="00B83C39">
        <w:rPr>
          <w:rFonts w:ascii="Calibri" w:hAnsi="Calibri"/>
          <w:b w:val="0"/>
          <w:color w:val="auto"/>
          <w:lang w:val="pl-PL"/>
        </w:rPr>
        <w:t xml:space="preserve">; </w:t>
      </w:r>
      <w:bookmarkEnd w:id="74"/>
    </w:p>
    <w:p w14:paraId="702AA82D" w14:textId="77777777" w:rsidR="00E12446" w:rsidRPr="00B83C39" w:rsidRDefault="00E12446" w:rsidP="009E1EB2">
      <w:pPr>
        <w:pStyle w:val="NCBR2Nagowek"/>
        <w:numPr>
          <w:ilvl w:val="0"/>
          <w:numId w:val="3"/>
        </w:numPr>
        <w:tabs>
          <w:tab w:val="left" w:pos="426"/>
        </w:tabs>
        <w:spacing w:after="0" w:line="240" w:lineRule="auto"/>
        <w:ind w:left="348"/>
        <w:jc w:val="both"/>
        <w:outlineLvl w:val="9"/>
        <w:rPr>
          <w:rFonts w:ascii="Calibri" w:hAnsi="Calibri"/>
          <w:b w:val="0"/>
        </w:rPr>
      </w:pPr>
      <w:bookmarkStart w:id="75" w:name="_Toc75430965"/>
      <w:r w:rsidRPr="00B83C39">
        <w:rPr>
          <w:rFonts w:ascii="Calibri" w:hAnsi="Calibri"/>
          <w:b w:val="0"/>
          <w:color w:val="auto"/>
          <w:lang w:val="pl-PL"/>
        </w:rPr>
        <w:t>zasoby techniczne zostały właściwie dobrane do rodzaju i zakresu poszczególnych zadań w module;</w:t>
      </w:r>
      <w:bookmarkEnd w:id="75"/>
    </w:p>
    <w:p w14:paraId="2F82ADFA" w14:textId="77777777" w:rsidR="00E12446" w:rsidRPr="00B83C39" w:rsidRDefault="00E12446" w:rsidP="009E1EB2">
      <w:pPr>
        <w:pStyle w:val="NCBR2Nagowek"/>
        <w:numPr>
          <w:ilvl w:val="0"/>
          <w:numId w:val="3"/>
        </w:numPr>
        <w:tabs>
          <w:tab w:val="left" w:pos="426"/>
        </w:tabs>
        <w:spacing w:after="0" w:line="240" w:lineRule="auto"/>
        <w:ind w:left="348"/>
        <w:jc w:val="both"/>
        <w:outlineLvl w:val="9"/>
        <w:rPr>
          <w:rFonts w:ascii="Calibri" w:hAnsi="Calibri"/>
          <w:b w:val="0"/>
        </w:rPr>
      </w:pPr>
      <w:bookmarkStart w:id="76" w:name="_Toc75430966"/>
      <w:r w:rsidRPr="00B83C39">
        <w:rPr>
          <w:rFonts w:ascii="Calibri" w:hAnsi="Calibri"/>
          <w:b w:val="0"/>
          <w:color w:val="auto"/>
          <w:lang w:val="pl-PL"/>
        </w:rPr>
        <w:t>wnioskodawca dysponuje prawami własności intelektualnej, które są niezbędne dla prowadzenia prac B+R zaplanowanych w module.</w:t>
      </w:r>
      <w:bookmarkEnd w:id="76"/>
    </w:p>
    <w:p w14:paraId="1ADBDA5F" w14:textId="77777777" w:rsidR="001E2E04" w:rsidRDefault="001E2E04" w:rsidP="009E1EB2">
      <w:pPr>
        <w:pStyle w:val="NCBR2Nagowek"/>
        <w:tabs>
          <w:tab w:val="left" w:pos="426"/>
        </w:tabs>
        <w:spacing w:after="0" w:line="240" w:lineRule="auto"/>
        <w:jc w:val="both"/>
        <w:outlineLvl w:val="9"/>
        <w:rPr>
          <w:rFonts w:ascii="Calibri" w:hAnsi="Calibri"/>
          <w:b w:val="0"/>
          <w:color w:val="auto"/>
          <w:lang w:val="pl-PL"/>
        </w:rPr>
      </w:pPr>
      <w:bookmarkStart w:id="77" w:name="_Toc75430967"/>
    </w:p>
    <w:p w14:paraId="43590B63" w14:textId="0233DE17" w:rsidR="00E12446" w:rsidRPr="00B83C39" w:rsidRDefault="00E12446" w:rsidP="009E1EB2">
      <w:pPr>
        <w:pStyle w:val="NCBR2Nagowek"/>
        <w:tabs>
          <w:tab w:val="left" w:pos="426"/>
        </w:tabs>
        <w:spacing w:after="0" w:line="240" w:lineRule="auto"/>
        <w:jc w:val="both"/>
        <w:outlineLvl w:val="9"/>
        <w:rPr>
          <w:rFonts w:ascii="Calibri" w:hAnsi="Calibri"/>
          <w:b w:val="0"/>
        </w:rPr>
      </w:pPr>
      <w:r w:rsidRPr="00B83C39">
        <w:rPr>
          <w:rFonts w:ascii="Calibri" w:hAnsi="Calibri"/>
          <w:b w:val="0"/>
          <w:color w:val="auto"/>
          <w:lang w:val="pl-PL"/>
        </w:rPr>
        <w:t xml:space="preserve">Jeśli moduł będzie </w:t>
      </w:r>
      <w:r w:rsidRPr="009D1001">
        <w:rPr>
          <w:rFonts w:ascii="Calibri" w:hAnsi="Calibri"/>
          <w:b w:val="0"/>
          <w:color w:val="auto"/>
          <w:lang w:val="pl-PL"/>
        </w:rPr>
        <w:t>realizowany w konsorcjum dodatkowo ocenimy, czy zasoby techniczne ora</w:t>
      </w:r>
      <w:r w:rsidR="00BD4FEE" w:rsidRPr="009D1001">
        <w:rPr>
          <w:rFonts w:ascii="Calibri" w:hAnsi="Calibri"/>
          <w:b w:val="0"/>
          <w:color w:val="auto"/>
          <w:lang w:val="pl-PL"/>
        </w:rPr>
        <w:t xml:space="preserve">z wartości niematerialne </w:t>
      </w:r>
      <w:r w:rsidRPr="009D1001">
        <w:rPr>
          <w:rFonts w:ascii="Calibri" w:hAnsi="Calibri"/>
          <w:b w:val="0"/>
          <w:color w:val="auto"/>
          <w:lang w:val="pl-PL"/>
        </w:rPr>
        <w:t>członków konsorcjum są komplementarne i adekwatne do zakresu prowadzonych przez każdego z nich prac.</w:t>
      </w:r>
      <w:bookmarkEnd w:id="77"/>
    </w:p>
    <w:p w14:paraId="4A16BE50" w14:textId="77777777" w:rsidR="00E12446" w:rsidRPr="00B83C39" w:rsidRDefault="00E12446" w:rsidP="009E1EB2">
      <w:pPr>
        <w:pStyle w:val="NCBR2Nagowek"/>
        <w:tabs>
          <w:tab w:val="left" w:pos="426"/>
        </w:tabs>
        <w:spacing w:after="0" w:line="240" w:lineRule="auto"/>
        <w:jc w:val="both"/>
        <w:outlineLvl w:val="9"/>
        <w:rPr>
          <w:rFonts w:ascii="Calibri" w:hAnsi="Calibri"/>
          <w:b w:val="0"/>
        </w:rPr>
      </w:pPr>
      <w:bookmarkStart w:id="78" w:name="_Toc75430968"/>
      <w:bookmarkStart w:id="79" w:name="_Toc75432382"/>
      <w:r w:rsidRPr="000B589D">
        <w:rPr>
          <w:rFonts w:ascii="Calibri" w:hAnsi="Calibri"/>
          <w:b w:val="0"/>
          <w:color w:val="auto"/>
          <w:lang w:val="pl-PL"/>
        </w:rPr>
        <w:t>Wnioskodawca (poszczególni konsorcjanci) może powierzyć realizację części prac B+R w module podwykonawcy. W takim przypadku ocenimy, czy wnioskodawca wykazał potencjał techniczny podwykonawcy albo wymagania co do tego potencjału – jeżeli podwykonawcy jeszcze nie wybrano.</w:t>
      </w:r>
      <w:bookmarkEnd w:id="78"/>
      <w:bookmarkEnd w:id="79"/>
    </w:p>
    <w:p w14:paraId="658FEBBC" w14:textId="1D7B3562" w:rsidR="00E12446" w:rsidRDefault="00E12446" w:rsidP="009E1EB2">
      <w:pPr>
        <w:pStyle w:val="NCBR2Nagowek"/>
        <w:tabs>
          <w:tab w:val="left" w:pos="426"/>
        </w:tabs>
        <w:spacing w:after="0" w:line="240" w:lineRule="auto"/>
        <w:jc w:val="both"/>
        <w:outlineLvl w:val="9"/>
        <w:rPr>
          <w:rFonts w:ascii="Calibri" w:hAnsi="Calibri"/>
          <w:b w:val="0"/>
          <w:color w:val="auto"/>
          <w:lang w:val="pl-PL"/>
        </w:rPr>
      </w:pPr>
      <w:bookmarkStart w:id="80" w:name="_Toc75430969"/>
      <w:r w:rsidRPr="000B589D">
        <w:rPr>
          <w:rFonts w:ascii="Calibri" w:hAnsi="Calibri"/>
          <w:b w:val="0"/>
          <w:color w:val="auto"/>
          <w:lang w:val="pl-PL"/>
        </w:rPr>
        <w:t xml:space="preserve">Jeśli prace B+R powierzone podwykonawcy są krytyczne dla osiągnięcia celu modułu B+R, wybór podwykonawcy musi zakończyć się przed złożeniem wniosku. Wnioskodawca (w konsorcjum – konsorcjanci) musi posiadać </w:t>
      </w:r>
      <w:r w:rsidR="006F2CEE" w:rsidRPr="000B589D">
        <w:rPr>
          <w:rFonts w:ascii="Calibri" w:hAnsi="Calibri"/>
          <w:b w:val="0"/>
          <w:color w:val="auto"/>
          <w:lang w:val="pl-PL"/>
        </w:rPr>
        <w:t xml:space="preserve">umowę warunkową </w:t>
      </w:r>
      <w:r w:rsidR="004A2D56">
        <w:rPr>
          <w:rFonts w:ascii="Calibri" w:hAnsi="Calibri"/>
          <w:b w:val="0"/>
          <w:color w:val="auto"/>
          <w:lang w:val="pl-PL"/>
        </w:rPr>
        <w:br/>
      </w:r>
      <w:r w:rsidR="006F2CEE" w:rsidRPr="000B589D">
        <w:rPr>
          <w:rFonts w:ascii="Calibri" w:hAnsi="Calibri"/>
          <w:b w:val="0"/>
          <w:color w:val="auto"/>
          <w:lang w:val="pl-PL"/>
        </w:rPr>
        <w:t>z podwykonawcą.</w:t>
      </w:r>
      <w:bookmarkEnd w:id="80"/>
    </w:p>
    <w:p w14:paraId="796FF273" w14:textId="77777777" w:rsidR="004A2D56" w:rsidRDefault="004A2D56" w:rsidP="009E1EB2">
      <w:pPr>
        <w:pStyle w:val="NCBR2Nagowek"/>
        <w:tabs>
          <w:tab w:val="left" w:pos="426"/>
        </w:tabs>
        <w:spacing w:after="0" w:line="240" w:lineRule="auto"/>
        <w:jc w:val="both"/>
        <w:outlineLvl w:val="9"/>
        <w:rPr>
          <w:rFonts w:ascii="Calibri" w:hAnsi="Calibri"/>
          <w:b w:val="0"/>
          <w:color w:val="auto"/>
          <w:lang w:val="pl-PL"/>
        </w:rPr>
      </w:pPr>
    </w:p>
    <w:p w14:paraId="57CDF561" w14:textId="6C2B14F7" w:rsidR="005E4B75" w:rsidRPr="00B83C39" w:rsidRDefault="00E12446" w:rsidP="009E1EB2">
      <w:pPr>
        <w:pStyle w:val="NCBR2Nagowek"/>
        <w:tabs>
          <w:tab w:val="left" w:pos="426"/>
        </w:tabs>
        <w:spacing w:after="0" w:line="240" w:lineRule="auto"/>
        <w:jc w:val="both"/>
        <w:outlineLvl w:val="9"/>
        <w:rPr>
          <w:rFonts w:ascii="Calibri" w:hAnsi="Calibri"/>
          <w:b w:val="0"/>
        </w:rPr>
      </w:pPr>
      <w:bookmarkStart w:id="81" w:name="_Toc75430970"/>
      <w:r w:rsidRPr="000B589D">
        <w:rPr>
          <w:rFonts w:ascii="Calibri" w:hAnsi="Calibri"/>
          <w:b w:val="0"/>
          <w:color w:val="auto"/>
          <w:lang w:val="pl-PL"/>
        </w:rPr>
        <w:lastRenderedPageBreak/>
        <w:t>ZASADY OCENY</w:t>
      </w:r>
      <w:bookmarkEnd w:id="81"/>
      <w:r w:rsidR="00BD4FEE" w:rsidRPr="000B589D">
        <w:rPr>
          <w:rFonts w:ascii="Calibri" w:hAnsi="Calibri"/>
          <w:b w:val="0"/>
          <w:color w:val="auto"/>
          <w:lang w:val="pl-PL"/>
        </w:rPr>
        <w:t>:</w:t>
      </w:r>
      <w:r w:rsidR="00B4600D" w:rsidRPr="00B4600D">
        <w:rPr>
          <w:rFonts w:ascii="Calibri" w:hAnsi="Calibri"/>
          <w:b w:val="0"/>
          <w:color w:val="auto"/>
          <w:szCs w:val="28"/>
        </w:rPr>
        <w:t xml:space="preserve"> </w:t>
      </w:r>
      <w:r w:rsidR="00B4600D" w:rsidRPr="0025427F">
        <w:rPr>
          <w:rFonts w:ascii="Calibri" w:hAnsi="Calibri"/>
          <w:b w:val="0"/>
          <w:color w:val="auto"/>
          <w:szCs w:val="28"/>
        </w:rPr>
        <w:t>Moduł otrzyma ocenę „TAK”, jeśli spełni wymagania wskazane w opisie kryterium.</w:t>
      </w:r>
      <w:r w:rsidR="00B4600D">
        <w:rPr>
          <w:rFonts w:ascii="Calibri" w:hAnsi="Calibri"/>
          <w:b w:val="0"/>
          <w:color w:val="auto"/>
          <w:szCs w:val="28"/>
        </w:rPr>
        <w:t xml:space="preserve"> </w:t>
      </w:r>
      <w:bookmarkStart w:id="82" w:name="_Toc75430971"/>
      <w:r w:rsidRPr="000B589D">
        <w:rPr>
          <w:rFonts w:ascii="Calibri" w:hAnsi="Calibri"/>
          <w:b w:val="0"/>
          <w:color w:val="auto"/>
          <w:lang w:val="pl-PL"/>
        </w:rPr>
        <w:t xml:space="preserve">Informacje, które weryfikujemy w kryterium </w:t>
      </w:r>
      <w:r w:rsidR="00CE4375" w:rsidRPr="000B589D">
        <w:rPr>
          <w:rFonts w:ascii="Calibri" w:hAnsi="Calibri"/>
          <w:b w:val="0"/>
          <w:color w:val="auto"/>
          <w:lang w:val="pl-PL"/>
        </w:rPr>
        <w:t xml:space="preserve">„Potencjał do realizacji modułu” </w:t>
      </w:r>
      <w:r w:rsidRPr="000B589D">
        <w:rPr>
          <w:rFonts w:ascii="Calibri" w:hAnsi="Calibri"/>
          <w:b w:val="0"/>
          <w:color w:val="auto"/>
          <w:lang w:val="pl-PL"/>
        </w:rPr>
        <w:t>będzie można poprawić we wniosku, za wyjątkiem</w:t>
      </w:r>
      <w:r w:rsidR="005E4B75" w:rsidRPr="000B589D">
        <w:rPr>
          <w:rFonts w:ascii="Calibri" w:hAnsi="Calibri"/>
          <w:b w:val="0"/>
          <w:color w:val="auto"/>
          <w:lang w:val="pl-PL"/>
        </w:rPr>
        <w:t>:</w:t>
      </w:r>
    </w:p>
    <w:p w14:paraId="5A401777" w14:textId="18B3F578" w:rsidR="005E4B75" w:rsidRPr="00202781" w:rsidRDefault="00E12446" w:rsidP="00622AA8">
      <w:pPr>
        <w:pStyle w:val="NCBR2Nagowek"/>
        <w:numPr>
          <w:ilvl w:val="0"/>
          <w:numId w:val="48"/>
        </w:numPr>
        <w:tabs>
          <w:tab w:val="left" w:pos="426"/>
        </w:tabs>
        <w:spacing w:after="0" w:line="240" w:lineRule="auto"/>
        <w:ind w:left="360"/>
        <w:jc w:val="both"/>
        <w:outlineLvl w:val="9"/>
        <w:rPr>
          <w:rFonts w:ascii="Calibri" w:hAnsi="Calibri"/>
          <w:b w:val="0"/>
        </w:rPr>
      </w:pPr>
      <w:r w:rsidRPr="000B589D">
        <w:rPr>
          <w:rFonts w:ascii="Calibri" w:hAnsi="Calibri"/>
          <w:b w:val="0"/>
          <w:color w:val="auto"/>
          <w:lang w:val="pl-PL"/>
        </w:rPr>
        <w:t xml:space="preserve">dodawania członków </w:t>
      </w:r>
      <w:r w:rsidR="008916A6" w:rsidRPr="000B589D">
        <w:rPr>
          <w:rFonts w:ascii="Calibri" w:hAnsi="Calibri"/>
          <w:b w:val="0"/>
          <w:color w:val="auto"/>
          <w:lang w:val="pl-PL"/>
        </w:rPr>
        <w:t xml:space="preserve">zespołu projektowego </w:t>
      </w:r>
      <w:r w:rsidRPr="000B589D">
        <w:rPr>
          <w:rFonts w:ascii="Calibri" w:hAnsi="Calibri"/>
          <w:b w:val="0"/>
          <w:color w:val="auto"/>
          <w:lang w:val="pl-PL"/>
        </w:rPr>
        <w:t xml:space="preserve">niewskazanych z imienia </w:t>
      </w:r>
      <w:r w:rsidR="009D1001">
        <w:rPr>
          <w:rFonts w:ascii="Calibri" w:hAnsi="Calibri"/>
          <w:b w:val="0"/>
          <w:color w:val="auto"/>
          <w:lang w:val="pl-PL"/>
        </w:rPr>
        <w:br/>
      </w:r>
      <w:r w:rsidRPr="000B589D">
        <w:rPr>
          <w:rFonts w:ascii="Calibri" w:hAnsi="Calibri"/>
          <w:b w:val="0"/>
          <w:color w:val="auto"/>
          <w:lang w:val="pl-PL"/>
        </w:rPr>
        <w:t>i nazwiska we wniosku przed poprawą</w:t>
      </w:r>
      <w:r w:rsidR="00EC316C">
        <w:rPr>
          <w:rFonts w:ascii="Calibri" w:hAnsi="Calibri"/>
          <w:b w:val="0"/>
          <w:color w:val="auto"/>
          <w:lang w:val="pl-PL"/>
        </w:rPr>
        <w:t xml:space="preserve"> </w:t>
      </w:r>
      <w:r w:rsidR="005E4B75" w:rsidRPr="000B589D">
        <w:rPr>
          <w:rFonts w:ascii="Calibri" w:hAnsi="Calibri"/>
          <w:b w:val="0"/>
          <w:color w:val="auto"/>
          <w:lang w:val="pl-PL"/>
        </w:rPr>
        <w:t>oraz</w:t>
      </w:r>
    </w:p>
    <w:p w14:paraId="1331695E" w14:textId="60B9259C" w:rsidR="005E4B75" w:rsidRPr="00202781" w:rsidRDefault="005E4B75" w:rsidP="00622AA8">
      <w:pPr>
        <w:pStyle w:val="NCBR2Nagowek"/>
        <w:numPr>
          <w:ilvl w:val="0"/>
          <w:numId w:val="48"/>
        </w:numPr>
        <w:tabs>
          <w:tab w:val="left" w:pos="426"/>
        </w:tabs>
        <w:spacing w:after="0" w:line="240" w:lineRule="auto"/>
        <w:ind w:left="360"/>
        <w:jc w:val="both"/>
        <w:outlineLvl w:val="9"/>
        <w:rPr>
          <w:rFonts w:ascii="Calibri" w:hAnsi="Calibri"/>
          <w:b w:val="0"/>
        </w:rPr>
      </w:pPr>
      <w:r w:rsidRPr="00202781">
        <w:rPr>
          <w:rFonts w:ascii="Calibri" w:hAnsi="Calibri"/>
          <w:b w:val="0"/>
          <w:color w:val="auto"/>
          <w:lang w:val="pl-PL"/>
        </w:rPr>
        <w:t>dodawania/zmiany podwykonawcy prac B+R krytycznych dla osi</w:t>
      </w:r>
      <w:r w:rsidR="001A3F77" w:rsidRPr="00202781">
        <w:rPr>
          <w:rFonts w:ascii="Calibri" w:hAnsi="Calibri"/>
          <w:b w:val="0"/>
          <w:color w:val="auto"/>
          <w:lang w:val="pl-PL"/>
        </w:rPr>
        <w:t>ągnię</w:t>
      </w:r>
      <w:r w:rsidRPr="00202781">
        <w:rPr>
          <w:rFonts w:ascii="Calibri" w:hAnsi="Calibri"/>
          <w:b w:val="0"/>
          <w:color w:val="auto"/>
          <w:lang w:val="pl-PL"/>
        </w:rPr>
        <w:t>cia celu modułu, jeżeli nie został wybrany przed złożeniem wniosku</w:t>
      </w:r>
      <w:r w:rsidR="00202781">
        <w:rPr>
          <w:rFonts w:ascii="Calibri" w:hAnsi="Calibri"/>
          <w:b w:val="0"/>
          <w:color w:val="auto"/>
          <w:lang w:val="pl-PL"/>
        </w:rPr>
        <w:t>.</w:t>
      </w:r>
    </w:p>
    <w:bookmarkEnd w:id="82"/>
    <w:p w14:paraId="57A24324" w14:textId="0917B9AC" w:rsidR="00CE4375" w:rsidRDefault="00CE4375" w:rsidP="004A2D56">
      <w:pPr>
        <w:pStyle w:val="NCBR2Nagowek"/>
        <w:tabs>
          <w:tab w:val="left" w:pos="426"/>
        </w:tabs>
        <w:ind w:left="360"/>
        <w:jc w:val="both"/>
        <w:outlineLvl w:val="9"/>
        <w:rPr>
          <w:rFonts w:ascii="Calibri" w:hAnsi="Calibri"/>
          <w:b w:val="0"/>
        </w:rPr>
      </w:pPr>
    </w:p>
    <w:p w14:paraId="06F6952C" w14:textId="0565D8DB" w:rsidR="00F82A01" w:rsidRDefault="00635123" w:rsidP="00622AA8">
      <w:pPr>
        <w:pStyle w:val="NCBR2Nagowek"/>
        <w:numPr>
          <w:ilvl w:val="0"/>
          <w:numId w:val="103"/>
        </w:numPr>
        <w:tabs>
          <w:tab w:val="clear" w:pos="567"/>
        </w:tabs>
        <w:ind w:left="426" w:hanging="426"/>
        <w:jc w:val="both"/>
        <w:outlineLvl w:val="1"/>
        <w:rPr>
          <w:rFonts w:ascii="Calibri" w:hAnsi="Calibri"/>
          <w:color w:val="C45911"/>
          <w:sz w:val="32"/>
          <w:lang w:val="pl-PL"/>
        </w:rPr>
      </w:pPr>
      <w:bookmarkStart w:id="83" w:name="_Toc75430986"/>
      <w:bookmarkStart w:id="84" w:name="_Toc75432981"/>
      <w:bookmarkStart w:id="85" w:name="_Toc93939718"/>
      <w:bookmarkStart w:id="86" w:name="_Toc105402742"/>
      <w:r w:rsidRPr="000B589D">
        <w:rPr>
          <w:rFonts w:ascii="Calibri" w:hAnsi="Calibri"/>
          <w:color w:val="C45911"/>
          <w:sz w:val="32"/>
          <w:lang w:val="pl-PL"/>
        </w:rPr>
        <w:t>Potencjał do wdrożenia wyników modułu</w:t>
      </w:r>
      <w:bookmarkEnd w:id="83"/>
      <w:bookmarkEnd w:id="84"/>
      <w:bookmarkEnd w:id="85"/>
      <w:bookmarkEnd w:id="86"/>
    </w:p>
    <w:p w14:paraId="5A70CC4A" w14:textId="77777777" w:rsidR="009E1EB2" w:rsidRPr="00603943" w:rsidRDefault="009E1EB2" w:rsidP="000B589D">
      <w:pPr>
        <w:pStyle w:val="NCBR2Nagowek"/>
        <w:tabs>
          <w:tab w:val="clear" w:pos="567"/>
          <w:tab w:val="left" w:pos="426"/>
        </w:tabs>
        <w:jc w:val="both"/>
        <w:outlineLvl w:val="1"/>
        <w:rPr>
          <w:rFonts w:ascii="Calibri" w:hAnsi="Calibri" w:cs="Calibri"/>
          <w:color w:val="FF0000"/>
          <w:sz w:val="32"/>
          <w:szCs w:val="32"/>
        </w:rPr>
      </w:pPr>
    </w:p>
    <w:p w14:paraId="3CC56B56" w14:textId="4B8515DA" w:rsidR="00426DC4" w:rsidRDefault="00426DC4" w:rsidP="009E1EB2">
      <w:pPr>
        <w:pStyle w:val="NCBR2Nagowek"/>
        <w:tabs>
          <w:tab w:val="left" w:pos="426"/>
        </w:tabs>
        <w:spacing w:after="0" w:line="240" w:lineRule="auto"/>
        <w:jc w:val="both"/>
        <w:outlineLvl w:val="9"/>
        <w:rPr>
          <w:rFonts w:ascii="Calibri" w:hAnsi="Calibri"/>
          <w:bCs/>
          <w:color w:val="auto"/>
          <w:lang w:val="pl-PL"/>
        </w:rPr>
      </w:pPr>
      <w:bookmarkStart w:id="87" w:name="_Toc75430987"/>
      <w:r w:rsidRPr="000B589D">
        <w:rPr>
          <w:rFonts w:ascii="Calibri" w:hAnsi="Calibri"/>
          <w:b w:val="0"/>
          <w:color w:val="auto"/>
          <w:lang w:val="pl-PL"/>
        </w:rPr>
        <w:t>W ra</w:t>
      </w:r>
      <w:r w:rsidR="0056314A" w:rsidRPr="000B589D">
        <w:rPr>
          <w:rFonts w:ascii="Calibri" w:hAnsi="Calibri"/>
          <w:b w:val="0"/>
          <w:color w:val="auto"/>
          <w:lang w:val="pl-PL"/>
        </w:rPr>
        <w:t>mach kryterium oceni</w:t>
      </w:r>
      <w:r w:rsidR="000870FE">
        <w:rPr>
          <w:rFonts w:ascii="Calibri" w:hAnsi="Calibri"/>
          <w:b w:val="0"/>
          <w:color w:val="auto"/>
          <w:lang w:val="pl-PL"/>
        </w:rPr>
        <w:t>my</w:t>
      </w:r>
      <w:r w:rsidR="0056314A" w:rsidRPr="000B589D">
        <w:rPr>
          <w:rFonts w:ascii="Calibri" w:hAnsi="Calibri"/>
          <w:b w:val="0"/>
          <w:color w:val="auto"/>
          <w:lang w:val="pl-PL"/>
        </w:rPr>
        <w:t xml:space="preserve">: </w:t>
      </w:r>
      <w:r w:rsidR="0056314A" w:rsidRPr="00202781">
        <w:rPr>
          <w:rFonts w:ascii="Calibri" w:hAnsi="Calibri"/>
          <w:bCs/>
          <w:color w:val="auto"/>
          <w:lang w:val="pl-PL"/>
        </w:rPr>
        <w:t>w</w:t>
      </w:r>
      <w:r w:rsidRPr="00202781">
        <w:rPr>
          <w:rFonts w:ascii="Calibri" w:hAnsi="Calibri"/>
          <w:bCs/>
          <w:color w:val="auto"/>
          <w:lang w:val="pl-PL"/>
        </w:rPr>
        <w:t xml:space="preserve">arunki wdrożenia wyników prac B+R, </w:t>
      </w:r>
      <w:r w:rsidR="0056314A" w:rsidRPr="00202781">
        <w:rPr>
          <w:rFonts w:ascii="Calibri" w:hAnsi="Calibri"/>
          <w:bCs/>
          <w:color w:val="auto"/>
          <w:lang w:val="pl-PL"/>
        </w:rPr>
        <w:t>p</w:t>
      </w:r>
      <w:r w:rsidRPr="00202781">
        <w:rPr>
          <w:rFonts w:ascii="Calibri" w:hAnsi="Calibri"/>
          <w:bCs/>
          <w:color w:val="auto"/>
          <w:lang w:val="pl-PL"/>
        </w:rPr>
        <w:t xml:space="preserve">rawa własności intelektualnej, </w:t>
      </w:r>
      <w:r w:rsidR="0056314A" w:rsidRPr="00202781">
        <w:rPr>
          <w:rFonts w:ascii="Calibri" w:hAnsi="Calibri"/>
          <w:bCs/>
          <w:color w:val="auto"/>
          <w:lang w:val="pl-PL"/>
        </w:rPr>
        <w:t>z</w:t>
      </w:r>
      <w:r w:rsidRPr="00202781">
        <w:rPr>
          <w:rFonts w:ascii="Calibri" w:hAnsi="Calibri"/>
          <w:bCs/>
          <w:color w:val="auto"/>
          <w:lang w:val="pl-PL"/>
        </w:rPr>
        <w:t>apotrzebowanie rynkowe i opłacalność wdrożenia</w:t>
      </w:r>
      <w:r w:rsidR="0056314A" w:rsidRPr="00202781">
        <w:rPr>
          <w:rFonts w:ascii="Calibri" w:hAnsi="Calibri"/>
          <w:bCs/>
          <w:color w:val="auto"/>
          <w:lang w:val="pl-PL"/>
        </w:rPr>
        <w:t>.</w:t>
      </w:r>
      <w:bookmarkEnd w:id="87"/>
    </w:p>
    <w:p w14:paraId="4BA426A2" w14:textId="77777777" w:rsidR="007D78AD" w:rsidRPr="00202781" w:rsidRDefault="007D78AD" w:rsidP="009E1EB2">
      <w:pPr>
        <w:pStyle w:val="NCBR2Nagowek"/>
        <w:tabs>
          <w:tab w:val="left" w:pos="426"/>
        </w:tabs>
        <w:spacing w:after="0" w:line="240" w:lineRule="auto"/>
        <w:jc w:val="both"/>
        <w:outlineLvl w:val="9"/>
        <w:rPr>
          <w:rFonts w:ascii="Calibri" w:hAnsi="Calibri"/>
          <w:bCs/>
        </w:rPr>
      </w:pPr>
    </w:p>
    <w:p w14:paraId="7CB39E7A" w14:textId="77777777" w:rsidR="00426DC4" w:rsidRPr="00AD4C74" w:rsidRDefault="00426DC4" w:rsidP="009E1EB2">
      <w:pPr>
        <w:pStyle w:val="NCBR2Nagowek"/>
        <w:tabs>
          <w:tab w:val="left" w:pos="426"/>
        </w:tabs>
        <w:spacing w:after="0" w:line="240" w:lineRule="auto"/>
        <w:jc w:val="both"/>
        <w:outlineLvl w:val="9"/>
        <w:rPr>
          <w:rFonts w:ascii="Calibri" w:hAnsi="Calibri"/>
        </w:rPr>
      </w:pPr>
      <w:bookmarkStart w:id="88" w:name="_Toc75430988"/>
      <w:r w:rsidRPr="000B589D">
        <w:rPr>
          <w:rFonts w:ascii="Calibri" w:hAnsi="Calibri"/>
          <w:color w:val="auto"/>
          <w:lang w:val="pl-PL"/>
        </w:rPr>
        <w:t>Warunki wdrożenia wyników prac B+R</w:t>
      </w:r>
      <w:bookmarkEnd w:id="88"/>
    </w:p>
    <w:p w14:paraId="11D39F2A" w14:textId="77777777" w:rsidR="00426DC4" w:rsidRPr="000B589D" w:rsidRDefault="00426DC4" w:rsidP="009E1EB2">
      <w:pPr>
        <w:pStyle w:val="NCBR2Nagowek"/>
        <w:tabs>
          <w:tab w:val="left" w:pos="426"/>
        </w:tabs>
        <w:spacing w:after="0" w:line="240" w:lineRule="auto"/>
        <w:jc w:val="both"/>
        <w:outlineLvl w:val="9"/>
        <w:rPr>
          <w:rFonts w:ascii="Calibri" w:hAnsi="Calibri"/>
          <w:b w:val="0"/>
        </w:rPr>
      </w:pPr>
      <w:bookmarkStart w:id="89" w:name="_Toc75430989"/>
      <w:r w:rsidRPr="000B589D">
        <w:rPr>
          <w:rFonts w:ascii="Calibri" w:hAnsi="Calibri"/>
          <w:b w:val="0"/>
          <w:color w:val="auto"/>
          <w:lang w:val="pl-PL"/>
        </w:rPr>
        <w:t xml:space="preserve">W tym kryterium ocenimy aspekty związane z wdrożeniem wyników badań przemysłowych </w:t>
      </w:r>
      <w:r w:rsidR="00C31C4F" w:rsidRPr="000B589D">
        <w:rPr>
          <w:rFonts w:ascii="Calibri" w:hAnsi="Calibri"/>
          <w:b w:val="0"/>
          <w:color w:val="auto"/>
          <w:lang w:val="pl-PL"/>
        </w:rPr>
        <w:t>lub</w:t>
      </w:r>
      <w:r w:rsidRPr="000B589D">
        <w:rPr>
          <w:rFonts w:ascii="Calibri" w:hAnsi="Calibri"/>
          <w:b w:val="0"/>
          <w:color w:val="auto"/>
          <w:lang w:val="pl-PL"/>
        </w:rPr>
        <w:t xml:space="preserve"> prac rozwojowych przeprowadzonych w module B+R.</w:t>
      </w:r>
      <w:bookmarkEnd w:id="89"/>
      <w:r w:rsidRPr="000B589D">
        <w:rPr>
          <w:rFonts w:ascii="Calibri" w:hAnsi="Calibri"/>
          <w:b w:val="0"/>
          <w:color w:val="auto"/>
          <w:lang w:val="pl-PL"/>
        </w:rPr>
        <w:t xml:space="preserve"> </w:t>
      </w:r>
    </w:p>
    <w:p w14:paraId="157B0555" w14:textId="5D41CD1A" w:rsidR="00202781" w:rsidRDefault="00426DC4" w:rsidP="009E1EB2">
      <w:pPr>
        <w:pStyle w:val="NCBR2Nagowek"/>
        <w:tabs>
          <w:tab w:val="left" w:pos="426"/>
        </w:tabs>
        <w:spacing w:after="0" w:line="240" w:lineRule="auto"/>
        <w:jc w:val="both"/>
        <w:outlineLvl w:val="9"/>
        <w:rPr>
          <w:rFonts w:ascii="Calibri" w:hAnsi="Calibri"/>
          <w:b w:val="0"/>
          <w:color w:val="auto"/>
          <w:lang w:val="pl-PL"/>
        </w:rPr>
      </w:pPr>
      <w:bookmarkStart w:id="90" w:name="_Toc75430990"/>
      <w:r w:rsidRPr="000B589D">
        <w:rPr>
          <w:rFonts w:ascii="Calibri" w:hAnsi="Calibri"/>
          <w:b w:val="0"/>
          <w:color w:val="auto"/>
          <w:lang w:val="pl-PL"/>
        </w:rPr>
        <w:t xml:space="preserve">Wdrożenie wyników </w:t>
      </w:r>
      <w:r w:rsidR="008667E9">
        <w:rPr>
          <w:rFonts w:ascii="Calibri" w:hAnsi="Calibri"/>
          <w:b w:val="0"/>
          <w:color w:val="auto"/>
          <w:lang w:val="pl-PL"/>
        </w:rPr>
        <w:t xml:space="preserve">prac B+R </w:t>
      </w:r>
      <w:r w:rsidRPr="005853BE">
        <w:rPr>
          <w:rFonts w:ascii="Calibri" w:hAnsi="Calibri"/>
          <w:b w:val="0"/>
          <w:color w:val="auto"/>
          <w:lang w:val="pl-PL"/>
        </w:rPr>
        <w:t>musi</w:t>
      </w:r>
      <w:r w:rsidR="000B4AD8" w:rsidRPr="005853BE">
        <w:rPr>
          <w:rFonts w:ascii="Calibri" w:hAnsi="Calibri"/>
          <w:b w:val="0"/>
          <w:color w:val="auto"/>
          <w:lang w:val="pl-PL"/>
        </w:rPr>
        <w:t xml:space="preserve"> co do zasady</w:t>
      </w:r>
      <w:r w:rsidRPr="005853BE">
        <w:rPr>
          <w:rFonts w:ascii="Calibri" w:hAnsi="Calibri"/>
          <w:b w:val="0"/>
          <w:color w:val="auto"/>
          <w:lang w:val="pl-PL"/>
        </w:rPr>
        <w:t xml:space="preserve"> nastąpić w </w:t>
      </w:r>
      <w:r w:rsidR="00A028E4" w:rsidRPr="005853BE">
        <w:rPr>
          <w:rFonts w:ascii="Calibri" w:hAnsi="Calibri"/>
          <w:b w:val="0"/>
          <w:color w:val="auto"/>
          <w:lang w:val="pl-PL"/>
        </w:rPr>
        <w:t xml:space="preserve">okresie </w:t>
      </w:r>
      <w:r w:rsidR="000B4AD8" w:rsidRPr="005853BE">
        <w:rPr>
          <w:rFonts w:ascii="Calibri" w:hAnsi="Calibri"/>
          <w:b w:val="0"/>
          <w:color w:val="auto"/>
          <w:lang w:val="pl-PL"/>
        </w:rPr>
        <w:t xml:space="preserve">5 </w:t>
      </w:r>
      <w:r w:rsidRPr="005853BE">
        <w:rPr>
          <w:rFonts w:ascii="Calibri" w:hAnsi="Calibri"/>
          <w:b w:val="0"/>
          <w:color w:val="auto"/>
          <w:lang w:val="pl-PL"/>
        </w:rPr>
        <w:t>lat od</w:t>
      </w:r>
      <w:r w:rsidRPr="000B589D">
        <w:rPr>
          <w:rFonts w:ascii="Calibri" w:hAnsi="Calibri"/>
          <w:b w:val="0"/>
          <w:color w:val="auto"/>
          <w:lang w:val="pl-PL"/>
        </w:rPr>
        <w:t xml:space="preserve"> zakończenia </w:t>
      </w:r>
      <w:r w:rsidR="001F3DC1" w:rsidRPr="000B589D">
        <w:rPr>
          <w:rFonts w:ascii="Calibri" w:hAnsi="Calibri"/>
          <w:b w:val="0"/>
          <w:color w:val="auto"/>
          <w:lang w:val="pl-PL"/>
        </w:rPr>
        <w:t xml:space="preserve">realizacji </w:t>
      </w:r>
      <w:r w:rsidR="000B4AD8">
        <w:rPr>
          <w:rFonts w:ascii="Calibri" w:hAnsi="Calibri"/>
          <w:b w:val="0"/>
          <w:color w:val="auto"/>
          <w:lang w:val="pl-PL"/>
        </w:rPr>
        <w:t>projektu</w:t>
      </w:r>
      <w:r w:rsidR="00996BCF">
        <w:rPr>
          <w:rFonts w:ascii="Calibri" w:hAnsi="Calibri"/>
          <w:b w:val="0"/>
          <w:color w:val="auto"/>
          <w:lang w:val="pl-PL"/>
        </w:rPr>
        <w:t xml:space="preserve"> (dotyczy projektów nieliniowych, w których </w:t>
      </w:r>
      <w:r w:rsidR="008667E9">
        <w:rPr>
          <w:rFonts w:ascii="Calibri" w:hAnsi="Calibri"/>
          <w:b w:val="0"/>
          <w:color w:val="auto"/>
          <w:lang w:val="pl-PL"/>
        </w:rPr>
        <w:t xml:space="preserve">wyniki prac B+R nie są przedmiotem </w:t>
      </w:r>
      <w:r w:rsidR="0000409B">
        <w:rPr>
          <w:rFonts w:ascii="Calibri" w:hAnsi="Calibri"/>
          <w:b w:val="0"/>
          <w:color w:val="auto"/>
          <w:lang w:val="pl-PL"/>
        </w:rPr>
        <w:t xml:space="preserve">wdrożenia w </w:t>
      </w:r>
      <w:r w:rsidR="008667E9">
        <w:rPr>
          <w:rFonts w:ascii="Calibri" w:hAnsi="Calibri"/>
          <w:b w:val="0"/>
          <w:color w:val="auto"/>
          <w:lang w:val="pl-PL"/>
        </w:rPr>
        <w:t>modu</w:t>
      </w:r>
      <w:r w:rsidR="0000409B">
        <w:rPr>
          <w:rFonts w:ascii="Calibri" w:hAnsi="Calibri"/>
          <w:b w:val="0"/>
          <w:color w:val="auto"/>
          <w:lang w:val="pl-PL"/>
        </w:rPr>
        <w:t>le</w:t>
      </w:r>
      <w:r w:rsidR="008667E9">
        <w:rPr>
          <w:rFonts w:ascii="Calibri" w:hAnsi="Calibri"/>
          <w:b w:val="0"/>
          <w:color w:val="auto"/>
          <w:lang w:val="pl-PL"/>
        </w:rPr>
        <w:t xml:space="preserve"> „Wdrożenie innowacji”</w:t>
      </w:r>
      <w:r w:rsidR="00996BCF">
        <w:rPr>
          <w:rFonts w:ascii="Calibri" w:hAnsi="Calibri"/>
          <w:b w:val="0"/>
          <w:color w:val="auto"/>
          <w:lang w:val="pl-PL"/>
        </w:rPr>
        <w:t>)</w:t>
      </w:r>
      <w:r w:rsidRPr="000B589D">
        <w:rPr>
          <w:rFonts w:ascii="Calibri" w:hAnsi="Calibri"/>
          <w:b w:val="0"/>
          <w:color w:val="auto"/>
          <w:lang w:val="pl-PL"/>
        </w:rPr>
        <w:t>. Wdrożenie może być dofinansowane w module „Wdrożenie innowacji” lub w ca</w:t>
      </w:r>
      <w:r w:rsidR="0056314A" w:rsidRPr="000B589D">
        <w:rPr>
          <w:rFonts w:ascii="Calibri" w:hAnsi="Calibri"/>
          <w:b w:val="0"/>
          <w:color w:val="auto"/>
          <w:lang w:val="pl-PL"/>
        </w:rPr>
        <w:t>łości z innych środków.</w:t>
      </w:r>
      <w:bookmarkEnd w:id="90"/>
    </w:p>
    <w:p w14:paraId="58F987D1" w14:textId="77777777" w:rsidR="009D1001" w:rsidRPr="00202781" w:rsidRDefault="009D1001" w:rsidP="009E1EB2">
      <w:pPr>
        <w:pStyle w:val="NCBR2Nagowek"/>
        <w:tabs>
          <w:tab w:val="left" w:pos="426"/>
        </w:tabs>
        <w:spacing w:after="0" w:line="240" w:lineRule="auto"/>
        <w:ind w:left="720"/>
        <w:jc w:val="both"/>
        <w:outlineLvl w:val="9"/>
        <w:rPr>
          <w:rFonts w:ascii="Calibri" w:hAnsi="Calibri"/>
          <w:b w:val="0"/>
          <w:color w:val="auto"/>
          <w:lang w:val="pl-PL"/>
        </w:rPr>
      </w:pPr>
    </w:p>
    <w:p w14:paraId="21E9CA58" w14:textId="77777777" w:rsidR="00202781" w:rsidRDefault="0056314A" w:rsidP="009E1EB2">
      <w:pPr>
        <w:pStyle w:val="NCBR2Nagowek"/>
        <w:tabs>
          <w:tab w:val="left" w:pos="426"/>
        </w:tabs>
        <w:spacing w:after="0" w:line="240" w:lineRule="auto"/>
        <w:jc w:val="both"/>
        <w:outlineLvl w:val="9"/>
        <w:rPr>
          <w:rFonts w:ascii="Calibri" w:hAnsi="Calibri"/>
          <w:b w:val="0"/>
          <w:color w:val="auto"/>
          <w:lang w:val="pl-PL"/>
        </w:rPr>
      </w:pPr>
      <w:bookmarkStart w:id="91" w:name="_Toc75430991"/>
      <w:r w:rsidRPr="000B589D">
        <w:rPr>
          <w:rFonts w:ascii="Calibri" w:hAnsi="Calibri"/>
          <w:b w:val="0"/>
          <w:color w:val="auto"/>
          <w:u w:val="single"/>
          <w:lang w:val="pl-PL"/>
        </w:rPr>
        <w:t>Informacja</w:t>
      </w:r>
      <w:r w:rsidR="00202781">
        <w:rPr>
          <w:rFonts w:ascii="Calibri" w:hAnsi="Calibri"/>
          <w:b w:val="0"/>
          <w:color w:val="auto"/>
          <w:u w:val="single"/>
          <w:lang w:val="pl-PL"/>
        </w:rPr>
        <w:t xml:space="preserve"> dodatkowa</w:t>
      </w:r>
      <w:r w:rsidRPr="000B589D">
        <w:rPr>
          <w:rFonts w:ascii="Calibri" w:hAnsi="Calibri"/>
          <w:b w:val="0"/>
          <w:color w:val="auto"/>
          <w:u w:val="single"/>
          <w:lang w:val="pl-PL"/>
        </w:rPr>
        <w:t>:</w:t>
      </w:r>
      <w:r w:rsidRPr="000B589D">
        <w:rPr>
          <w:rFonts w:ascii="Calibri" w:hAnsi="Calibri"/>
          <w:b w:val="0"/>
          <w:color w:val="auto"/>
          <w:lang w:val="pl-PL"/>
        </w:rPr>
        <w:t xml:space="preserve"> </w:t>
      </w:r>
    </w:p>
    <w:p w14:paraId="227E763E" w14:textId="5D05B28D" w:rsidR="00426DC4" w:rsidRPr="000B589D" w:rsidRDefault="0056314A" w:rsidP="00622AA8">
      <w:pPr>
        <w:pStyle w:val="NCBR2Nagowek"/>
        <w:numPr>
          <w:ilvl w:val="0"/>
          <w:numId w:val="60"/>
        </w:numPr>
        <w:tabs>
          <w:tab w:val="clear" w:pos="567"/>
        </w:tabs>
        <w:spacing w:after="0" w:line="240" w:lineRule="auto"/>
        <w:ind w:left="513" w:hanging="513"/>
        <w:jc w:val="both"/>
        <w:outlineLvl w:val="9"/>
        <w:rPr>
          <w:rFonts w:ascii="Calibri" w:hAnsi="Calibri"/>
          <w:b w:val="0"/>
        </w:rPr>
      </w:pPr>
      <w:r w:rsidRPr="000B589D">
        <w:rPr>
          <w:rFonts w:ascii="Calibri" w:hAnsi="Calibri"/>
          <w:b w:val="0"/>
          <w:color w:val="auto"/>
          <w:lang w:val="pl-PL"/>
        </w:rPr>
        <w:t>w</w:t>
      </w:r>
      <w:r w:rsidR="00426DC4" w:rsidRPr="000B589D">
        <w:rPr>
          <w:rFonts w:ascii="Calibri" w:hAnsi="Calibri"/>
          <w:b w:val="0"/>
          <w:color w:val="auto"/>
          <w:lang w:val="pl-PL"/>
        </w:rPr>
        <w:t>drożenie wyników badań przemysłowych i prac rozwojowych rozumiemy jako:</w:t>
      </w:r>
      <w:bookmarkEnd w:id="91"/>
    </w:p>
    <w:p w14:paraId="688AEE94" w14:textId="3E705BA8" w:rsidR="00426DC4" w:rsidRPr="000B589D" w:rsidRDefault="00426DC4" w:rsidP="009E1EB2">
      <w:pPr>
        <w:pStyle w:val="NCBR2Nagowek"/>
        <w:numPr>
          <w:ilvl w:val="0"/>
          <w:numId w:val="4"/>
        </w:numPr>
        <w:tabs>
          <w:tab w:val="left" w:pos="426"/>
        </w:tabs>
        <w:spacing w:after="0" w:line="240" w:lineRule="auto"/>
        <w:ind w:left="873"/>
        <w:jc w:val="both"/>
        <w:outlineLvl w:val="9"/>
        <w:rPr>
          <w:rFonts w:ascii="Calibri" w:hAnsi="Calibri"/>
          <w:b w:val="0"/>
        </w:rPr>
      </w:pPr>
      <w:bookmarkStart w:id="92" w:name="_Toc75430992"/>
      <w:r w:rsidRPr="000B589D">
        <w:rPr>
          <w:rFonts w:ascii="Calibri" w:hAnsi="Calibri"/>
          <w:b w:val="0"/>
          <w:color w:val="auto"/>
          <w:lang w:val="pl-PL"/>
        </w:rPr>
        <w:t>wprowadzenie wyników do własnej działalności gospodarczej wnioskodawcy (w ko</w:t>
      </w:r>
      <w:r w:rsidR="00843A2C" w:rsidRPr="000B589D">
        <w:rPr>
          <w:rFonts w:ascii="Calibri" w:hAnsi="Calibri"/>
          <w:b w:val="0"/>
          <w:color w:val="auto"/>
          <w:lang w:val="pl-PL"/>
        </w:rPr>
        <w:t>n</w:t>
      </w:r>
      <w:r w:rsidRPr="000B589D">
        <w:rPr>
          <w:rFonts w:ascii="Calibri" w:hAnsi="Calibri"/>
          <w:b w:val="0"/>
          <w:color w:val="auto"/>
          <w:lang w:val="pl-PL"/>
        </w:rPr>
        <w:t xml:space="preserve">sorcjum – min. 1 konsorcjanta będącego </w:t>
      </w:r>
      <w:r w:rsidR="001B11CE" w:rsidRPr="000B589D">
        <w:rPr>
          <w:rFonts w:ascii="Calibri" w:hAnsi="Calibri"/>
          <w:b w:val="0"/>
          <w:color w:val="auto"/>
          <w:lang w:val="pl-PL"/>
        </w:rPr>
        <w:t>przedsiębiorcą</w:t>
      </w:r>
      <w:r w:rsidRPr="000B589D">
        <w:rPr>
          <w:rFonts w:ascii="Calibri" w:hAnsi="Calibri"/>
          <w:b w:val="0"/>
          <w:color w:val="auto"/>
          <w:lang w:val="pl-PL"/>
        </w:rPr>
        <w:t>) poprzez rozpoczęcie pr</w:t>
      </w:r>
      <w:r w:rsidR="00843A2C" w:rsidRPr="000B589D">
        <w:rPr>
          <w:rFonts w:ascii="Calibri" w:hAnsi="Calibri"/>
          <w:b w:val="0"/>
          <w:color w:val="auto"/>
          <w:lang w:val="pl-PL"/>
        </w:rPr>
        <w:t>o</w:t>
      </w:r>
      <w:r w:rsidRPr="000B589D">
        <w:rPr>
          <w:rFonts w:ascii="Calibri" w:hAnsi="Calibri"/>
          <w:b w:val="0"/>
          <w:color w:val="auto"/>
          <w:lang w:val="pl-PL"/>
        </w:rPr>
        <w:t>dukcji lub świadczenia usług na bazie uzyskanych wyników, lub wprowadzenie in</w:t>
      </w:r>
      <w:r w:rsidR="00843A2C" w:rsidRPr="000B589D">
        <w:rPr>
          <w:rFonts w:ascii="Calibri" w:hAnsi="Calibri"/>
          <w:b w:val="0"/>
          <w:color w:val="auto"/>
          <w:lang w:val="pl-PL"/>
        </w:rPr>
        <w:t>n</w:t>
      </w:r>
      <w:r w:rsidRPr="000B589D">
        <w:rPr>
          <w:rFonts w:ascii="Calibri" w:hAnsi="Calibri"/>
          <w:b w:val="0"/>
          <w:color w:val="auto"/>
          <w:lang w:val="pl-PL"/>
        </w:rPr>
        <w:t xml:space="preserve">owacji </w:t>
      </w:r>
      <w:r w:rsidR="00843A2C" w:rsidRPr="000B589D">
        <w:rPr>
          <w:rFonts w:ascii="Calibri" w:hAnsi="Calibri"/>
          <w:b w:val="0"/>
          <w:color w:val="auto"/>
          <w:lang w:val="pl-PL"/>
        </w:rPr>
        <w:t xml:space="preserve">w </w:t>
      </w:r>
      <w:r w:rsidRPr="000B589D">
        <w:rPr>
          <w:rFonts w:ascii="Calibri" w:hAnsi="Calibri"/>
          <w:b w:val="0"/>
          <w:color w:val="auto"/>
          <w:lang w:val="pl-PL"/>
        </w:rPr>
        <w:t>proces</w:t>
      </w:r>
      <w:r w:rsidR="00843A2C" w:rsidRPr="000B589D">
        <w:rPr>
          <w:rFonts w:ascii="Calibri" w:hAnsi="Calibri"/>
          <w:b w:val="0"/>
          <w:color w:val="auto"/>
          <w:lang w:val="pl-PL"/>
        </w:rPr>
        <w:t>ie biznesowym</w:t>
      </w:r>
      <w:r w:rsidRPr="000B589D">
        <w:rPr>
          <w:rFonts w:ascii="Calibri" w:hAnsi="Calibri"/>
          <w:b w:val="0"/>
          <w:color w:val="auto"/>
          <w:lang w:val="pl-PL"/>
        </w:rPr>
        <w:t>;</w:t>
      </w:r>
      <w:bookmarkEnd w:id="92"/>
    </w:p>
    <w:p w14:paraId="34EF9D9A" w14:textId="2042D22F" w:rsidR="00426DC4" w:rsidRPr="005853BE" w:rsidRDefault="00426DC4" w:rsidP="009E1EB2">
      <w:pPr>
        <w:pStyle w:val="NCBR2Nagowek"/>
        <w:numPr>
          <w:ilvl w:val="0"/>
          <w:numId w:val="4"/>
        </w:numPr>
        <w:tabs>
          <w:tab w:val="left" w:pos="426"/>
        </w:tabs>
        <w:spacing w:after="0" w:line="240" w:lineRule="auto"/>
        <w:ind w:left="873"/>
        <w:jc w:val="both"/>
        <w:outlineLvl w:val="9"/>
        <w:rPr>
          <w:rFonts w:ascii="Calibri" w:hAnsi="Calibri"/>
          <w:b w:val="0"/>
        </w:rPr>
      </w:pPr>
      <w:bookmarkStart w:id="93" w:name="_Toc75430993"/>
      <w:r w:rsidRPr="000B589D">
        <w:rPr>
          <w:rFonts w:ascii="Calibri" w:hAnsi="Calibri"/>
          <w:b w:val="0"/>
          <w:color w:val="auto"/>
          <w:lang w:val="pl-PL"/>
        </w:rPr>
        <w:t xml:space="preserve">udzielenie licencji (na zasadach rynkowych) na korzystanie </w:t>
      </w:r>
      <w:r w:rsidR="009D1001">
        <w:rPr>
          <w:rFonts w:ascii="Calibri" w:hAnsi="Calibri"/>
          <w:b w:val="0"/>
          <w:color w:val="auto"/>
          <w:lang w:val="pl-PL"/>
        </w:rPr>
        <w:br/>
      </w:r>
      <w:r w:rsidRPr="000B589D">
        <w:rPr>
          <w:rFonts w:ascii="Calibri" w:hAnsi="Calibri"/>
          <w:b w:val="0"/>
          <w:color w:val="auto"/>
          <w:lang w:val="pl-PL"/>
        </w:rPr>
        <w:t xml:space="preserve">z przysługujących wnioskodawcy praw do wyników </w:t>
      </w:r>
      <w:r w:rsidR="001B11CE" w:rsidRPr="000B589D">
        <w:rPr>
          <w:rFonts w:ascii="Calibri" w:hAnsi="Calibri"/>
          <w:b w:val="0"/>
          <w:color w:val="auto"/>
          <w:lang w:val="pl-PL"/>
        </w:rPr>
        <w:t xml:space="preserve">prac B+R </w:t>
      </w:r>
      <w:r w:rsidR="009D1001">
        <w:rPr>
          <w:rFonts w:ascii="Calibri" w:hAnsi="Calibri"/>
          <w:b w:val="0"/>
          <w:color w:val="auto"/>
          <w:lang w:val="pl-PL"/>
        </w:rPr>
        <w:br/>
      </w:r>
      <w:r w:rsidRPr="000B589D">
        <w:rPr>
          <w:rFonts w:ascii="Calibri" w:hAnsi="Calibri"/>
          <w:b w:val="0"/>
          <w:color w:val="auto"/>
          <w:lang w:val="pl-PL"/>
        </w:rPr>
        <w:t>w działalności gospodarczej prowadzonej przez inne</w:t>
      </w:r>
      <w:r w:rsidR="00B434AB" w:rsidRPr="000B589D">
        <w:rPr>
          <w:rFonts w:ascii="Calibri" w:hAnsi="Calibri"/>
          <w:b w:val="0"/>
          <w:color w:val="auto"/>
          <w:lang w:val="pl-PL"/>
        </w:rPr>
        <w:t>go</w:t>
      </w:r>
      <w:r w:rsidRPr="000B589D">
        <w:rPr>
          <w:rFonts w:ascii="Calibri" w:hAnsi="Calibri"/>
          <w:b w:val="0"/>
          <w:color w:val="auto"/>
          <w:lang w:val="pl-PL"/>
        </w:rPr>
        <w:t xml:space="preserve"> </w:t>
      </w:r>
      <w:r w:rsidR="00B434AB" w:rsidRPr="000B589D">
        <w:rPr>
          <w:rFonts w:ascii="Calibri" w:hAnsi="Calibri"/>
          <w:b w:val="0"/>
          <w:color w:val="auto"/>
          <w:lang w:val="pl-PL"/>
        </w:rPr>
        <w:t xml:space="preserve">przedsiębiorcę </w:t>
      </w:r>
      <w:r w:rsidR="009D1001">
        <w:rPr>
          <w:rFonts w:ascii="Calibri" w:hAnsi="Calibri"/>
          <w:b w:val="0"/>
          <w:color w:val="auto"/>
          <w:lang w:val="pl-PL"/>
        </w:rPr>
        <w:br/>
      </w:r>
      <w:r w:rsidRPr="000B589D">
        <w:rPr>
          <w:rFonts w:ascii="Calibri" w:hAnsi="Calibri"/>
          <w:b w:val="0"/>
          <w:color w:val="auto"/>
          <w:lang w:val="pl-PL"/>
        </w:rPr>
        <w:t xml:space="preserve">(a w przypadku modułów </w:t>
      </w:r>
      <w:r w:rsidRPr="005853BE">
        <w:rPr>
          <w:rFonts w:ascii="Calibri" w:hAnsi="Calibri"/>
          <w:b w:val="0"/>
          <w:color w:val="auto"/>
          <w:lang w:val="pl-PL"/>
        </w:rPr>
        <w:t xml:space="preserve">realizowanych przez konsorcjum – </w:t>
      </w:r>
      <w:r w:rsidR="00B434AB" w:rsidRPr="005853BE">
        <w:rPr>
          <w:rFonts w:ascii="Calibri" w:hAnsi="Calibri"/>
          <w:b w:val="0"/>
          <w:color w:val="auto"/>
          <w:lang w:val="pl-PL"/>
        </w:rPr>
        <w:t xml:space="preserve">przedsiębiorcę </w:t>
      </w:r>
      <w:r w:rsidRPr="005853BE">
        <w:rPr>
          <w:rFonts w:ascii="Calibri" w:hAnsi="Calibri"/>
          <w:b w:val="0"/>
          <w:color w:val="auto"/>
          <w:lang w:val="pl-PL"/>
        </w:rPr>
        <w:t>spoza konsorcjum);</w:t>
      </w:r>
      <w:bookmarkEnd w:id="93"/>
    </w:p>
    <w:p w14:paraId="677DDDC2" w14:textId="50691523" w:rsidR="00426DC4" w:rsidRPr="005853BE" w:rsidRDefault="00426DC4" w:rsidP="009E1EB2">
      <w:pPr>
        <w:pStyle w:val="NCBR2Nagowek"/>
        <w:numPr>
          <w:ilvl w:val="0"/>
          <w:numId w:val="4"/>
        </w:numPr>
        <w:tabs>
          <w:tab w:val="left" w:pos="426"/>
        </w:tabs>
        <w:spacing w:after="0" w:line="240" w:lineRule="auto"/>
        <w:ind w:left="873"/>
        <w:jc w:val="both"/>
        <w:outlineLvl w:val="9"/>
        <w:rPr>
          <w:rFonts w:ascii="Calibri" w:hAnsi="Calibri"/>
          <w:b w:val="0"/>
        </w:rPr>
      </w:pPr>
      <w:bookmarkStart w:id="94" w:name="_Toc75430994"/>
      <w:r w:rsidRPr="005853BE">
        <w:rPr>
          <w:rFonts w:ascii="Calibri" w:hAnsi="Calibri"/>
          <w:b w:val="0"/>
          <w:color w:val="auto"/>
          <w:lang w:val="pl-PL"/>
        </w:rPr>
        <w:t xml:space="preserve">sprzedaż (na zasadach rynkowych) praw do wyników w celu wprowadzenia ich do działalności gospodarczej innego </w:t>
      </w:r>
      <w:r w:rsidR="00B434AB" w:rsidRPr="005853BE">
        <w:rPr>
          <w:rFonts w:ascii="Calibri" w:hAnsi="Calibri"/>
          <w:b w:val="0"/>
          <w:color w:val="auto"/>
          <w:lang w:val="pl-PL"/>
        </w:rPr>
        <w:t xml:space="preserve">przedsiębiorcy </w:t>
      </w:r>
      <w:r w:rsidRPr="005853BE">
        <w:rPr>
          <w:rFonts w:ascii="Calibri" w:hAnsi="Calibri"/>
          <w:b w:val="0"/>
          <w:color w:val="auto"/>
          <w:lang w:val="pl-PL"/>
        </w:rPr>
        <w:t xml:space="preserve">(a w przypadku modułów realizowanych przez konsorcjum – </w:t>
      </w:r>
      <w:r w:rsidR="00B434AB" w:rsidRPr="005853BE">
        <w:rPr>
          <w:rFonts w:ascii="Calibri" w:hAnsi="Calibri"/>
          <w:b w:val="0"/>
          <w:color w:val="auto"/>
          <w:lang w:val="pl-PL"/>
        </w:rPr>
        <w:t xml:space="preserve">przedsiębiorcy </w:t>
      </w:r>
      <w:r w:rsidRPr="005853BE">
        <w:rPr>
          <w:rFonts w:ascii="Calibri" w:hAnsi="Calibri"/>
          <w:b w:val="0"/>
          <w:color w:val="auto"/>
          <w:lang w:val="pl-PL"/>
        </w:rPr>
        <w:t xml:space="preserve">spoza konsorcjum), </w:t>
      </w:r>
      <w:r w:rsidR="004A2D56">
        <w:rPr>
          <w:rFonts w:ascii="Calibri" w:hAnsi="Calibri"/>
          <w:b w:val="0"/>
          <w:color w:val="auto"/>
          <w:lang w:val="pl-PL"/>
        </w:rPr>
        <w:br/>
      </w:r>
      <w:r w:rsidRPr="005853BE">
        <w:rPr>
          <w:rFonts w:ascii="Calibri" w:hAnsi="Calibri"/>
          <w:b w:val="0"/>
          <w:color w:val="auto"/>
          <w:lang w:val="pl-PL"/>
        </w:rPr>
        <w:t>z zastrzeżeniem, że za wdrożenie wyników nie uznaje się zbycia wyników w celu ich dalszej odsprzedaży.</w:t>
      </w:r>
      <w:bookmarkEnd w:id="94"/>
    </w:p>
    <w:p w14:paraId="07DB3A31" w14:textId="77777777" w:rsidR="009E1EB2" w:rsidRDefault="009E1EB2" w:rsidP="009E1EB2">
      <w:pPr>
        <w:pStyle w:val="NCBR2Nagowek"/>
        <w:tabs>
          <w:tab w:val="left" w:pos="426"/>
        </w:tabs>
        <w:spacing w:after="0" w:line="240" w:lineRule="auto"/>
        <w:ind w:left="873"/>
        <w:jc w:val="both"/>
        <w:outlineLvl w:val="9"/>
        <w:rPr>
          <w:rFonts w:ascii="Calibri" w:hAnsi="Calibri"/>
          <w:b w:val="0"/>
          <w:color w:val="auto"/>
          <w:u w:val="single"/>
          <w:lang w:val="pl-PL"/>
        </w:rPr>
      </w:pPr>
      <w:bookmarkStart w:id="95" w:name="_Toc75430995"/>
    </w:p>
    <w:p w14:paraId="62B139E2" w14:textId="1A2490FF" w:rsidR="00426DC4" w:rsidRPr="005853BE" w:rsidRDefault="00426DC4" w:rsidP="009E1EB2">
      <w:pPr>
        <w:pStyle w:val="NCBR2Nagowek"/>
        <w:tabs>
          <w:tab w:val="left" w:pos="426"/>
        </w:tabs>
        <w:spacing w:after="0" w:line="240" w:lineRule="auto"/>
        <w:ind w:left="873"/>
        <w:jc w:val="both"/>
        <w:outlineLvl w:val="9"/>
        <w:rPr>
          <w:rFonts w:ascii="Calibri" w:hAnsi="Calibri"/>
          <w:b w:val="0"/>
          <w:u w:val="single"/>
        </w:rPr>
      </w:pPr>
      <w:r w:rsidRPr="005853BE">
        <w:rPr>
          <w:rFonts w:ascii="Calibri" w:hAnsi="Calibri"/>
          <w:b w:val="0"/>
          <w:color w:val="auto"/>
          <w:u w:val="single"/>
          <w:lang w:val="pl-PL"/>
        </w:rPr>
        <w:t>Jeśli wdrożenie przyjmie postać:</w:t>
      </w:r>
      <w:bookmarkEnd w:id="95"/>
    </w:p>
    <w:p w14:paraId="44068E35" w14:textId="77777777" w:rsidR="00426DC4" w:rsidRPr="000B589D" w:rsidRDefault="00426DC4" w:rsidP="009E1EB2">
      <w:pPr>
        <w:pStyle w:val="NCBR2Nagowek"/>
        <w:numPr>
          <w:ilvl w:val="0"/>
          <w:numId w:val="5"/>
        </w:numPr>
        <w:tabs>
          <w:tab w:val="left" w:pos="426"/>
        </w:tabs>
        <w:spacing w:after="0" w:line="240" w:lineRule="auto"/>
        <w:ind w:left="1233"/>
        <w:jc w:val="both"/>
        <w:outlineLvl w:val="9"/>
        <w:rPr>
          <w:rFonts w:ascii="Calibri" w:hAnsi="Calibri"/>
          <w:b w:val="0"/>
        </w:rPr>
      </w:pPr>
      <w:bookmarkStart w:id="96" w:name="_Toc75430996"/>
      <w:r w:rsidRPr="000B589D">
        <w:rPr>
          <w:rFonts w:ascii="Calibri" w:hAnsi="Calibri"/>
          <w:b w:val="0"/>
          <w:color w:val="auto"/>
          <w:lang w:val="pl-PL"/>
        </w:rPr>
        <w:lastRenderedPageBreak/>
        <w:t xml:space="preserve">sprzedaży praw do wyników modułu w celu ich wdrożenia do działalności gospodarczej innego </w:t>
      </w:r>
      <w:r w:rsidR="00B434AB" w:rsidRPr="000B589D">
        <w:rPr>
          <w:rFonts w:ascii="Calibri" w:hAnsi="Calibri"/>
          <w:b w:val="0"/>
          <w:color w:val="auto"/>
          <w:lang w:val="pl-PL"/>
        </w:rPr>
        <w:t xml:space="preserve">przedsiębiorcy </w:t>
      </w:r>
      <w:r w:rsidRPr="000B589D">
        <w:rPr>
          <w:rFonts w:ascii="Calibri" w:hAnsi="Calibri"/>
          <w:b w:val="0"/>
          <w:color w:val="auto"/>
          <w:lang w:val="pl-PL"/>
        </w:rPr>
        <w:t>albo</w:t>
      </w:r>
      <w:bookmarkEnd w:id="96"/>
    </w:p>
    <w:p w14:paraId="4A8A71CD" w14:textId="77777777" w:rsidR="00426DC4" w:rsidRPr="000B589D" w:rsidRDefault="00426DC4" w:rsidP="009E1EB2">
      <w:pPr>
        <w:pStyle w:val="NCBR2Nagowek"/>
        <w:numPr>
          <w:ilvl w:val="0"/>
          <w:numId w:val="5"/>
        </w:numPr>
        <w:tabs>
          <w:tab w:val="left" w:pos="426"/>
        </w:tabs>
        <w:spacing w:after="0" w:line="240" w:lineRule="auto"/>
        <w:ind w:left="1233"/>
        <w:jc w:val="both"/>
        <w:outlineLvl w:val="9"/>
        <w:rPr>
          <w:rFonts w:ascii="Calibri" w:hAnsi="Calibri"/>
          <w:b w:val="0"/>
        </w:rPr>
      </w:pPr>
      <w:bookmarkStart w:id="97" w:name="_Toc75430997"/>
      <w:r w:rsidRPr="000B589D">
        <w:rPr>
          <w:rFonts w:ascii="Calibri" w:hAnsi="Calibri"/>
          <w:b w:val="0"/>
          <w:color w:val="auto"/>
          <w:lang w:val="pl-PL"/>
        </w:rPr>
        <w:t>udzielenia licencji na korzystanie z ww. praw,</w:t>
      </w:r>
      <w:bookmarkEnd w:id="97"/>
      <w:r w:rsidRPr="000B589D">
        <w:rPr>
          <w:rFonts w:ascii="Calibri" w:hAnsi="Calibri"/>
          <w:b w:val="0"/>
          <w:color w:val="auto"/>
          <w:lang w:val="pl-PL"/>
        </w:rPr>
        <w:t xml:space="preserve"> </w:t>
      </w:r>
    </w:p>
    <w:p w14:paraId="3C3CAA8D" w14:textId="5343D201" w:rsidR="00426DC4" w:rsidRDefault="00426DC4" w:rsidP="009E1EB2">
      <w:pPr>
        <w:pStyle w:val="NCBR2Nagowek"/>
        <w:tabs>
          <w:tab w:val="left" w:pos="426"/>
        </w:tabs>
        <w:spacing w:after="0" w:line="240" w:lineRule="auto"/>
        <w:ind w:left="720"/>
        <w:jc w:val="both"/>
        <w:outlineLvl w:val="9"/>
        <w:rPr>
          <w:rFonts w:ascii="Calibri" w:hAnsi="Calibri"/>
          <w:b w:val="0"/>
          <w:color w:val="auto"/>
          <w:lang w:val="pl-PL"/>
        </w:rPr>
      </w:pPr>
      <w:bookmarkStart w:id="98" w:name="_Toc75430998"/>
      <w:r w:rsidRPr="000B589D">
        <w:rPr>
          <w:rFonts w:ascii="Calibri" w:hAnsi="Calibri"/>
          <w:b w:val="0"/>
          <w:color w:val="auto"/>
          <w:lang w:val="pl-PL"/>
        </w:rPr>
        <w:t>wnioskodawca (konsorcjanci) zapewni, że nabywca praw do wyników/licencjobiorca wykorzysta wyniki we własnej działalności gospodarczej, tj. w szczególności rozpocznie produkcję innowacyjnych produktów/ świadczenie usług/zastosuje nową technologię w prowadzonej działalności.</w:t>
      </w:r>
      <w:bookmarkEnd w:id="98"/>
    </w:p>
    <w:p w14:paraId="6BDC5763" w14:textId="77777777" w:rsidR="004A2D56" w:rsidRPr="000B589D" w:rsidRDefault="004A2D56" w:rsidP="009E1EB2">
      <w:pPr>
        <w:pStyle w:val="NCBR2Nagowek"/>
        <w:tabs>
          <w:tab w:val="left" w:pos="426"/>
        </w:tabs>
        <w:spacing w:after="0" w:line="240" w:lineRule="auto"/>
        <w:ind w:left="720"/>
        <w:jc w:val="both"/>
        <w:outlineLvl w:val="9"/>
        <w:rPr>
          <w:rFonts w:ascii="Calibri" w:hAnsi="Calibri"/>
          <w:b w:val="0"/>
        </w:rPr>
      </w:pPr>
    </w:p>
    <w:p w14:paraId="7E67BE55" w14:textId="77777777" w:rsidR="00426DC4" w:rsidRPr="00202781" w:rsidRDefault="00426DC4" w:rsidP="009E1EB2">
      <w:pPr>
        <w:pStyle w:val="NCBR2Nagowek"/>
        <w:tabs>
          <w:tab w:val="left" w:pos="426"/>
        </w:tabs>
        <w:spacing w:after="0" w:line="240" w:lineRule="auto"/>
        <w:outlineLvl w:val="9"/>
        <w:rPr>
          <w:rFonts w:ascii="Calibri" w:hAnsi="Calibri"/>
          <w:bCs/>
          <w:sz w:val="32"/>
          <w:szCs w:val="44"/>
        </w:rPr>
      </w:pPr>
      <w:bookmarkStart w:id="99" w:name="_Toc75430999"/>
      <w:r w:rsidRPr="00202781">
        <w:rPr>
          <w:rFonts w:ascii="Calibri" w:eastAsia="Times New Roman" w:hAnsi="Calibri" w:cs="Times New Roman"/>
          <w:bCs/>
          <w:color w:val="auto"/>
          <w:szCs w:val="28"/>
          <w:lang w:val="pl-PL" w:eastAsia="ar-SA"/>
        </w:rPr>
        <w:t xml:space="preserve">Prawa własności intelektualnej </w:t>
      </w:r>
      <w:bookmarkEnd w:id="99"/>
    </w:p>
    <w:p w14:paraId="6CFDBE49" w14:textId="7550383E" w:rsidR="00426DC4" w:rsidRPr="000B589D" w:rsidRDefault="00426DC4" w:rsidP="009E1EB2">
      <w:pPr>
        <w:pStyle w:val="NCBR2Nagowek"/>
        <w:tabs>
          <w:tab w:val="left" w:pos="426"/>
        </w:tabs>
        <w:spacing w:after="0" w:line="240" w:lineRule="auto"/>
        <w:jc w:val="both"/>
        <w:outlineLvl w:val="9"/>
        <w:rPr>
          <w:rFonts w:ascii="Calibri" w:hAnsi="Calibri"/>
          <w:b w:val="0"/>
        </w:rPr>
      </w:pPr>
      <w:bookmarkStart w:id="100" w:name="_Toc75431000"/>
      <w:r w:rsidRPr="000B589D">
        <w:rPr>
          <w:rFonts w:ascii="Calibri" w:hAnsi="Calibri"/>
          <w:b w:val="0"/>
          <w:color w:val="auto"/>
          <w:lang w:val="pl-PL"/>
        </w:rPr>
        <w:t>Oceni</w:t>
      </w:r>
      <w:r w:rsidR="000870FE">
        <w:rPr>
          <w:rFonts w:ascii="Calibri" w:hAnsi="Calibri"/>
          <w:b w:val="0"/>
          <w:color w:val="auto"/>
          <w:lang w:val="pl-PL"/>
        </w:rPr>
        <w:t>my</w:t>
      </w:r>
      <w:r w:rsidR="006B2429" w:rsidRPr="000B589D">
        <w:rPr>
          <w:rFonts w:ascii="Calibri" w:hAnsi="Calibri"/>
          <w:b w:val="0"/>
          <w:color w:val="auto"/>
          <w:lang w:val="pl-PL"/>
        </w:rPr>
        <w:t>,</w:t>
      </w:r>
      <w:r w:rsidRPr="000B589D">
        <w:rPr>
          <w:rFonts w:ascii="Calibri" w:hAnsi="Calibri"/>
          <w:b w:val="0"/>
          <w:color w:val="auto"/>
          <w:lang w:val="pl-PL"/>
        </w:rPr>
        <w:t xml:space="preserve"> czy:</w:t>
      </w:r>
      <w:bookmarkEnd w:id="100"/>
    </w:p>
    <w:p w14:paraId="5D79D6A7" w14:textId="7C6850BF" w:rsidR="00426DC4" w:rsidRPr="000B589D" w:rsidRDefault="000870FE" w:rsidP="009E1EB2">
      <w:pPr>
        <w:pStyle w:val="NCBR2Nagowek"/>
        <w:numPr>
          <w:ilvl w:val="0"/>
          <w:numId w:val="6"/>
        </w:numPr>
        <w:tabs>
          <w:tab w:val="left" w:pos="426"/>
        </w:tabs>
        <w:spacing w:after="0" w:line="240" w:lineRule="auto"/>
        <w:ind w:left="348"/>
        <w:jc w:val="both"/>
        <w:outlineLvl w:val="9"/>
        <w:rPr>
          <w:rFonts w:ascii="Calibri" w:hAnsi="Calibri"/>
          <w:b w:val="0"/>
        </w:rPr>
      </w:pPr>
      <w:bookmarkStart w:id="101" w:name="_Toc75431001"/>
      <w:r>
        <w:rPr>
          <w:rFonts w:ascii="Calibri" w:hAnsi="Calibri"/>
          <w:b w:val="0"/>
          <w:color w:val="auto"/>
          <w:lang w:val="pl-PL"/>
        </w:rPr>
        <w:t xml:space="preserve">wnioskodawca </w:t>
      </w:r>
      <w:r w:rsidR="00862F32" w:rsidRPr="000B589D">
        <w:rPr>
          <w:rFonts w:ascii="Calibri" w:hAnsi="Calibri"/>
          <w:b w:val="0"/>
          <w:color w:val="auto"/>
          <w:lang w:val="pl-PL"/>
        </w:rPr>
        <w:t>wykaza</w:t>
      </w:r>
      <w:r>
        <w:rPr>
          <w:rFonts w:ascii="Calibri" w:hAnsi="Calibri"/>
          <w:b w:val="0"/>
          <w:color w:val="auto"/>
          <w:lang w:val="pl-PL"/>
        </w:rPr>
        <w:t>ł</w:t>
      </w:r>
      <w:r w:rsidR="00862F32" w:rsidRPr="000B589D">
        <w:rPr>
          <w:rFonts w:ascii="Calibri" w:hAnsi="Calibri"/>
          <w:b w:val="0"/>
          <w:color w:val="auto"/>
          <w:lang w:val="pl-PL"/>
        </w:rPr>
        <w:t xml:space="preserve">, </w:t>
      </w:r>
      <w:r w:rsidR="00426DC4" w:rsidRPr="000B589D">
        <w:rPr>
          <w:rFonts w:ascii="Calibri" w:hAnsi="Calibri"/>
          <w:b w:val="0"/>
          <w:color w:val="auto"/>
          <w:lang w:val="pl-PL"/>
        </w:rPr>
        <w:t>że nie istnieje objęta ochroną w</w:t>
      </w:r>
      <w:r w:rsidR="005531A4" w:rsidRPr="000B589D">
        <w:rPr>
          <w:rFonts w:ascii="Calibri" w:hAnsi="Calibri"/>
          <w:b w:val="0"/>
          <w:color w:val="auto"/>
          <w:lang w:val="pl-PL"/>
        </w:rPr>
        <w:t>ł</w:t>
      </w:r>
      <w:r w:rsidR="00426DC4" w:rsidRPr="000B589D">
        <w:rPr>
          <w:rFonts w:ascii="Calibri" w:hAnsi="Calibri"/>
          <w:b w:val="0"/>
          <w:color w:val="auto"/>
          <w:lang w:val="pl-PL"/>
        </w:rPr>
        <w:t>asność intelektualna (np. technologie, wyniki prac B+R), która uniemożliwiałaby albo czyniła niezasadnym przeprowadzenie wdrożenia opracowanego rozwiązania;</w:t>
      </w:r>
      <w:bookmarkEnd w:id="101"/>
    </w:p>
    <w:p w14:paraId="05F92B09" w14:textId="6184A6AC" w:rsidR="00202781" w:rsidRDefault="000870FE" w:rsidP="009E1EB2">
      <w:pPr>
        <w:pStyle w:val="NCBR2Nagowek"/>
        <w:numPr>
          <w:ilvl w:val="0"/>
          <w:numId w:val="6"/>
        </w:numPr>
        <w:tabs>
          <w:tab w:val="left" w:pos="426"/>
        </w:tabs>
        <w:spacing w:after="0" w:line="240" w:lineRule="auto"/>
        <w:ind w:left="348"/>
        <w:jc w:val="both"/>
        <w:outlineLvl w:val="9"/>
        <w:rPr>
          <w:rFonts w:ascii="Calibri" w:hAnsi="Calibri"/>
          <w:b w:val="0"/>
        </w:rPr>
      </w:pPr>
      <w:bookmarkStart w:id="102" w:name="_Toc75431002"/>
      <w:r>
        <w:rPr>
          <w:rFonts w:ascii="Calibri" w:hAnsi="Calibri"/>
          <w:b w:val="0"/>
          <w:color w:val="auto"/>
          <w:lang w:val="pl-PL"/>
        </w:rPr>
        <w:t xml:space="preserve">wnioskodawca </w:t>
      </w:r>
      <w:r w:rsidR="00426DC4" w:rsidRPr="000B589D">
        <w:rPr>
          <w:rFonts w:ascii="Calibri" w:hAnsi="Calibri"/>
          <w:b w:val="0"/>
          <w:color w:val="auto"/>
          <w:lang w:val="pl-PL"/>
        </w:rPr>
        <w:t>wskaza</w:t>
      </w:r>
      <w:r>
        <w:rPr>
          <w:rFonts w:ascii="Calibri" w:hAnsi="Calibri"/>
          <w:b w:val="0"/>
          <w:color w:val="auto"/>
          <w:lang w:val="pl-PL"/>
        </w:rPr>
        <w:t>ł</w:t>
      </w:r>
      <w:r w:rsidR="00426DC4" w:rsidRPr="000B589D">
        <w:rPr>
          <w:rFonts w:ascii="Calibri" w:hAnsi="Calibri"/>
          <w:b w:val="0"/>
          <w:color w:val="auto"/>
          <w:lang w:val="pl-PL"/>
        </w:rPr>
        <w:t xml:space="preserve"> planowany przedmiot ochrony (nowy albo znacząco ulepszony produkt, technologię lub usługę) i zdefiniowano w odniesieniu do niego efektywny sposób ochrony własności intelektualnej. Przewidywany sposób ochrony ma zabezpieczyć przed skopiowaniem lub nieuprawnionym wykorzystaniem wyników </w:t>
      </w:r>
      <w:r>
        <w:rPr>
          <w:rFonts w:ascii="Calibri" w:hAnsi="Calibri"/>
          <w:b w:val="0"/>
          <w:color w:val="auto"/>
          <w:lang w:val="pl-PL"/>
        </w:rPr>
        <w:t>modułu</w:t>
      </w:r>
      <w:r w:rsidRPr="000B589D">
        <w:rPr>
          <w:rFonts w:ascii="Calibri" w:hAnsi="Calibri"/>
          <w:b w:val="0"/>
          <w:color w:val="auto"/>
          <w:lang w:val="pl-PL"/>
        </w:rPr>
        <w:t xml:space="preserve"> </w:t>
      </w:r>
      <w:r w:rsidR="00426DC4" w:rsidRPr="000B589D">
        <w:rPr>
          <w:rFonts w:ascii="Calibri" w:hAnsi="Calibri"/>
          <w:b w:val="0"/>
          <w:color w:val="auto"/>
          <w:lang w:val="pl-PL"/>
        </w:rPr>
        <w:t>(jeśli istnieje taka potrzeba). Należy wziąć pod uwagę specyfikę projektu/branży (dla niektórych rozwiązań stosowanie ochrony patentowej może być niezasadne).</w:t>
      </w:r>
      <w:bookmarkEnd w:id="102"/>
      <w:r w:rsidR="00426DC4" w:rsidRPr="000B589D">
        <w:rPr>
          <w:rFonts w:ascii="Calibri" w:hAnsi="Calibri"/>
          <w:b w:val="0"/>
          <w:color w:val="auto"/>
          <w:lang w:val="pl-PL"/>
        </w:rPr>
        <w:t xml:space="preserve">  </w:t>
      </w:r>
    </w:p>
    <w:p w14:paraId="38FB0E65" w14:textId="77777777" w:rsidR="004A2D56" w:rsidRPr="004A2D56" w:rsidRDefault="004A2D56" w:rsidP="009E1EB2">
      <w:pPr>
        <w:pStyle w:val="NCBR2Nagowek"/>
        <w:tabs>
          <w:tab w:val="left" w:pos="426"/>
        </w:tabs>
        <w:spacing w:after="0" w:line="240" w:lineRule="auto"/>
        <w:ind w:left="348"/>
        <w:jc w:val="both"/>
        <w:outlineLvl w:val="9"/>
        <w:rPr>
          <w:rFonts w:ascii="Calibri" w:hAnsi="Calibri"/>
          <w:b w:val="0"/>
        </w:rPr>
      </w:pPr>
    </w:p>
    <w:p w14:paraId="190EAFCC" w14:textId="77777777" w:rsidR="00426DC4" w:rsidRPr="00AD4C74" w:rsidRDefault="00426DC4" w:rsidP="009E1EB2">
      <w:pPr>
        <w:pStyle w:val="NCBR2Nagowek"/>
        <w:tabs>
          <w:tab w:val="left" w:pos="426"/>
        </w:tabs>
        <w:spacing w:after="0" w:line="240" w:lineRule="auto"/>
        <w:outlineLvl w:val="9"/>
        <w:rPr>
          <w:rFonts w:ascii="Calibri" w:hAnsi="Calibri"/>
        </w:rPr>
      </w:pPr>
      <w:bookmarkStart w:id="103" w:name="_Toc75431003"/>
      <w:r w:rsidRPr="000B589D">
        <w:rPr>
          <w:rFonts w:ascii="Calibri" w:hAnsi="Calibri"/>
          <w:color w:val="auto"/>
          <w:lang w:val="pl-PL"/>
        </w:rPr>
        <w:t>Zapotrzebowanie rynkowe i opłacalność wdrożenia</w:t>
      </w:r>
      <w:bookmarkEnd w:id="103"/>
    </w:p>
    <w:p w14:paraId="7DA81930" w14:textId="77777777" w:rsidR="004A2D56" w:rsidRDefault="00426DC4" w:rsidP="009E1EB2">
      <w:pPr>
        <w:pStyle w:val="NCBR2Nagowek"/>
        <w:tabs>
          <w:tab w:val="left" w:pos="426"/>
        </w:tabs>
        <w:spacing w:after="0" w:line="240" w:lineRule="auto"/>
        <w:jc w:val="both"/>
        <w:outlineLvl w:val="9"/>
        <w:rPr>
          <w:rFonts w:ascii="Calibri" w:hAnsi="Calibri"/>
          <w:b w:val="0"/>
          <w:color w:val="auto"/>
          <w:lang w:val="pl-PL"/>
        </w:rPr>
      </w:pPr>
      <w:bookmarkStart w:id="104" w:name="_Toc75431004"/>
      <w:r w:rsidRPr="000B589D">
        <w:rPr>
          <w:rFonts w:ascii="Calibri" w:hAnsi="Calibri"/>
          <w:b w:val="0"/>
          <w:color w:val="auto"/>
          <w:lang w:val="pl-PL"/>
        </w:rPr>
        <w:t xml:space="preserve">Sprawdzimy, czy przyjęte założenia są realistyczne i uzasadnione, a dane poprawne </w:t>
      </w:r>
    </w:p>
    <w:p w14:paraId="637AE851" w14:textId="30BA7F08" w:rsidR="00426DC4" w:rsidRPr="000B589D" w:rsidRDefault="00426DC4" w:rsidP="009E1EB2">
      <w:pPr>
        <w:pStyle w:val="NCBR2Nagowek"/>
        <w:tabs>
          <w:tab w:val="left" w:pos="426"/>
        </w:tabs>
        <w:spacing w:after="0" w:line="240" w:lineRule="auto"/>
        <w:jc w:val="both"/>
        <w:outlineLvl w:val="9"/>
        <w:rPr>
          <w:rFonts w:ascii="Calibri" w:hAnsi="Calibri"/>
          <w:b w:val="0"/>
        </w:rPr>
      </w:pPr>
      <w:r w:rsidRPr="000B589D">
        <w:rPr>
          <w:rFonts w:ascii="Calibri" w:hAnsi="Calibri"/>
          <w:b w:val="0"/>
          <w:color w:val="auto"/>
          <w:lang w:val="pl-PL"/>
        </w:rPr>
        <w:t>i uprawdopodabniają sukces ekonomiczny wdrożenia wyników modułu B+R.</w:t>
      </w:r>
      <w:bookmarkEnd w:id="104"/>
    </w:p>
    <w:p w14:paraId="35C60089" w14:textId="77777777" w:rsidR="009E1EB2" w:rsidRDefault="009E1EB2" w:rsidP="009E1EB2">
      <w:pPr>
        <w:pStyle w:val="NCBR2Nagowek"/>
        <w:tabs>
          <w:tab w:val="left" w:pos="426"/>
        </w:tabs>
        <w:spacing w:after="0" w:line="240" w:lineRule="auto"/>
        <w:jc w:val="both"/>
        <w:outlineLvl w:val="9"/>
        <w:rPr>
          <w:rFonts w:ascii="Calibri" w:hAnsi="Calibri"/>
          <w:b w:val="0"/>
          <w:color w:val="auto"/>
          <w:u w:val="single"/>
          <w:lang w:val="pl-PL"/>
        </w:rPr>
      </w:pPr>
      <w:bookmarkStart w:id="105" w:name="_Toc75431005"/>
    </w:p>
    <w:p w14:paraId="7D2F6901" w14:textId="00541C15" w:rsidR="00426DC4" w:rsidRPr="005853BE" w:rsidRDefault="00426DC4" w:rsidP="009E1EB2">
      <w:pPr>
        <w:pStyle w:val="NCBR2Nagowek"/>
        <w:tabs>
          <w:tab w:val="left" w:pos="426"/>
        </w:tabs>
        <w:spacing w:after="0" w:line="240" w:lineRule="auto"/>
        <w:jc w:val="both"/>
        <w:outlineLvl w:val="9"/>
        <w:rPr>
          <w:rFonts w:ascii="Calibri" w:hAnsi="Calibri"/>
          <w:b w:val="0"/>
          <w:u w:val="single"/>
        </w:rPr>
      </w:pPr>
      <w:r w:rsidRPr="005853BE">
        <w:rPr>
          <w:rFonts w:ascii="Calibri" w:hAnsi="Calibri"/>
          <w:b w:val="0"/>
          <w:color w:val="auto"/>
          <w:u w:val="single"/>
          <w:lang w:val="pl-PL"/>
        </w:rPr>
        <w:t>W przypadku innowacji produktowej ocenimy</w:t>
      </w:r>
      <w:r w:rsidR="006B2429" w:rsidRPr="005853BE">
        <w:rPr>
          <w:rFonts w:ascii="Calibri" w:hAnsi="Calibri"/>
          <w:b w:val="0"/>
          <w:color w:val="auto"/>
          <w:u w:val="single"/>
          <w:lang w:val="pl-PL"/>
        </w:rPr>
        <w:t>,</w:t>
      </w:r>
      <w:r w:rsidRPr="005853BE">
        <w:rPr>
          <w:rFonts w:ascii="Calibri" w:hAnsi="Calibri"/>
          <w:b w:val="0"/>
          <w:color w:val="auto"/>
          <w:u w:val="single"/>
          <w:lang w:val="pl-PL"/>
        </w:rPr>
        <w:t xml:space="preserve"> czy:</w:t>
      </w:r>
      <w:bookmarkEnd w:id="105"/>
    </w:p>
    <w:p w14:paraId="1EDC35B0" w14:textId="68BFB74E" w:rsidR="00096752" w:rsidRPr="000B589D" w:rsidRDefault="00426DC4" w:rsidP="009E1EB2">
      <w:pPr>
        <w:pStyle w:val="NCBR2Nagowek"/>
        <w:numPr>
          <w:ilvl w:val="0"/>
          <w:numId w:val="7"/>
        </w:numPr>
        <w:tabs>
          <w:tab w:val="left" w:pos="426"/>
        </w:tabs>
        <w:spacing w:after="0" w:line="240" w:lineRule="auto"/>
        <w:ind w:left="360"/>
        <w:jc w:val="both"/>
        <w:outlineLvl w:val="9"/>
        <w:rPr>
          <w:rFonts w:ascii="Calibri" w:hAnsi="Calibri"/>
          <w:b w:val="0"/>
        </w:rPr>
      </w:pPr>
      <w:bookmarkStart w:id="106" w:name="_Toc75431006"/>
      <w:r w:rsidRPr="000B589D">
        <w:rPr>
          <w:rFonts w:ascii="Calibri" w:hAnsi="Calibri"/>
          <w:b w:val="0"/>
          <w:color w:val="auto"/>
          <w:lang w:val="pl-PL"/>
        </w:rPr>
        <w:t>wykazano, że rezultat modułu będzie konkurencyjny względem innych produktów oferowanych na rynku (co najmniej polskim) zaspokajających te same potrzeby odbiorców (</w:t>
      </w:r>
      <w:r w:rsidR="000870FE">
        <w:rPr>
          <w:rFonts w:ascii="Calibri" w:hAnsi="Calibri"/>
          <w:b w:val="0"/>
          <w:color w:val="auto"/>
          <w:lang w:val="pl-PL"/>
        </w:rPr>
        <w:t xml:space="preserve">warunek </w:t>
      </w:r>
      <w:r w:rsidRPr="000B589D">
        <w:rPr>
          <w:rFonts w:ascii="Calibri" w:hAnsi="Calibri"/>
          <w:b w:val="0"/>
          <w:color w:val="auto"/>
          <w:lang w:val="pl-PL"/>
        </w:rPr>
        <w:t>nie dotyczy innowacji o charakterze prze</w:t>
      </w:r>
      <w:r w:rsidR="00096752" w:rsidRPr="000B589D">
        <w:rPr>
          <w:rFonts w:ascii="Calibri" w:hAnsi="Calibri"/>
          <w:b w:val="0"/>
          <w:color w:val="auto"/>
          <w:lang w:val="pl-PL"/>
        </w:rPr>
        <w:t>łomowym</w:t>
      </w:r>
      <w:r w:rsidR="000870FE">
        <w:rPr>
          <w:rFonts w:ascii="Calibri" w:hAnsi="Calibri"/>
          <w:b w:val="0"/>
          <w:color w:val="auto"/>
          <w:lang w:val="pl-PL"/>
        </w:rPr>
        <w:t>, które</w:t>
      </w:r>
      <w:r w:rsidR="00096752" w:rsidRPr="000B589D">
        <w:rPr>
          <w:rFonts w:ascii="Calibri" w:hAnsi="Calibri"/>
          <w:b w:val="0"/>
          <w:color w:val="auto"/>
          <w:lang w:val="pl-PL"/>
        </w:rPr>
        <w:t xml:space="preserve"> kreują nowy rynek</w:t>
      </w:r>
      <w:r w:rsidR="000870FE">
        <w:rPr>
          <w:rFonts w:ascii="Calibri" w:hAnsi="Calibri"/>
          <w:b w:val="0"/>
          <w:color w:val="auto"/>
          <w:lang w:val="pl-PL"/>
        </w:rPr>
        <w:t xml:space="preserve"> i odbiorców</w:t>
      </w:r>
      <w:r w:rsidR="00096752" w:rsidRPr="000B589D">
        <w:rPr>
          <w:rFonts w:ascii="Calibri" w:hAnsi="Calibri"/>
          <w:b w:val="0"/>
          <w:color w:val="auto"/>
          <w:lang w:val="pl-PL"/>
        </w:rPr>
        <w:t>);</w:t>
      </w:r>
      <w:bookmarkEnd w:id="106"/>
    </w:p>
    <w:p w14:paraId="1B86F17A" w14:textId="77777777" w:rsidR="009E1EB2" w:rsidRDefault="00426DC4" w:rsidP="00A62005">
      <w:pPr>
        <w:pStyle w:val="NCBR2Nagowek"/>
        <w:numPr>
          <w:ilvl w:val="0"/>
          <w:numId w:val="7"/>
        </w:numPr>
        <w:tabs>
          <w:tab w:val="left" w:pos="426"/>
        </w:tabs>
        <w:spacing w:after="0" w:line="240" w:lineRule="auto"/>
        <w:ind w:left="360"/>
        <w:jc w:val="both"/>
        <w:outlineLvl w:val="9"/>
        <w:rPr>
          <w:rFonts w:ascii="Calibri" w:hAnsi="Calibri"/>
          <w:b w:val="0"/>
          <w:color w:val="auto"/>
          <w:lang w:val="pl-PL"/>
        </w:rPr>
      </w:pPr>
      <w:bookmarkStart w:id="107" w:name="_Toc75431007"/>
      <w:r w:rsidRPr="009E1EB2">
        <w:rPr>
          <w:rFonts w:ascii="Calibri" w:hAnsi="Calibri"/>
          <w:b w:val="0"/>
          <w:color w:val="auto"/>
          <w:lang w:val="pl-PL"/>
        </w:rPr>
        <w:t>poprawnie zdefiniowano rynek docelowy – określono potencjalnych klientów/odbiorców oraz ich wymagania/preferencje, oszacowano rozmiar rynku, kierunki i tempo jego rozwoju oraz spodziewany udział w nim;</w:t>
      </w:r>
      <w:bookmarkStart w:id="108" w:name="_Toc75431008"/>
      <w:bookmarkEnd w:id="107"/>
    </w:p>
    <w:p w14:paraId="1D78F52C" w14:textId="556E1105" w:rsidR="004A2D56" w:rsidRPr="009E1EB2" w:rsidRDefault="00426DC4" w:rsidP="00A62005">
      <w:pPr>
        <w:pStyle w:val="NCBR2Nagowek"/>
        <w:numPr>
          <w:ilvl w:val="0"/>
          <w:numId w:val="7"/>
        </w:numPr>
        <w:tabs>
          <w:tab w:val="left" w:pos="426"/>
        </w:tabs>
        <w:spacing w:after="0" w:line="240" w:lineRule="auto"/>
        <w:ind w:left="360"/>
        <w:jc w:val="both"/>
        <w:outlineLvl w:val="9"/>
        <w:rPr>
          <w:rFonts w:ascii="Calibri" w:hAnsi="Calibri"/>
          <w:b w:val="0"/>
          <w:color w:val="auto"/>
          <w:lang w:val="pl-PL"/>
        </w:rPr>
      </w:pPr>
      <w:r w:rsidRPr="009E1EB2">
        <w:rPr>
          <w:rFonts w:ascii="Calibri" w:hAnsi="Calibri"/>
          <w:b w:val="0"/>
          <w:color w:val="auto"/>
          <w:lang w:val="pl-PL"/>
        </w:rPr>
        <w:t>plan wprowadzenia rezultatu modułu na rynek jest realistyczny, a sukces ekonomiczny uprawdopodobniony, co potwierdza przeprowadzona w tym zakresie analiza ryzyka</w:t>
      </w:r>
      <w:r w:rsidR="009E1EB2">
        <w:rPr>
          <w:rFonts w:ascii="Calibri" w:hAnsi="Calibri"/>
          <w:b w:val="0"/>
          <w:color w:val="auto"/>
          <w:lang w:val="pl-PL"/>
        </w:rPr>
        <w:t xml:space="preserve"> </w:t>
      </w:r>
      <w:r w:rsidRPr="009E1EB2">
        <w:rPr>
          <w:rFonts w:ascii="Calibri" w:hAnsi="Calibri"/>
          <w:b w:val="0"/>
          <w:color w:val="auto"/>
          <w:lang w:val="pl-PL"/>
        </w:rPr>
        <w:t>i opłacalności</w:t>
      </w:r>
      <w:bookmarkEnd w:id="108"/>
      <w:r w:rsidR="005853BE" w:rsidRPr="009E1EB2">
        <w:rPr>
          <w:rFonts w:ascii="Calibri" w:hAnsi="Calibri"/>
          <w:b w:val="0"/>
          <w:color w:val="auto"/>
          <w:lang w:val="pl-PL"/>
        </w:rPr>
        <w:t>.</w:t>
      </w:r>
      <w:bookmarkStart w:id="109" w:name="_Toc75431009"/>
    </w:p>
    <w:p w14:paraId="4F715121" w14:textId="77777777" w:rsidR="009E1EB2" w:rsidRDefault="009E1EB2" w:rsidP="009E1EB2">
      <w:pPr>
        <w:pStyle w:val="NCBR2Nagowek"/>
        <w:tabs>
          <w:tab w:val="left" w:pos="426"/>
        </w:tabs>
        <w:spacing w:after="0" w:line="240" w:lineRule="auto"/>
        <w:jc w:val="both"/>
        <w:outlineLvl w:val="9"/>
        <w:rPr>
          <w:rFonts w:ascii="Calibri" w:hAnsi="Calibri"/>
          <w:b w:val="0"/>
          <w:color w:val="auto"/>
          <w:u w:val="single"/>
          <w:lang w:val="pl-PL"/>
        </w:rPr>
      </w:pPr>
    </w:p>
    <w:p w14:paraId="4B41EC1E" w14:textId="080F5660" w:rsidR="00426DC4" w:rsidRPr="007D78AD" w:rsidRDefault="00426DC4" w:rsidP="009E1EB2">
      <w:pPr>
        <w:pStyle w:val="NCBR2Nagowek"/>
        <w:tabs>
          <w:tab w:val="left" w:pos="426"/>
        </w:tabs>
        <w:spacing w:after="0" w:line="240" w:lineRule="auto"/>
        <w:jc w:val="both"/>
        <w:outlineLvl w:val="9"/>
        <w:rPr>
          <w:rFonts w:ascii="Calibri" w:hAnsi="Calibri"/>
          <w:b w:val="0"/>
        </w:rPr>
      </w:pPr>
      <w:r w:rsidRPr="005853BE">
        <w:rPr>
          <w:rFonts w:ascii="Calibri" w:hAnsi="Calibri"/>
          <w:b w:val="0"/>
          <w:color w:val="auto"/>
          <w:u w:val="single"/>
          <w:lang w:val="pl-PL"/>
        </w:rPr>
        <w:t xml:space="preserve">W przypadku innowacji w procesie </w:t>
      </w:r>
      <w:r w:rsidRPr="009D1001">
        <w:rPr>
          <w:rFonts w:ascii="Calibri" w:hAnsi="Calibri"/>
          <w:b w:val="0"/>
          <w:color w:val="auto"/>
          <w:u w:val="single"/>
          <w:lang w:val="pl-PL"/>
        </w:rPr>
        <w:t>biznesowym</w:t>
      </w:r>
      <w:r w:rsidRPr="004A2D56">
        <w:rPr>
          <w:rFonts w:ascii="Calibri" w:hAnsi="Calibri"/>
          <w:b w:val="0"/>
          <w:color w:val="auto"/>
          <w:lang w:val="pl-PL"/>
        </w:rPr>
        <w:t xml:space="preserve"> </w:t>
      </w:r>
      <w:r w:rsidR="000870FE" w:rsidRPr="004A2D56">
        <w:rPr>
          <w:rFonts w:ascii="Calibri" w:hAnsi="Calibri"/>
          <w:b w:val="0"/>
          <w:color w:val="auto"/>
          <w:lang w:val="pl-PL"/>
        </w:rPr>
        <w:t>dotyczącej funkcji działalności przedsiębiorstwa w zakresie produkcji wyrobów lub usług</w:t>
      </w:r>
      <w:r w:rsidR="000870FE" w:rsidRPr="009D1001">
        <w:rPr>
          <w:rFonts w:ascii="Calibri" w:hAnsi="Calibri"/>
          <w:b w:val="0"/>
          <w:color w:val="auto"/>
          <w:lang w:val="pl-PL"/>
        </w:rPr>
        <w:t xml:space="preserve"> </w:t>
      </w:r>
      <w:r w:rsidRPr="004A2D56">
        <w:rPr>
          <w:rFonts w:ascii="Calibri" w:hAnsi="Calibri"/>
          <w:b w:val="0"/>
          <w:color w:val="auto"/>
          <w:u w:val="single"/>
          <w:lang w:val="pl-PL"/>
        </w:rPr>
        <w:t>ocenimy, czy:</w:t>
      </w:r>
      <w:bookmarkEnd w:id="109"/>
      <w:r w:rsidRPr="007D78AD">
        <w:rPr>
          <w:rFonts w:ascii="Calibri" w:hAnsi="Calibri"/>
          <w:b w:val="0"/>
          <w:color w:val="auto"/>
          <w:lang w:val="pl-PL"/>
        </w:rPr>
        <w:tab/>
      </w:r>
    </w:p>
    <w:p w14:paraId="3B0C0B09" w14:textId="314FF047" w:rsidR="00426DC4" w:rsidRPr="000B589D" w:rsidRDefault="00426DC4" w:rsidP="009E1EB2">
      <w:pPr>
        <w:pStyle w:val="NCBR2Nagowek"/>
        <w:numPr>
          <w:ilvl w:val="0"/>
          <w:numId w:val="8"/>
        </w:numPr>
        <w:tabs>
          <w:tab w:val="left" w:pos="426"/>
        </w:tabs>
        <w:spacing w:after="0" w:line="240" w:lineRule="auto"/>
        <w:ind w:left="426"/>
        <w:jc w:val="both"/>
        <w:outlineLvl w:val="9"/>
        <w:rPr>
          <w:rFonts w:ascii="Calibri" w:hAnsi="Calibri"/>
          <w:b w:val="0"/>
        </w:rPr>
      </w:pPr>
      <w:bookmarkStart w:id="110" w:name="_Toc75431010"/>
      <w:r w:rsidRPr="000B589D">
        <w:rPr>
          <w:rFonts w:ascii="Calibri" w:hAnsi="Calibri"/>
          <w:b w:val="0"/>
          <w:color w:val="auto"/>
          <w:lang w:val="pl-PL"/>
        </w:rPr>
        <w:lastRenderedPageBreak/>
        <w:t xml:space="preserve">wykazano, że rezultat modułu pozytywnie wpłynie na cykl produkcyjny </w:t>
      </w:r>
      <w:r w:rsidR="0056314A" w:rsidRPr="000B589D">
        <w:rPr>
          <w:rFonts w:ascii="Calibri" w:hAnsi="Calibri"/>
          <w:b w:val="0"/>
          <w:color w:val="auto"/>
          <w:lang w:val="pl-PL"/>
        </w:rPr>
        <w:br/>
      </w:r>
      <w:r w:rsidRPr="000B589D">
        <w:rPr>
          <w:rFonts w:ascii="Calibri" w:hAnsi="Calibri"/>
          <w:b w:val="0"/>
          <w:color w:val="auto"/>
          <w:lang w:val="pl-PL"/>
        </w:rPr>
        <w:t>w przedsiębiorstwie (oraz innych potencjalnych użytkowników) lub na podniesienie jakości świadczonych usług;</w:t>
      </w:r>
      <w:bookmarkEnd w:id="110"/>
    </w:p>
    <w:p w14:paraId="762E0797" w14:textId="44625274" w:rsidR="005853BE" w:rsidRPr="00D0501C" w:rsidRDefault="00426DC4" w:rsidP="009E1EB2">
      <w:pPr>
        <w:pStyle w:val="NCBR2Nagowek"/>
        <w:numPr>
          <w:ilvl w:val="0"/>
          <w:numId w:val="8"/>
        </w:numPr>
        <w:tabs>
          <w:tab w:val="left" w:pos="426"/>
        </w:tabs>
        <w:spacing w:after="0" w:line="240" w:lineRule="auto"/>
        <w:ind w:left="426"/>
        <w:jc w:val="both"/>
        <w:outlineLvl w:val="9"/>
        <w:rPr>
          <w:rFonts w:ascii="Calibri" w:hAnsi="Calibri"/>
          <w:b w:val="0"/>
        </w:rPr>
      </w:pPr>
      <w:bookmarkStart w:id="111" w:name="_Toc75431011"/>
      <w:r w:rsidRPr="000B589D">
        <w:rPr>
          <w:rFonts w:ascii="Calibri" w:hAnsi="Calibri"/>
          <w:b w:val="0"/>
          <w:color w:val="auto"/>
          <w:lang w:val="pl-PL"/>
        </w:rPr>
        <w:t>wykazano, że rezultat modułu przyniesie wymierne korzyści (np. zmniejszenie kosztów produkcji, czy skrócenie jej czasu);</w:t>
      </w:r>
      <w:bookmarkStart w:id="112" w:name="_Toc75431012"/>
      <w:bookmarkEnd w:id="111"/>
    </w:p>
    <w:p w14:paraId="3F268417" w14:textId="4D01E792" w:rsidR="00BD4FEE" w:rsidRPr="00207466" w:rsidRDefault="00426DC4" w:rsidP="009E1EB2">
      <w:pPr>
        <w:pStyle w:val="NCBR2Nagowek"/>
        <w:numPr>
          <w:ilvl w:val="0"/>
          <w:numId w:val="8"/>
        </w:numPr>
        <w:tabs>
          <w:tab w:val="left" w:pos="426"/>
        </w:tabs>
        <w:spacing w:after="0" w:line="240" w:lineRule="auto"/>
        <w:ind w:left="426"/>
        <w:jc w:val="both"/>
        <w:outlineLvl w:val="9"/>
        <w:rPr>
          <w:rFonts w:ascii="Calibri" w:hAnsi="Calibri"/>
          <w:b w:val="0"/>
        </w:rPr>
      </w:pPr>
      <w:r w:rsidRPr="00207466">
        <w:rPr>
          <w:rFonts w:ascii="Calibri" w:hAnsi="Calibri"/>
          <w:b w:val="0"/>
          <w:color w:val="auto"/>
          <w:lang w:val="pl-PL"/>
        </w:rPr>
        <w:t>plan wdrożenia rezultatu modułu (zastosowania w prowadzonej działalności) jest realistyczny i uprawdopodabnia sukces ekonomiczny, co potwierdza przeprowadzona w tym zakresie analiza ryzyka i opłacalności</w:t>
      </w:r>
      <w:bookmarkEnd w:id="112"/>
      <w:r w:rsidR="005853BE" w:rsidRPr="00207466">
        <w:rPr>
          <w:rFonts w:ascii="Calibri" w:hAnsi="Calibri"/>
          <w:b w:val="0"/>
          <w:color w:val="auto"/>
          <w:lang w:val="pl-PL"/>
        </w:rPr>
        <w:t>.</w:t>
      </w:r>
      <w:bookmarkStart w:id="113" w:name="_Toc75431013"/>
    </w:p>
    <w:p w14:paraId="77749BD5" w14:textId="77777777" w:rsidR="009E1EB2" w:rsidRDefault="009E1EB2" w:rsidP="009E1EB2">
      <w:pPr>
        <w:pStyle w:val="NCBR2Nagowek"/>
        <w:tabs>
          <w:tab w:val="left" w:pos="426"/>
        </w:tabs>
        <w:spacing w:after="0" w:line="240" w:lineRule="auto"/>
        <w:ind w:left="66"/>
        <w:jc w:val="both"/>
        <w:outlineLvl w:val="9"/>
        <w:rPr>
          <w:rFonts w:ascii="Calibri" w:hAnsi="Calibri"/>
          <w:b w:val="0"/>
          <w:color w:val="auto"/>
          <w:szCs w:val="28"/>
        </w:rPr>
      </w:pPr>
    </w:p>
    <w:p w14:paraId="78A2DB39" w14:textId="7A8FBDE3" w:rsidR="00B4600D" w:rsidRPr="00B83C39" w:rsidRDefault="00B4600D" w:rsidP="009E1EB2">
      <w:pPr>
        <w:pStyle w:val="NCBR2Nagowek"/>
        <w:tabs>
          <w:tab w:val="left" w:pos="426"/>
        </w:tabs>
        <w:spacing w:after="0" w:line="240" w:lineRule="auto"/>
        <w:ind w:left="66"/>
        <w:jc w:val="both"/>
        <w:outlineLvl w:val="9"/>
        <w:rPr>
          <w:rFonts w:ascii="Calibri" w:hAnsi="Calibri"/>
          <w:b w:val="0"/>
        </w:rPr>
      </w:pPr>
      <w:r w:rsidRPr="0025427F">
        <w:rPr>
          <w:rFonts w:ascii="Calibri" w:hAnsi="Calibri"/>
          <w:b w:val="0"/>
          <w:color w:val="auto"/>
          <w:szCs w:val="28"/>
        </w:rPr>
        <w:t>ZASADY OCENY: Moduł otrzyma ocenę „TAK”, jeśli spełni wymagania wskazane 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 xml:space="preserve">w trybie określonym </w:t>
      </w:r>
      <w:r>
        <w:rPr>
          <w:rFonts w:asciiTheme="minorHAnsi" w:hAnsiTheme="minorHAnsi" w:cstheme="minorHAnsi"/>
          <w:b w:val="0"/>
          <w:bCs/>
          <w:color w:val="auto"/>
          <w:szCs w:val="28"/>
        </w:rPr>
        <w:br/>
      </w:r>
      <w:r w:rsidRPr="00562414">
        <w:rPr>
          <w:rFonts w:asciiTheme="minorHAnsi" w:hAnsiTheme="minorHAnsi" w:cstheme="minorHAnsi"/>
          <w:b w:val="0"/>
          <w:bCs/>
          <w:color w:val="auto"/>
          <w:szCs w:val="28"/>
        </w:rPr>
        <w:t>w regulaminie wyboru projektów.</w:t>
      </w:r>
    </w:p>
    <w:bookmarkEnd w:id="113"/>
    <w:p w14:paraId="6E7F2CED" w14:textId="1FEB6E2B" w:rsidR="006F6482" w:rsidRDefault="006F6482" w:rsidP="009E1EB2">
      <w:pPr>
        <w:pStyle w:val="NCBR2Nagowek"/>
        <w:tabs>
          <w:tab w:val="left" w:pos="426"/>
        </w:tabs>
        <w:spacing w:after="0" w:line="240" w:lineRule="auto"/>
        <w:jc w:val="both"/>
        <w:outlineLvl w:val="9"/>
        <w:rPr>
          <w:rFonts w:ascii="Calibri" w:hAnsi="Calibri"/>
          <w:b w:val="0"/>
          <w:color w:val="auto"/>
          <w:lang w:val="pl-PL"/>
        </w:rPr>
      </w:pPr>
    </w:p>
    <w:p w14:paraId="3F5AE8A9" w14:textId="4996FC8C" w:rsidR="006F6482" w:rsidRDefault="006F6482" w:rsidP="00622AA8">
      <w:pPr>
        <w:pStyle w:val="NCBR2Nagowek"/>
        <w:numPr>
          <w:ilvl w:val="0"/>
          <w:numId w:val="103"/>
        </w:numPr>
        <w:tabs>
          <w:tab w:val="clear" w:pos="567"/>
        </w:tabs>
        <w:ind w:left="426" w:hanging="426"/>
        <w:outlineLvl w:val="1"/>
        <w:rPr>
          <w:rFonts w:ascii="Calibri" w:hAnsi="Calibri"/>
          <w:color w:val="C45911"/>
          <w:sz w:val="32"/>
          <w:lang w:val="pl-PL"/>
        </w:rPr>
      </w:pPr>
      <w:bookmarkStart w:id="114" w:name="_Toc75430920"/>
      <w:bookmarkStart w:id="115" w:name="_Toc75432978"/>
      <w:bookmarkStart w:id="116" w:name="_Toc93939715"/>
      <w:bookmarkStart w:id="117" w:name="_Toc105402743"/>
      <w:r w:rsidRPr="00277987">
        <w:rPr>
          <w:rFonts w:ascii="Calibri" w:hAnsi="Calibri"/>
          <w:color w:val="C45911"/>
          <w:sz w:val="32"/>
          <w:lang w:val="pl-PL"/>
        </w:rPr>
        <w:t>Budżet modułu</w:t>
      </w:r>
      <w:bookmarkEnd w:id="114"/>
      <w:bookmarkEnd w:id="115"/>
      <w:bookmarkEnd w:id="116"/>
      <w:bookmarkEnd w:id="117"/>
    </w:p>
    <w:p w14:paraId="28C9951B" w14:textId="77777777" w:rsidR="009E1EB2" w:rsidRDefault="009E1EB2" w:rsidP="006F6482">
      <w:pPr>
        <w:pStyle w:val="NCBR2Nagowek"/>
        <w:tabs>
          <w:tab w:val="clear" w:pos="567"/>
          <w:tab w:val="left" w:pos="426"/>
        </w:tabs>
        <w:outlineLvl w:val="1"/>
        <w:rPr>
          <w:rFonts w:ascii="Calibri" w:hAnsi="Calibri"/>
          <w:color w:val="C45911"/>
          <w:sz w:val="32"/>
          <w:lang w:val="pl-PL"/>
        </w:rPr>
      </w:pPr>
    </w:p>
    <w:p w14:paraId="675834BA" w14:textId="77777777" w:rsidR="00AB1F01" w:rsidRPr="00AB1F01" w:rsidRDefault="00AB1F01" w:rsidP="00C801C6">
      <w:pPr>
        <w:rPr>
          <w:rFonts w:ascii="Calibri" w:eastAsia="Arial" w:hAnsi="Calibri" w:cs="Arial"/>
          <w:sz w:val="28"/>
          <w:szCs w:val="40"/>
          <w:lang w:eastAsia="en-US"/>
        </w:rPr>
      </w:pPr>
      <w:r w:rsidRPr="00AB1F01">
        <w:rPr>
          <w:rFonts w:ascii="Calibri" w:eastAsia="Arial" w:hAnsi="Calibri" w:cs="Arial"/>
          <w:sz w:val="28"/>
          <w:szCs w:val="40"/>
          <w:lang w:eastAsia="en-US"/>
        </w:rPr>
        <w:t>Sprawdzimy czy:</w:t>
      </w:r>
    </w:p>
    <w:p w14:paraId="751EB4C9" w14:textId="08FDAC48" w:rsidR="00AB1F01" w:rsidRDefault="00AB1F01" w:rsidP="00622AA8">
      <w:pPr>
        <w:pStyle w:val="Akapitzlist"/>
        <w:numPr>
          <w:ilvl w:val="0"/>
          <w:numId w:val="45"/>
        </w:numPr>
        <w:ind w:left="426" w:hanging="426"/>
        <w:jc w:val="both"/>
        <w:rPr>
          <w:rFonts w:ascii="Calibri" w:eastAsia="Arial" w:hAnsi="Calibri" w:cs="Arial"/>
          <w:sz w:val="28"/>
          <w:szCs w:val="40"/>
          <w:lang w:eastAsia="en-US"/>
        </w:rPr>
      </w:pPr>
      <w:r w:rsidRPr="00AB1F01">
        <w:rPr>
          <w:rFonts w:ascii="Calibri" w:eastAsia="Arial" w:hAnsi="Calibri" w:cs="Arial"/>
          <w:sz w:val="28"/>
          <w:szCs w:val="40"/>
          <w:lang w:eastAsia="en-US"/>
        </w:rPr>
        <w:t xml:space="preserve">kwalifikowalność poszczególnych pozycji w budżecie jest zgodna </w:t>
      </w:r>
      <w:r w:rsidR="009D1001">
        <w:rPr>
          <w:rFonts w:ascii="Calibri" w:eastAsia="Arial" w:hAnsi="Calibri" w:cs="Arial"/>
          <w:sz w:val="28"/>
          <w:szCs w:val="40"/>
          <w:lang w:eastAsia="en-US"/>
        </w:rPr>
        <w:br/>
      </w:r>
      <w:r w:rsidRPr="00AB1F01">
        <w:rPr>
          <w:rFonts w:ascii="Calibri" w:eastAsia="Arial" w:hAnsi="Calibri" w:cs="Arial"/>
          <w:sz w:val="28"/>
          <w:szCs w:val="40"/>
          <w:lang w:eastAsia="en-US"/>
        </w:rPr>
        <w:t>z katalogiem wskazanym w Przewodniku kwalifikowalności kosztów załączonym do regulaminu konkursu;</w:t>
      </w:r>
    </w:p>
    <w:p w14:paraId="48444C7F" w14:textId="77777777" w:rsidR="00AB1F01" w:rsidRDefault="00AB1F01" w:rsidP="00622AA8">
      <w:pPr>
        <w:pStyle w:val="Akapitzlist"/>
        <w:numPr>
          <w:ilvl w:val="0"/>
          <w:numId w:val="45"/>
        </w:numPr>
        <w:ind w:left="426" w:hanging="426"/>
        <w:jc w:val="both"/>
        <w:rPr>
          <w:rFonts w:ascii="Calibri" w:eastAsia="Arial" w:hAnsi="Calibri" w:cs="Arial"/>
          <w:sz w:val="28"/>
          <w:szCs w:val="40"/>
          <w:lang w:eastAsia="en-US"/>
        </w:rPr>
      </w:pPr>
      <w:r w:rsidRPr="00AB1F01">
        <w:rPr>
          <w:rFonts w:ascii="Calibri" w:eastAsia="Arial" w:hAnsi="Calibri" w:cs="Arial"/>
          <w:sz w:val="28"/>
          <w:szCs w:val="40"/>
          <w:lang w:eastAsia="en-US"/>
        </w:rPr>
        <w:t>wydatki są właściwie przyporządkowane do odpowiednich kategorii wydatków</w:t>
      </w:r>
      <w:r>
        <w:rPr>
          <w:rFonts w:ascii="Calibri" w:eastAsia="Arial" w:hAnsi="Calibri" w:cs="Arial"/>
          <w:sz w:val="28"/>
          <w:szCs w:val="40"/>
          <w:lang w:eastAsia="en-US"/>
        </w:rPr>
        <w:t>;</w:t>
      </w:r>
    </w:p>
    <w:p w14:paraId="7AB78EE2" w14:textId="77777777" w:rsidR="009D1001" w:rsidRDefault="00AB1F01" w:rsidP="00622AA8">
      <w:pPr>
        <w:pStyle w:val="Akapitzlist"/>
        <w:numPr>
          <w:ilvl w:val="0"/>
          <w:numId w:val="45"/>
        </w:numPr>
        <w:ind w:left="426" w:hanging="426"/>
        <w:jc w:val="both"/>
        <w:rPr>
          <w:rFonts w:ascii="Calibri" w:eastAsia="Arial" w:hAnsi="Calibri" w:cs="Arial"/>
          <w:sz w:val="28"/>
          <w:szCs w:val="40"/>
          <w:lang w:eastAsia="en-US"/>
        </w:rPr>
      </w:pPr>
      <w:r w:rsidRPr="00AB1F01">
        <w:rPr>
          <w:rFonts w:ascii="Calibri" w:eastAsia="Arial" w:hAnsi="Calibri" w:cs="Arial"/>
          <w:sz w:val="28"/>
          <w:szCs w:val="40"/>
          <w:lang w:eastAsia="en-US"/>
        </w:rPr>
        <w:t>wnioskowana kwota dofinansowania oraz wydatki są zgodne z limitami  określonymi w regulaminie konkursu</w:t>
      </w:r>
      <w:r w:rsidR="00A91AC6">
        <w:rPr>
          <w:rFonts w:ascii="Calibri" w:eastAsia="Arial" w:hAnsi="Calibri" w:cs="Arial"/>
          <w:sz w:val="28"/>
          <w:szCs w:val="40"/>
          <w:lang w:eastAsia="en-US"/>
        </w:rPr>
        <w:t>, w tym w szczególności poniższe limity:</w:t>
      </w:r>
    </w:p>
    <w:p w14:paraId="13D917F0" w14:textId="0A02066D" w:rsidR="00AB1F01" w:rsidRDefault="00AB1F01" w:rsidP="00622AA8">
      <w:pPr>
        <w:pStyle w:val="Akapitzlist"/>
        <w:numPr>
          <w:ilvl w:val="0"/>
          <w:numId w:val="66"/>
        </w:numPr>
        <w:ind w:left="851" w:hanging="425"/>
        <w:jc w:val="both"/>
        <w:rPr>
          <w:rFonts w:ascii="Calibri" w:eastAsia="Arial" w:hAnsi="Calibri" w:cs="Arial"/>
          <w:sz w:val="28"/>
          <w:szCs w:val="40"/>
          <w:lang w:eastAsia="en-US"/>
        </w:rPr>
      </w:pPr>
      <w:r w:rsidRPr="001F1031">
        <w:rPr>
          <w:rFonts w:ascii="Calibri" w:eastAsia="Arial" w:hAnsi="Calibri" w:cs="Arial"/>
          <w:b/>
          <w:bCs/>
          <w:sz w:val="28"/>
          <w:szCs w:val="40"/>
          <w:lang w:eastAsia="en-US"/>
        </w:rPr>
        <w:t>limit na moduł B+R w projekcie</w:t>
      </w:r>
      <w:r w:rsidRPr="00AB1F01">
        <w:rPr>
          <w:rFonts w:ascii="Calibri" w:eastAsia="Arial" w:hAnsi="Calibri" w:cs="Arial"/>
          <w:sz w:val="28"/>
          <w:szCs w:val="40"/>
          <w:lang w:eastAsia="en-US"/>
        </w:rPr>
        <w:t xml:space="preserve"> wynosi minimum </w:t>
      </w:r>
      <w:r w:rsidRPr="001F1031">
        <w:rPr>
          <w:rFonts w:ascii="Calibri" w:eastAsia="Arial" w:hAnsi="Calibri" w:cs="Arial"/>
          <w:b/>
          <w:bCs/>
          <w:sz w:val="28"/>
          <w:szCs w:val="40"/>
          <w:lang w:eastAsia="en-US"/>
        </w:rPr>
        <w:t>20 % kosztów</w:t>
      </w:r>
      <w:r w:rsidRPr="00AB1F01">
        <w:rPr>
          <w:rFonts w:ascii="Calibri" w:eastAsia="Arial" w:hAnsi="Calibri" w:cs="Arial"/>
          <w:sz w:val="28"/>
          <w:szCs w:val="40"/>
          <w:lang w:eastAsia="en-US"/>
        </w:rPr>
        <w:t xml:space="preserve"> kwalifikowanych całego projektu</w:t>
      </w:r>
      <w:r>
        <w:rPr>
          <w:rFonts w:ascii="Calibri" w:eastAsia="Arial" w:hAnsi="Calibri" w:cs="Arial"/>
          <w:sz w:val="28"/>
          <w:szCs w:val="40"/>
          <w:lang w:eastAsia="en-US"/>
        </w:rPr>
        <w:t>,</w:t>
      </w:r>
    </w:p>
    <w:p w14:paraId="1CFDEDBB" w14:textId="77777777" w:rsidR="00AB1F01" w:rsidRPr="001F1031" w:rsidRDefault="00AB1F01" w:rsidP="00622AA8">
      <w:pPr>
        <w:pStyle w:val="Akapitzlist"/>
        <w:numPr>
          <w:ilvl w:val="0"/>
          <w:numId w:val="66"/>
        </w:numPr>
        <w:ind w:left="851" w:hanging="425"/>
        <w:jc w:val="both"/>
        <w:rPr>
          <w:rFonts w:ascii="Calibri" w:eastAsia="Arial" w:hAnsi="Calibri" w:cs="Arial"/>
          <w:b/>
          <w:bCs/>
          <w:sz w:val="28"/>
          <w:szCs w:val="40"/>
          <w:lang w:eastAsia="en-US"/>
        </w:rPr>
      </w:pPr>
      <w:r w:rsidRPr="001F1031">
        <w:rPr>
          <w:rFonts w:ascii="Calibri" w:eastAsia="Arial" w:hAnsi="Calibri" w:cs="Arial"/>
          <w:b/>
          <w:bCs/>
          <w:sz w:val="28"/>
          <w:szCs w:val="40"/>
          <w:lang w:eastAsia="en-US"/>
        </w:rPr>
        <w:t xml:space="preserve">limit  kosztów kwalifikowalnych: </w:t>
      </w:r>
    </w:p>
    <w:p w14:paraId="36A50E39" w14:textId="2E461C0E" w:rsidR="00AB1F01" w:rsidRDefault="00AB1F01" w:rsidP="00622AA8">
      <w:pPr>
        <w:pStyle w:val="Akapitzlist"/>
        <w:numPr>
          <w:ilvl w:val="0"/>
          <w:numId w:val="67"/>
        </w:numPr>
        <w:ind w:left="1276" w:hanging="425"/>
        <w:jc w:val="both"/>
        <w:rPr>
          <w:rFonts w:ascii="Calibri" w:eastAsia="Arial" w:hAnsi="Calibri" w:cs="Arial"/>
          <w:sz w:val="28"/>
          <w:szCs w:val="40"/>
          <w:lang w:eastAsia="en-US"/>
        </w:rPr>
      </w:pPr>
      <w:r w:rsidRPr="00AB1F01">
        <w:rPr>
          <w:rFonts w:ascii="Calibri" w:eastAsia="Arial" w:hAnsi="Calibri" w:cs="Arial"/>
          <w:sz w:val="28"/>
          <w:szCs w:val="40"/>
          <w:lang w:eastAsia="en-US"/>
        </w:rPr>
        <w:t xml:space="preserve">w przypadku modułu B+R realizowanego samodzielnie </w:t>
      </w:r>
      <w:r w:rsidRPr="005853BE">
        <w:rPr>
          <w:rFonts w:ascii="Calibri" w:eastAsia="Arial" w:hAnsi="Calibri" w:cs="Arial"/>
          <w:b/>
          <w:bCs/>
          <w:sz w:val="28"/>
          <w:szCs w:val="40"/>
          <w:lang w:eastAsia="en-US"/>
        </w:rPr>
        <w:t>przez MŚP</w:t>
      </w:r>
      <w:r w:rsidR="007C632D">
        <w:rPr>
          <w:rFonts w:ascii="Calibri" w:eastAsia="Arial" w:hAnsi="Calibri" w:cs="Arial"/>
          <w:sz w:val="28"/>
          <w:szCs w:val="40"/>
          <w:lang w:eastAsia="en-US"/>
        </w:rPr>
        <w:t xml:space="preserve"> lub konsorcja gdzie liderem jest MSP </w:t>
      </w:r>
      <w:r w:rsidRPr="00AB1F01">
        <w:rPr>
          <w:rFonts w:ascii="Calibri" w:eastAsia="Arial" w:hAnsi="Calibri" w:cs="Arial"/>
          <w:sz w:val="28"/>
          <w:szCs w:val="40"/>
          <w:lang w:eastAsia="en-US"/>
        </w:rPr>
        <w:t xml:space="preserve"> </w:t>
      </w:r>
      <w:r w:rsidRPr="001F1031">
        <w:rPr>
          <w:rFonts w:ascii="Calibri" w:eastAsia="Arial" w:hAnsi="Calibri" w:cs="Arial"/>
          <w:b/>
          <w:bCs/>
          <w:sz w:val="28"/>
          <w:szCs w:val="40"/>
          <w:lang w:eastAsia="en-US"/>
        </w:rPr>
        <w:t>– bez limitu</w:t>
      </w:r>
      <w:r w:rsidRPr="009D1001">
        <w:rPr>
          <w:rFonts w:ascii="Calibri" w:eastAsia="Arial" w:hAnsi="Calibri" w:cs="Arial"/>
          <w:sz w:val="28"/>
          <w:szCs w:val="40"/>
          <w:lang w:eastAsia="en-US"/>
        </w:rPr>
        <w:t>,</w:t>
      </w:r>
      <w:r w:rsidRPr="00AB1F01">
        <w:rPr>
          <w:rFonts w:ascii="Calibri" w:eastAsia="Arial" w:hAnsi="Calibri" w:cs="Arial"/>
          <w:sz w:val="28"/>
          <w:szCs w:val="40"/>
          <w:lang w:eastAsia="en-US"/>
        </w:rPr>
        <w:t xml:space="preserve"> </w:t>
      </w:r>
    </w:p>
    <w:p w14:paraId="5F6EDC1B" w14:textId="77777777" w:rsidR="00AB1F01" w:rsidRDefault="00AB1F01" w:rsidP="00622AA8">
      <w:pPr>
        <w:pStyle w:val="Akapitzlist"/>
        <w:numPr>
          <w:ilvl w:val="0"/>
          <w:numId w:val="67"/>
        </w:numPr>
        <w:ind w:left="1276" w:hanging="425"/>
        <w:jc w:val="both"/>
        <w:rPr>
          <w:rFonts w:ascii="Calibri" w:eastAsia="Arial" w:hAnsi="Calibri" w:cs="Arial"/>
          <w:sz w:val="28"/>
          <w:szCs w:val="40"/>
          <w:lang w:eastAsia="en-US"/>
        </w:rPr>
      </w:pPr>
      <w:r w:rsidRPr="00AB1F01">
        <w:rPr>
          <w:rFonts w:ascii="Calibri" w:eastAsia="Arial" w:hAnsi="Calibri" w:cs="Arial"/>
          <w:sz w:val="28"/>
          <w:szCs w:val="40"/>
          <w:lang w:eastAsia="en-US"/>
        </w:rPr>
        <w:t xml:space="preserve">w przypadku modułu B+R realizowanego </w:t>
      </w:r>
      <w:r w:rsidRPr="005853BE">
        <w:rPr>
          <w:rFonts w:ascii="Calibri" w:eastAsia="Arial" w:hAnsi="Calibri" w:cs="Arial"/>
          <w:b/>
          <w:bCs/>
          <w:sz w:val="28"/>
          <w:szCs w:val="40"/>
          <w:lang w:eastAsia="en-US"/>
        </w:rPr>
        <w:t>przez dużą</w:t>
      </w:r>
      <w:r w:rsidRPr="00AB1F01">
        <w:rPr>
          <w:rFonts w:ascii="Calibri" w:eastAsia="Arial" w:hAnsi="Calibri" w:cs="Arial"/>
          <w:sz w:val="28"/>
          <w:szCs w:val="40"/>
          <w:lang w:eastAsia="en-US"/>
        </w:rPr>
        <w:t xml:space="preserve"> firmę</w:t>
      </w:r>
      <w:r>
        <w:rPr>
          <w:rFonts w:ascii="Calibri" w:eastAsia="Arial" w:hAnsi="Calibri" w:cs="Arial"/>
          <w:sz w:val="28"/>
          <w:szCs w:val="40"/>
          <w:lang w:eastAsia="en-US"/>
        </w:rPr>
        <w:t xml:space="preserve"> - </w:t>
      </w:r>
      <w:r w:rsidRPr="00AB1F01">
        <w:rPr>
          <w:rFonts w:ascii="Calibri" w:eastAsia="Arial" w:hAnsi="Calibri" w:cs="Arial"/>
          <w:sz w:val="28"/>
          <w:szCs w:val="40"/>
          <w:lang w:eastAsia="en-US"/>
        </w:rPr>
        <w:t xml:space="preserve"> minimalna wartość kosztów kwalifikowalnych modułu wynosi minimum </w:t>
      </w:r>
      <w:r w:rsidRPr="001F1031">
        <w:rPr>
          <w:rFonts w:ascii="Calibri" w:eastAsia="Arial" w:hAnsi="Calibri" w:cs="Arial"/>
          <w:b/>
          <w:bCs/>
          <w:sz w:val="28"/>
          <w:szCs w:val="40"/>
          <w:lang w:eastAsia="en-US"/>
        </w:rPr>
        <w:t>1 mln PLN</w:t>
      </w:r>
      <w:r w:rsidRPr="00AB1F01">
        <w:rPr>
          <w:rFonts w:ascii="Calibri" w:eastAsia="Arial" w:hAnsi="Calibri" w:cs="Arial"/>
          <w:sz w:val="28"/>
          <w:szCs w:val="40"/>
          <w:lang w:eastAsia="en-US"/>
        </w:rPr>
        <w:t xml:space="preserve">, </w:t>
      </w:r>
    </w:p>
    <w:p w14:paraId="36C9AEA1" w14:textId="3799AB88" w:rsidR="00AB1F01" w:rsidRPr="009D1001" w:rsidRDefault="00AB1F01" w:rsidP="00622AA8">
      <w:pPr>
        <w:pStyle w:val="Akapitzlist"/>
        <w:numPr>
          <w:ilvl w:val="0"/>
          <w:numId w:val="67"/>
        </w:numPr>
        <w:ind w:left="1276" w:hanging="425"/>
        <w:jc w:val="both"/>
        <w:rPr>
          <w:rFonts w:ascii="Calibri" w:eastAsia="Arial" w:hAnsi="Calibri" w:cs="Arial"/>
          <w:sz w:val="28"/>
          <w:szCs w:val="40"/>
          <w:lang w:eastAsia="en-US"/>
        </w:rPr>
      </w:pPr>
      <w:r w:rsidRPr="00AB1F01">
        <w:rPr>
          <w:rFonts w:ascii="Calibri" w:eastAsia="Arial" w:hAnsi="Calibri" w:cs="Arial"/>
          <w:sz w:val="28"/>
          <w:szCs w:val="40"/>
          <w:lang w:eastAsia="en-US"/>
        </w:rPr>
        <w:t xml:space="preserve">w przypadku modułu B+R realizowanego przez </w:t>
      </w:r>
      <w:r w:rsidRPr="005853BE">
        <w:rPr>
          <w:rFonts w:ascii="Calibri" w:eastAsia="Arial" w:hAnsi="Calibri" w:cs="Arial"/>
          <w:b/>
          <w:bCs/>
          <w:sz w:val="28"/>
          <w:szCs w:val="40"/>
          <w:lang w:eastAsia="en-US"/>
        </w:rPr>
        <w:t>konsorcjum</w:t>
      </w:r>
      <w:r w:rsidR="007C632D" w:rsidRPr="005853BE">
        <w:rPr>
          <w:rFonts w:ascii="Calibri" w:eastAsia="Arial" w:hAnsi="Calibri" w:cs="Arial"/>
          <w:b/>
          <w:bCs/>
          <w:sz w:val="28"/>
          <w:szCs w:val="40"/>
          <w:lang w:eastAsia="en-US"/>
        </w:rPr>
        <w:t xml:space="preserve"> gdzie liderem jest duża firma</w:t>
      </w:r>
      <w:r w:rsidRPr="005853BE">
        <w:rPr>
          <w:rFonts w:ascii="Calibri" w:eastAsia="Arial" w:hAnsi="Calibri" w:cs="Arial"/>
          <w:b/>
          <w:bCs/>
          <w:sz w:val="28"/>
          <w:szCs w:val="40"/>
          <w:lang w:eastAsia="en-US"/>
        </w:rPr>
        <w:t xml:space="preserve"> </w:t>
      </w:r>
      <w:r w:rsidRPr="00AB1F01">
        <w:rPr>
          <w:rFonts w:ascii="Calibri" w:eastAsia="Arial" w:hAnsi="Calibri" w:cs="Arial"/>
          <w:sz w:val="28"/>
          <w:szCs w:val="40"/>
          <w:lang w:eastAsia="en-US"/>
        </w:rPr>
        <w:t xml:space="preserve">minimalna wartość kosztów kwalifikowalnych modułu wynosi minimum </w:t>
      </w:r>
      <w:r w:rsidRPr="001F1031">
        <w:rPr>
          <w:rFonts w:ascii="Calibri" w:eastAsia="Arial" w:hAnsi="Calibri" w:cs="Arial"/>
          <w:b/>
          <w:bCs/>
          <w:sz w:val="28"/>
          <w:szCs w:val="40"/>
          <w:lang w:eastAsia="en-US"/>
        </w:rPr>
        <w:t>2 mln PLN</w:t>
      </w:r>
      <w:r w:rsidR="005853BE" w:rsidRPr="009D1001">
        <w:rPr>
          <w:rFonts w:ascii="Calibri" w:eastAsia="Arial" w:hAnsi="Calibri" w:cs="Arial"/>
          <w:sz w:val="28"/>
          <w:szCs w:val="40"/>
          <w:lang w:eastAsia="en-US"/>
        </w:rPr>
        <w:t>,</w:t>
      </w:r>
    </w:p>
    <w:p w14:paraId="3FFCFDC3" w14:textId="6F16E503" w:rsidR="00AB1F01" w:rsidRDefault="001F1031" w:rsidP="00622AA8">
      <w:pPr>
        <w:pStyle w:val="Akapitzlist"/>
        <w:numPr>
          <w:ilvl w:val="0"/>
          <w:numId w:val="46"/>
        </w:numPr>
        <w:ind w:left="851" w:hanging="425"/>
        <w:jc w:val="both"/>
        <w:rPr>
          <w:rFonts w:ascii="Calibri" w:eastAsia="Arial" w:hAnsi="Calibri" w:cs="Arial"/>
          <w:sz w:val="28"/>
          <w:szCs w:val="40"/>
          <w:lang w:eastAsia="en-US"/>
        </w:rPr>
      </w:pPr>
      <w:r w:rsidRPr="001F1031">
        <w:rPr>
          <w:rFonts w:ascii="Calibri" w:eastAsia="Arial" w:hAnsi="Calibri" w:cs="Arial"/>
          <w:b/>
          <w:bCs/>
          <w:sz w:val="28"/>
          <w:szCs w:val="40"/>
          <w:lang w:eastAsia="en-US"/>
        </w:rPr>
        <w:t>limit na podwykonawstwo</w:t>
      </w:r>
      <w:r>
        <w:rPr>
          <w:rFonts w:ascii="Calibri" w:eastAsia="Arial" w:hAnsi="Calibri" w:cs="Arial"/>
          <w:sz w:val="28"/>
          <w:szCs w:val="40"/>
          <w:lang w:eastAsia="en-US"/>
        </w:rPr>
        <w:t xml:space="preserve">, </w:t>
      </w:r>
      <w:proofErr w:type="spellStart"/>
      <w:r>
        <w:rPr>
          <w:rFonts w:ascii="Calibri" w:eastAsia="Arial" w:hAnsi="Calibri" w:cs="Arial"/>
          <w:sz w:val="28"/>
          <w:szCs w:val="40"/>
          <w:lang w:eastAsia="en-US"/>
        </w:rPr>
        <w:t>tzn</w:t>
      </w:r>
      <w:proofErr w:type="spellEnd"/>
      <w:r>
        <w:rPr>
          <w:rFonts w:ascii="Calibri" w:eastAsia="Arial" w:hAnsi="Calibri" w:cs="Arial"/>
          <w:sz w:val="28"/>
          <w:szCs w:val="40"/>
          <w:lang w:eastAsia="en-US"/>
        </w:rPr>
        <w:t xml:space="preserve">: </w:t>
      </w:r>
      <w:r w:rsidR="00AB1F01" w:rsidRPr="00AB1F01">
        <w:rPr>
          <w:rFonts w:ascii="Calibri" w:eastAsia="Arial" w:hAnsi="Calibri" w:cs="Arial"/>
          <w:sz w:val="28"/>
          <w:szCs w:val="40"/>
          <w:lang w:eastAsia="en-US"/>
        </w:rPr>
        <w:t>wartość prac realizowanych na zasadzie podwykonawstwa nie może przekroczyć:</w:t>
      </w:r>
    </w:p>
    <w:p w14:paraId="2F95F7D3" w14:textId="77777777" w:rsidR="00207466" w:rsidRPr="00207466" w:rsidRDefault="00207466" w:rsidP="00622AA8">
      <w:pPr>
        <w:pStyle w:val="NCBR2Nagowek"/>
        <w:numPr>
          <w:ilvl w:val="0"/>
          <w:numId w:val="68"/>
        </w:numPr>
        <w:tabs>
          <w:tab w:val="left" w:pos="426"/>
        </w:tabs>
        <w:spacing w:after="0" w:line="240" w:lineRule="auto"/>
        <w:ind w:left="1276" w:hanging="425"/>
        <w:jc w:val="both"/>
        <w:outlineLvl w:val="9"/>
        <w:rPr>
          <w:rFonts w:ascii="Calibri" w:hAnsi="Calibri"/>
          <w:b w:val="0"/>
          <w:color w:val="auto"/>
        </w:rPr>
      </w:pPr>
      <w:bookmarkStart w:id="118" w:name="_Toc75430930"/>
      <w:r w:rsidRPr="00207466">
        <w:rPr>
          <w:rFonts w:ascii="Calibri" w:hAnsi="Calibri"/>
          <w:bCs/>
          <w:color w:val="auto"/>
          <w:lang w:val="pl-PL"/>
        </w:rPr>
        <w:lastRenderedPageBreak/>
        <w:t>70%</w:t>
      </w:r>
      <w:r w:rsidRPr="00207466">
        <w:rPr>
          <w:rFonts w:ascii="Calibri" w:hAnsi="Calibri"/>
          <w:b w:val="0"/>
          <w:color w:val="auto"/>
          <w:lang w:val="pl-PL"/>
        </w:rPr>
        <w:t xml:space="preserve"> kosztów kwalifikowalnych badań przemysłowych i prac rozwojowych ponoszonych w module przez przedsiębiorstwo, które </w:t>
      </w:r>
      <w:r w:rsidRPr="00207466">
        <w:rPr>
          <w:rFonts w:ascii="Calibri" w:hAnsi="Calibri"/>
          <w:bCs/>
          <w:color w:val="auto"/>
          <w:lang w:val="pl-PL"/>
        </w:rPr>
        <w:t>samodzielnie</w:t>
      </w:r>
      <w:r w:rsidRPr="00207466">
        <w:rPr>
          <w:rFonts w:ascii="Calibri" w:hAnsi="Calibri"/>
          <w:b w:val="0"/>
          <w:color w:val="auto"/>
          <w:lang w:val="pl-PL"/>
        </w:rPr>
        <w:t xml:space="preserve"> realizuje moduł;</w:t>
      </w:r>
      <w:bookmarkEnd w:id="118"/>
    </w:p>
    <w:p w14:paraId="27511DFD" w14:textId="4DB09C20" w:rsidR="00207466" w:rsidRPr="00207466" w:rsidRDefault="00207466" w:rsidP="00622AA8">
      <w:pPr>
        <w:pStyle w:val="NCBR2Nagowek"/>
        <w:numPr>
          <w:ilvl w:val="0"/>
          <w:numId w:val="68"/>
        </w:numPr>
        <w:tabs>
          <w:tab w:val="left" w:pos="426"/>
        </w:tabs>
        <w:spacing w:after="0" w:line="240" w:lineRule="auto"/>
        <w:ind w:left="1276" w:hanging="425"/>
        <w:jc w:val="both"/>
        <w:outlineLvl w:val="9"/>
        <w:rPr>
          <w:rFonts w:ascii="Calibri" w:hAnsi="Calibri"/>
          <w:b w:val="0"/>
          <w:color w:val="auto"/>
        </w:rPr>
      </w:pPr>
      <w:bookmarkStart w:id="119" w:name="_Toc75430931"/>
      <w:r w:rsidRPr="00207466">
        <w:rPr>
          <w:rFonts w:ascii="Calibri" w:hAnsi="Calibri"/>
          <w:bCs/>
          <w:color w:val="auto"/>
          <w:lang w:val="pl-PL"/>
        </w:rPr>
        <w:t xml:space="preserve">70% </w:t>
      </w:r>
      <w:r w:rsidRPr="00207466">
        <w:rPr>
          <w:rFonts w:ascii="Calibri" w:hAnsi="Calibri"/>
          <w:b w:val="0"/>
          <w:color w:val="auto"/>
          <w:lang w:val="pl-PL"/>
        </w:rPr>
        <w:t xml:space="preserve">kosztów kwalifikowalnych badań przemysłowych i prac rozwojowych ponoszonych w module przez dane przedsiębiorstwo, gdy moduł jest realizowany w ramach </w:t>
      </w:r>
      <w:r w:rsidRPr="00207466">
        <w:rPr>
          <w:rFonts w:ascii="Calibri" w:hAnsi="Calibri"/>
          <w:bCs/>
          <w:color w:val="auto"/>
          <w:lang w:val="pl-PL"/>
        </w:rPr>
        <w:t>konsorcjum</w:t>
      </w:r>
      <w:r w:rsidRPr="00207466">
        <w:rPr>
          <w:rFonts w:ascii="Calibri" w:hAnsi="Calibri"/>
          <w:b w:val="0"/>
          <w:color w:val="auto"/>
          <w:lang w:val="pl-PL"/>
        </w:rPr>
        <w:t>;</w:t>
      </w:r>
      <w:bookmarkEnd w:id="119"/>
    </w:p>
    <w:p w14:paraId="470B7C48" w14:textId="3188CF33" w:rsidR="00207466" w:rsidRPr="004A2D56" w:rsidRDefault="00207466" w:rsidP="00622AA8">
      <w:pPr>
        <w:pStyle w:val="NCBR2Nagowek"/>
        <w:numPr>
          <w:ilvl w:val="0"/>
          <w:numId w:val="68"/>
        </w:numPr>
        <w:tabs>
          <w:tab w:val="left" w:pos="426"/>
        </w:tabs>
        <w:spacing w:after="0" w:line="240" w:lineRule="auto"/>
        <w:ind w:left="1276" w:hanging="425"/>
        <w:jc w:val="both"/>
        <w:outlineLvl w:val="9"/>
        <w:rPr>
          <w:rFonts w:ascii="Calibri" w:hAnsi="Calibri"/>
          <w:b w:val="0"/>
        </w:rPr>
      </w:pPr>
      <w:bookmarkStart w:id="120" w:name="_Toc75430932"/>
      <w:r w:rsidRPr="009D1001">
        <w:rPr>
          <w:rFonts w:ascii="Calibri" w:hAnsi="Calibri"/>
          <w:bCs/>
          <w:color w:val="auto"/>
          <w:lang w:val="pl-PL"/>
        </w:rPr>
        <w:t>10%</w:t>
      </w:r>
      <w:r w:rsidRPr="009D1001">
        <w:rPr>
          <w:rFonts w:ascii="Calibri" w:hAnsi="Calibri"/>
          <w:b w:val="0"/>
          <w:color w:val="auto"/>
          <w:lang w:val="pl-PL"/>
        </w:rPr>
        <w:t xml:space="preserve"> kosztów kwalifikowalnych badań przemysłowych i prac rozwojowych ponoszonych w module przez </w:t>
      </w:r>
      <w:r w:rsidRPr="009D1001">
        <w:rPr>
          <w:rFonts w:ascii="Calibri" w:hAnsi="Calibri"/>
          <w:bCs/>
          <w:color w:val="auto"/>
          <w:lang w:val="pl-PL"/>
        </w:rPr>
        <w:t>organizację badawczą</w:t>
      </w:r>
      <w:bookmarkEnd w:id="120"/>
      <w:r w:rsidRPr="009D1001">
        <w:rPr>
          <w:rFonts w:ascii="Calibri" w:hAnsi="Calibri"/>
          <w:b w:val="0"/>
          <w:color w:val="auto"/>
          <w:lang w:val="pl-PL"/>
        </w:rPr>
        <w:t>.</w:t>
      </w:r>
    </w:p>
    <w:p w14:paraId="5F106424" w14:textId="77777777" w:rsidR="00751A7B" w:rsidRDefault="00751A7B" w:rsidP="00C801C6">
      <w:pPr>
        <w:pStyle w:val="NCBR2Nagowek"/>
        <w:tabs>
          <w:tab w:val="left" w:pos="426"/>
        </w:tabs>
        <w:spacing w:after="0" w:line="240" w:lineRule="auto"/>
        <w:jc w:val="both"/>
        <w:outlineLvl w:val="9"/>
        <w:rPr>
          <w:rFonts w:ascii="Calibri" w:hAnsi="Calibri"/>
          <w:b w:val="0"/>
          <w:color w:val="auto"/>
          <w:szCs w:val="28"/>
        </w:rPr>
      </w:pPr>
    </w:p>
    <w:p w14:paraId="4EAA00EB" w14:textId="5A007835" w:rsidR="004A2D56" w:rsidRDefault="004A2D56" w:rsidP="00C801C6">
      <w:pPr>
        <w:pStyle w:val="NCBR2Nagowek"/>
        <w:tabs>
          <w:tab w:val="left" w:pos="426"/>
        </w:tabs>
        <w:spacing w:after="0" w:line="240" w:lineRule="auto"/>
        <w:jc w:val="both"/>
        <w:outlineLvl w:val="9"/>
        <w:rPr>
          <w:rFonts w:ascii="Calibri" w:hAnsi="Calibri"/>
          <w:b w:val="0"/>
          <w:color w:val="auto"/>
          <w:lang w:val="pl-PL"/>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 xml:space="preserve">w trybie określonym w regulaminie wyboru projektów. </w:t>
      </w:r>
      <w:r w:rsidRPr="009241AB">
        <w:rPr>
          <w:rFonts w:ascii="Calibri" w:hAnsi="Calibri"/>
          <w:b w:val="0"/>
          <w:color w:val="auto"/>
          <w:szCs w:val="28"/>
        </w:rPr>
        <w:t xml:space="preserve">Poprawki nie mogą jednak skutkować zwiększeniem kwoty ani </w:t>
      </w:r>
      <w:r>
        <w:rPr>
          <w:rFonts w:ascii="Calibri" w:hAnsi="Calibri"/>
          <w:b w:val="0"/>
          <w:color w:val="auto"/>
          <w:szCs w:val="28"/>
        </w:rPr>
        <w:t>i</w:t>
      </w:r>
      <w:r w:rsidRPr="009241AB">
        <w:rPr>
          <w:rFonts w:ascii="Calibri" w:hAnsi="Calibri"/>
          <w:b w:val="0"/>
          <w:color w:val="auto"/>
          <w:szCs w:val="28"/>
        </w:rPr>
        <w:t>ntensywności wnioskowanego dofinansowania modułu w stosunku do wskazanego we wniosku przed poprawą.</w:t>
      </w:r>
    </w:p>
    <w:p w14:paraId="2770F3E1" w14:textId="77777777" w:rsidR="006F6482" w:rsidRDefault="006F6482" w:rsidP="00C801C6">
      <w:pPr>
        <w:pStyle w:val="NCBR2Nagowek"/>
        <w:tabs>
          <w:tab w:val="left" w:pos="426"/>
        </w:tabs>
        <w:spacing w:after="0" w:line="240" w:lineRule="auto"/>
        <w:ind w:left="720"/>
        <w:jc w:val="both"/>
        <w:outlineLvl w:val="9"/>
        <w:rPr>
          <w:rFonts w:ascii="Calibri" w:hAnsi="Calibri"/>
          <w:b w:val="0"/>
        </w:rPr>
      </w:pPr>
    </w:p>
    <w:p w14:paraId="2477E6A5" w14:textId="5129184A" w:rsidR="006F6482" w:rsidRDefault="006F6482" w:rsidP="00622AA8">
      <w:pPr>
        <w:pStyle w:val="NCBR2Nagowek"/>
        <w:numPr>
          <w:ilvl w:val="0"/>
          <w:numId w:val="103"/>
        </w:numPr>
        <w:tabs>
          <w:tab w:val="clear" w:pos="567"/>
        </w:tabs>
        <w:ind w:left="426" w:hanging="426"/>
        <w:outlineLvl w:val="1"/>
        <w:rPr>
          <w:rFonts w:ascii="Calibri" w:hAnsi="Calibri"/>
          <w:color w:val="C45911"/>
          <w:sz w:val="32"/>
          <w:lang w:val="pl-PL"/>
        </w:rPr>
      </w:pPr>
      <w:bookmarkStart w:id="121" w:name="_Toc75430939"/>
      <w:bookmarkStart w:id="122" w:name="_Toc75432979"/>
      <w:bookmarkStart w:id="123" w:name="_Toc93939716"/>
      <w:bookmarkStart w:id="124" w:name="_Toc105402744"/>
      <w:r w:rsidRPr="00B83C39">
        <w:rPr>
          <w:rFonts w:ascii="Calibri" w:hAnsi="Calibri"/>
          <w:color w:val="C45911"/>
          <w:sz w:val="32"/>
          <w:lang w:val="pl-PL"/>
        </w:rPr>
        <w:t>Wskaźniki modułu</w:t>
      </w:r>
      <w:bookmarkEnd w:id="121"/>
      <w:bookmarkEnd w:id="122"/>
      <w:bookmarkEnd w:id="123"/>
      <w:bookmarkEnd w:id="124"/>
    </w:p>
    <w:p w14:paraId="019CDD31" w14:textId="77777777" w:rsidR="00751A7B" w:rsidRPr="00603943" w:rsidRDefault="00751A7B" w:rsidP="006F6482">
      <w:pPr>
        <w:pStyle w:val="NCBR2Nagowek"/>
        <w:tabs>
          <w:tab w:val="clear" w:pos="567"/>
          <w:tab w:val="left" w:pos="426"/>
        </w:tabs>
        <w:outlineLvl w:val="1"/>
        <w:rPr>
          <w:rFonts w:ascii="Calibri" w:hAnsi="Calibri" w:cs="Calibri"/>
          <w:color w:val="C45911"/>
          <w:sz w:val="32"/>
          <w:szCs w:val="32"/>
        </w:rPr>
      </w:pPr>
    </w:p>
    <w:p w14:paraId="26D81798" w14:textId="73233791" w:rsidR="006F6482" w:rsidRPr="0064225A" w:rsidRDefault="006F6482" w:rsidP="00C801C6">
      <w:pPr>
        <w:jc w:val="both"/>
        <w:rPr>
          <w:rFonts w:ascii="Calibri" w:hAnsi="Calibri"/>
          <w:b/>
          <w:bCs/>
          <w:sz w:val="28"/>
          <w:szCs w:val="28"/>
        </w:rPr>
      </w:pPr>
      <w:r w:rsidRPr="0064225A">
        <w:rPr>
          <w:rFonts w:ascii="Calibri" w:hAnsi="Calibri"/>
          <w:b/>
          <w:bCs/>
          <w:sz w:val="28"/>
          <w:szCs w:val="28"/>
        </w:rPr>
        <w:t>Zweryfikujemy</w:t>
      </w:r>
      <w:r w:rsidR="0015271F">
        <w:rPr>
          <w:rFonts w:ascii="Calibri" w:hAnsi="Calibri"/>
          <w:b/>
          <w:bCs/>
          <w:sz w:val="28"/>
          <w:szCs w:val="28"/>
        </w:rPr>
        <w:t xml:space="preserve"> czy</w:t>
      </w:r>
      <w:r w:rsidRPr="0064225A">
        <w:rPr>
          <w:rFonts w:ascii="Calibri" w:hAnsi="Calibri"/>
          <w:b/>
          <w:bCs/>
          <w:sz w:val="28"/>
          <w:szCs w:val="28"/>
        </w:rPr>
        <w:t>:</w:t>
      </w:r>
    </w:p>
    <w:p w14:paraId="4B0DD8EB" w14:textId="118D9893" w:rsidR="006F6482" w:rsidRPr="0064225A" w:rsidRDefault="006F6482"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zakres planowanych do realizacji zadań i wydatków określonych </w:t>
      </w:r>
      <w:r>
        <w:rPr>
          <w:rFonts w:ascii="Calibri" w:hAnsi="Calibri"/>
          <w:sz w:val="28"/>
          <w:szCs w:val="28"/>
        </w:rPr>
        <w:br/>
      </w:r>
      <w:r w:rsidRPr="0064225A">
        <w:rPr>
          <w:rFonts w:ascii="Calibri" w:hAnsi="Calibri"/>
          <w:sz w:val="28"/>
          <w:szCs w:val="28"/>
        </w:rPr>
        <w:t>w ramach modułu jest określony za pomocą wskaźników produktu i rezultatu,</w:t>
      </w:r>
    </w:p>
    <w:p w14:paraId="6D4779C6" w14:textId="3E564B8A" w:rsidR="006F6482" w:rsidRPr="0064225A" w:rsidRDefault="006F6482"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wskaźniki produktu i rezultatu są adekwatne dla wnioskowanego wsparcia </w:t>
      </w:r>
      <w:r w:rsidR="004A2D56">
        <w:rPr>
          <w:rFonts w:ascii="Calibri" w:hAnsi="Calibri"/>
          <w:sz w:val="28"/>
          <w:szCs w:val="28"/>
        </w:rPr>
        <w:br/>
      </w:r>
      <w:r w:rsidRPr="0064225A">
        <w:rPr>
          <w:rFonts w:ascii="Calibri" w:hAnsi="Calibri"/>
          <w:sz w:val="28"/>
          <w:szCs w:val="28"/>
        </w:rPr>
        <w:t>w ramach danego modułu, spójne, mierzalne, prawidłowo określone, obiektywnie weryfikowalne oraz realne do osiągniecia,</w:t>
      </w:r>
    </w:p>
    <w:p w14:paraId="6A1788EE" w14:textId="0F9CB032" w:rsidR="006F6482" w:rsidRPr="0064225A" w:rsidRDefault="006F6482"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wnioskodawca we wniosku o dofinansowanie wykazał wszystkie adekwatne wskaźniki kluczowe, specyficzne dla programu oraz wskaźniki specyficzne dla </w:t>
      </w:r>
      <w:r w:rsidR="009D1001">
        <w:rPr>
          <w:rFonts w:ascii="Calibri" w:hAnsi="Calibri"/>
          <w:sz w:val="28"/>
          <w:szCs w:val="28"/>
        </w:rPr>
        <w:t>modułu</w:t>
      </w:r>
      <w:r w:rsidRPr="0064225A">
        <w:rPr>
          <w:rFonts w:ascii="Calibri" w:hAnsi="Calibri"/>
          <w:sz w:val="28"/>
          <w:szCs w:val="28"/>
        </w:rPr>
        <w:t xml:space="preserve"> (jeśli dotyczy) – dla wybranego modułu musi zostać wybrany co najmniej </w:t>
      </w:r>
      <w:r w:rsidR="004A2D56">
        <w:rPr>
          <w:rFonts w:ascii="Calibri" w:hAnsi="Calibri"/>
          <w:sz w:val="28"/>
          <w:szCs w:val="28"/>
        </w:rPr>
        <w:br/>
      </w:r>
      <w:r w:rsidRPr="0064225A">
        <w:rPr>
          <w:rFonts w:ascii="Calibri" w:hAnsi="Calibri"/>
          <w:sz w:val="28"/>
          <w:szCs w:val="28"/>
        </w:rPr>
        <w:t>1 wskaźnik produktu i 1 wskaźnik rezultatu,</w:t>
      </w:r>
    </w:p>
    <w:p w14:paraId="23ECF0CC" w14:textId="09203773" w:rsidR="006F6482" w:rsidRDefault="0015271F" w:rsidP="00622AA8">
      <w:pPr>
        <w:pStyle w:val="Akapitzlist"/>
        <w:numPr>
          <w:ilvl w:val="0"/>
          <w:numId w:val="36"/>
        </w:numPr>
        <w:suppressAutoHyphens w:val="0"/>
        <w:jc w:val="both"/>
        <w:rPr>
          <w:rFonts w:ascii="Calibri" w:hAnsi="Calibri"/>
          <w:sz w:val="28"/>
          <w:szCs w:val="28"/>
        </w:rPr>
      </w:pPr>
      <w:r>
        <w:rPr>
          <w:rFonts w:ascii="Calibri" w:hAnsi="Calibri"/>
          <w:sz w:val="28"/>
          <w:szCs w:val="28"/>
        </w:rPr>
        <w:t>w</w:t>
      </w:r>
      <w:r w:rsidR="006F6482" w:rsidRPr="0064225A">
        <w:rPr>
          <w:rFonts w:ascii="Calibri" w:hAnsi="Calibri"/>
          <w:sz w:val="28"/>
          <w:szCs w:val="28"/>
        </w:rPr>
        <w:t xml:space="preserve">nioskodawca określił sposób wyliczenia wartości celu końcowego dla wskaźników produktu i rezultatu wybieranych z listy rozwijalnej w Generatorze wniosków </w:t>
      </w:r>
      <w:r w:rsidR="004A2D56">
        <w:rPr>
          <w:rFonts w:ascii="Calibri" w:hAnsi="Calibri"/>
          <w:sz w:val="28"/>
          <w:szCs w:val="28"/>
        </w:rPr>
        <w:br/>
      </w:r>
      <w:r w:rsidR="006F6482" w:rsidRPr="0064225A">
        <w:rPr>
          <w:rFonts w:ascii="Calibri" w:hAnsi="Calibri"/>
          <w:sz w:val="28"/>
          <w:szCs w:val="28"/>
        </w:rPr>
        <w:t xml:space="preserve">o dofinansowanie (np. w zakresie inwestycji prywatnych uzupełniających wsparcie publiczne), a także czy przedstawił definicję oraz sposób wyliczenia wartości celu końcowego dla zaproponowanych wskaźników specyficznych dla </w:t>
      </w:r>
      <w:r w:rsidR="009D1001">
        <w:rPr>
          <w:rFonts w:ascii="Calibri" w:hAnsi="Calibri"/>
          <w:sz w:val="28"/>
          <w:szCs w:val="28"/>
        </w:rPr>
        <w:t>modułu</w:t>
      </w:r>
      <w:r w:rsidR="006F6482" w:rsidRPr="0064225A">
        <w:rPr>
          <w:rFonts w:ascii="Calibri" w:hAnsi="Calibri"/>
          <w:sz w:val="28"/>
          <w:szCs w:val="28"/>
        </w:rPr>
        <w:t xml:space="preserve">. </w:t>
      </w:r>
    </w:p>
    <w:p w14:paraId="7D6DA2B5" w14:textId="77777777" w:rsidR="00C801C6" w:rsidRDefault="00C801C6" w:rsidP="00C801C6">
      <w:pPr>
        <w:pStyle w:val="NCBR2Nagowek"/>
        <w:tabs>
          <w:tab w:val="left" w:pos="426"/>
        </w:tabs>
        <w:spacing w:after="0" w:line="240" w:lineRule="auto"/>
        <w:jc w:val="both"/>
        <w:outlineLvl w:val="9"/>
        <w:rPr>
          <w:rFonts w:ascii="Calibri" w:hAnsi="Calibri"/>
          <w:b w:val="0"/>
          <w:color w:val="auto"/>
          <w:szCs w:val="28"/>
        </w:rPr>
      </w:pPr>
    </w:p>
    <w:p w14:paraId="53DE8FE2" w14:textId="41192A04" w:rsidR="006F6482" w:rsidRPr="00B83C39" w:rsidRDefault="006F6482" w:rsidP="00C801C6">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sidR="004A2D56">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p>
    <w:p w14:paraId="1C932420" w14:textId="53DD96B2" w:rsidR="005C7898" w:rsidRDefault="005C7898" w:rsidP="004A2D56">
      <w:pPr>
        <w:pStyle w:val="NCBR2Nagowek"/>
        <w:tabs>
          <w:tab w:val="left" w:pos="426"/>
        </w:tabs>
        <w:jc w:val="both"/>
        <w:outlineLvl w:val="9"/>
        <w:rPr>
          <w:rFonts w:ascii="Calibri" w:hAnsi="Calibri"/>
          <w:b w:val="0"/>
          <w:color w:val="auto"/>
          <w:lang w:val="pl-PL"/>
        </w:rPr>
      </w:pPr>
    </w:p>
    <w:p w14:paraId="5CD41E81" w14:textId="14B603F6" w:rsidR="005C7898" w:rsidRDefault="005C7898" w:rsidP="00622AA8">
      <w:pPr>
        <w:pStyle w:val="NCBR2Nagowek"/>
        <w:numPr>
          <w:ilvl w:val="0"/>
          <w:numId w:val="103"/>
        </w:numPr>
        <w:tabs>
          <w:tab w:val="clear" w:pos="567"/>
        </w:tabs>
        <w:ind w:left="426"/>
        <w:outlineLvl w:val="1"/>
        <w:rPr>
          <w:rFonts w:ascii="Calibri" w:hAnsi="Calibri"/>
          <w:color w:val="C45911"/>
          <w:sz w:val="32"/>
          <w:lang w:val="pl-PL"/>
        </w:rPr>
      </w:pPr>
      <w:bookmarkStart w:id="125" w:name="_Toc105402745"/>
      <w:r w:rsidRPr="00FE4A9C">
        <w:rPr>
          <w:rFonts w:ascii="Calibri" w:hAnsi="Calibri"/>
          <w:color w:val="C45911"/>
          <w:sz w:val="32"/>
          <w:lang w:val="pl-PL"/>
        </w:rPr>
        <w:t>Zgodność z Krajową Inteligentną Specjalizacją</w:t>
      </w:r>
      <w:bookmarkEnd w:id="125"/>
      <w:r w:rsidRPr="00FE4A9C">
        <w:rPr>
          <w:rFonts w:ascii="Calibri" w:hAnsi="Calibri"/>
          <w:color w:val="C45911"/>
          <w:sz w:val="32"/>
          <w:lang w:val="pl-PL"/>
        </w:rPr>
        <w:t xml:space="preserve"> </w:t>
      </w:r>
    </w:p>
    <w:p w14:paraId="39012740" w14:textId="77777777" w:rsidR="00C801C6" w:rsidRPr="00AD4C74" w:rsidRDefault="00C801C6" w:rsidP="00C801C6">
      <w:pPr>
        <w:pStyle w:val="NCBR2Nagowek"/>
        <w:tabs>
          <w:tab w:val="clear" w:pos="567"/>
          <w:tab w:val="left" w:pos="426"/>
        </w:tabs>
        <w:spacing w:after="0" w:line="240" w:lineRule="auto"/>
        <w:outlineLvl w:val="1"/>
        <w:rPr>
          <w:rFonts w:ascii="Calibri" w:hAnsi="Calibri"/>
          <w:color w:val="C45911"/>
          <w:sz w:val="32"/>
        </w:rPr>
      </w:pPr>
    </w:p>
    <w:p w14:paraId="50A33179" w14:textId="77777777" w:rsidR="005C7898" w:rsidRDefault="005C7898" w:rsidP="00C801C6">
      <w:pPr>
        <w:suppressAutoHyphens w:val="0"/>
        <w:jc w:val="both"/>
        <w:rPr>
          <w:rFonts w:ascii="Calibri" w:eastAsia="Calibri" w:hAnsi="Calibri"/>
          <w:sz w:val="28"/>
          <w:szCs w:val="28"/>
          <w:lang w:val="pl" w:eastAsia="en-US"/>
        </w:rPr>
      </w:pPr>
      <w:r w:rsidRPr="006A5B0B">
        <w:rPr>
          <w:rFonts w:ascii="Calibri" w:eastAsia="Calibri" w:hAnsi="Calibri"/>
          <w:sz w:val="28"/>
          <w:szCs w:val="28"/>
          <w:lang w:val="pl" w:eastAsia="en-US"/>
        </w:rPr>
        <w:t>Przeanalizujemy, czy rezultat modułu wpisuje się w Krajowe Inteligentne Specjalizacje</w:t>
      </w:r>
      <w:r>
        <w:rPr>
          <w:rFonts w:ascii="Calibri" w:eastAsia="Calibri" w:hAnsi="Calibri"/>
          <w:sz w:val="28"/>
          <w:szCs w:val="28"/>
          <w:lang w:val="pl" w:eastAsia="en-US"/>
        </w:rPr>
        <w:t>.</w:t>
      </w:r>
      <w:r w:rsidRPr="006A5B0B">
        <w:rPr>
          <w:rFonts w:ascii="Calibri" w:eastAsia="Calibri" w:hAnsi="Calibri"/>
          <w:sz w:val="28"/>
          <w:szCs w:val="28"/>
          <w:lang w:val="pl" w:eastAsia="en-US"/>
        </w:rPr>
        <w:t xml:space="preserve"> </w:t>
      </w:r>
    </w:p>
    <w:p w14:paraId="1FADDD67" w14:textId="77777777" w:rsidR="005C7898" w:rsidRPr="00B83C39" w:rsidRDefault="005C7898" w:rsidP="00C801C6">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78B3526D" w14:textId="77777777" w:rsidR="00C801C6" w:rsidRDefault="00C801C6" w:rsidP="00C801C6">
      <w:pPr>
        <w:jc w:val="both"/>
        <w:rPr>
          <w:rFonts w:ascii="Calibri" w:eastAsia="Calibri" w:hAnsi="Calibri"/>
          <w:sz w:val="28"/>
          <w:szCs w:val="28"/>
          <w:u w:val="single"/>
          <w:lang w:val="pl" w:eastAsia="en-US"/>
        </w:rPr>
      </w:pPr>
      <w:bookmarkStart w:id="126" w:name="_Hlk103798108"/>
      <w:bookmarkStart w:id="127" w:name="_Hlk103797972"/>
    </w:p>
    <w:p w14:paraId="6C138837" w14:textId="7C4B8828" w:rsidR="005C7898" w:rsidRPr="006F0582" w:rsidRDefault="005C7898" w:rsidP="00C801C6">
      <w:pPr>
        <w:jc w:val="both"/>
        <w:rPr>
          <w:rFonts w:ascii="Calibri" w:eastAsia="Calibri" w:hAnsi="Calibri"/>
          <w:sz w:val="28"/>
          <w:szCs w:val="28"/>
          <w:highlight w:val="magenta"/>
          <w:lang w:val="pl"/>
        </w:rPr>
      </w:pPr>
      <w:r w:rsidRPr="006A5B0B">
        <w:rPr>
          <w:rFonts w:ascii="Calibri" w:eastAsia="Calibri" w:hAnsi="Calibri"/>
          <w:sz w:val="28"/>
          <w:szCs w:val="28"/>
          <w:u w:val="single"/>
          <w:lang w:val="pl" w:eastAsia="en-US"/>
        </w:rPr>
        <w:t>Informacja dodatkowa:</w:t>
      </w:r>
      <w:r>
        <w:rPr>
          <w:rFonts w:ascii="Calibri" w:eastAsia="Calibri" w:hAnsi="Calibri"/>
          <w:sz w:val="28"/>
          <w:szCs w:val="28"/>
          <w:u w:val="single"/>
          <w:lang w:val="pl" w:eastAsia="en-US"/>
        </w:rPr>
        <w:t xml:space="preserve"> </w:t>
      </w:r>
      <w:r w:rsidRPr="00017E4E">
        <w:rPr>
          <w:rFonts w:ascii="Calibri" w:eastAsia="Calibri" w:hAnsi="Calibri"/>
          <w:iCs/>
          <w:sz w:val="28"/>
          <w:szCs w:val="28"/>
          <w:lang w:val="pl" w:eastAsia="en-US"/>
        </w:rPr>
        <w:t xml:space="preserve">Lista KIS aktualnych na dzień ogłoszenia naboru </w:t>
      </w:r>
      <w:r>
        <w:rPr>
          <w:rFonts w:ascii="Calibri" w:eastAsia="Calibri" w:hAnsi="Calibri"/>
          <w:iCs/>
          <w:sz w:val="28"/>
          <w:szCs w:val="28"/>
          <w:lang w:val="pl"/>
        </w:rPr>
        <w:t>stanowi załącznik do regulaminu konkursu.</w:t>
      </w:r>
    </w:p>
    <w:bookmarkEnd w:id="126"/>
    <w:bookmarkEnd w:id="127"/>
    <w:p w14:paraId="46F3CFD0" w14:textId="77777777" w:rsidR="00426DC4" w:rsidRDefault="00426DC4" w:rsidP="000B589D">
      <w:pPr>
        <w:pStyle w:val="NCBR2Nagowek"/>
        <w:tabs>
          <w:tab w:val="clear" w:pos="567"/>
          <w:tab w:val="left" w:pos="426"/>
        </w:tabs>
        <w:ind w:left="720"/>
        <w:outlineLvl w:val="9"/>
        <w:rPr>
          <w:rFonts w:ascii="Calibri" w:hAnsi="Calibri" w:cs="Calibri"/>
          <w:color w:val="FF0000"/>
          <w:szCs w:val="28"/>
        </w:rPr>
      </w:pPr>
    </w:p>
    <w:p w14:paraId="1278479C" w14:textId="48D880BA" w:rsidR="00635123" w:rsidRPr="00603943" w:rsidRDefault="00635123" w:rsidP="00622AA8">
      <w:pPr>
        <w:pStyle w:val="NCBR2Nagowek"/>
        <w:numPr>
          <w:ilvl w:val="0"/>
          <w:numId w:val="103"/>
        </w:numPr>
        <w:tabs>
          <w:tab w:val="clear" w:pos="567"/>
        </w:tabs>
        <w:ind w:left="426"/>
        <w:outlineLvl w:val="1"/>
        <w:rPr>
          <w:rFonts w:ascii="Calibri" w:hAnsi="Calibri" w:cs="Calibri"/>
          <w:color w:val="1F4E79"/>
          <w:sz w:val="32"/>
          <w:szCs w:val="32"/>
        </w:rPr>
      </w:pPr>
      <w:bookmarkStart w:id="128" w:name="_Toc75431028"/>
      <w:bookmarkStart w:id="129" w:name="_Toc75432982"/>
      <w:bookmarkStart w:id="130" w:name="_Toc105402746"/>
      <w:r w:rsidRPr="00603943">
        <w:rPr>
          <w:rFonts w:ascii="Calibri" w:eastAsia="Times New Roman" w:hAnsi="Calibri" w:cs="Calibri"/>
          <w:color w:val="C45911"/>
          <w:sz w:val="32"/>
          <w:szCs w:val="32"/>
          <w:lang w:eastAsia="pl-PL"/>
        </w:rPr>
        <w:t>Zgodność z przepisami dotyczącymi pomocy publicznej</w:t>
      </w:r>
      <w:bookmarkEnd w:id="128"/>
      <w:bookmarkEnd w:id="129"/>
      <w:bookmarkEnd w:id="130"/>
    </w:p>
    <w:p w14:paraId="52257B2D" w14:textId="77777777" w:rsidR="00C801C6" w:rsidRDefault="00C801C6" w:rsidP="00C801C6">
      <w:pPr>
        <w:pStyle w:val="NCBR2Nagowek"/>
        <w:tabs>
          <w:tab w:val="left" w:pos="426"/>
        </w:tabs>
        <w:spacing w:after="0" w:line="240" w:lineRule="auto"/>
        <w:jc w:val="both"/>
        <w:outlineLvl w:val="9"/>
        <w:rPr>
          <w:rFonts w:ascii="Calibri" w:hAnsi="Calibri"/>
          <w:b w:val="0"/>
          <w:color w:val="auto"/>
          <w:lang w:val="pl-PL"/>
        </w:rPr>
      </w:pPr>
      <w:bookmarkStart w:id="131" w:name="_Toc75431029"/>
    </w:p>
    <w:p w14:paraId="2B5FE55E" w14:textId="3097FF2F" w:rsidR="007844DB" w:rsidRDefault="007844DB" w:rsidP="00C801C6">
      <w:pPr>
        <w:pStyle w:val="NCBR2Nagowek"/>
        <w:tabs>
          <w:tab w:val="left" w:pos="426"/>
        </w:tabs>
        <w:spacing w:after="0" w:line="240" w:lineRule="auto"/>
        <w:jc w:val="both"/>
        <w:outlineLvl w:val="9"/>
        <w:rPr>
          <w:rFonts w:ascii="Calibri" w:hAnsi="Calibri"/>
          <w:b w:val="0"/>
          <w:color w:val="auto"/>
          <w:lang w:val="pl-PL"/>
        </w:rPr>
      </w:pPr>
      <w:r w:rsidRPr="000B589D">
        <w:rPr>
          <w:rFonts w:ascii="Calibri" w:hAnsi="Calibri"/>
          <w:b w:val="0"/>
          <w:color w:val="auto"/>
          <w:lang w:val="pl-PL"/>
        </w:rPr>
        <w:t xml:space="preserve">W ramach kryterium oceniana jest zgodność wnioskowanego wsparcia </w:t>
      </w:r>
      <w:r w:rsidR="006F2CEE" w:rsidRPr="000B589D">
        <w:rPr>
          <w:rFonts w:ascii="Calibri" w:hAnsi="Calibri"/>
          <w:b w:val="0"/>
          <w:color w:val="auto"/>
          <w:lang w:val="pl-PL"/>
        </w:rPr>
        <w:br/>
      </w:r>
      <w:r w:rsidRPr="000B589D">
        <w:rPr>
          <w:rFonts w:ascii="Calibri" w:hAnsi="Calibri"/>
          <w:b w:val="0"/>
          <w:color w:val="auto"/>
          <w:lang w:val="pl-PL"/>
        </w:rPr>
        <w:t>z przepisami dotyczącymi pomocy publicznej</w:t>
      </w:r>
      <w:bookmarkEnd w:id="131"/>
      <w:r w:rsidR="004B38CB" w:rsidRPr="000B589D">
        <w:rPr>
          <w:rFonts w:ascii="Calibri" w:hAnsi="Calibri"/>
          <w:b w:val="0"/>
          <w:color w:val="auto"/>
          <w:lang w:val="pl-PL"/>
        </w:rPr>
        <w:t>, wynikającymi z Rozporządzenia nr 651/2014</w:t>
      </w:r>
      <w:r w:rsidR="00594C14">
        <w:rPr>
          <w:rFonts w:ascii="Calibri" w:hAnsi="Calibri"/>
          <w:b w:val="0"/>
          <w:color w:val="auto"/>
          <w:lang w:val="pl-PL"/>
        </w:rPr>
        <w:t>.</w:t>
      </w:r>
    </w:p>
    <w:p w14:paraId="3F7532CC" w14:textId="70C2BF98" w:rsidR="00C8594D" w:rsidRDefault="007844DB" w:rsidP="00C801C6">
      <w:pPr>
        <w:pStyle w:val="NCBR2Nagowek"/>
        <w:tabs>
          <w:tab w:val="left" w:pos="426"/>
        </w:tabs>
        <w:spacing w:after="0" w:line="240" w:lineRule="auto"/>
        <w:jc w:val="both"/>
        <w:outlineLvl w:val="9"/>
        <w:rPr>
          <w:rFonts w:ascii="Calibri" w:hAnsi="Calibri"/>
          <w:b w:val="0"/>
          <w:color w:val="auto"/>
          <w:lang w:val="pl-PL"/>
        </w:rPr>
      </w:pPr>
      <w:bookmarkStart w:id="132" w:name="_Toc75431032"/>
      <w:r w:rsidRPr="000B589D">
        <w:rPr>
          <w:rFonts w:ascii="Calibri" w:hAnsi="Calibri"/>
          <w:b w:val="0"/>
          <w:color w:val="auto"/>
          <w:lang w:val="pl-PL"/>
        </w:rPr>
        <w:t>Wniosko</w:t>
      </w:r>
      <w:r w:rsidR="001B23D5" w:rsidRPr="000B589D">
        <w:rPr>
          <w:rFonts w:ascii="Calibri" w:hAnsi="Calibri"/>
          <w:b w:val="0"/>
          <w:color w:val="auto"/>
          <w:lang w:val="pl-PL"/>
        </w:rPr>
        <w:t xml:space="preserve">dawca może uzyskać wsparcie </w:t>
      </w:r>
      <w:r w:rsidR="00FC4359" w:rsidRPr="000B589D">
        <w:rPr>
          <w:rFonts w:ascii="Calibri" w:hAnsi="Calibri"/>
          <w:b w:val="0"/>
          <w:color w:val="auto"/>
          <w:lang w:val="pl-PL"/>
        </w:rPr>
        <w:t>w module</w:t>
      </w:r>
      <w:r w:rsidR="002E4BDD">
        <w:rPr>
          <w:rFonts w:ascii="Calibri" w:hAnsi="Calibri"/>
          <w:b w:val="0"/>
          <w:color w:val="auto"/>
          <w:lang w:val="pl-PL"/>
        </w:rPr>
        <w:t xml:space="preserve"> na podstawie</w:t>
      </w:r>
      <w:r w:rsidR="00415D64">
        <w:rPr>
          <w:rFonts w:ascii="Calibri" w:hAnsi="Calibri"/>
          <w:b w:val="0"/>
          <w:color w:val="auto"/>
          <w:lang w:val="pl-PL"/>
        </w:rPr>
        <w:t>:</w:t>
      </w:r>
      <w:r w:rsidR="00594C14">
        <w:rPr>
          <w:rFonts w:ascii="Calibri" w:hAnsi="Calibri"/>
          <w:b w:val="0"/>
          <w:color w:val="auto"/>
          <w:lang w:val="pl-PL"/>
        </w:rPr>
        <w:t xml:space="preserve"> </w:t>
      </w:r>
      <w:r w:rsidR="00541AD6">
        <w:rPr>
          <w:rFonts w:ascii="Calibri" w:hAnsi="Calibri"/>
          <w:b w:val="0"/>
          <w:color w:val="auto"/>
          <w:lang w:val="pl-PL"/>
        </w:rPr>
        <w:t>r</w:t>
      </w:r>
      <w:r w:rsidR="00415D64">
        <w:rPr>
          <w:rFonts w:ascii="Calibri" w:hAnsi="Calibri"/>
          <w:b w:val="0"/>
          <w:color w:val="auto"/>
          <w:lang w:val="pl-PL"/>
        </w:rPr>
        <w:t xml:space="preserve">ozporządzenia Komisji (UE) nr 651/2014 jako: </w:t>
      </w:r>
      <w:r w:rsidR="00E95C0F" w:rsidRPr="00415D64">
        <w:rPr>
          <w:rFonts w:ascii="Calibri" w:hAnsi="Calibri"/>
          <w:bCs/>
          <w:color w:val="auto"/>
          <w:lang w:val="pl-PL"/>
        </w:rPr>
        <w:t>p</w:t>
      </w:r>
      <w:r w:rsidRPr="00415D64">
        <w:rPr>
          <w:rFonts w:ascii="Calibri" w:hAnsi="Calibri"/>
          <w:bCs/>
          <w:color w:val="auto"/>
          <w:lang w:val="pl-PL"/>
        </w:rPr>
        <w:t>omoc na badani</w:t>
      </w:r>
      <w:r w:rsidR="001B23D5" w:rsidRPr="00415D64">
        <w:rPr>
          <w:rFonts w:ascii="Calibri" w:hAnsi="Calibri"/>
          <w:bCs/>
          <w:color w:val="auto"/>
          <w:lang w:val="pl-PL"/>
        </w:rPr>
        <w:t xml:space="preserve">a przemysłowe </w:t>
      </w:r>
      <w:r w:rsidR="009F0C36" w:rsidRPr="00415D64">
        <w:rPr>
          <w:rFonts w:ascii="Calibri" w:hAnsi="Calibri"/>
          <w:bCs/>
          <w:color w:val="auto"/>
          <w:lang w:val="pl-PL"/>
        </w:rPr>
        <w:t>lub na</w:t>
      </w:r>
      <w:r w:rsidR="001B23D5" w:rsidRPr="00415D64">
        <w:rPr>
          <w:rFonts w:ascii="Calibri" w:hAnsi="Calibri"/>
          <w:bCs/>
          <w:color w:val="auto"/>
          <w:lang w:val="pl-PL"/>
        </w:rPr>
        <w:t xml:space="preserve"> </w:t>
      </w:r>
      <w:r w:rsidR="00C9041B" w:rsidRPr="00415D64">
        <w:rPr>
          <w:rFonts w:ascii="Calibri" w:hAnsi="Calibri"/>
          <w:bCs/>
          <w:color w:val="auto"/>
          <w:lang w:val="pl-PL"/>
        </w:rPr>
        <w:t xml:space="preserve">eksperymentalne </w:t>
      </w:r>
      <w:r w:rsidR="001B23D5" w:rsidRPr="00415D64">
        <w:rPr>
          <w:rFonts w:ascii="Calibri" w:hAnsi="Calibri"/>
          <w:bCs/>
          <w:color w:val="auto"/>
          <w:lang w:val="pl-PL"/>
        </w:rPr>
        <w:t>prace rozwojowe</w:t>
      </w:r>
      <w:r w:rsidR="00C9041B" w:rsidRPr="00415D64">
        <w:rPr>
          <w:rFonts w:ascii="Calibri" w:hAnsi="Calibri"/>
          <w:bCs/>
          <w:color w:val="auto"/>
          <w:lang w:val="pl-PL"/>
        </w:rPr>
        <w:t xml:space="preserve"> </w:t>
      </w:r>
      <w:r w:rsidR="00415D64" w:rsidRPr="00594C14">
        <w:rPr>
          <w:rFonts w:ascii="Calibri" w:hAnsi="Calibri"/>
          <w:b w:val="0"/>
          <w:color w:val="auto"/>
          <w:lang w:val="pl-PL"/>
        </w:rPr>
        <w:t>(</w:t>
      </w:r>
      <w:r w:rsidR="00C9041B" w:rsidRPr="00594C14">
        <w:rPr>
          <w:rFonts w:ascii="Calibri" w:hAnsi="Calibri"/>
          <w:b w:val="0"/>
          <w:color w:val="auto"/>
          <w:lang w:val="pl-PL"/>
        </w:rPr>
        <w:t>art. 25</w:t>
      </w:r>
      <w:bookmarkEnd w:id="132"/>
      <w:r w:rsidR="00415D64" w:rsidRPr="00594C14">
        <w:rPr>
          <w:rFonts w:ascii="Calibri" w:hAnsi="Calibri"/>
          <w:b w:val="0"/>
          <w:color w:val="auto"/>
          <w:lang w:val="pl-PL"/>
        </w:rPr>
        <w:t>)</w:t>
      </w:r>
      <w:r w:rsidR="00594C14" w:rsidRPr="00594C14">
        <w:rPr>
          <w:rFonts w:ascii="Calibri" w:hAnsi="Calibri"/>
          <w:b w:val="0"/>
          <w:color w:val="auto"/>
          <w:lang w:val="pl-PL"/>
        </w:rPr>
        <w:t>.</w:t>
      </w:r>
    </w:p>
    <w:p w14:paraId="7A3D2699" w14:textId="77777777" w:rsidR="00207466" w:rsidRDefault="00207466" w:rsidP="00C801C6">
      <w:pPr>
        <w:pStyle w:val="NCBR2Nagowek"/>
        <w:tabs>
          <w:tab w:val="left" w:pos="426"/>
        </w:tabs>
        <w:spacing w:after="0" w:line="240" w:lineRule="auto"/>
        <w:jc w:val="both"/>
        <w:outlineLvl w:val="9"/>
        <w:rPr>
          <w:rFonts w:ascii="Calibri" w:hAnsi="Calibri"/>
          <w:b w:val="0"/>
          <w:color w:val="auto"/>
          <w:lang w:val="pl-PL"/>
        </w:rPr>
      </w:pPr>
    </w:p>
    <w:p w14:paraId="37F9246B" w14:textId="01F5E7AD" w:rsidR="007844DB" w:rsidRPr="000B589D" w:rsidRDefault="00594C14" w:rsidP="00C801C6">
      <w:pPr>
        <w:pStyle w:val="NCBR2Nagowek"/>
        <w:tabs>
          <w:tab w:val="left" w:pos="426"/>
        </w:tabs>
        <w:spacing w:after="0" w:line="240" w:lineRule="auto"/>
        <w:jc w:val="both"/>
        <w:outlineLvl w:val="9"/>
        <w:rPr>
          <w:rFonts w:ascii="Calibri" w:hAnsi="Calibri"/>
          <w:b w:val="0"/>
        </w:rPr>
      </w:pPr>
      <w:bookmarkStart w:id="133" w:name="_Toc75431033"/>
      <w:r>
        <w:rPr>
          <w:rFonts w:ascii="Calibri" w:hAnsi="Calibri"/>
          <w:b w:val="0"/>
          <w:color w:val="auto"/>
          <w:lang w:val="pl-PL"/>
        </w:rPr>
        <w:t>S</w:t>
      </w:r>
      <w:r w:rsidR="00415D64">
        <w:rPr>
          <w:rFonts w:ascii="Calibri" w:hAnsi="Calibri"/>
          <w:b w:val="0"/>
          <w:color w:val="auto"/>
          <w:lang w:val="pl-PL"/>
        </w:rPr>
        <w:t>prawdzimy czy</w:t>
      </w:r>
      <w:r w:rsidR="00E95C0F" w:rsidRPr="00746BBF">
        <w:rPr>
          <w:rFonts w:ascii="Calibri" w:hAnsi="Calibri"/>
          <w:b w:val="0"/>
          <w:color w:val="auto"/>
          <w:lang w:val="pl-PL"/>
        </w:rPr>
        <w:t>:</w:t>
      </w:r>
      <w:bookmarkEnd w:id="133"/>
    </w:p>
    <w:p w14:paraId="6BF6FFC6" w14:textId="13C0F8ED" w:rsidR="00C9041B" w:rsidRPr="00A74DE9" w:rsidRDefault="007844DB" w:rsidP="00622AA8">
      <w:pPr>
        <w:pStyle w:val="NCBR2Nagowek"/>
        <w:numPr>
          <w:ilvl w:val="0"/>
          <w:numId w:val="29"/>
        </w:numPr>
        <w:tabs>
          <w:tab w:val="left" w:pos="426"/>
        </w:tabs>
        <w:spacing w:after="0" w:line="240" w:lineRule="auto"/>
        <w:ind w:left="360"/>
        <w:jc w:val="both"/>
        <w:outlineLvl w:val="9"/>
        <w:rPr>
          <w:rFonts w:ascii="Calibri" w:hAnsi="Calibri"/>
          <w:b w:val="0"/>
        </w:rPr>
      </w:pPr>
      <w:bookmarkStart w:id="134" w:name="_Hlk103960360"/>
      <w:bookmarkStart w:id="135" w:name="_Toc75431034"/>
      <w:r w:rsidRPr="00746BBF">
        <w:rPr>
          <w:rFonts w:ascii="Calibri" w:hAnsi="Calibri"/>
          <w:b w:val="0"/>
          <w:color w:val="auto"/>
          <w:lang w:val="pl-PL"/>
        </w:rPr>
        <w:t>w</w:t>
      </w:r>
      <w:bookmarkEnd w:id="134"/>
      <w:r w:rsidRPr="00746BBF">
        <w:rPr>
          <w:rFonts w:ascii="Calibri" w:hAnsi="Calibri"/>
          <w:b w:val="0"/>
          <w:color w:val="auto"/>
          <w:lang w:val="pl-PL"/>
        </w:rPr>
        <w:t xml:space="preserve">nioskowana pomoc jest zgodna z limitami intensywności określonymi </w:t>
      </w:r>
      <w:r w:rsidR="00594C14">
        <w:rPr>
          <w:rFonts w:ascii="Calibri" w:hAnsi="Calibri"/>
          <w:b w:val="0"/>
          <w:color w:val="auto"/>
          <w:lang w:val="pl-PL"/>
        </w:rPr>
        <w:br/>
      </w:r>
      <w:r w:rsidRPr="00746BBF">
        <w:rPr>
          <w:rFonts w:ascii="Calibri" w:hAnsi="Calibri"/>
          <w:b w:val="0"/>
          <w:color w:val="auto"/>
          <w:lang w:val="pl-PL"/>
        </w:rPr>
        <w:t>w art. 25 rozporządze</w:t>
      </w:r>
      <w:r w:rsidR="001B23D5" w:rsidRPr="00746BBF">
        <w:rPr>
          <w:rFonts w:ascii="Calibri" w:hAnsi="Calibri"/>
          <w:b w:val="0"/>
          <w:color w:val="auto"/>
          <w:lang w:val="pl-PL"/>
        </w:rPr>
        <w:t>nia Komisji (UE) nr 651/2014</w:t>
      </w:r>
      <w:bookmarkEnd w:id="135"/>
      <w:r w:rsidR="00A74DE9">
        <w:rPr>
          <w:rFonts w:ascii="Calibri" w:hAnsi="Calibri"/>
          <w:b w:val="0"/>
          <w:color w:val="auto"/>
          <w:lang w:val="pl-PL"/>
        </w:rPr>
        <w:t>,</w:t>
      </w:r>
    </w:p>
    <w:p w14:paraId="6D1A6872" w14:textId="41D78CFF" w:rsidR="00A74DE9" w:rsidRPr="000B589D" w:rsidRDefault="00A74DE9" w:rsidP="00622AA8">
      <w:pPr>
        <w:pStyle w:val="NCBR2Nagowek"/>
        <w:numPr>
          <w:ilvl w:val="0"/>
          <w:numId w:val="29"/>
        </w:numPr>
        <w:tabs>
          <w:tab w:val="left" w:pos="426"/>
        </w:tabs>
        <w:spacing w:after="0" w:line="240" w:lineRule="auto"/>
        <w:ind w:left="360"/>
        <w:jc w:val="both"/>
        <w:outlineLvl w:val="9"/>
        <w:rPr>
          <w:rFonts w:ascii="Calibri" w:hAnsi="Calibri"/>
          <w:b w:val="0"/>
        </w:rPr>
      </w:pPr>
      <w:r w:rsidRPr="00B636FC">
        <w:rPr>
          <w:rFonts w:ascii="Calibri" w:hAnsi="Calibri"/>
          <w:b w:val="0"/>
          <w:color w:val="auto"/>
          <w:lang w:val="pl-PL"/>
        </w:rPr>
        <w:t xml:space="preserve">wysokość wnioskowanej pomocy nie przekracza progów określonych </w:t>
      </w:r>
      <w:r w:rsidRPr="00B636FC">
        <w:rPr>
          <w:rFonts w:ascii="Calibri" w:hAnsi="Calibri"/>
          <w:b w:val="0"/>
          <w:color w:val="auto"/>
          <w:lang w:val="pl-PL"/>
        </w:rPr>
        <w:br/>
        <w:t>w art. 4 ust. 1 rozporządzenia Komisji (UE) nr 651/2014</w:t>
      </w:r>
      <w:r>
        <w:rPr>
          <w:rFonts w:ascii="Calibri" w:hAnsi="Calibri"/>
          <w:b w:val="0"/>
          <w:color w:val="auto"/>
          <w:lang w:val="pl-PL"/>
        </w:rPr>
        <w:t>.</w:t>
      </w:r>
    </w:p>
    <w:p w14:paraId="23AD17DF" w14:textId="1AC10B4D" w:rsidR="002623F3" w:rsidRDefault="002623F3" w:rsidP="00C801C6">
      <w:pPr>
        <w:pStyle w:val="NCBR2Nagowek"/>
        <w:tabs>
          <w:tab w:val="left" w:pos="426"/>
        </w:tabs>
        <w:spacing w:after="0" w:line="240" w:lineRule="auto"/>
        <w:ind w:left="294"/>
        <w:jc w:val="both"/>
        <w:outlineLvl w:val="9"/>
        <w:rPr>
          <w:rFonts w:ascii="Calibri" w:hAnsi="Calibri"/>
          <w:b w:val="0"/>
        </w:rPr>
      </w:pPr>
      <w:bookmarkStart w:id="136" w:name="_Hlk103796070"/>
    </w:p>
    <w:p w14:paraId="49C74123" w14:textId="68D024BC" w:rsidR="00B4600D" w:rsidRPr="00B83C39" w:rsidRDefault="00B4600D" w:rsidP="00C801C6">
      <w:pPr>
        <w:pStyle w:val="NCBR2Nagowek"/>
        <w:tabs>
          <w:tab w:val="left" w:pos="426"/>
        </w:tabs>
        <w:spacing w:after="0" w:line="240" w:lineRule="auto"/>
        <w:jc w:val="both"/>
        <w:outlineLvl w:val="9"/>
        <w:rPr>
          <w:rFonts w:ascii="Calibri" w:hAnsi="Calibri"/>
          <w:b w:val="0"/>
        </w:rPr>
      </w:pPr>
      <w:bookmarkStart w:id="137" w:name="_Hlk103796679"/>
      <w:r w:rsidRPr="0025427F">
        <w:rPr>
          <w:rFonts w:ascii="Calibri" w:hAnsi="Calibri"/>
          <w:b w:val="0"/>
          <w:color w:val="auto"/>
          <w:szCs w:val="28"/>
        </w:rPr>
        <w:t xml:space="preserve">ZASADY OCENY: Moduł otrzyma ocenę „TAK”, jeśli spełni wymagania wskazane </w:t>
      </w:r>
      <w:r w:rsidR="004A2D56">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bookmarkEnd w:id="136"/>
    <w:bookmarkEnd w:id="137"/>
    <w:p w14:paraId="2175BF22" w14:textId="0BCFA67C" w:rsidR="00F311EE" w:rsidRPr="00603943" w:rsidRDefault="00F311EE" w:rsidP="00C801C6">
      <w:pPr>
        <w:pStyle w:val="NCBR2Nagowek"/>
        <w:tabs>
          <w:tab w:val="left" w:pos="426"/>
        </w:tabs>
        <w:spacing w:after="0" w:line="240" w:lineRule="auto"/>
        <w:jc w:val="both"/>
        <w:outlineLvl w:val="9"/>
        <w:rPr>
          <w:rFonts w:ascii="Calibri" w:hAnsi="Calibri" w:cs="Calibri"/>
          <w:color w:val="1F4E79"/>
          <w:szCs w:val="28"/>
        </w:rPr>
      </w:pPr>
    </w:p>
    <w:p w14:paraId="42B7911C" w14:textId="4A11B663" w:rsidR="00A11DF1" w:rsidRPr="006B6141" w:rsidRDefault="005539CD" w:rsidP="00C801C6">
      <w:pPr>
        <w:pStyle w:val="Tekstpodstawowywcity21"/>
        <w:tabs>
          <w:tab w:val="left" w:pos="426"/>
        </w:tabs>
        <w:ind w:left="0"/>
        <w:rPr>
          <w:rFonts w:ascii="Calibri" w:hAnsi="Calibri"/>
          <w:b/>
        </w:rPr>
      </w:pPr>
      <w:r w:rsidRPr="00603943">
        <w:rPr>
          <w:rFonts w:ascii="Calibri" w:hAnsi="Calibri" w:cs="Calibri"/>
          <w:color w:val="C45911"/>
          <w:sz w:val="32"/>
          <w:szCs w:val="32"/>
          <w:lang w:eastAsia="pl-PL"/>
        </w:rPr>
        <w:tab/>
      </w:r>
      <w:r w:rsidR="00530DE3">
        <w:rPr>
          <w:rFonts w:ascii="Calibri" w:hAnsi="Calibri" w:cs="Calibri"/>
          <w:color w:val="C45911"/>
          <w:sz w:val="32"/>
          <w:szCs w:val="32"/>
          <w:lang w:eastAsia="pl-PL"/>
        </w:rPr>
        <w:tab/>
      </w:r>
    </w:p>
    <w:p w14:paraId="1746B844" w14:textId="77777777" w:rsidR="00A11DF1" w:rsidRPr="006B6141" w:rsidRDefault="00A11DF1" w:rsidP="00C801C6">
      <w:pPr>
        <w:pStyle w:val="NCBR2Nagowek"/>
        <w:tabs>
          <w:tab w:val="left" w:pos="426"/>
        </w:tabs>
        <w:spacing w:after="0" w:line="240" w:lineRule="auto"/>
        <w:ind w:left="1014"/>
        <w:jc w:val="both"/>
        <w:outlineLvl w:val="9"/>
        <w:rPr>
          <w:rFonts w:ascii="Calibri" w:hAnsi="Calibri"/>
          <w:b w:val="0"/>
        </w:rPr>
      </w:pPr>
    </w:p>
    <w:p w14:paraId="34C02369" w14:textId="77777777" w:rsidR="00211BDF" w:rsidRPr="006B6141" w:rsidRDefault="00211BDF" w:rsidP="006B6141">
      <w:pPr>
        <w:pStyle w:val="NCBR2Nagowek"/>
        <w:tabs>
          <w:tab w:val="clear" w:pos="567"/>
          <w:tab w:val="left" w:pos="426"/>
        </w:tabs>
        <w:ind w:firstLine="426"/>
        <w:outlineLvl w:val="9"/>
        <w:rPr>
          <w:rFonts w:ascii="Calibri" w:hAnsi="Calibri"/>
          <w:b w:val="0"/>
          <w:highlight w:val="yellow"/>
        </w:rPr>
      </w:pPr>
    </w:p>
    <w:p w14:paraId="4A1B3202" w14:textId="77777777" w:rsidR="00211BDF" w:rsidRPr="006B6141" w:rsidRDefault="00211BDF" w:rsidP="006B6141">
      <w:pPr>
        <w:pStyle w:val="NCBR2Nagowek"/>
        <w:tabs>
          <w:tab w:val="clear" w:pos="567"/>
          <w:tab w:val="left" w:pos="426"/>
        </w:tabs>
        <w:ind w:firstLine="426"/>
        <w:rPr>
          <w:rFonts w:ascii="Calibri" w:hAnsi="Calibri"/>
          <w:b w:val="0"/>
          <w:highlight w:val="yellow"/>
        </w:rPr>
      </w:pPr>
    </w:p>
    <w:p w14:paraId="105A5FC7" w14:textId="7B5DCC63" w:rsidR="00211BDF" w:rsidRPr="00603943" w:rsidRDefault="00211BDF" w:rsidP="001E2E04">
      <w:pPr>
        <w:pStyle w:val="NCBR2Nagowek"/>
        <w:tabs>
          <w:tab w:val="clear" w:pos="567"/>
          <w:tab w:val="left" w:pos="426"/>
        </w:tabs>
        <w:ind w:left="426" w:hanging="426"/>
        <w:rPr>
          <w:rFonts w:ascii="Calibri Light" w:hAnsi="Calibri Light" w:cs="Calibri Light"/>
          <w:color w:val="205784"/>
          <w:sz w:val="36"/>
          <w:szCs w:val="36"/>
        </w:rPr>
      </w:pPr>
      <w:r>
        <w:rPr>
          <w:rFonts w:ascii="Calibri Light" w:hAnsi="Calibri Light" w:cs="Calibri Light"/>
          <w:color w:val="205784"/>
          <w:sz w:val="36"/>
          <w:szCs w:val="36"/>
        </w:rPr>
        <w:br w:type="page"/>
      </w:r>
      <w:bookmarkStart w:id="138" w:name="_Toc93939720"/>
      <w:bookmarkStart w:id="139" w:name="_Toc105402747"/>
      <w:r w:rsidR="005624C8">
        <w:rPr>
          <w:rFonts w:ascii="Calibri Light" w:hAnsi="Calibri Light" w:cs="Calibri Light"/>
          <w:color w:val="205784"/>
          <w:sz w:val="36"/>
          <w:szCs w:val="36"/>
        </w:rPr>
        <w:lastRenderedPageBreak/>
        <w:t xml:space="preserve">II. </w:t>
      </w:r>
      <w:r w:rsidRPr="00603943">
        <w:rPr>
          <w:rFonts w:ascii="Calibri Light" w:hAnsi="Calibri Light" w:cs="Calibri Light"/>
          <w:color w:val="205784"/>
          <w:sz w:val="36"/>
          <w:szCs w:val="36"/>
        </w:rPr>
        <w:t>MODUŁ WDRO</w:t>
      </w:r>
      <w:r w:rsidR="00D154CB">
        <w:rPr>
          <w:rFonts w:ascii="Calibri Light" w:hAnsi="Calibri Light" w:cs="Calibri Light"/>
          <w:color w:val="205784"/>
          <w:sz w:val="36"/>
          <w:szCs w:val="36"/>
        </w:rPr>
        <w:t>Ź</w:t>
      </w:r>
      <w:r w:rsidRPr="00603943">
        <w:rPr>
          <w:rFonts w:ascii="Calibri Light" w:hAnsi="Calibri Light" w:cs="Calibri Light"/>
          <w:color w:val="205784"/>
          <w:sz w:val="36"/>
          <w:szCs w:val="36"/>
        </w:rPr>
        <w:t>ENIE INNOWACJI</w:t>
      </w:r>
      <w:bookmarkEnd w:id="138"/>
      <w:bookmarkEnd w:id="139"/>
      <w:r w:rsidRPr="00603943">
        <w:rPr>
          <w:rFonts w:ascii="Calibri Light" w:hAnsi="Calibri Light" w:cs="Calibri Light"/>
          <w:color w:val="205784"/>
          <w:sz w:val="36"/>
          <w:szCs w:val="36"/>
        </w:rPr>
        <w:t xml:space="preserve"> </w:t>
      </w:r>
    </w:p>
    <w:p w14:paraId="7AB7BD71" w14:textId="77777777" w:rsidR="00BC1F96" w:rsidRDefault="00FA2C8D" w:rsidP="001E2E04">
      <w:pPr>
        <w:pStyle w:val="NCBR2Nagowek"/>
        <w:tabs>
          <w:tab w:val="left" w:pos="426"/>
        </w:tabs>
        <w:ind w:hanging="426"/>
        <w:outlineLvl w:val="9"/>
        <w:rPr>
          <w:rFonts w:ascii="Calibri" w:hAnsi="Calibri"/>
          <w:color w:val="1F4E79"/>
          <w:sz w:val="32"/>
          <w:lang w:val="pl-PL"/>
        </w:rPr>
      </w:pPr>
      <w:r>
        <w:rPr>
          <w:rFonts w:ascii="Calibri" w:hAnsi="Calibri"/>
          <w:color w:val="1F4E79"/>
          <w:sz w:val="32"/>
          <w:lang w:val="pl-PL"/>
        </w:rPr>
        <w:t xml:space="preserve">      </w:t>
      </w:r>
    </w:p>
    <w:p w14:paraId="15963E28" w14:textId="75EB9255" w:rsidR="00FA2C8D" w:rsidRPr="00AD4C74" w:rsidRDefault="00BC1F96" w:rsidP="001E2E04">
      <w:pPr>
        <w:pStyle w:val="NCBR2Nagowek"/>
        <w:tabs>
          <w:tab w:val="left" w:pos="426"/>
        </w:tabs>
        <w:ind w:hanging="426"/>
        <w:outlineLvl w:val="9"/>
        <w:rPr>
          <w:rFonts w:ascii="Calibri" w:hAnsi="Calibri"/>
          <w:color w:val="C45911"/>
          <w:sz w:val="32"/>
        </w:rPr>
      </w:pPr>
      <w:r>
        <w:rPr>
          <w:rFonts w:ascii="Calibri" w:hAnsi="Calibri"/>
          <w:color w:val="1F4E79"/>
          <w:sz w:val="32"/>
          <w:lang w:val="pl-PL"/>
        </w:rPr>
        <w:tab/>
      </w:r>
      <w:r w:rsidR="00FA2C8D" w:rsidRPr="00277987">
        <w:rPr>
          <w:rFonts w:ascii="Calibri" w:hAnsi="Calibri"/>
          <w:color w:val="1F4E79"/>
          <w:sz w:val="32"/>
          <w:lang w:val="pl-PL"/>
        </w:rPr>
        <w:t>Ogólne zasady</w:t>
      </w:r>
      <w:r w:rsidR="00FA2C8D">
        <w:rPr>
          <w:rFonts w:ascii="Calibri" w:hAnsi="Calibri"/>
          <w:color w:val="1F4E79"/>
          <w:sz w:val="32"/>
          <w:lang w:val="pl-PL"/>
        </w:rPr>
        <w:t xml:space="preserve"> realizacji modułu</w:t>
      </w:r>
    </w:p>
    <w:p w14:paraId="0559BB5C" w14:textId="3480AAD7" w:rsidR="000744FB" w:rsidRDefault="00211BDF" w:rsidP="001E2E04">
      <w:pPr>
        <w:ind w:hanging="1"/>
        <w:jc w:val="both"/>
        <w:rPr>
          <w:rFonts w:ascii="Calibri" w:eastAsia="Arial" w:hAnsi="Calibri"/>
          <w:sz w:val="28"/>
          <w:lang w:val="pl"/>
        </w:rPr>
      </w:pPr>
      <w:r w:rsidRPr="006B6141">
        <w:rPr>
          <w:rFonts w:ascii="Calibri" w:eastAsia="Arial" w:hAnsi="Calibri"/>
          <w:sz w:val="28"/>
          <w:lang w:val="pl"/>
        </w:rPr>
        <w:t xml:space="preserve">W ramach tego modułu możliwe jest finansowanie wdrożenia w działalności przedsiębiorstwa wyników prac B+R, w formie  innowacyjnych rozwiązań, spójnych w szczególności z obszarami krajowych inteligentnych specjalizacji, a także innych kosztów bezpośrednio związanych z tymi wdrożeniami. Prace B+R mogą być dofinansowane w ramach modułu „B+R”, sfinansowane z innych środków lub zakupione przez Wnioskodawcę. </w:t>
      </w:r>
      <w:r w:rsidR="00212940" w:rsidRPr="006B6141">
        <w:rPr>
          <w:rFonts w:ascii="Calibri" w:eastAsia="Arial" w:hAnsi="Calibri"/>
          <w:sz w:val="28"/>
          <w:lang w:val="pl"/>
        </w:rPr>
        <w:t xml:space="preserve">W module </w:t>
      </w:r>
      <w:r w:rsidR="00FD404C">
        <w:rPr>
          <w:rFonts w:ascii="Calibri" w:eastAsia="Arial" w:hAnsi="Calibri"/>
          <w:sz w:val="28"/>
          <w:lang w:val="pl"/>
        </w:rPr>
        <w:t>w</w:t>
      </w:r>
      <w:r w:rsidR="00212940" w:rsidRPr="006B6141">
        <w:rPr>
          <w:rFonts w:ascii="Calibri" w:eastAsia="Arial" w:hAnsi="Calibri"/>
          <w:sz w:val="28"/>
          <w:lang w:val="pl"/>
        </w:rPr>
        <w:t xml:space="preserve">drożenie innowacji firmy będą mogły uzyskać </w:t>
      </w:r>
      <w:r w:rsidR="00C17392" w:rsidRPr="006B6141">
        <w:rPr>
          <w:rFonts w:ascii="Calibri" w:eastAsia="Arial" w:hAnsi="Calibri"/>
          <w:sz w:val="28"/>
          <w:lang w:val="pl"/>
        </w:rPr>
        <w:t xml:space="preserve">dotację </w:t>
      </w:r>
      <w:r w:rsidR="00212940" w:rsidRPr="006B6141">
        <w:rPr>
          <w:rFonts w:ascii="Calibri" w:eastAsia="Arial" w:hAnsi="Calibri"/>
          <w:sz w:val="28"/>
          <w:lang w:val="pl"/>
        </w:rPr>
        <w:t xml:space="preserve"> warunkow</w:t>
      </w:r>
      <w:r w:rsidR="00C17392" w:rsidRPr="006B6141">
        <w:rPr>
          <w:rFonts w:ascii="Calibri" w:eastAsia="Arial" w:hAnsi="Calibri"/>
          <w:sz w:val="28"/>
          <w:lang w:val="pl"/>
        </w:rPr>
        <w:t>ą</w:t>
      </w:r>
      <w:r w:rsidR="00212940" w:rsidRPr="006B6141">
        <w:rPr>
          <w:rFonts w:ascii="Calibri" w:eastAsia="Arial" w:hAnsi="Calibri"/>
          <w:sz w:val="28"/>
          <w:lang w:val="pl"/>
        </w:rPr>
        <w:t xml:space="preserve">. </w:t>
      </w:r>
    </w:p>
    <w:p w14:paraId="4726D046" w14:textId="77777777" w:rsidR="00C801C6" w:rsidRDefault="00C801C6" w:rsidP="00C801C6">
      <w:pPr>
        <w:ind w:left="425"/>
        <w:jc w:val="both"/>
        <w:rPr>
          <w:rFonts w:eastAsia="Arial"/>
          <w:lang w:val="pl" w:eastAsia="en-US"/>
        </w:rPr>
      </w:pPr>
    </w:p>
    <w:p w14:paraId="1723A7B1" w14:textId="2516AF8A" w:rsidR="00211BDF" w:rsidRPr="00397718" w:rsidRDefault="0096431E" w:rsidP="006B6141">
      <w:pPr>
        <w:pStyle w:val="NCBR2Nagowek"/>
        <w:tabs>
          <w:tab w:val="clear" w:pos="567"/>
          <w:tab w:val="left" w:pos="426"/>
        </w:tabs>
        <w:ind w:left="708"/>
        <w:outlineLvl w:val="9"/>
      </w:pPr>
      <w:r w:rsidRPr="006B6141">
        <w:rPr>
          <w:noProof/>
          <w:lang w:val="pl-PL"/>
        </w:rPr>
        <mc:AlternateContent>
          <mc:Choice Requires="wps">
            <w:drawing>
              <wp:anchor distT="0" distB="0" distL="114300" distR="114300" simplePos="0" relativeHeight="251670016" behindDoc="0" locked="0" layoutInCell="1" allowOverlap="1" wp14:anchorId="5AC9A7BB" wp14:editId="63137762">
                <wp:simplePos x="0" y="0"/>
                <wp:positionH relativeFrom="column">
                  <wp:posOffset>323215</wp:posOffset>
                </wp:positionH>
                <wp:positionV relativeFrom="paragraph">
                  <wp:posOffset>3810</wp:posOffset>
                </wp:positionV>
                <wp:extent cx="5688965" cy="4399280"/>
                <wp:effectExtent l="19050" t="19050" r="6985" b="1270"/>
                <wp:wrapNone/>
                <wp:docPr id="288" name="Prostokąt zaokrąglony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439928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C8B393" w14:textId="77777777" w:rsidR="009075BB" w:rsidRPr="00603943" w:rsidRDefault="009075BB" w:rsidP="00211BDF">
                            <w:pPr>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wdrożenie innowacji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C9A7BB" id="Prostokąt zaokrąglony 288" o:spid="_x0000_s1036" style="position:absolute;left:0;text-align:left;margin-left:25.45pt;margin-top:.3pt;width:447.95pt;height:34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" strokecolor="#4f81bd" strokeweight="2.5pt">
                <v:stroke joinstyle="miter"/>
                <v:shadow color="#868686"/>
                <v:textbox>
                  <w:txbxContent>
                    <w:p w14:paraId="44C8B393" w14:textId="77777777" w:rsidR="009075BB" w:rsidRPr="00603943" w:rsidRDefault="009075BB" w:rsidP="00211BDF">
                      <w:pPr>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wdrożenie innowacji</w:t>
                      </w:r>
                    </w:p>
                  </w:txbxContent>
                </v:textbox>
              </v:roundrect>
            </w:pict>
          </mc:Fallback>
        </mc:AlternateContent>
      </w:r>
      <w:r w:rsidR="00211BDF" w:rsidRPr="00397718">
        <w:t xml:space="preserve">    </w:t>
      </w:r>
      <w:r w:rsidR="00211BDF" w:rsidRPr="00397718">
        <w:tab/>
      </w:r>
      <w:r w:rsidR="00211BDF" w:rsidRPr="00397718">
        <w:rPr>
          <w:highlight w:val="yellow"/>
        </w:rPr>
        <w:t xml:space="preserve">     </w:t>
      </w:r>
    </w:p>
    <w:p w14:paraId="4DE50093" w14:textId="4AEB7942" w:rsidR="00211BDF" w:rsidRPr="002E58E2" w:rsidRDefault="00211BDF" w:rsidP="00211BDF">
      <w:pPr>
        <w:suppressAutoHyphens w:val="0"/>
        <w:spacing w:after="200" w:line="276" w:lineRule="auto"/>
        <w:rPr>
          <w:rFonts w:ascii="Arial" w:eastAsia="Calibri" w:hAnsi="Arial" w:cs="Arial"/>
          <w:b/>
          <w:noProof/>
          <w:color w:val="FFFFFF"/>
          <w:sz w:val="22"/>
          <w:szCs w:val="22"/>
          <w:lang w:eastAsia="pl-PL"/>
        </w:rPr>
      </w:pPr>
    </w:p>
    <w:p w14:paraId="6553E7FC" w14:textId="7763687B" w:rsidR="00211BDF" w:rsidRPr="002E58E2" w:rsidRDefault="006662E0" w:rsidP="00211BDF">
      <w:pPr>
        <w:suppressAutoHyphens w:val="0"/>
        <w:spacing w:after="200" w:line="276" w:lineRule="auto"/>
        <w:rPr>
          <w:rFonts w:ascii="Calibri" w:eastAsia="Calibri" w:hAnsi="Calibri"/>
          <w:sz w:val="22"/>
          <w:szCs w:val="22"/>
          <w:lang w:eastAsia="en-US"/>
        </w:rPr>
      </w:pPr>
      <w:r>
        <w:rPr>
          <w:noProof/>
          <w:lang w:eastAsia="pl-PL"/>
        </w:rPr>
        <mc:AlternateContent>
          <mc:Choice Requires="wps">
            <w:drawing>
              <wp:anchor distT="0" distB="0" distL="114300" distR="114300" simplePos="0" relativeHeight="251671040" behindDoc="0" locked="0" layoutInCell="1" allowOverlap="1" wp14:anchorId="4D4F0D7F" wp14:editId="7CD7CBC8">
                <wp:simplePos x="0" y="0"/>
                <wp:positionH relativeFrom="column">
                  <wp:posOffset>584200</wp:posOffset>
                </wp:positionH>
                <wp:positionV relativeFrom="paragraph">
                  <wp:posOffset>63500</wp:posOffset>
                </wp:positionV>
                <wp:extent cx="5226050" cy="3351530"/>
                <wp:effectExtent l="0" t="0" r="12700" b="20320"/>
                <wp:wrapNone/>
                <wp:docPr id="289" name="Prostokąt zaokrąglony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0" cy="3351530"/>
                        </a:xfrm>
                        <a:prstGeom prst="roundRect">
                          <a:avLst>
                            <a:gd name="adj" fmla="val 16667"/>
                          </a:avLst>
                        </a:prstGeom>
                        <a:solidFill>
                          <a:srgbClr val="FFFFFF"/>
                        </a:solidFill>
                        <a:ln w="12700" cap="flat" cmpd="sng">
                          <a:solidFill>
                            <a:srgbClr val="4F81BD"/>
                          </a:solidFill>
                          <a:prstDash val="lgDashDot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2DFAF" id="Prostokąt zaokrąglony 289" o:spid="_x0000_s1026" style="position:absolute;margin-left:46pt;margin-top:5pt;width:411.5pt;height:26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" strokecolor="#4f81bd" strokeweight="1pt">
                <v:stroke dashstyle="longDashDotDot"/>
                <v:shadow color="#868686"/>
              </v:roundrect>
            </w:pict>
          </mc:Fallback>
        </mc:AlternateContent>
      </w:r>
      <w:r w:rsidR="0064246E">
        <w:rPr>
          <w:noProof/>
          <w:lang w:eastAsia="pl-PL"/>
        </w:rPr>
        <mc:AlternateContent>
          <mc:Choice Requires="wps">
            <w:drawing>
              <wp:anchor distT="0" distB="0" distL="114300" distR="114300" simplePos="0" relativeHeight="251672064" behindDoc="0" locked="0" layoutInCell="1" allowOverlap="1" wp14:anchorId="756A6D48" wp14:editId="7DB1A80C">
                <wp:simplePos x="0" y="0"/>
                <wp:positionH relativeFrom="column">
                  <wp:posOffset>2229826</wp:posOffset>
                </wp:positionH>
                <wp:positionV relativeFrom="paragraph">
                  <wp:posOffset>201930</wp:posOffset>
                </wp:positionV>
                <wp:extent cx="2113915" cy="332642"/>
                <wp:effectExtent l="19050" t="19050" r="19685" b="10795"/>
                <wp:wrapNone/>
                <wp:docPr id="297" name="Prostokąt zaokrąglony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332642"/>
                        </a:xfrm>
                        <a:prstGeom prst="roundRect">
                          <a:avLst>
                            <a:gd name="adj" fmla="val 16667"/>
                          </a:avLst>
                        </a:prstGeom>
                        <a:solidFill>
                          <a:srgbClr val="FFFFFF"/>
                        </a:solidFill>
                        <a:ln w="31750" cap="rnd" cmpd="sng">
                          <a:solidFill>
                            <a:srgbClr val="4F81BD"/>
                          </a:solidFill>
                          <a:prstDash val="sysDot"/>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8A1CB1" w14:textId="6C7EF408" w:rsidR="009075BB" w:rsidRPr="005E4DB2" w:rsidRDefault="0064246E" w:rsidP="00211BDF">
                            <w:pPr>
                              <w:jc w:val="center"/>
                              <w:rPr>
                                <w:rFonts w:ascii="Calibri" w:hAnsi="Calibri" w:cs="Calibri"/>
                                <w:sz w:val="28"/>
                                <w:szCs w:val="28"/>
                              </w:rPr>
                            </w:pPr>
                            <w:r w:rsidRPr="0064246E">
                              <w:rPr>
                                <w:rFonts w:ascii="Calibri" w:hAnsi="Calibri" w:cs="Calibri"/>
                                <w:bCs/>
                                <w:color w:val="000000" w:themeColor="text1"/>
                                <w:sz w:val="28"/>
                                <w:szCs w:val="28"/>
                              </w:rPr>
                              <w:t>Ocena</w:t>
                            </w:r>
                            <w:r w:rsidR="00CE2840">
                              <w:rPr>
                                <w:rFonts w:ascii="Calibri" w:hAnsi="Calibri" w:cs="Calibri"/>
                                <w:bCs/>
                                <w:color w:val="000000" w:themeColor="text1"/>
                                <w:sz w:val="28"/>
                                <w:szCs w:val="28"/>
                              </w:rPr>
                              <w:t xml:space="preserve"> </w:t>
                            </w:r>
                            <w:r w:rsidR="009075BB" w:rsidRPr="00C81F15">
                              <w:rPr>
                                <w:rFonts w:ascii="Calibri" w:hAnsi="Calibri" w:cs="Calibri"/>
                                <w:color w:val="000000" w:themeColor="text1"/>
                                <w:sz w:val="28"/>
                                <w:szCs w:val="28"/>
                              </w:rPr>
                              <w:t>TAK/NIE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6A6D48" id="Prostokąt zaokrąglony 297" o:spid="_x0000_s1037" style="position:absolute;margin-left:175.6pt;margin-top:15.9pt;width:166.45pt;height:2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" strokecolor="#4f81bd" strokeweight="2.5pt">
                <v:stroke dashstyle="1 1" joinstyle="miter" endcap="round"/>
                <v:shadow color="#868686"/>
                <v:textbox>
                  <w:txbxContent>
                    <w:p w14:paraId="5F8A1CB1" w14:textId="6C7EF408" w:rsidR="009075BB" w:rsidRPr="005E4DB2" w:rsidRDefault="0064246E" w:rsidP="00211BDF">
                      <w:pPr>
                        <w:jc w:val="center"/>
                        <w:rPr>
                          <w:rFonts w:ascii="Calibri" w:hAnsi="Calibri" w:cs="Calibri"/>
                          <w:sz w:val="28"/>
                          <w:szCs w:val="28"/>
                        </w:rPr>
                      </w:pPr>
                      <w:r w:rsidRPr="0064246E">
                        <w:rPr>
                          <w:rFonts w:ascii="Calibri" w:hAnsi="Calibri" w:cs="Calibri"/>
                          <w:bCs/>
                          <w:color w:val="000000" w:themeColor="text1"/>
                          <w:sz w:val="28"/>
                          <w:szCs w:val="28"/>
                        </w:rPr>
                        <w:t>Ocena</w:t>
                      </w:r>
                      <w:r w:rsidR="00CE2840">
                        <w:rPr>
                          <w:rFonts w:ascii="Calibri" w:hAnsi="Calibri" w:cs="Calibri"/>
                          <w:bCs/>
                          <w:color w:val="000000" w:themeColor="text1"/>
                          <w:sz w:val="28"/>
                          <w:szCs w:val="28"/>
                        </w:rPr>
                        <w:t xml:space="preserve"> </w:t>
                      </w:r>
                      <w:r w:rsidR="009075BB" w:rsidRPr="00C81F15">
                        <w:rPr>
                          <w:rFonts w:ascii="Calibri" w:hAnsi="Calibri" w:cs="Calibri"/>
                          <w:color w:val="000000" w:themeColor="text1"/>
                          <w:sz w:val="28"/>
                          <w:szCs w:val="28"/>
                        </w:rPr>
                        <w:t>TAK/NIE</w:t>
                      </w:r>
                    </w:p>
                  </w:txbxContent>
                </v:textbox>
              </v:roundrect>
            </w:pict>
          </mc:Fallback>
        </mc:AlternateContent>
      </w:r>
    </w:p>
    <w:p w14:paraId="5EF78D8E" w14:textId="7CA6C644" w:rsidR="00211BDF" w:rsidRPr="002F4D88" w:rsidRDefault="00211BDF" w:rsidP="00211BDF">
      <w:pPr>
        <w:rPr>
          <w:b/>
        </w:rPr>
      </w:pPr>
    </w:p>
    <w:p w14:paraId="59FE66B6" w14:textId="7A56F14E" w:rsidR="00211BDF" w:rsidRPr="00603943" w:rsidRDefault="0064246E" w:rsidP="00211BDF">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676160" behindDoc="0" locked="0" layoutInCell="1" allowOverlap="1" wp14:anchorId="4C876A58" wp14:editId="2388BFE2">
                <wp:simplePos x="0" y="0"/>
                <wp:positionH relativeFrom="column">
                  <wp:posOffset>2399274</wp:posOffset>
                </wp:positionH>
                <wp:positionV relativeFrom="paragraph">
                  <wp:posOffset>212822</wp:posOffset>
                </wp:positionV>
                <wp:extent cx="1718945" cy="410845"/>
                <wp:effectExtent l="19050" t="19050" r="0" b="8255"/>
                <wp:wrapNone/>
                <wp:docPr id="469" name="Prostokąt zaokrąglony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13DE86" w14:textId="77777777" w:rsidR="009075BB" w:rsidRPr="005A39B4" w:rsidRDefault="009075BB" w:rsidP="00211BDF">
                            <w:pPr>
                              <w:jc w:val="center"/>
                              <w:rPr>
                                <w:rFonts w:ascii="Calibri" w:hAnsi="Calibri" w:cs="Calibri"/>
                                <w:color w:val="2E74B5"/>
                                <w:sz w:val="28"/>
                                <w:szCs w:val="28"/>
                              </w:rPr>
                            </w:pPr>
                            <w:r w:rsidRPr="005A39B4">
                              <w:rPr>
                                <w:rFonts w:ascii="Calibri" w:hAnsi="Calibri" w:cs="Calibri"/>
                                <w:color w:val="2E74B5"/>
                                <w:sz w:val="28"/>
                                <w:szCs w:val="28"/>
                              </w:rPr>
                              <w:t>Istota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876A58" id="Prostokąt zaokrąglony 292" o:spid="_x0000_s1038" style="position:absolute;margin-left:188.9pt;margin-top:16.75pt;width:135.35pt;height:32.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" strokecolor="#4f81bd" strokeweight="2.5pt">
                <v:stroke joinstyle="miter"/>
                <v:shadow color="#868686"/>
                <v:textbox>
                  <w:txbxContent>
                    <w:p w14:paraId="2E13DE86" w14:textId="77777777" w:rsidR="009075BB" w:rsidRPr="005A39B4" w:rsidRDefault="009075BB" w:rsidP="00211BDF">
                      <w:pPr>
                        <w:jc w:val="center"/>
                        <w:rPr>
                          <w:rFonts w:ascii="Calibri" w:hAnsi="Calibri" w:cs="Calibri"/>
                          <w:color w:val="2E74B5"/>
                          <w:sz w:val="28"/>
                          <w:szCs w:val="28"/>
                        </w:rPr>
                      </w:pPr>
                      <w:r w:rsidRPr="005A39B4">
                        <w:rPr>
                          <w:rFonts w:ascii="Calibri" w:hAnsi="Calibri" w:cs="Calibri"/>
                          <w:color w:val="2E74B5"/>
                          <w:sz w:val="28"/>
                          <w:szCs w:val="28"/>
                        </w:rPr>
                        <w:t>Istota modułu</w:t>
                      </w:r>
                    </w:p>
                  </w:txbxContent>
                </v:textbox>
              </v:roundrect>
            </w:pict>
          </mc:Fallback>
        </mc:AlternateContent>
      </w:r>
    </w:p>
    <w:p w14:paraId="0FB74410" w14:textId="744C6708" w:rsidR="00211BDF" w:rsidRPr="00603943" w:rsidRDefault="00211BDF" w:rsidP="00211BDF">
      <w:pPr>
        <w:suppressAutoHyphens w:val="0"/>
        <w:spacing w:after="120"/>
        <w:rPr>
          <w:rFonts w:ascii="Calibri" w:eastAsia="Calibri" w:hAnsi="Calibri" w:cs="Calibri"/>
          <w:b/>
          <w:color w:val="1F4E79"/>
          <w:sz w:val="32"/>
          <w:szCs w:val="32"/>
          <w:lang w:val="pl" w:eastAsia="pl-PL"/>
        </w:rPr>
      </w:pPr>
    </w:p>
    <w:p w14:paraId="04BADB87" w14:textId="1F56AF3D" w:rsidR="00211BDF" w:rsidRPr="00603943" w:rsidRDefault="0064246E" w:rsidP="00211BDF">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677184" behindDoc="0" locked="0" layoutInCell="1" allowOverlap="1" wp14:anchorId="156CA5A7" wp14:editId="50360DC1">
                <wp:simplePos x="0" y="0"/>
                <wp:positionH relativeFrom="column">
                  <wp:posOffset>2014220</wp:posOffset>
                </wp:positionH>
                <wp:positionV relativeFrom="paragraph">
                  <wp:posOffset>30529</wp:posOffset>
                </wp:positionV>
                <wp:extent cx="2496820" cy="410845"/>
                <wp:effectExtent l="19050" t="19050" r="0" b="8255"/>
                <wp:wrapNone/>
                <wp:docPr id="521" name="Prostokąt zaokrąglony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820"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1C8A08" w14:textId="77777777" w:rsidR="009075BB" w:rsidRPr="005A39B4" w:rsidRDefault="009075BB" w:rsidP="00211BDF">
                            <w:pPr>
                              <w:jc w:val="center"/>
                              <w:rPr>
                                <w:rFonts w:ascii="Calibri" w:hAnsi="Calibri" w:cs="Calibri"/>
                                <w:color w:val="2E74B5"/>
                                <w:sz w:val="28"/>
                                <w:szCs w:val="28"/>
                              </w:rPr>
                            </w:pPr>
                            <w:r w:rsidRPr="005A39B4">
                              <w:rPr>
                                <w:rFonts w:ascii="Calibri" w:hAnsi="Calibri" w:cs="Calibri"/>
                                <w:color w:val="2E74B5"/>
                                <w:sz w:val="28"/>
                                <w:szCs w:val="28"/>
                              </w:rPr>
                              <w:t>Potencjał do realizacji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6CA5A7" id="Prostokąt zaokrąglony 521" o:spid="_x0000_s1039" style="position:absolute;margin-left:158.6pt;margin-top:2.4pt;width:196.6pt;height:3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" strokecolor="#4f81bd" strokeweight="2.5pt">
                <v:stroke joinstyle="miter"/>
                <v:shadow color="#868686"/>
                <v:textbox>
                  <w:txbxContent>
                    <w:p w14:paraId="3A1C8A08" w14:textId="77777777" w:rsidR="009075BB" w:rsidRPr="005A39B4" w:rsidRDefault="009075BB" w:rsidP="00211BDF">
                      <w:pPr>
                        <w:jc w:val="center"/>
                        <w:rPr>
                          <w:rFonts w:ascii="Calibri" w:hAnsi="Calibri" w:cs="Calibri"/>
                          <w:color w:val="2E74B5"/>
                          <w:sz w:val="28"/>
                          <w:szCs w:val="28"/>
                        </w:rPr>
                      </w:pPr>
                      <w:r w:rsidRPr="005A39B4">
                        <w:rPr>
                          <w:rFonts w:ascii="Calibri" w:hAnsi="Calibri" w:cs="Calibri"/>
                          <w:color w:val="2E74B5"/>
                          <w:sz w:val="28"/>
                          <w:szCs w:val="28"/>
                        </w:rPr>
                        <w:t>Potencjał do realizacji modułu</w:t>
                      </w:r>
                    </w:p>
                  </w:txbxContent>
                </v:textbox>
              </v:roundrect>
            </w:pict>
          </mc:Fallback>
        </mc:AlternateContent>
      </w:r>
    </w:p>
    <w:p w14:paraId="0F8488FC" w14:textId="69998B1C" w:rsidR="00211BDF" w:rsidRPr="00603943" w:rsidRDefault="0064246E" w:rsidP="00211BDF">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674112" behindDoc="0" locked="0" layoutInCell="1" allowOverlap="1" wp14:anchorId="15E412C2" wp14:editId="44BA77FC">
                <wp:simplePos x="0" y="0"/>
                <wp:positionH relativeFrom="column">
                  <wp:posOffset>3092450</wp:posOffset>
                </wp:positionH>
                <wp:positionV relativeFrom="paragraph">
                  <wp:posOffset>205105</wp:posOffset>
                </wp:positionV>
                <wp:extent cx="1891811" cy="398145"/>
                <wp:effectExtent l="19050" t="19050" r="13335" b="20955"/>
                <wp:wrapNone/>
                <wp:docPr id="293" name="Prostokąt zaokrąglony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811" cy="3981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550AB6" w14:textId="77777777" w:rsidR="009075BB" w:rsidRPr="00211BDF" w:rsidRDefault="009075BB" w:rsidP="00211BDF">
                            <w:pPr>
                              <w:jc w:val="center"/>
                              <w:rPr>
                                <w:rFonts w:ascii="Calibri" w:hAnsi="Calibri" w:cs="Calibri"/>
                                <w:color w:val="2E74B5"/>
                                <w:sz w:val="28"/>
                                <w:szCs w:val="28"/>
                              </w:rPr>
                            </w:pPr>
                            <w:r w:rsidRPr="00211BDF">
                              <w:rPr>
                                <w:rFonts w:ascii="Calibri" w:hAnsi="Calibri" w:cs="Calibri"/>
                                <w:color w:val="2E74B5"/>
                                <w:sz w:val="28"/>
                                <w:szCs w:val="28"/>
                              </w:rPr>
                              <w:t xml:space="preserve">Wskaźniki modułu </w:t>
                            </w:r>
                          </w:p>
                          <w:p w14:paraId="0088D7FD" w14:textId="77777777" w:rsidR="009075BB" w:rsidRDefault="009075BB" w:rsidP="00211BDF">
                            <w:pPr>
                              <w:jc w:val="center"/>
                              <w:rPr>
                                <w:sz w:val="28"/>
                                <w:szCs w:val="28"/>
                              </w:rPr>
                            </w:pPr>
                          </w:p>
                          <w:p w14:paraId="1CD2BFA8" w14:textId="77777777" w:rsidR="009075BB" w:rsidRPr="006073E2" w:rsidRDefault="009075BB" w:rsidP="00211BDF">
                            <w:pPr>
                              <w:jc w:val="center"/>
                              <w:rPr>
                                <w:sz w:val="28"/>
                                <w:szCs w:val="28"/>
                              </w:rPr>
                            </w:pPr>
                            <w:r>
                              <w:rPr>
                                <w:sz w:val="28"/>
                                <w:szCs w:val="28"/>
                              </w:rPr>
                              <w:t>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E412C2" id="Prostokąt zaokrąglony 293" o:spid="_x0000_s1040" style="position:absolute;margin-left:243.5pt;margin-top:16.15pt;width:148.95pt;height:3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" strokecolor="#4f81bd" strokeweight="2.5pt">
                <v:stroke joinstyle="miter"/>
                <v:shadow color="#868686"/>
                <v:textbox>
                  <w:txbxContent>
                    <w:p w14:paraId="53550AB6" w14:textId="77777777" w:rsidR="009075BB" w:rsidRPr="00211BDF" w:rsidRDefault="009075BB" w:rsidP="00211BDF">
                      <w:pPr>
                        <w:jc w:val="center"/>
                        <w:rPr>
                          <w:rFonts w:ascii="Calibri" w:hAnsi="Calibri" w:cs="Calibri"/>
                          <w:color w:val="2E74B5"/>
                          <w:sz w:val="28"/>
                          <w:szCs w:val="28"/>
                        </w:rPr>
                      </w:pPr>
                      <w:r w:rsidRPr="00211BDF">
                        <w:rPr>
                          <w:rFonts w:ascii="Calibri" w:hAnsi="Calibri" w:cs="Calibri"/>
                          <w:color w:val="2E74B5"/>
                          <w:sz w:val="28"/>
                          <w:szCs w:val="28"/>
                        </w:rPr>
                        <w:t xml:space="preserve">Wskaźniki modułu </w:t>
                      </w:r>
                    </w:p>
                    <w:p w14:paraId="0088D7FD" w14:textId="77777777" w:rsidR="009075BB" w:rsidRDefault="009075BB" w:rsidP="00211BDF">
                      <w:pPr>
                        <w:jc w:val="center"/>
                        <w:rPr>
                          <w:sz w:val="28"/>
                          <w:szCs w:val="28"/>
                        </w:rPr>
                      </w:pPr>
                    </w:p>
                    <w:p w14:paraId="1CD2BFA8" w14:textId="77777777" w:rsidR="009075BB" w:rsidRPr="006073E2" w:rsidRDefault="009075BB" w:rsidP="00211BDF">
                      <w:pPr>
                        <w:jc w:val="center"/>
                        <w:rPr>
                          <w:sz w:val="28"/>
                          <w:szCs w:val="28"/>
                        </w:rPr>
                      </w:pPr>
                      <w:r>
                        <w:rPr>
                          <w:sz w:val="28"/>
                          <w:szCs w:val="28"/>
                        </w:rPr>
                        <w:t>modułu</w:t>
                      </w:r>
                    </w:p>
                  </w:txbxContent>
                </v:textbox>
              </v:roundrect>
            </w:pict>
          </mc:Fallback>
        </mc:AlternateContent>
      </w:r>
      <w:r>
        <w:rPr>
          <w:noProof/>
          <w:lang w:eastAsia="pl-PL"/>
        </w:rPr>
        <mc:AlternateContent>
          <mc:Choice Requires="wps">
            <w:drawing>
              <wp:anchor distT="0" distB="0" distL="114300" distR="114300" simplePos="0" relativeHeight="251673088" behindDoc="0" locked="0" layoutInCell="1" allowOverlap="1" wp14:anchorId="6095F253" wp14:editId="4099D457">
                <wp:simplePos x="0" y="0"/>
                <wp:positionH relativeFrom="column">
                  <wp:posOffset>1315183</wp:posOffset>
                </wp:positionH>
                <wp:positionV relativeFrom="paragraph">
                  <wp:posOffset>190158</wp:posOffset>
                </wp:positionV>
                <wp:extent cx="1718945" cy="410845"/>
                <wp:effectExtent l="19050" t="19050" r="0" b="8255"/>
                <wp:wrapNone/>
                <wp:docPr id="468"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F39480" w14:textId="77777777" w:rsidR="009075BB" w:rsidRPr="00211BDF" w:rsidRDefault="009075BB" w:rsidP="00211BDF">
                            <w:pPr>
                              <w:jc w:val="center"/>
                              <w:rPr>
                                <w:rFonts w:ascii="Calibri" w:hAnsi="Calibri" w:cs="Calibri"/>
                                <w:color w:val="2E74B5"/>
                                <w:sz w:val="28"/>
                                <w:szCs w:val="28"/>
                              </w:rPr>
                            </w:pPr>
                            <w:r w:rsidRPr="00211BDF">
                              <w:rPr>
                                <w:rFonts w:ascii="Calibri" w:hAnsi="Calibri" w:cs="Calibri"/>
                                <w:color w:val="2E74B5"/>
                                <w:sz w:val="28"/>
                                <w:szCs w:val="28"/>
                              </w:rPr>
                              <w:t>Budżet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95F253" id="_x0000_s1041" style="position:absolute;margin-left:103.55pt;margin-top:14.95pt;width:135.35pt;height:3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" strokecolor="#4f81bd" strokeweight="2.5pt">
                <v:stroke joinstyle="miter"/>
                <v:shadow color="#868686"/>
                <v:textbox>
                  <w:txbxContent>
                    <w:p w14:paraId="52F39480" w14:textId="77777777" w:rsidR="009075BB" w:rsidRPr="00211BDF" w:rsidRDefault="009075BB" w:rsidP="00211BDF">
                      <w:pPr>
                        <w:jc w:val="center"/>
                        <w:rPr>
                          <w:rFonts w:ascii="Calibri" w:hAnsi="Calibri" w:cs="Calibri"/>
                          <w:color w:val="2E74B5"/>
                          <w:sz w:val="28"/>
                          <w:szCs w:val="28"/>
                        </w:rPr>
                      </w:pPr>
                      <w:r w:rsidRPr="00211BDF">
                        <w:rPr>
                          <w:rFonts w:ascii="Calibri" w:hAnsi="Calibri" w:cs="Calibri"/>
                          <w:color w:val="2E74B5"/>
                          <w:sz w:val="28"/>
                          <w:szCs w:val="28"/>
                        </w:rPr>
                        <w:t>Budżet modułu</w:t>
                      </w:r>
                    </w:p>
                  </w:txbxContent>
                </v:textbox>
              </v:roundrect>
            </w:pict>
          </mc:Fallback>
        </mc:AlternateContent>
      </w:r>
    </w:p>
    <w:p w14:paraId="6A87F533" w14:textId="205AAF6D" w:rsidR="00211BDF" w:rsidRPr="00603943" w:rsidRDefault="00211BDF" w:rsidP="00211BDF">
      <w:pPr>
        <w:suppressAutoHyphens w:val="0"/>
        <w:spacing w:after="120"/>
        <w:rPr>
          <w:rFonts w:ascii="Calibri" w:eastAsia="Calibri" w:hAnsi="Calibri" w:cs="Calibri"/>
          <w:b/>
          <w:color w:val="1F4E79"/>
          <w:sz w:val="32"/>
          <w:szCs w:val="32"/>
          <w:lang w:val="pl" w:eastAsia="pl-PL"/>
        </w:rPr>
      </w:pPr>
    </w:p>
    <w:p w14:paraId="7CD69491" w14:textId="1B9F06C6" w:rsidR="00211BDF" w:rsidRPr="00603943" w:rsidRDefault="00642BBC" w:rsidP="00211BDF">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679232" behindDoc="0" locked="0" layoutInCell="1" allowOverlap="1" wp14:anchorId="20950B61" wp14:editId="6873E69E">
                <wp:simplePos x="0" y="0"/>
                <wp:positionH relativeFrom="column">
                  <wp:posOffset>685800</wp:posOffset>
                </wp:positionH>
                <wp:positionV relativeFrom="paragraph">
                  <wp:posOffset>39370</wp:posOffset>
                </wp:positionV>
                <wp:extent cx="1356995" cy="577850"/>
                <wp:effectExtent l="19050" t="19050" r="14605" b="12700"/>
                <wp:wrapNone/>
                <wp:docPr id="471"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57785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176093" w14:textId="77777777" w:rsidR="009075BB" w:rsidRPr="00211BDF" w:rsidRDefault="009075BB" w:rsidP="007D1855">
                            <w:pPr>
                              <w:jc w:val="center"/>
                              <w:rPr>
                                <w:rFonts w:ascii="Calibri" w:hAnsi="Calibri" w:cs="Calibri"/>
                                <w:color w:val="2E74B5"/>
                                <w:sz w:val="28"/>
                                <w:szCs w:val="28"/>
                              </w:rPr>
                            </w:pPr>
                            <w:r>
                              <w:rPr>
                                <w:rFonts w:ascii="Calibri" w:hAnsi="Calibri" w:cs="Calibri"/>
                                <w:color w:val="2E74B5"/>
                                <w:sz w:val="28"/>
                                <w:szCs w:val="28"/>
                              </w:rPr>
                              <w:t>Zgodność z KIS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950B61" id="_x0000_s1042" style="position:absolute;margin-left:54pt;margin-top:3.1pt;width:106.85pt;height: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" strokecolor="#4f81bd" strokeweight="2.5pt">
                <v:stroke joinstyle="miter"/>
                <v:shadow color="#868686"/>
                <v:textbox>
                  <w:txbxContent>
                    <w:p w14:paraId="33176093" w14:textId="77777777" w:rsidR="009075BB" w:rsidRPr="00211BDF" w:rsidRDefault="009075BB" w:rsidP="007D1855">
                      <w:pPr>
                        <w:jc w:val="center"/>
                        <w:rPr>
                          <w:rFonts w:ascii="Calibri" w:hAnsi="Calibri" w:cs="Calibri"/>
                          <w:color w:val="2E74B5"/>
                          <w:sz w:val="28"/>
                          <w:szCs w:val="28"/>
                        </w:rPr>
                      </w:pPr>
                      <w:r>
                        <w:rPr>
                          <w:rFonts w:ascii="Calibri" w:hAnsi="Calibri" w:cs="Calibri"/>
                          <w:color w:val="2E74B5"/>
                          <w:sz w:val="28"/>
                          <w:szCs w:val="28"/>
                        </w:rPr>
                        <w:t>Zgodność z KIS</w:t>
                      </w:r>
                    </w:p>
                  </w:txbxContent>
                </v:textbox>
              </v:roundrect>
            </w:pict>
          </mc:Fallback>
        </mc:AlternateContent>
      </w:r>
      <w:r>
        <w:rPr>
          <w:noProof/>
          <w:lang w:eastAsia="pl-PL"/>
        </w:rPr>
        <mc:AlternateContent>
          <mc:Choice Requires="wps">
            <w:drawing>
              <wp:anchor distT="0" distB="0" distL="114300" distR="114300" simplePos="0" relativeHeight="251678208" behindDoc="0" locked="0" layoutInCell="1" allowOverlap="1" wp14:anchorId="56AFB81C" wp14:editId="41633382">
                <wp:simplePos x="0" y="0"/>
                <wp:positionH relativeFrom="column">
                  <wp:posOffset>2089150</wp:posOffset>
                </wp:positionH>
                <wp:positionV relativeFrom="paragraph">
                  <wp:posOffset>45720</wp:posOffset>
                </wp:positionV>
                <wp:extent cx="3607435" cy="577850"/>
                <wp:effectExtent l="19050" t="19050" r="12065" b="12700"/>
                <wp:wrapNone/>
                <wp:docPr id="470"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435" cy="57785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68A6FB" w14:textId="71245E4E" w:rsidR="009075BB" w:rsidRPr="00211BDF" w:rsidRDefault="0064246E" w:rsidP="007D1855">
                            <w:pPr>
                              <w:jc w:val="center"/>
                              <w:rPr>
                                <w:rFonts w:ascii="Calibri" w:hAnsi="Calibri" w:cs="Calibri"/>
                                <w:color w:val="2E74B5"/>
                                <w:sz w:val="28"/>
                                <w:szCs w:val="28"/>
                              </w:rPr>
                            </w:pPr>
                            <w:r>
                              <w:rPr>
                                <w:rFonts w:ascii="Calibri" w:hAnsi="Calibri" w:cs="Calibri"/>
                                <w:color w:val="2E74B5"/>
                                <w:sz w:val="28"/>
                                <w:szCs w:val="28"/>
                              </w:rPr>
                              <w:t xml:space="preserve">Moduł </w:t>
                            </w:r>
                            <w:r w:rsidR="009075BB">
                              <w:rPr>
                                <w:rFonts w:ascii="Calibri" w:hAnsi="Calibri" w:cs="Calibri"/>
                                <w:color w:val="2E74B5"/>
                                <w:sz w:val="28"/>
                                <w:szCs w:val="28"/>
                              </w:rPr>
                              <w:t xml:space="preserve"> nie dotyczy działalności wykluczonych ze wsparcia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AFB81C" id="_x0000_s1043" style="position:absolute;margin-left:164.5pt;margin-top:3.6pt;width:284.05pt;height:4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" strokecolor="#4f81bd" strokeweight="2.5pt">
                <v:stroke joinstyle="miter"/>
                <v:shadow color="#868686"/>
                <v:textbox>
                  <w:txbxContent>
                    <w:p w14:paraId="1F68A6FB" w14:textId="71245E4E" w:rsidR="009075BB" w:rsidRPr="00211BDF" w:rsidRDefault="0064246E" w:rsidP="007D1855">
                      <w:pPr>
                        <w:jc w:val="center"/>
                        <w:rPr>
                          <w:rFonts w:ascii="Calibri" w:hAnsi="Calibri" w:cs="Calibri"/>
                          <w:color w:val="2E74B5"/>
                          <w:sz w:val="28"/>
                          <w:szCs w:val="28"/>
                        </w:rPr>
                      </w:pPr>
                      <w:r>
                        <w:rPr>
                          <w:rFonts w:ascii="Calibri" w:hAnsi="Calibri" w:cs="Calibri"/>
                          <w:color w:val="2E74B5"/>
                          <w:sz w:val="28"/>
                          <w:szCs w:val="28"/>
                        </w:rPr>
                        <w:t xml:space="preserve">Moduł </w:t>
                      </w:r>
                      <w:r w:rsidR="009075BB">
                        <w:rPr>
                          <w:rFonts w:ascii="Calibri" w:hAnsi="Calibri" w:cs="Calibri"/>
                          <w:color w:val="2E74B5"/>
                          <w:sz w:val="28"/>
                          <w:szCs w:val="28"/>
                        </w:rPr>
                        <w:t xml:space="preserve"> nie dotyczy działalności wykluczonych ze wsparcia</w:t>
                      </w:r>
                    </w:p>
                  </w:txbxContent>
                </v:textbox>
              </v:roundrect>
            </w:pict>
          </mc:Fallback>
        </mc:AlternateContent>
      </w:r>
    </w:p>
    <w:p w14:paraId="4F0E8638" w14:textId="6AAB67AB" w:rsidR="00211BDF" w:rsidRPr="00603943" w:rsidRDefault="00211BDF" w:rsidP="00211BDF">
      <w:pPr>
        <w:suppressAutoHyphens w:val="0"/>
        <w:spacing w:after="120"/>
        <w:rPr>
          <w:rFonts w:ascii="Calibri" w:eastAsia="Calibri" w:hAnsi="Calibri" w:cs="Calibri"/>
          <w:b/>
          <w:color w:val="1F4E79"/>
          <w:sz w:val="32"/>
          <w:szCs w:val="32"/>
          <w:lang w:val="pl" w:eastAsia="pl-PL"/>
        </w:rPr>
      </w:pPr>
    </w:p>
    <w:p w14:paraId="7B4002CF" w14:textId="4CB50A93" w:rsidR="00211BDF" w:rsidRPr="00603943" w:rsidRDefault="00642BBC" w:rsidP="00211BDF">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675136" behindDoc="0" locked="0" layoutInCell="1" allowOverlap="1" wp14:anchorId="2B53FAA9" wp14:editId="15BBE296">
                <wp:simplePos x="0" y="0"/>
                <wp:positionH relativeFrom="column">
                  <wp:posOffset>1003935</wp:posOffset>
                </wp:positionH>
                <wp:positionV relativeFrom="paragraph">
                  <wp:posOffset>29210</wp:posOffset>
                </wp:positionV>
                <wp:extent cx="4264660" cy="442595"/>
                <wp:effectExtent l="19050" t="19050" r="2540" b="0"/>
                <wp:wrapNone/>
                <wp:docPr id="295" name="Prostokąt zaokrąglony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4660" cy="44259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955599" w14:textId="77777777" w:rsidR="009075BB" w:rsidRPr="00211BDF" w:rsidRDefault="009075BB" w:rsidP="00211BDF">
                            <w:pPr>
                              <w:jc w:val="center"/>
                              <w:rPr>
                                <w:rFonts w:ascii="Calibri" w:hAnsi="Calibri" w:cs="Calibri"/>
                                <w:color w:val="2E74B5"/>
                                <w:sz w:val="28"/>
                                <w:szCs w:val="28"/>
                              </w:rPr>
                            </w:pPr>
                            <w:r w:rsidRPr="00211BDF">
                              <w:rPr>
                                <w:rFonts w:ascii="Calibri" w:hAnsi="Calibri" w:cs="Calibri"/>
                                <w:color w:val="2E74B5"/>
                                <w:sz w:val="28"/>
                                <w:szCs w:val="28"/>
                              </w:rPr>
                              <w:t>Zgodność z przepisami dotyczącymi pomocy publicznej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53FAA9" id="Prostokąt zaokrąglony 295" o:spid="_x0000_s1044" style="position:absolute;margin-left:79.05pt;margin-top:2.3pt;width:335.8pt;height:34.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" strokecolor="#4f81bd" strokeweight="2.5pt">
                <v:stroke joinstyle="miter"/>
                <v:shadow color="#868686"/>
                <v:textbox>
                  <w:txbxContent>
                    <w:p w14:paraId="18955599" w14:textId="77777777" w:rsidR="009075BB" w:rsidRPr="00211BDF" w:rsidRDefault="009075BB" w:rsidP="00211BDF">
                      <w:pPr>
                        <w:jc w:val="center"/>
                        <w:rPr>
                          <w:rFonts w:ascii="Calibri" w:hAnsi="Calibri" w:cs="Calibri"/>
                          <w:color w:val="2E74B5"/>
                          <w:sz w:val="28"/>
                          <w:szCs w:val="28"/>
                        </w:rPr>
                      </w:pPr>
                      <w:r w:rsidRPr="00211BDF">
                        <w:rPr>
                          <w:rFonts w:ascii="Calibri" w:hAnsi="Calibri" w:cs="Calibri"/>
                          <w:color w:val="2E74B5"/>
                          <w:sz w:val="28"/>
                          <w:szCs w:val="28"/>
                        </w:rPr>
                        <w:t>Zgodność z przepisami dotyczącymi pomocy publicznej</w:t>
                      </w:r>
                    </w:p>
                  </w:txbxContent>
                </v:textbox>
              </v:roundrect>
            </w:pict>
          </mc:Fallback>
        </mc:AlternateContent>
      </w:r>
    </w:p>
    <w:p w14:paraId="61B8B1B0" w14:textId="77777777" w:rsidR="00211BDF" w:rsidRPr="00603943" w:rsidRDefault="00211BDF" w:rsidP="00211BDF">
      <w:pPr>
        <w:suppressAutoHyphens w:val="0"/>
        <w:spacing w:after="120"/>
        <w:rPr>
          <w:rFonts w:ascii="Calibri" w:eastAsia="Calibri" w:hAnsi="Calibri" w:cs="Calibri"/>
          <w:b/>
          <w:color w:val="1F4E79"/>
          <w:sz w:val="32"/>
          <w:szCs w:val="32"/>
          <w:lang w:val="pl" w:eastAsia="pl-PL"/>
        </w:rPr>
      </w:pPr>
    </w:p>
    <w:p w14:paraId="05859BC3" w14:textId="77777777" w:rsidR="00211BDF" w:rsidRPr="00603943" w:rsidRDefault="00211BDF" w:rsidP="00211BDF">
      <w:pPr>
        <w:suppressAutoHyphens w:val="0"/>
        <w:spacing w:after="120"/>
        <w:rPr>
          <w:rFonts w:ascii="Calibri" w:eastAsia="Calibri" w:hAnsi="Calibri" w:cs="Calibri"/>
          <w:b/>
          <w:color w:val="1F4E79"/>
          <w:sz w:val="32"/>
          <w:szCs w:val="32"/>
          <w:lang w:val="pl" w:eastAsia="pl-PL"/>
        </w:rPr>
      </w:pPr>
    </w:p>
    <w:p w14:paraId="71B52DC0" w14:textId="77777777" w:rsidR="00211BDF" w:rsidRPr="00603943" w:rsidRDefault="00211BDF" w:rsidP="00211BDF">
      <w:pPr>
        <w:suppressAutoHyphens w:val="0"/>
        <w:spacing w:after="120"/>
        <w:rPr>
          <w:rFonts w:ascii="Calibri" w:eastAsia="Calibri" w:hAnsi="Calibri" w:cs="Calibri"/>
          <w:b/>
          <w:color w:val="1F4E79"/>
          <w:sz w:val="32"/>
          <w:szCs w:val="32"/>
          <w:lang w:val="pl" w:eastAsia="pl-PL"/>
        </w:rPr>
      </w:pPr>
    </w:p>
    <w:p w14:paraId="4EA91B81" w14:textId="5D64BED5" w:rsidR="00211BDF" w:rsidRDefault="00211BDF" w:rsidP="00211BDF">
      <w:pPr>
        <w:suppressAutoHyphens w:val="0"/>
        <w:spacing w:after="120"/>
        <w:rPr>
          <w:rFonts w:ascii="Calibri" w:eastAsia="Calibri" w:hAnsi="Calibri" w:cs="Calibri"/>
          <w:b/>
          <w:color w:val="1F4E79"/>
          <w:sz w:val="32"/>
          <w:szCs w:val="32"/>
          <w:lang w:val="pl" w:eastAsia="pl-PL"/>
        </w:rPr>
      </w:pPr>
    </w:p>
    <w:p w14:paraId="7CF9C8D1" w14:textId="1752CC19" w:rsidR="00CE2840" w:rsidRDefault="00CE2840" w:rsidP="00211BDF">
      <w:pPr>
        <w:suppressAutoHyphens w:val="0"/>
        <w:spacing w:after="120"/>
        <w:rPr>
          <w:rFonts w:ascii="Calibri" w:eastAsia="Calibri" w:hAnsi="Calibri" w:cs="Calibri"/>
          <w:b/>
          <w:color w:val="1F4E79"/>
          <w:sz w:val="32"/>
          <w:szCs w:val="32"/>
          <w:lang w:val="pl" w:eastAsia="pl-PL"/>
        </w:rPr>
      </w:pPr>
    </w:p>
    <w:p w14:paraId="5E6C8ACF" w14:textId="05161C17" w:rsidR="00207466" w:rsidRDefault="00207466" w:rsidP="00211BDF">
      <w:pPr>
        <w:suppressAutoHyphens w:val="0"/>
        <w:spacing w:after="120"/>
        <w:rPr>
          <w:rFonts w:ascii="Calibri" w:eastAsia="Calibri" w:hAnsi="Calibri" w:cs="Calibri"/>
          <w:b/>
          <w:color w:val="1F4E79"/>
          <w:sz w:val="32"/>
          <w:szCs w:val="32"/>
          <w:lang w:val="pl" w:eastAsia="pl-PL"/>
        </w:rPr>
      </w:pPr>
    </w:p>
    <w:p w14:paraId="3C405F9E" w14:textId="77777777" w:rsidR="00207466" w:rsidRDefault="00207466" w:rsidP="00211BDF">
      <w:pPr>
        <w:suppressAutoHyphens w:val="0"/>
        <w:spacing w:after="120"/>
        <w:rPr>
          <w:rFonts w:ascii="Calibri" w:eastAsia="Calibri" w:hAnsi="Calibri" w:cs="Calibri"/>
          <w:b/>
          <w:color w:val="1F4E79"/>
          <w:sz w:val="32"/>
          <w:szCs w:val="32"/>
          <w:lang w:val="pl" w:eastAsia="pl-PL"/>
        </w:rPr>
      </w:pPr>
    </w:p>
    <w:p w14:paraId="66F4F75C" w14:textId="77777777" w:rsidR="00FC6334" w:rsidRPr="00603943" w:rsidRDefault="00FC6334" w:rsidP="00211BDF">
      <w:pPr>
        <w:suppressAutoHyphens w:val="0"/>
        <w:spacing w:after="120"/>
        <w:rPr>
          <w:rFonts w:ascii="Calibri" w:eastAsia="Calibri" w:hAnsi="Calibri" w:cs="Calibri"/>
          <w:b/>
          <w:color w:val="1F4E79"/>
          <w:sz w:val="32"/>
          <w:szCs w:val="32"/>
          <w:lang w:val="pl" w:eastAsia="pl-PL"/>
        </w:rPr>
      </w:pPr>
    </w:p>
    <w:p w14:paraId="4B5899BE" w14:textId="520B5827" w:rsidR="00BD4FEE" w:rsidRPr="00207466" w:rsidRDefault="00BD4FEE" w:rsidP="00BD4FEE">
      <w:pPr>
        <w:ind w:left="360"/>
        <w:jc w:val="both"/>
        <w:rPr>
          <w:rFonts w:ascii="Calibri" w:hAnsi="Calibri"/>
          <w:b/>
          <w:bCs/>
          <w:sz w:val="28"/>
        </w:rPr>
      </w:pPr>
    </w:p>
    <w:p w14:paraId="1A4629FF" w14:textId="6E869977" w:rsidR="00207466" w:rsidRPr="00783550" w:rsidRDefault="00211BDF" w:rsidP="00622AA8">
      <w:pPr>
        <w:pStyle w:val="Akapitzlist"/>
        <w:numPr>
          <w:ilvl w:val="0"/>
          <w:numId w:val="104"/>
        </w:numPr>
        <w:suppressAutoHyphens w:val="0"/>
        <w:spacing w:after="160" w:line="259" w:lineRule="auto"/>
        <w:ind w:left="426"/>
        <w:outlineLvl w:val="1"/>
        <w:rPr>
          <w:rFonts w:ascii="Calibri" w:hAnsi="Calibri"/>
          <w:b/>
          <w:bCs/>
          <w:color w:val="C45911"/>
          <w:sz w:val="32"/>
        </w:rPr>
      </w:pPr>
      <w:bookmarkStart w:id="140" w:name="_Toc105402748"/>
      <w:r w:rsidRPr="00783550">
        <w:rPr>
          <w:rFonts w:ascii="Calibri" w:hAnsi="Calibri"/>
          <w:b/>
          <w:bCs/>
          <w:color w:val="C45911"/>
          <w:sz w:val="32"/>
        </w:rPr>
        <w:lastRenderedPageBreak/>
        <w:t>Istota modułu</w:t>
      </w:r>
      <w:bookmarkEnd w:id="140"/>
    </w:p>
    <w:p w14:paraId="76F17A66" w14:textId="0CA11242" w:rsidR="0015472C" w:rsidRDefault="00211BDF" w:rsidP="00C801C6">
      <w:pPr>
        <w:suppressAutoHyphens w:val="0"/>
        <w:rPr>
          <w:rFonts w:ascii="Calibri" w:hAnsi="Calibri"/>
          <w:sz w:val="28"/>
        </w:rPr>
      </w:pPr>
      <w:r w:rsidRPr="0077362A">
        <w:rPr>
          <w:rFonts w:ascii="Calibri" w:hAnsi="Calibri"/>
          <w:sz w:val="28"/>
        </w:rPr>
        <w:t>W ramach kryterium</w:t>
      </w:r>
      <w:r w:rsidR="0091564A">
        <w:rPr>
          <w:rFonts w:ascii="Calibri" w:hAnsi="Calibri"/>
          <w:sz w:val="28"/>
        </w:rPr>
        <w:t>,</w:t>
      </w:r>
      <w:r w:rsidRPr="0077362A">
        <w:rPr>
          <w:rFonts w:ascii="Calibri" w:hAnsi="Calibri"/>
          <w:sz w:val="28"/>
        </w:rPr>
        <w:t xml:space="preserve">  ocenimy czy</w:t>
      </w:r>
      <w:r w:rsidR="0015472C">
        <w:rPr>
          <w:rFonts w:ascii="Calibri" w:hAnsi="Calibri"/>
          <w:sz w:val="28"/>
        </w:rPr>
        <w:t>:</w:t>
      </w:r>
    </w:p>
    <w:p w14:paraId="4E9B88ED" w14:textId="0BFD21FF" w:rsidR="0077362A" w:rsidRDefault="00211BDF" w:rsidP="00622AA8">
      <w:pPr>
        <w:pStyle w:val="Akapitzlist"/>
        <w:numPr>
          <w:ilvl w:val="0"/>
          <w:numId w:val="69"/>
        </w:numPr>
        <w:suppressAutoHyphens w:val="0"/>
        <w:ind w:left="426" w:hanging="426"/>
        <w:jc w:val="both"/>
        <w:rPr>
          <w:rFonts w:asciiTheme="minorHAnsi" w:hAnsiTheme="minorHAnsi" w:cstheme="minorHAnsi"/>
          <w:sz w:val="28"/>
          <w:szCs w:val="28"/>
        </w:rPr>
      </w:pPr>
      <w:r w:rsidRPr="0015472C">
        <w:rPr>
          <w:rFonts w:ascii="Calibri" w:hAnsi="Calibri"/>
          <w:sz w:val="28"/>
        </w:rPr>
        <w:t>inwestycja dotyczy wdrożenia wyników prac badawczo-rozwojowych  planowanych do realizacji w ramach modułu B+R lub zrealizowanych przez wnioskodawcę samodzielnie lub na jego zlecenie lub przez niego zakupionych poza projektem, do własnej działalności gospodarczej wnioskodawcy</w:t>
      </w:r>
      <w:r w:rsidR="002A20D9">
        <w:rPr>
          <w:rFonts w:ascii="Calibri" w:hAnsi="Calibri"/>
          <w:sz w:val="28"/>
        </w:rPr>
        <w:t xml:space="preserve"> na terenie RP</w:t>
      </w:r>
      <w:r w:rsidRPr="0015472C">
        <w:rPr>
          <w:rFonts w:ascii="Calibri" w:hAnsi="Calibri"/>
          <w:sz w:val="28"/>
        </w:rPr>
        <w:t>, poprzez rozpoczęcie produkcji nowych</w:t>
      </w:r>
      <w:r w:rsidR="006662E0" w:rsidRPr="0015472C">
        <w:rPr>
          <w:rFonts w:ascii="Calibri" w:hAnsi="Calibri"/>
          <w:sz w:val="28"/>
        </w:rPr>
        <w:t xml:space="preserve"> lub ulepszonych </w:t>
      </w:r>
      <w:r w:rsidRPr="0015472C">
        <w:rPr>
          <w:rFonts w:ascii="Calibri" w:hAnsi="Calibri"/>
          <w:sz w:val="28"/>
        </w:rPr>
        <w:t xml:space="preserve">produktów lub świadczenia nowych </w:t>
      </w:r>
      <w:r w:rsidR="006662E0" w:rsidRPr="0015472C">
        <w:rPr>
          <w:rFonts w:ascii="Calibri" w:hAnsi="Calibri"/>
          <w:sz w:val="28"/>
        </w:rPr>
        <w:t xml:space="preserve">lub ulepszonych </w:t>
      </w:r>
      <w:r w:rsidRPr="0015472C">
        <w:rPr>
          <w:rFonts w:ascii="Calibri" w:hAnsi="Calibri"/>
          <w:sz w:val="28"/>
        </w:rPr>
        <w:t xml:space="preserve">usług lub </w:t>
      </w:r>
      <w:r w:rsidRPr="00D45470">
        <w:rPr>
          <w:rFonts w:ascii="Calibri" w:hAnsi="Calibri"/>
          <w:sz w:val="28"/>
        </w:rPr>
        <w:t xml:space="preserve">wprowadzenie innowacji w procesie </w:t>
      </w:r>
      <w:r w:rsidR="009E5478" w:rsidRPr="00D45470">
        <w:rPr>
          <w:rFonts w:ascii="Calibri" w:eastAsia="Arial" w:hAnsi="Calibri"/>
          <w:sz w:val="28"/>
        </w:rPr>
        <w:t>biznesowym dotyczącej funkcji działalności przedsiębiorstwa w zakresie produkcji wyrobów lub usług.</w:t>
      </w:r>
      <w:r w:rsidR="0077362A" w:rsidRPr="00D45470">
        <w:rPr>
          <w:rFonts w:ascii="Calibri" w:hAnsi="Calibri"/>
          <w:sz w:val="28"/>
        </w:rPr>
        <w:t xml:space="preserve">  P</w:t>
      </w:r>
      <w:r w:rsidR="0077362A" w:rsidRPr="00D45470">
        <w:rPr>
          <w:rFonts w:asciiTheme="minorHAnsi" w:hAnsiTheme="minorHAnsi" w:cstheme="minorHAnsi"/>
          <w:sz w:val="28"/>
          <w:szCs w:val="28"/>
        </w:rPr>
        <w:t>race B+R muszą mieć kluczowe</w:t>
      </w:r>
      <w:r w:rsidR="0077362A" w:rsidRPr="0015472C">
        <w:rPr>
          <w:rFonts w:asciiTheme="minorHAnsi" w:hAnsiTheme="minorHAnsi" w:cstheme="minorHAnsi"/>
          <w:sz w:val="28"/>
          <w:szCs w:val="28"/>
        </w:rPr>
        <w:t xml:space="preserve"> znaczenie dla </w:t>
      </w:r>
      <w:r w:rsidR="0077362A" w:rsidRPr="00D45470">
        <w:rPr>
          <w:rFonts w:asciiTheme="minorHAnsi" w:hAnsiTheme="minorHAnsi" w:cstheme="minorHAnsi"/>
          <w:sz w:val="28"/>
          <w:szCs w:val="28"/>
        </w:rPr>
        <w:t>innowacji produktowej</w:t>
      </w:r>
      <w:r w:rsidR="0077362A" w:rsidRPr="0015472C">
        <w:rPr>
          <w:rFonts w:asciiTheme="minorHAnsi" w:hAnsiTheme="minorHAnsi" w:cstheme="minorHAnsi"/>
          <w:sz w:val="28"/>
          <w:szCs w:val="28"/>
        </w:rPr>
        <w:t xml:space="preserve"> lub </w:t>
      </w:r>
      <w:r w:rsidR="009E5478">
        <w:rPr>
          <w:rFonts w:asciiTheme="minorHAnsi" w:hAnsiTheme="minorHAnsi" w:cstheme="minorHAnsi"/>
          <w:sz w:val="28"/>
          <w:szCs w:val="28"/>
        </w:rPr>
        <w:t>w procesie biznesowym,</w:t>
      </w:r>
      <w:r w:rsidR="0077362A" w:rsidRPr="0015472C">
        <w:rPr>
          <w:rFonts w:asciiTheme="minorHAnsi" w:hAnsiTheme="minorHAnsi" w:cstheme="minorHAnsi"/>
          <w:sz w:val="28"/>
          <w:szCs w:val="28"/>
        </w:rPr>
        <w:t xml:space="preserve"> wskazanych we wniosku </w:t>
      </w:r>
      <w:r w:rsidR="00A12F32">
        <w:rPr>
          <w:rFonts w:asciiTheme="minorHAnsi" w:hAnsiTheme="minorHAnsi" w:cstheme="minorHAnsi"/>
          <w:sz w:val="28"/>
          <w:szCs w:val="28"/>
        </w:rPr>
        <w:br/>
      </w:r>
      <w:r w:rsidR="0077362A" w:rsidRPr="0015472C">
        <w:rPr>
          <w:rFonts w:asciiTheme="minorHAnsi" w:hAnsiTheme="minorHAnsi" w:cstheme="minorHAnsi"/>
          <w:sz w:val="28"/>
          <w:szCs w:val="28"/>
        </w:rPr>
        <w:t>o dofinansowanie</w:t>
      </w:r>
      <w:r w:rsidR="0082639B" w:rsidRPr="0015472C">
        <w:rPr>
          <w:rFonts w:asciiTheme="minorHAnsi" w:hAnsiTheme="minorHAnsi" w:cstheme="minorHAnsi"/>
          <w:sz w:val="28"/>
          <w:szCs w:val="28"/>
        </w:rPr>
        <w:t>, tj.</w:t>
      </w:r>
      <w:r w:rsidR="0060031F" w:rsidRPr="0015472C">
        <w:rPr>
          <w:rFonts w:asciiTheme="minorHAnsi" w:hAnsiTheme="minorHAnsi" w:cstheme="minorHAnsi"/>
          <w:sz w:val="28"/>
          <w:szCs w:val="28"/>
        </w:rPr>
        <w:t xml:space="preserve"> </w:t>
      </w:r>
      <w:r w:rsidR="0082639B" w:rsidRPr="0015472C">
        <w:rPr>
          <w:rFonts w:asciiTheme="minorHAnsi" w:hAnsiTheme="minorHAnsi" w:cstheme="minorHAnsi"/>
          <w:sz w:val="28"/>
          <w:szCs w:val="28"/>
        </w:rPr>
        <w:t>n</w:t>
      </w:r>
      <w:r w:rsidR="0060031F" w:rsidRPr="0015472C">
        <w:rPr>
          <w:rFonts w:asciiTheme="minorHAnsi" w:hAnsiTheme="minorHAnsi" w:cstheme="minorHAnsi"/>
          <w:sz w:val="28"/>
          <w:szCs w:val="28"/>
        </w:rPr>
        <w:t>owe cechy i funkcjonalności innowacji muszą wynikać z tych prac B+R.</w:t>
      </w:r>
      <w:r w:rsidR="00C270ED">
        <w:rPr>
          <w:rFonts w:asciiTheme="minorHAnsi" w:hAnsiTheme="minorHAnsi" w:cstheme="minorHAnsi"/>
          <w:sz w:val="28"/>
          <w:szCs w:val="28"/>
        </w:rPr>
        <w:t xml:space="preserve"> </w:t>
      </w:r>
    </w:p>
    <w:p w14:paraId="5EE306F6" w14:textId="252632C6" w:rsidR="0091564A" w:rsidRPr="0091564A" w:rsidRDefault="00211BDF" w:rsidP="00622AA8">
      <w:pPr>
        <w:pStyle w:val="Akapitzlist"/>
        <w:numPr>
          <w:ilvl w:val="0"/>
          <w:numId w:val="69"/>
        </w:numPr>
        <w:ind w:left="426" w:hanging="426"/>
        <w:jc w:val="both"/>
      </w:pPr>
      <w:r w:rsidRPr="006B6141">
        <w:rPr>
          <w:rFonts w:ascii="Calibri" w:hAnsi="Calibri"/>
          <w:sz w:val="28"/>
        </w:rPr>
        <w:t>W przypadku wyników prac B+R nieobjętych projektem</w:t>
      </w:r>
      <w:r w:rsidR="009B04E8">
        <w:rPr>
          <w:rFonts w:ascii="Calibri" w:hAnsi="Calibri"/>
          <w:sz w:val="28"/>
        </w:rPr>
        <w:t xml:space="preserve"> (moduł B+R) </w:t>
      </w:r>
      <w:r w:rsidR="004A2D56">
        <w:rPr>
          <w:rFonts w:ascii="Calibri" w:hAnsi="Calibri"/>
          <w:sz w:val="28"/>
        </w:rPr>
        <w:br/>
      </w:r>
      <w:r w:rsidR="009B04E8">
        <w:rPr>
          <w:rFonts w:ascii="Calibri" w:hAnsi="Calibri"/>
          <w:sz w:val="28"/>
        </w:rPr>
        <w:t>sprawdzimy, czy</w:t>
      </w:r>
      <w:r w:rsidRPr="006B6141">
        <w:rPr>
          <w:rFonts w:ascii="Calibri" w:hAnsi="Calibri"/>
          <w:sz w:val="28"/>
        </w:rPr>
        <w:t>:</w:t>
      </w:r>
    </w:p>
    <w:p w14:paraId="0DDEEA4A" w14:textId="1BBA957B" w:rsidR="00C270ED" w:rsidRPr="0091564A" w:rsidRDefault="00211BDF" w:rsidP="00622AA8">
      <w:pPr>
        <w:pStyle w:val="Akapitzlist"/>
        <w:numPr>
          <w:ilvl w:val="0"/>
          <w:numId w:val="46"/>
        </w:numPr>
        <w:ind w:left="851" w:hanging="425"/>
        <w:jc w:val="both"/>
      </w:pPr>
      <w:r w:rsidRPr="00C537C0">
        <w:rPr>
          <w:rFonts w:ascii="Calibri" w:hAnsi="Calibri"/>
          <w:sz w:val="28"/>
        </w:rPr>
        <w:t>Wnioskodawca dołączy</w:t>
      </w:r>
      <w:r w:rsidR="00C270ED">
        <w:rPr>
          <w:rFonts w:ascii="Calibri" w:hAnsi="Calibri"/>
          <w:sz w:val="28"/>
        </w:rPr>
        <w:t>ł</w:t>
      </w:r>
      <w:r w:rsidRPr="00C537C0">
        <w:rPr>
          <w:rFonts w:ascii="Calibri" w:hAnsi="Calibri"/>
          <w:sz w:val="28"/>
        </w:rPr>
        <w:t xml:space="preserve"> kopie dokumentów potwierdzających przeprowadzenie prac B+R bądź zakup ich wyników (np. kopie umów z wykonawcami, kopie dokumentów księgowych)</w:t>
      </w:r>
      <w:r w:rsidR="00C270ED">
        <w:rPr>
          <w:rFonts w:ascii="Calibri" w:hAnsi="Calibri"/>
          <w:sz w:val="28"/>
        </w:rPr>
        <w:t>;</w:t>
      </w:r>
      <w:r w:rsidR="00EF0CE8" w:rsidRPr="00C537C0">
        <w:rPr>
          <w:rFonts w:ascii="Calibri" w:hAnsi="Calibri"/>
          <w:sz w:val="28"/>
        </w:rPr>
        <w:t xml:space="preserve"> </w:t>
      </w:r>
    </w:p>
    <w:p w14:paraId="05E3023B" w14:textId="300F6113" w:rsidR="00D45470" w:rsidRPr="0091564A" w:rsidRDefault="00C270ED" w:rsidP="00622AA8">
      <w:pPr>
        <w:pStyle w:val="Akapitzlist"/>
        <w:numPr>
          <w:ilvl w:val="0"/>
          <w:numId w:val="46"/>
        </w:numPr>
        <w:ind w:left="851" w:hanging="425"/>
        <w:jc w:val="both"/>
      </w:pPr>
      <w:r w:rsidRPr="0091564A">
        <w:rPr>
          <w:rFonts w:ascii="Calibri" w:hAnsi="Calibri"/>
          <w:sz w:val="28"/>
        </w:rPr>
        <w:t>zakupione lub zlecone prace B+R są opłacone, jeżeli od opłaty uzależnione jest dysponowanie przez Wnioskodawcę wynikami prac badawczo-rozwojowych - konieczność potwierdzenia w formie  kopii dokumentacji załączonej do wniosku o dofinansowanie</w:t>
      </w:r>
      <w:r w:rsidR="004A2D56">
        <w:rPr>
          <w:rFonts w:ascii="Calibri" w:hAnsi="Calibri"/>
          <w:sz w:val="28"/>
        </w:rPr>
        <w:t>;</w:t>
      </w:r>
    </w:p>
    <w:p w14:paraId="69A02C34" w14:textId="7C85B220" w:rsidR="00BD4FEE" w:rsidRPr="0091564A" w:rsidRDefault="00D45470" w:rsidP="00622AA8">
      <w:pPr>
        <w:pStyle w:val="Akapitzlist"/>
        <w:numPr>
          <w:ilvl w:val="0"/>
          <w:numId w:val="46"/>
        </w:numPr>
        <w:ind w:left="851" w:hanging="425"/>
        <w:jc w:val="both"/>
      </w:pPr>
      <w:r w:rsidRPr="0091564A">
        <w:rPr>
          <w:rFonts w:ascii="Calibri" w:hAnsi="Calibri"/>
          <w:sz w:val="28"/>
        </w:rPr>
        <w:t xml:space="preserve">Wnioskodawca określił i </w:t>
      </w:r>
      <w:proofErr w:type="spellStart"/>
      <w:r w:rsidRPr="0091564A">
        <w:rPr>
          <w:rFonts w:ascii="Calibri" w:hAnsi="Calibri"/>
          <w:sz w:val="28"/>
        </w:rPr>
        <w:t>opisł</w:t>
      </w:r>
      <w:proofErr w:type="spellEnd"/>
      <w:r w:rsidRPr="0091564A">
        <w:rPr>
          <w:rFonts w:ascii="Calibri" w:hAnsi="Calibri"/>
          <w:sz w:val="28"/>
        </w:rPr>
        <w:t xml:space="preserve"> wyniki przeprowadzonych prac B+R, ich formę, sposób uwzględnienia w aktywach firmy</w:t>
      </w:r>
      <w:r w:rsidR="004A2D56">
        <w:rPr>
          <w:rFonts w:ascii="Calibri" w:hAnsi="Calibri"/>
          <w:sz w:val="28"/>
        </w:rPr>
        <w:t>;</w:t>
      </w:r>
    </w:p>
    <w:p w14:paraId="0FAD2A4C" w14:textId="1E4639FC" w:rsidR="0091564A" w:rsidRPr="00207466" w:rsidRDefault="0091564A" w:rsidP="00622AA8">
      <w:pPr>
        <w:pStyle w:val="Akapitzlist"/>
        <w:numPr>
          <w:ilvl w:val="0"/>
          <w:numId w:val="46"/>
        </w:numPr>
        <w:ind w:left="851" w:hanging="425"/>
        <w:jc w:val="both"/>
      </w:pPr>
      <w:bookmarkStart w:id="141" w:name="_Hlk104823726"/>
      <w:r w:rsidRPr="0091564A">
        <w:rPr>
          <w:rFonts w:ascii="Calibri" w:hAnsi="Calibri"/>
          <w:sz w:val="28"/>
        </w:rPr>
        <w:t xml:space="preserve">Wnioskodawca ma uregulowane prawnie kwestie dotyczące praw własności intelektualnej, tj. dysponuje wynikami prac badawczo-rozwojowych do celów komercyjnych, w szczególności na Wnioskodawcę zostały przeniesione autorskie prawa majątkowe do tych wyników, udzielona licencja na korzystanie z tych wyników, przeniesione prawo do uzyskania patentu lub korzystania z niego, przeniesiony został patent. Wnioskodawca musi dołączyć kopie dokumentacji potwierdzającej posiadanie wskazanych praw. Prace B+R muszą być zakończone i odebrane. </w:t>
      </w:r>
    </w:p>
    <w:p w14:paraId="072B3278" w14:textId="77777777" w:rsidR="00207466" w:rsidRPr="004323D9" w:rsidRDefault="00207466" w:rsidP="00C801C6">
      <w:pPr>
        <w:pStyle w:val="Akapitzlist"/>
        <w:ind w:left="993"/>
        <w:jc w:val="both"/>
      </w:pPr>
    </w:p>
    <w:bookmarkEnd w:id="141"/>
    <w:p w14:paraId="14B289BB" w14:textId="6FEEC0C9" w:rsidR="000744FB" w:rsidRPr="00D00212" w:rsidRDefault="00211BDF" w:rsidP="00C801C6">
      <w:pPr>
        <w:jc w:val="both"/>
        <w:rPr>
          <w:sz w:val="28"/>
          <w:szCs w:val="28"/>
        </w:rPr>
      </w:pPr>
      <w:r w:rsidRPr="00D00212">
        <w:rPr>
          <w:rFonts w:ascii="Calibri" w:hAnsi="Calibri"/>
          <w:b/>
          <w:sz w:val="28"/>
          <w:szCs w:val="28"/>
        </w:rPr>
        <w:t>Innowacyjność produk</w:t>
      </w:r>
      <w:r w:rsidR="00BD4FEE" w:rsidRPr="00D00212">
        <w:rPr>
          <w:rFonts w:ascii="Calibri" w:hAnsi="Calibri"/>
          <w:b/>
          <w:sz w:val="28"/>
          <w:szCs w:val="28"/>
        </w:rPr>
        <w:t xml:space="preserve">tu lub procesu </w:t>
      </w:r>
      <w:r w:rsidR="006568BB">
        <w:rPr>
          <w:rFonts w:ascii="Calibri" w:hAnsi="Calibri"/>
          <w:b/>
          <w:sz w:val="28"/>
          <w:szCs w:val="28"/>
        </w:rPr>
        <w:t>biznesowego</w:t>
      </w:r>
      <w:r w:rsidR="00D45470">
        <w:rPr>
          <w:rFonts w:ascii="Calibri" w:hAnsi="Calibri"/>
          <w:b/>
          <w:sz w:val="28"/>
          <w:szCs w:val="28"/>
        </w:rPr>
        <w:t xml:space="preserve"> </w:t>
      </w:r>
    </w:p>
    <w:p w14:paraId="57E6FC16" w14:textId="746B63F8" w:rsidR="000319E8" w:rsidRDefault="00211BDF" w:rsidP="00C801C6">
      <w:pPr>
        <w:jc w:val="both"/>
        <w:rPr>
          <w:rFonts w:ascii="Calibri" w:hAnsi="Calibri"/>
          <w:b/>
          <w:sz w:val="28"/>
        </w:rPr>
      </w:pPr>
      <w:r w:rsidRPr="006B6141">
        <w:rPr>
          <w:rFonts w:ascii="Calibri" w:hAnsi="Calibri"/>
          <w:sz w:val="28"/>
        </w:rPr>
        <w:t xml:space="preserve">Wsparcie uzyskać mogą projekty dotyczące innowacji produktowej lub </w:t>
      </w:r>
      <w:r w:rsidRPr="00D45470">
        <w:rPr>
          <w:rFonts w:ascii="Calibri" w:hAnsi="Calibri"/>
          <w:sz w:val="28"/>
        </w:rPr>
        <w:t xml:space="preserve">innowacji </w:t>
      </w:r>
      <w:r w:rsidR="00D45470">
        <w:rPr>
          <w:rFonts w:ascii="Calibri" w:hAnsi="Calibri"/>
          <w:sz w:val="28"/>
        </w:rPr>
        <w:br/>
      </w:r>
      <w:r w:rsidR="006568BB" w:rsidRPr="00D45470">
        <w:rPr>
          <w:rFonts w:ascii="Calibri" w:hAnsi="Calibri"/>
          <w:sz w:val="28"/>
        </w:rPr>
        <w:t>w procesie biznesowym</w:t>
      </w:r>
      <w:r w:rsidRPr="00D45470">
        <w:rPr>
          <w:rFonts w:ascii="Calibri" w:hAnsi="Calibri"/>
          <w:sz w:val="28"/>
        </w:rPr>
        <w:t xml:space="preserve"> co najmniej na skalę polskiego</w:t>
      </w:r>
      <w:r w:rsidRPr="006B6141">
        <w:rPr>
          <w:rFonts w:ascii="Calibri" w:hAnsi="Calibri"/>
          <w:sz w:val="28"/>
        </w:rPr>
        <w:t xml:space="preserve"> rynku, tzn. objęty wdrożeniem produkt/proces technologiczny charakteryzuje się nowością w odniesieniu do posiadanych przez niego nowych cech i funkcjonalności w porównaniu do rozwiązań dostępnych/stosowanych na rynku polskim i jednocześnie w przypadku </w:t>
      </w:r>
      <w:r w:rsidRPr="006B6141">
        <w:rPr>
          <w:rFonts w:ascii="Calibri" w:hAnsi="Calibri"/>
          <w:sz w:val="28"/>
        </w:rPr>
        <w:lastRenderedPageBreak/>
        <w:t>innowacyjności produktowej nowe cechy i funkcjonalności wdrażanego produktu mają istotne znaczenie dla odbiorców produktu.</w:t>
      </w:r>
      <w:bookmarkStart w:id="142" w:name="_Hlk99625550"/>
    </w:p>
    <w:p w14:paraId="3C8F4470" w14:textId="77777777" w:rsidR="00FD404C" w:rsidRDefault="00FD404C" w:rsidP="00C801C6">
      <w:pPr>
        <w:ind w:left="12"/>
        <w:jc w:val="both"/>
      </w:pPr>
    </w:p>
    <w:p w14:paraId="37C12401" w14:textId="5DF4590B" w:rsidR="003B2D35" w:rsidRPr="00BC54E1" w:rsidRDefault="003B2D35" w:rsidP="00C801C6">
      <w:pPr>
        <w:rPr>
          <w:rFonts w:ascii="Calibri" w:hAnsi="Calibri"/>
          <w:b/>
          <w:bCs/>
          <w:sz w:val="28"/>
          <w:szCs w:val="28"/>
        </w:rPr>
      </w:pPr>
      <w:bookmarkStart w:id="143" w:name="_Hlk99958915"/>
      <w:r w:rsidRPr="00BC54E1">
        <w:rPr>
          <w:rFonts w:ascii="Calibri" w:hAnsi="Calibri"/>
          <w:b/>
          <w:bCs/>
          <w:sz w:val="28"/>
          <w:szCs w:val="28"/>
        </w:rPr>
        <w:t xml:space="preserve">Uzasadnienie wydatków w </w:t>
      </w:r>
      <w:r w:rsidR="00C537C0">
        <w:rPr>
          <w:rFonts w:ascii="Calibri" w:hAnsi="Calibri"/>
          <w:b/>
          <w:bCs/>
          <w:sz w:val="28"/>
          <w:szCs w:val="28"/>
        </w:rPr>
        <w:t xml:space="preserve">ramach </w:t>
      </w:r>
      <w:r w:rsidR="002043A6">
        <w:rPr>
          <w:rFonts w:ascii="Calibri" w:hAnsi="Calibri"/>
          <w:b/>
          <w:bCs/>
          <w:sz w:val="28"/>
          <w:szCs w:val="28"/>
        </w:rPr>
        <w:t>modu</w:t>
      </w:r>
      <w:r w:rsidR="00C537C0">
        <w:rPr>
          <w:rFonts w:ascii="Calibri" w:hAnsi="Calibri"/>
          <w:b/>
          <w:bCs/>
          <w:sz w:val="28"/>
          <w:szCs w:val="28"/>
        </w:rPr>
        <w:t>łu</w:t>
      </w:r>
    </w:p>
    <w:p w14:paraId="1CA5F424" w14:textId="68C9977C" w:rsidR="00991137" w:rsidRDefault="008A5E72" w:rsidP="00C801C6">
      <w:pPr>
        <w:jc w:val="both"/>
        <w:rPr>
          <w:rFonts w:ascii="Calibri" w:hAnsi="Calibri"/>
          <w:sz w:val="28"/>
        </w:rPr>
      </w:pPr>
      <w:r>
        <w:rPr>
          <w:rFonts w:ascii="Calibri" w:hAnsi="Calibri"/>
          <w:sz w:val="28"/>
        </w:rPr>
        <w:t>W</w:t>
      </w:r>
      <w:r w:rsidRPr="00336295">
        <w:rPr>
          <w:rFonts w:ascii="Calibri" w:hAnsi="Calibri"/>
          <w:sz w:val="28"/>
        </w:rPr>
        <w:t xml:space="preserve">ydatki w ramach modułu są racjonalne i uzasadnione z punktu widzenia zakresu </w:t>
      </w:r>
      <w:r w:rsidR="004A2D56">
        <w:rPr>
          <w:rFonts w:ascii="Calibri" w:hAnsi="Calibri"/>
          <w:sz w:val="28"/>
        </w:rPr>
        <w:br/>
      </w:r>
      <w:r w:rsidRPr="00336295">
        <w:rPr>
          <w:rFonts w:ascii="Calibri" w:hAnsi="Calibri"/>
          <w:sz w:val="28"/>
        </w:rPr>
        <w:t>i celu modułu. Wydatki planowane do poniesienia w ramach modułu</w:t>
      </w:r>
      <w:r w:rsidR="00C801C6">
        <w:rPr>
          <w:rFonts w:ascii="Calibri" w:hAnsi="Calibri"/>
          <w:sz w:val="28"/>
        </w:rPr>
        <w:t xml:space="preserve"> </w:t>
      </w:r>
      <w:r w:rsidRPr="00336295">
        <w:rPr>
          <w:rFonts w:ascii="Calibri" w:hAnsi="Calibri"/>
          <w:sz w:val="28"/>
        </w:rPr>
        <w:t xml:space="preserve">i przewidziane do objęcia wsparciem muszą być uzasadnione i racjonalne do zaplanowanych przez Wnioskodawcę działań. </w:t>
      </w:r>
    </w:p>
    <w:p w14:paraId="59FC66BF" w14:textId="42A49505" w:rsidR="00991137" w:rsidRDefault="008A5E72" w:rsidP="00C801C6">
      <w:pPr>
        <w:jc w:val="both"/>
        <w:rPr>
          <w:rFonts w:ascii="Calibri" w:hAnsi="Calibri"/>
          <w:sz w:val="28"/>
        </w:rPr>
      </w:pPr>
      <w:r w:rsidRPr="00336295">
        <w:rPr>
          <w:rFonts w:ascii="Calibri" w:hAnsi="Calibri"/>
          <w:sz w:val="28"/>
        </w:rPr>
        <w:t>Przez „racjonalne” należy rozumieć, iż ich wysokość musi być dostosowana do zakresu zaplanowanych czynności/potrzeb inwestycyjnych. Nie mogą być zawyżone ani zaniżone. Wnioskodawca jest zobowiązany przedstawić w dokumentacji aplikacyjnej sposób przeprowadzenia rozeznania rynku oraz wskazanie źródeł danych, na podstawie których określono kwoty poszczególnych wydatków.</w:t>
      </w:r>
    </w:p>
    <w:p w14:paraId="39B60B97" w14:textId="18C55846" w:rsidR="008A5E72" w:rsidRDefault="008A5E72" w:rsidP="00C801C6">
      <w:pPr>
        <w:jc w:val="both"/>
        <w:rPr>
          <w:rFonts w:ascii="Calibri" w:hAnsi="Calibri"/>
          <w:sz w:val="28"/>
        </w:rPr>
      </w:pPr>
      <w:r w:rsidRPr="00336295">
        <w:rPr>
          <w:rFonts w:ascii="Calibri" w:hAnsi="Calibri"/>
          <w:sz w:val="28"/>
        </w:rPr>
        <w:t xml:space="preserve">Przez „uzasadnione” należy rozumieć, iż muszą być niezbędne i bezpośrednio związane z realizacją działań </w:t>
      </w:r>
      <w:proofErr w:type="spellStart"/>
      <w:r w:rsidRPr="00336295">
        <w:rPr>
          <w:rFonts w:ascii="Calibri" w:hAnsi="Calibri"/>
          <w:sz w:val="28"/>
        </w:rPr>
        <w:t>zaplanowanychw</w:t>
      </w:r>
      <w:proofErr w:type="spellEnd"/>
      <w:r w:rsidRPr="00336295">
        <w:rPr>
          <w:rFonts w:ascii="Calibri" w:hAnsi="Calibri"/>
          <w:sz w:val="28"/>
        </w:rPr>
        <w:t xml:space="preserve"> module. Wnioskodawca jest zobowiązany wykazać w dokumentacji aplikacyjnej konieczność poniesienia każdego wydatku i jego związek z</w:t>
      </w:r>
      <w:r>
        <w:rPr>
          <w:rFonts w:ascii="Calibri" w:hAnsi="Calibri"/>
          <w:sz w:val="28"/>
        </w:rPr>
        <w:t xml:space="preserve"> przedmiotem modułu</w:t>
      </w:r>
      <w:bookmarkEnd w:id="142"/>
      <w:r>
        <w:rPr>
          <w:rFonts w:ascii="Calibri" w:hAnsi="Calibri"/>
          <w:sz w:val="28"/>
        </w:rPr>
        <w:t xml:space="preserve">. </w:t>
      </w:r>
      <w:r w:rsidRPr="00336295">
        <w:rPr>
          <w:rFonts w:ascii="Calibri" w:hAnsi="Calibri"/>
          <w:sz w:val="28"/>
        </w:rPr>
        <w:t xml:space="preserve"> </w:t>
      </w:r>
      <w:bookmarkEnd w:id="143"/>
    </w:p>
    <w:p w14:paraId="131C72BC" w14:textId="77777777" w:rsidR="00B143B5" w:rsidRPr="001C2D7A" w:rsidRDefault="00B143B5" w:rsidP="00C801C6">
      <w:pPr>
        <w:pStyle w:val="NCBR2Nagowek"/>
        <w:tabs>
          <w:tab w:val="left" w:pos="426"/>
        </w:tabs>
        <w:spacing w:after="0" w:line="240" w:lineRule="auto"/>
        <w:jc w:val="both"/>
        <w:outlineLvl w:val="9"/>
        <w:rPr>
          <w:rFonts w:ascii="Calibri" w:hAnsi="Calibri"/>
          <w:b w:val="0"/>
          <w:i/>
        </w:rPr>
      </w:pPr>
    </w:p>
    <w:p w14:paraId="34CD0636" w14:textId="62F1397E" w:rsidR="000744FB" w:rsidRDefault="001E2A9E" w:rsidP="00C801C6">
      <w:pPr>
        <w:pStyle w:val="NCBR2Nagowek"/>
        <w:tabs>
          <w:tab w:val="left" w:pos="426"/>
        </w:tabs>
        <w:spacing w:after="0" w:line="240" w:lineRule="auto"/>
        <w:jc w:val="both"/>
        <w:outlineLvl w:val="9"/>
        <w:rPr>
          <w:rFonts w:ascii="Calibri" w:hAnsi="Calibri"/>
        </w:rPr>
      </w:pPr>
      <w:r w:rsidRPr="003B0204">
        <w:rPr>
          <w:rFonts w:ascii="Calibri" w:hAnsi="Calibri"/>
          <w:color w:val="auto"/>
        </w:rPr>
        <w:t>Zapotrzebowanie rynkowe</w:t>
      </w:r>
    </w:p>
    <w:p w14:paraId="55B76D6A" w14:textId="59942714" w:rsidR="000744FB" w:rsidRDefault="001E2A9E" w:rsidP="00C801C6">
      <w:pPr>
        <w:keepNext/>
        <w:keepLines/>
        <w:tabs>
          <w:tab w:val="left" w:pos="426"/>
          <w:tab w:val="left" w:pos="567"/>
        </w:tabs>
        <w:suppressAutoHyphens w:val="0"/>
        <w:jc w:val="both"/>
        <w:rPr>
          <w:rFonts w:ascii="Calibri" w:hAnsi="Calibri"/>
          <w:sz w:val="28"/>
        </w:rPr>
      </w:pPr>
      <w:r w:rsidRPr="001C2D7A">
        <w:rPr>
          <w:rFonts w:ascii="Calibri" w:eastAsia="Arial" w:hAnsi="Calibri"/>
          <w:sz w:val="28"/>
        </w:rPr>
        <w:t>Sprawdzimy, czy przyjęte założenia</w:t>
      </w:r>
      <w:r w:rsidR="005A1EF3">
        <w:rPr>
          <w:rFonts w:ascii="Calibri" w:eastAsia="Arial" w:hAnsi="Calibri"/>
          <w:sz w:val="28"/>
        </w:rPr>
        <w:t xml:space="preserve"> przy określaniu potencjału rynkowego</w:t>
      </w:r>
      <w:r w:rsidRPr="001C2D7A">
        <w:rPr>
          <w:rFonts w:ascii="Calibri" w:eastAsia="Arial" w:hAnsi="Calibri"/>
          <w:sz w:val="28"/>
        </w:rPr>
        <w:t xml:space="preserve"> są realistyczne i uzasadnione, a dane poprawne i uprawdopodabniają sukces ekonomiczny wdrożenia innowacji</w:t>
      </w:r>
      <w:r w:rsidR="00D14FDC" w:rsidRPr="004218B5">
        <w:t xml:space="preserve"> </w:t>
      </w:r>
      <w:r w:rsidR="00D14FDC" w:rsidRPr="004218B5">
        <w:rPr>
          <w:rFonts w:ascii="Calibri" w:hAnsi="Calibri"/>
          <w:sz w:val="28"/>
        </w:rPr>
        <w:t xml:space="preserve">(dotyczy, gdy potencjał rynkowy efektów projektu nie był przedmiotem oceny </w:t>
      </w:r>
      <w:r w:rsidR="00C537C0">
        <w:rPr>
          <w:rFonts w:ascii="Calibri" w:hAnsi="Calibri"/>
          <w:sz w:val="28"/>
        </w:rPr>
        <w:t>w</w:t>
      </w:r>
      <w:r w:rsidR="00D14FDC" w:rsidRPr="004218B5">
        <w:rPr>
          <w:rFonts w:ascii="Calibri" w:hAnsi="Calibri"/>
          <w:sz w:val="28"/>
        </w:rPr>
        <w:t xml:space="preserve"> ramach moduł</w:t>
      </w:r>
      <w:r w:rsidR="002043A6">
        <w:rPr>
          <w:rFonts w:ascii="Calibri" w:hAnsi="Calibri"/>
          <w:sz w:val="28"/>
        </w:rPr>
        <w:t>u B+R</w:t>
      </w:r>
      <w:r w:rsidR="00D14FDC" w:rsidRPr="004218B5">
        <w:rPr>
          <w:rFonts w:ascii="Calibri" w:hAnsi="Calibri"/>
          <w:sz w:val="28"/>
        </w:rPr>
        <w:t>)</w:t>
      </w:r>
      <w:r w:rsidR="00D14FDC">
        <w:rPr>
          <w:rFonts w:ascii="Calibri" w:hAnsi="Calibri"/>
          <w:sz w:val="28"/>
        </w:rPr>
        <w:t>.</w:t>
      </w:r>
    </w:p>
    <w:p w14:paraId="23AC16EA" w14:textId="77777777" w:rsidR="00207466" w:rsidRDefault="00207466" w:rsidP="00C801C6">
      <w:pPr>
        <w:keepNext/>
        <w:keepLines/>
        <w:tabs>
          <w:tab w:val="left" w:pos="426"/>
          <w:tab w:val="left" w:pos="567"/>
        </w:tabs>
        <w:suppressAutoHyphens w:val="0"/>
        <w:jc w:val="both"/>
        <w:rPr>
          <w:rFonts w:eastAsia="Arial"/>
          <w:lang w:eastAsia="en-US"/>
        </w:rPr>
      </w:pPr>
    </w:p>
    <w:p w14:paraId="44436541" w14:textId="77777777" w:rsidR="000744FB" w:rsidRDefault="001E2A9E" w:rsidP="00C801C6">
      <w:pPr>
        <w:keepNext/>
        <w:keepLines/>
        <w:tabs>
          <w:tab w:val="left" w:pos="426"/>
          <w:tab w:val="left" w:pos="567"/>
        </w:tabs>
        <w:suppressAutoHyphens w:val="0"/>
        <w:ind w:left="12"/>
        <w:jc w:val="both"/>
        <w:rPr>
          <w:rFonts w:eastAsia="Arial"/>
          <w:lang w:eastAsia="en-US"/>
        </w:rPr>
      </w:pPr>
      <w:r w:rsidRPr="004A44A1">
        <w:rPr>
          <w:rFonts w:ascii="Calibri" w:eastAsia="Arial" w:hAnsi="Calibri"/>
          <w:sz w:val="28"/>
          <w:u w:val="single"/>
        </w:rPr>
        <w:t>W przypadku innowacji produktowej</w:t>
      </w:r>
      <w:r w:rsidRPr="001C2D7A">
        <w:rPr>
          <w:rFonts w:ascii="Calibri" w:eastAsia="Arial" w:hAnsi="Calibri"/>
          <w:sz w:val="28"/>
        </w:rPr>
        <w:t xml:space="preserve"> ocenimy, czy:</w:t>
      </w:r>
    </w:p>
    <w:p w14:paraId="6AE629BA" w14:textId="77777777" w:rsidR="00880574" w:rsidRDefault="001E2A9E" w:rsidP="00622AA8">
      <w:pPr>
        <w:keepNext/>
        <w:keepLines/>
        <w:numPr>
          <w:ilvl w:val="0"/>
          <w:numId w:val="70"/>
        </w:numPr>
        <w:suppressAutoHyphens w:val="0"/>
        <w:ind w:left="284" w:hanging="284"/>
        <w:jc w:val="both"/>
        <w:rPr>
          <w:rFonts w:eastAsia="Arial"/>
          <w:lang w:eastAsia="en-US"/>
        </w:rPr>
      </w:pPr>
      <w:r w:rsidRPr="001C2D7A">
        <w:rPr>
          <w:rFonts w:ascii="Calibri" w:eastAsia="Arial" w:hAnsi="Calibri"/>
          <w:sz w:val="28"/>
        </w:rPr>
        <w:t>wykazano, że rezultat modułu będzie konkurencyjny względem innych produktów oferowanych na rynku (co najmniej polskim) zaspokajających te same potrzeby odbiorców (nie dotyczy innowacji o charakterze przełomowym kreujących nowy rynek);</w:t>
      </w:r>
    </w:p>
    <w:p w14:paraId="6E2138E3" w14:textId="0505A76C" w:rsidR="000744FB" w:rsidRPr="000D7757" w:rsidRDefault="001E2A9E" w:rsidP="00622AA8">
      <w:pPr>
        <w:keepNext/>
        <w:keepLines/>
        <w:numPr>
          <w:ilvl w:val="0"/>
          <w:numId w:val="70"/>
        </w:numPr>
        <w:suppressAutoHyphens w:val="0"/>
        <w:ind w:left="284" w:hanging="284"/>
        <w:jc w:val="both"/>
        <w:rPr>
          <w:rFonts w:eastAsia="Arial"/>
          <w:lang w:eastAsia="en-US"/>
        </w:rPr>
      </w:pPr>
      <w:r w:rsidRPr="00880574">
        <w:rPr>
          <w:rFonts w:ascii="Calibri" w:eastAsia="Arial" w:hAnsi="Calibri"/>
          <w:sz w:val="28"/>
        </w:rPr>
        <w:t xml:space="preserve">poprawnie zdefiniowano rynek docelowy – określono potencjalnych klientów/odbiorców oraz ich wymagania/preferencje, oszacowano rozmiar rynku, kierunki i tempo jego rozwoju oraz spodziewany </w:t>
      </w:r>
      <w:r w:rsidR="00622CBD">
        <w:rPr>
          <w:rFonts w:ascii="Calibri" w:eastAsia="Arial" w:hAnsi="Calibri"/>
          <w:sz w:val="28"/>
        </w:rPr>
        <w:t xml:space="preserve">w nim </w:t>
      </w:r>
      <w:r w:rsidRPr="00880574">
        <w:rPr>
          <w:rFonts w:ascii="Calibri" w:eastAsia="Arial" w:hAnsi="Calibri"/>
          <w:sz w:val="28"/>
        </w:rPr>
        <w:t>udział;</w:t>
      </w:r>
      <w:r w:rsidR="00880574" w:rsidRPr="00622CBD">
        <w:rPr>
          <w:rFonts w:ascii="Calibri" w:eastAsia="Arial" w:hAnsi="Calibri"/>
          <w:sz w:val="28"/>
        </w:rPr>
        <w:t xml:space="preserve"> </w:t>
      </w:r>
      <w:r w:rsidR="00880574" w:rsidRPr="00622CBD">
        <w:rPr>
          <w:rFonts w:asciiTheme="minorHAnsi" w:hAnsiTheme="minorHAnsi" w:cstheme="minorHAnsi"/>
          <w:sz w:val="28"/>
          <w:szCs w:val="28"/>
        </w:rPr>
        <w:t xml:space="preserve">w przypadku produktów nie mających odpowiednika na rynku wnioskodawca </w:t>
      </w:r>
      <w:r w:rsidR="00880574" w:rsidRPr="00FD32B4">
        <w:rPr>
          <w:rFonts w:asciiTheme="minorHAnsi" w:hAnsiTheme="minorHAnsi" w:cstheme="minorHAnsi"/>
          <w:sz w:val="28"/>
          <w:szCs w:val="28"/>
        </w:rPr>
        <w:t>musi uwiarygodnić</w:t>
      </w:r>
      <w:r w:rsidR="00880574" w:rsidRPr="00D255AE">
        <w:rPr>
          <w:rFonts w:asciiTheme="minorHAnsi" w:hAnsiTheme="minorHAnsi" w:cstheme="minorHAnsi"/>
          <w:sz w:val="28"/>
          <w:szCs w:val="28"/>
        </w:rPr>
        <w:t xml:space="preserve"> powstanie zap</w:t>
      </w:r>
      <w:r w:rsidR="00880574" w:rsidRPr="000D7757">
        <w:rPr>
          <w:rFonts w:asciiTheme="minorHAnsi" w:hAnsiTheme="minorHAnsi" w:cstheme="minorHAnsi"/>
          <w:sz w:val="28"/>
          <w:szCs w:val="28"/>
        </w:rPr>
        <w:t>otrzebowania na produkt;</w:t>
      </w:r>
    </w:p>
    <w:p w14:paraId="3B234A99" w14:textId="31E75601" w:rsidR="000744FB" w:rsidRPr="006C38AD" w:rsidRDefault="001E2A9E" w:rsidP="00622AA8">
      <w:pPr>
        <w:keepNext/>
        <w:keepLines/>
        <w:numPr>
          <w:ilvl w:val="0"/>
          <w:numId w:val="70"/>
        </w:numPr>
        <w:suppressAutoHyphens w:val="0"/>
        <w:ind w:left="284" w:hanging="284"/>
        <w:jc w:val="both"/>
        <w:rPr>
          <w:rFonts w:eastAsia="Arial"/>
          <w:lang w:eastAsia="en-US"/>
        </w:rPr>
      </w:pPr>
      <w:r w:rsidRPr="001C2D7A">
        <w:rPr>
          <w:rFonts w:ascii="Calibri" w:eastAsia="Arial" w:hAnsi="Calibri"/>
          <w:sz w:val="28"/>
        </w:rPr>
        <w:t>plan wprowadzenia rezultatu modułu na rynek jest realistyczny</w:t>
      </w:r>
      <w:r w:rsidR="000B3165">
        <w:rPr>
          <w:rFonts w:ascii="Calibri" w:eastAsia="Arial" w:hAnsi="Calibri"/>
          <w:sz w:val="28"/>
        </w:rPr>
        <w:t xml:space="preserve"> i efektywny</w:t>
      </w:r>
      <w:r w:rsidRPr="001C2D7A">
        <w:rPr>
          <w:rFonts w:ascii="Calibri" w:eastAsia="Arial" w:hAnsi="Calibri"/>
          <w:sz w:val="28"/>
        </w:rPr>
        <w:t xml:space="preserve">, </w:t>
      </w:r>
      <w:r w:rsidR="004A2D56">
        <w:rPr>
          <w:rFonts w:ascii="Calibri" w:eastAsia="Arial" w:hAnsi="Calibri"/>
          <w:sz w:val="28"/>
        </w:rPr>
        <w:br/>
      </w:r>
      <w:r w:rsidRPr="001C2D7A">
        <w:rPr>
          <w:rFonts w:ascii="Calibri" w:eastAsia="Arial" w:hAnsi="Calibri"/>
          <w:sz w:val="28"/>
        </w:rPr>
        <w:t>a sukces ekonomiczny uprawdopodobniony</w:t>
      </w:r>
      <w:r w:rsidR="00B346DA">
        <w:rPr>
          <w:rFonts w:ascii="Calibri" w:eastAsia="Arial" w:hAnsi="Calibri"/>
          <w:sz w:val="28"/>
        </w:rPr>
        <w:t>;</w:t>
      </w:r>
      <w:r w:rsidR="00B346DA" w:rsidRPr="006C38AD">
        <w:rPr>
          <w:rFonts w:eastAsia="Arial"/>
          <w:lang w:eastAsia="en-US"/>
        </w:rPr>
        <w:t xml:space="preserve"> </w:t>
      </w:r>
    </w:p>
    <w:p w14:paraId="37C79611" w14:textId="6211B22A" w:rsidR="006C38AD" w:rsidRDefault="006C38AD" w:rsidP="00622AA8">
      <w:pPr>
        <w:pStyle w:val="Akapitzlist"/>
        <w:numPr>
          <w:ilvl w:val="0"/>
          <w:numId w:val="70"/>
        </w:numPr>
        <w:ind w:left="284" w:hanging="284"/>
        <w:jc w:val="both"/>
        <w:rPr>
          <w:rFonts w:ascii="Calibri" w:eastAsia="Arial" w:hAnsi="Calibri"/>
          <w:sz w:val="28"/>
        </w:rPr>
      </w:pPr>
      <w:r w:rsidRPr="00D73A5E">
        <w:rPr>
          <w:rFonts w:ascii="Calibri" w:eastAsia="Arial" w:hAnsi="Calibri"/>
          <w:sz w:val="28"/>
        </w:rPr>
        <w:t>nowe cechy</w:t>
      </w:r>
      <w:r>
        <w:rPr>
          <w:rFonts w:ascii="Calibri" w:eastAsia="Arial" w:hAnsi="Calibri"/>
          <w:sz w:val="28"/>
        </w:rPr>
        <w:t xml:space="preserve"> </w:t>
      </w:r>
      <w:r w:rsidRPr="00D73A5E">
        <w:rPr>
          <w:rFonts w:ascii="Calibri" w:eastAsia="Arial" w:hAnsi="Calibri"/>
          <w:sz w:val="28"/>
        </w:rPr>
        <w:t>i funkcjonalności wdrażanego produktu mają istotne znaczenie dla odbiorców produktu.</w:t>
      </w:r>
    </w:p>
    <w:p w14:paraId="76D29EDD" w14:textId="2EABCE4B" w:rsidR="000744FB" w:rsidRDefault="001E2A9E" w:rsidP="00C801C6">
      <w:pPr>
        <w:keepNext/>
        <w:keepLines/>
        <w:tabs>
          <w:tab w:val="left" w:pos="426"/>
          <w:tab w:val="left" w:pos="567"/>
        </w:tabs>
        <w:suppressAutoHyphens w:val="0"/>
        <w:jc w:val="both"/>
        <w:rPr>
          <w:rFonts w:eastAsia="Arial"/>
          <w:lang w:eastAsia="en-US"/>
        </w:rPr>
      </w:pPr>
      <w:r w:rsidRPr="004A44A1">
        <w:rPr>
          <w:rFonts w:ascii="Calibri" w:eastAsia="Arial" w:hAnsi="Calibri"/>
          <w:sz w:val="28"/>
          <w:u w:val="single"/>
        </w:rPr>
        <w:lastRenderedPageBreak/>
        <w:t xml:space="preserve">W przypadku innowacji </w:t>
      </w:r>
      <w:r w:rsidR="006568BB">
        <w:rPr>
          <w:rFonts w:ascii="Calibri" w:eastAsia="Arial" w:hAnsi="Calibri"/>
          <w:sz w:val="28"/>
          <w:u w:val="single"/>
        </w:rPr>
        <w:t>w procesie biznesowym</w:t>
      </w:r>
      <w:r w:rsidRPr="001C2D7A">
        <w:rPr>
          <w:rFonts w:ascii="Calibri" w:eastAsia="Arial" w:hAnsi="Calibri"/>
          <w:sz w:val="28"/>
        </w:rPr>
        <w:t xml:space="preserve"> ocenimy, czy:</w:t>
      </w:r>
      <w:r w:rsidRPr="001C2D7A">
        <w:rPr>
          <w:rFonts w:ascii="Calibri" w:eastAsia="Arial" w:hAnsi="Calibri"/>
          <w:sz w:val="28"/>
        </w:rPr>
        <w:tab/>
      </w:r>
    </w:p>
    <w:p w14:paraId="7DBD7392" w14:textId="76A5F631" w:rsidR="000744FB" w:rsidRDefault="001E2A9E" w:rsidP="00622AA8">
      <w:pPr>
        <w:keepNext/>
        <w:keepLines/>
        <w:numPr>
          <w:ilvl w:val="0"/>
          <w:numId w:val="71"/>
        </w:numPr>
        <w:suppressAutoHyphens w:val="0"/>
        <w:ind w:left="426" w:hanging="426"/>
        <w:jc w:val="both"/>
        <w:rPr>
          <w:rFonts w:eastAsia="Arial"/>
          <w:lang w:eastAsia="en-US"/>
        </w:rPr>
      </w:pPr>
      <w:r w:rsidRPr="001C2D7A">
        <w:rPr>
          <w:rFonts w:ascii="Calibri" w:eastAsia="Arial" w:hAnsi="Calibri"/>
          <w:sz w:val="28"/>
        </w:rPr>
        <w:t xml:space="preserve">wykazano, że rezultat modułu </w:t>
      </w:r>
      <w:r w:rsidR="00E460EF">
        <w:rPr>
          <w:rFonts w:ascii="Calibri" w:eastAsia="Arial" w:hAnsi="Calibri"/>
          <w:sz w:val="28"/>
        </w:rPr>
        <w:t xml:space="preserve">przyniesie wymierne korzyści </w:t>
      </w:r>
      <w:r w:rsidR="00207466">
        <w:rPr>
          <w:rFonts w:ascii="Calibri" w:eastAsia="Arial" w:hAnsi="Calibri"/>
          <w:sz w:val="28"/>
        </w:rPr>
        <w:br/>
      </w:r>
      <w:r w:rsidR="00E460EF" w:rsidRPr="00E460EF">
        <w:rPr>
          <w:rFonts w:ascii="Calibri" w:eastAsia="Arial" w:hAnsi="Calibri"/>
          <w:sz w:val="28"/>
        </w:rPr>
        <w:t>(np. zmniejszenie kosztów produkcji, czy skrócenie jej czasu)</w:t>
      </w:r>
      <w:r w:rsidR="00E460EF">
        <w:rPr>
          <w:rFonts w:ascii="Calibri" w:eastAsia="Arial" w:hAnsi="Calibri"/>
          <w:sz w:val="28"/>
        </w:rPr>
        <w:t>,</w:t>
      </w:r>
      <w:r w:rsidR="00552B84">
        <w:rPr>
          <w:rFonts w:ascii="Calibri" w:eastAsia="Arial" w:hAnsi="Calibri"/>
          <w:sz w:val="28"/>
        </w:rPr>
        <w:t xml:space="preserve"> w tym</w:t>
      </w:r>
      <w:r w:rsidR="00E460EF">
        <w:rPr>
          <w:rFonts w:ascii="Calibri" w:eastAsia="Arial" w:hAnsi="Calibri"/>
          <w:sz w:val="28"/>
        </w:rPr>
        <w:t xml:space="preserve"> </w:t>
      </w:r>
      <w:r w:rsidRPr="001C2D7A">
        <w:rPr>
          <w:rFonts w:ascii="Calibri" w:eastAsia="Arial" w:hAnsi="Calibri"/>
          <w:sz w:val="28"/>
        </w:rPr>
        <w:t>pozytywnie wpłynie na cykl produkcyjny</w:t>
      </w:r>
      <w:r w:rsidR="003C0FF3">
        <w:rPr>
          <w:rFonts w:ascii="Calibri" w:eastAsia="Arial" w:hAnsi="Calibri"/>
          <w:sz w:val="28"/>
        </w:rPr>
        <w:t xml:space="preserve"> </w:t>
      </w:r>
      <w:r w:rsidRPr="001C2D7A">
        <w:rPr>
          <w:rFonts w:ascii="Calibri" w:eastAsia="Arial" w:hAnsi="Calibri"/>
          <w:sz w:val="28"/>
        </w:rPr>
        <w:t>w przedsiębiorstwie</w:t>
      </w:r>
      <w:r w:rsidR="00552B84">
        <w:rPr>
          <w:rFonts w:ascii="Calibri" w:eastAsia="Arial" w:hAnsi="Calibri"/>
          <w:sz w:val="28"/>
        </w:rPr>
        <w:t xml:space="preserve"> </w:t>
      </w:r>
      <w:r w:rsidR="00552B84" w:rsidRPr="00E460EF">
        <w:rPr>
          <w:rFonts w:ascii="Calibri" w:eastAsia="Arial" w:hAnsi="Calibri"/>
          <w:sz w:val="28"/>
        </w:rPr>
        <w:t>(np. zmniejszenie kosztów produkcji, czy skrócenie jej czasu)</w:t>
      </w:r>
      <w:r w:rsidRPr="001C2D7A">
        <w:rPr>
          <w:rFonts w:ascii="Calibri" w:eastAsia="Arial" w:hAnsi="Calibri"/>
          <w:sz w:val="28"/>
        </w:rPr>
        <w:t xml:space="preserve"> oraz innych potencjalnych użytkowników lub na podniesienie jakości świadczonych usług</w:t>
      </w:r>
      <w:r w:rsidR="000E3D9D">
        <w:rPr>
          <w:rFonts w:ascii="Calibri" w:eastAsia="Arial" w:hAnsi="Calibri"/>
          <w:sz w:val="28"/>
        </w:rPr>
        <w:t>;</w:t>
      </w:r>
    </w:p>
    <w:p w14:paraId="17C6DCE4" w14:textId="1225A747" w:rsidR="000744FB" w:rsidRPr="00B346DA" w:rsidRDefault="001E2A9E" w:rsidP="00622AA8">
      <w:pPr>
        <w:keepNext/>
        <w:keepLines/>
        <w:numPr>
          <w:ilvl w:val="0"/>
          <w:numId w:val="71"/>
        </w:numPr>
        <w:suppressAutoHyphens w:val="0"/>
        <w:ind w:left="426" w:hanging="426"/>
        <w:jc w:val="both"/>
        <w:rPr>
          <w:rFonts w:eastAsia="Arial"/>
          <w:lang w:eastAsia="en-US"/>
        </w:rPr>
      </w:pPr>
      <w:r w:rsidRPr="00336295">
        <w:rPr>
          <w:rFonts w:ascii="Calibri" w:eastAsia="Arial" w:hAnsi="Calibri"/>
          <w:sz w:val="28"/>
        </w:rPr>
        <w:t>plan wdrożenia rezultatu modułu (zastosowania w prowadzonej działalności) jest realistyczny i uprawdopodabnia sukces ekonomiczny</w:t>
      </w:r>
      <w:r w:rsidR="00232537">
        <w:rPr>
          <w:rFonts w:ascii="Calibri" w:eastAsia="Arial" w:hAnsi="Calibri"/>
          <w:sz w:val="28"/>
        </w:rPr>
        <w:t>).</w:t>
      </w:r>
    </w:p>
    <w:p w14:paraId="2E9FC5FA" w14:textId="77777777" w:rsidR="00BE4A77" w:rsidRDefault="00BE4A77" w:rsidP="00C801C6">
      <w:pPr>
        <w:pStyle w:val="NCBR2Nagowek"/>
        <w:tabs>
          <w:tab w:val="left" w:pos="426"/>
        </w:tabs>
        <w:spacing w:after="0" w:line="240" w:lineRule="auto"/>
        <w:jc w:val="both"/>
        <w:outlineLvl w:val="9"/>
        <w:rPr>
          <w:rFonts w:ascii="Calibri" w:hAnsi="Calibri"/>
          <w:b w:val="0"/>
        </w:rPr>
      </w:pPr>
    </w:p>
    <w:p w14:paraId="17CB251C" w14:textId="60233DB0" w:rsidR="001E2A9E" w:rsidRPr="00153496" w:rsidRDefault="00BE4A77" w:rsidP="00C801C6">
      <w:pPr>
        <w:pStyle w:val="NCBR2Nagowek"/>
        <w:tabs>
          <w:tab w:val="left" w:pos="426"/>
        </w:tabs>
        <w:spacing w:after="0" w:line="240" w:lineRule="auto"/>
        <w:jc w:val="both"/>
        <w:outlineLvl w:val="9"/>
        <w:rPr>
          <w:rFonts w:ascii="Calibri" w:hAnsi="Calibri"/>
          <w:b w:val="0"/>
          <w:color w:val="auto"/>
          <w:u w:val="single"/>
        </w:rPr>
      </w:pPr>
      <w:r w:rsidRPr="00153496">
        <w:rPr>
          <w:rFonts w:ascii="Calibri" w:hAnsi="Calibri"/>
          <w:b w:val="0"/>
          <w:color w:val="auto"/>
          <w:u w:val="single"/>
        </w:rPr>
        <w:t>Informacj</w:t>
      </w:r>
      <w:r w:rsidR="0039740D" w:rsidRPr="00153496">
        <w:rPr>
          <w:rFonts w:ascii="Calibri" w:hAnsi="Calibri"/>
          <w:b w:val="0"/>
          <w:color w:val="auto"/>
          <w:u w:val="single"/>
        </w:rPr>
        <w:t>a</w:t>
      </w:r>
      <w:r w:rsidRPr="00153496">
        <w:rPr>
          <w:rFonts w:ascii="Calibri" w:hAnsi="Calibri"/>
          <w:b w:val="0"/>
          <w:color w:val="auto"/>
          <w:u w:val="single"/>
        </w:rPr>
        <w:t xml:space="preserve"> dodatkow</w:t>
      </w:r>
      <w:r w:rsidR="0039740D" w:rsidRPr="00153496">
        <w:rPr>
          <w:rFonts w:ascii="Calibri" w:hAnsi="Calibri"/>
          <w:b w:val="0"/>
          <w:color w:val="auto"/>
          <w:u w:val="single"/>
        </w:rPr>
        <w:t>a</w:t>
      </w:r>
      <w:r w:rsidRPr="00153496">
        <w:rPr>
          <w:rFonts w:ascii="Calibri" w:hAnsi="Calibri"/>
          <w:b w:val="0"/>
          <w:color w:val="auto"/>
          <w:u w:val="single"/>
        </w:rPr>
        <w:t>:</w:t>
      </w:r>
    </w:p>
    <w:p w14:paraId="45D9FAFB" w14:textId="77777777" w:rsidR="00BE4A77" w:rsidRPr="00277987" w:rsidRDefault="00BE4A77" w:rsidP="00C801C6">
      <w:pPr>
        <w:pStyle w:val="NCBR2Nagowek"/>
        <w:tabs>
          <w:tab w:val="left" w:pos="426"/>
        </w:tabs>
        <w:spacing w:after="0" w:line="240" w:lineRule="auto"/>
        <w:jc w:val="both"/>
        <w:outlineLvl w:val="9"/>
        <w:rPr>
          <w:rFonts w:ascii="Calibri" w:hAnsi="Calibri"/>
          <w:b w:val="0"/>
        </w:rPr>
      </w:pPr>
      <w:r w:rsidRPr="005853BE">
        <w:rPr>
          <w:rFonts w:ascii="Calibri" w:hAnsi="Calibri"/>
          <w:b w:val="0"/>
          <w:color w:val="auto"/>
          <w:lang w:val="pl-PL"/>
        </w:rPr>
        <w:t>Definicja innowacji</w:t>
      </w:r>
      <w:r w:rsidRPr="00277987">
        <w:rPr>
          <w:rFonts w:ascii="Calibri" w:hAnsi="Calibri"/>
          <w:b w:val="0"/>
          <w:color w:val="auto"/>
          <w:lang w:val="pl-PL"/>
        </w:rPr>
        <w:t xml:space="preserve"> określona została w </w:t>
      </w:r>
      <w:r w:rsidRPr="005853BE">
        <w:rPr>
          <w:rFonts w:ascii="Calibri" w:hAnsi="Calibri"/>
          <w:bCs/>
          <w:color w:val="auto"/>
          <w:lang w:val="pl-PL"/>
        </w:rPr>
        <w:t>Podręczniku Oslo (OECD, 2018):</w:t>
      </w:r>
    </w:p>
    <w:p w14:paraId="567E4A85" w14:textId="228F4BDB" w:rsidR="00BE4A77" w:rsidRPr="00277987" w:rsidRDefault="00BE4A77" w:rsidP="00622AA8">
      <w:pPr>
        <w:pStyle w:val="NCBR2Nagowek"/>
        <w:numPr>
          <w:ilvl w:val="0"/>
          <w:numId w:val="11"/>
        </w:numPr>
        <w:tabs>
          <w:tab w:val="left" w:pos="426"/>
        </w:tabs>
        <w:spacing w:after="0" w:line="240" w:lineRule="auto"/>
        <w:ind w:left="360"/>
        <w:jc w:val="both"/>
        <w:outlineLvl w:val="9"/>
        <w:rPr>
          <w:rFonts w:ascii="Calibri" w:hAnsi="Calibri"/>
          <w:b w:val="0"/>
        </w:rPr>
      </w:pPr>
      <w:r w:rsidRPr="005853BE">
        <w:rPr>
          <w:rFonts w:ascii="Calibri" w:hAnsi="Calibri"/>
          <w:bCs/>
          <w:color w:val="auto"/>
          <w:lang w:val="pl-PL"/>
        </w:rPr>
        <w:t>innowacja produktowa</w:t>
      </w:r>
      <w:r w:rsidRPr="00277987">
        <w:rPr>
          <w:rFonts w:ascii="Calibri" w:hAnsi="Calibri"/>
          <w:b w:val="0"/>
          <w:color w:val="auto"/>
          <w:lang w:val="pl-PL"/>
        </w:rPr>
        <w:t>: to nowy lub ulepszony wyrób lub usługa, które różnią się znacząco od dotychczasowych wyrobów lub usług przedsiębiorstwa i które zostały wprowadzone na rynek</w:t>
      </w:r>
      <w:r w:rsidR="004A2D56">
        <w:rPr>
          <w:rFonts w:ascii="Calibri" w:hAnsi="Calibri"/>
          <w:b w:val="0"/>
          <w:color w:val="auto"/>
          <w:lang w:val="pl-PL"/>
        </w:rPr>
        <w:t>,</w:t>
      </w:r>
    </w:p>
    <w:p w14:paraId="45FDBA44" w14:textId="77777777" w:rsidR="00BE4A77" w:rsidRPr="00153496" w:rsidRDefault="00BE4A77" w:rsidP="00622AA8">
      <w:pPr>
        <w:pStyle w:val="NCBR2Nagowek"/>
        <w:numPr>
          <w:ilvl w:val="0"/>
          <w:numId w:val="11"/>
        </w:numPr>
        <w:tabs>
          <w:tab w:val="left" w:pos="426"/>
        </w:tabs>
        <w:spacing w:after="0" w:line="240" w:lineRule="auto"/>
        <w:ind w:left="360"/>
        <w:jc w:val="both"/>
        <w:outlineLvl w:val="9"/>
        <w:rPr>
          <w:rFonts w:ascii="Calibri" w:hAnsi="Calibri"/>
          <w:b w:val="0"/>
        </w:rPr>
      </w:pPr>
      <w:r w:rsidRPr="005853BE">
        <w:rPr>
          <w:rFonts w:ascii="Calibri" w:hAnsi="Calibri"/>
          <w:bCs/>
          <w:color w:val="auto"/>
          <w:lang w:val="pl-PL"/>
        </w:rPr>
        <w:t>innowacja w procesie biznesowym:</w:t>
      </w:r>
      <w:r w:rsidRPr="00277987">
        <w:rPr>
          <w:rFonts w:ascii="Calibri" w:hAnsi="Calibri"/>
          <w:b w:val="0"/>
          <w:color w:val="auto"/>
          <w:lang w:val="pl-PL"/>
        </w:rPr>
        <w:t xml:space="preserve"> to nowy lub ulepszony proces biznesowy dla jednej lub wielu funkcji biznesowych, który różni się znacząco od dotychczasowych procesów biznesowych przedsiębiorstwa i który został </w:t>
      </w:r>
      <w:r w:rsidRPr="00153496">
        <w:rPr>
          <w:rFonts w:ascii="Calibri" w:hAnsi="Calibri"/>
          <w:b w:val="0"/>
          <w:color w:val="auto"/>
          <w:lang w:val="pl-PL"/>
        </w:rPr>
        <w:t>wprowadzony do użytku przez przedsiębiorstwo.</w:t>
      </w:r>
    </w:p>
    <w:p w14:paraId="4091AB83" w14:textId="77777777" w:rsidR="00C801C6" w:rsidRDefault="00C801C6" w:rsidP="00C801C6">
      <w:pPr>
        <w:pStyle w:val="NCBR2Nagowek"/>
        <w:tabs>
          <w:tab w:val="left" w:pos="426"/>
        </w:tabs>
        <w:spacing w:after="0" w:line="240" w:lineRule="auto"/>
        <w:jc w:val="both"/>
        <w:outlineLvl w:val="9"/>
        <w:rPr>
          <w:rFonts w:ascii="Calibri" w:hAnsi="Calibri"/>
          <w:b w:val="0"/>
          <w:color w:val="auto"/>
          <w:lang w:val="pl-PL"/>
        </w:rPr>
      </w:pPr>
    </w:p>
    <w:p w14:paraId="31DF9666" w14:textId="6E8D5F66" w:rsidR="00BE4A77" w:rsidRPr="00277987" w:rsidRDefault="00BE4A77" w:rsidP="00C801C6">
      <w:pPr>
        <w:pStyle w:val="NCBR2Nagowek"/>
        <w:tabs>
          <w:tab w:val="left" w:pos="426"/>
        </w:tabs>
        <w:spacing w:after="0" w:line="240" w:lineRule="auto"/>
        <w:jc w:val="both"/>
        <w:outlineLvl w:val="9"/>
        <w:rPr>
          <w:rFonts w:ascii="Calibri" w:hAnsi="Calibri"/>
          <w:b w:val="0"/>
        </w:rPr>
      </w:pPr>
      <w:r w:rsidRPr="00153496">
        <w:rPr>
          <w:rFonts w:ascii="Calibri" w:hAnsi="Calibri"/>
          <w:b w:val="0"/>
          <w:color w:val="auto"/>
          <w:lang w:val="pl-PL"/>
        </w:rPr>
        <w:t xml:space="preserve">Uwaga: </w:t>
      </w:r>
      <w:r w:rsidRPr="001B3C44">
        <w:rPr>
          <w:rFonts w:ascii="Calibri" w:hAnsi="Calibri"/>
          <w:b w:val="0"/>
          <w:color w:val="auto"/>
          <w:lang w:val="pl-PL"/>
        </w:rPr>
        <w:t xml:space="preserve">W przypadku innowacji </w:t>
      </w:r>
      <w:r w:rsidRPr="001B3C44">
        <w:rPr>
          <w:rFonts w:ascii="Calibri" w:hAnsi="Calibri"/>
          <w:b w:val="0"/>
          <w:color w:val="auto"/>
          <w:u w:val="single"/>
          <w:lang w:val="pl-PL"/>
        </w:rPr>
        <w:t>w procesie biznesowym</w:t>
      </w:r>
      <w:r w:rsidRPr="001B3C44">
        <w:rPr>
          <w:rFonts w:ascii="Calibri" w:hAnsi="Calibri"/>
          <w:b w:val="0"/>
          <w:color w:val="auto"/>
          <w:lang w:val="pl-PL"/>
        </w:rPr>
        <w:t xml:space="preserve"> </w:t>
      </w:r>
      <w:r w:rsidRPr="001B3C44">
        <w:rPr>
          <w:rFonts w:ascii="Calibri" w:hAnsi="Calibri"/>
          <w:bCs/>
          <w:color w:val="auto"/>
          <w:lang w:val="pl-PL"/>
        </w:rPr>
        <w:t>wsparcie mogą uzyskać projekty, w których rezultatem będą innowacje w procesie biznesowym dotyczące</w:t>
      </w:r>
      <w:r w:rsidRPr="001B3C44">
        <w:rPr>
          <w:bCs/>
        </w:rPr>
        <w:t xml:space="preserve"> </w:t>
      </w:r>
      <w:r w:rsidRPr="001B3C44">
        <w:rPr>
          <w:rFonts w:ascii="Calibri" w:hAnsi="Calibri"/>
          <w:bCs/>
          <w:color w:val="auto"/>
          <w:lang w:val="pl-PL"/>
        </w:rPr>
        <w:t>funkcji działalności przedsiębiorstwa</w:t>
      </w:r>
      <w:r w:rsidRPr="001B3C44">
        <w:rPr>
          <w:rFonts w:ascii="Calibri" w:hAnsi="Calibri"/>
          <w:b w:val="0"/>
          <w:color w:val="auto"/>
          <w:lang w:val="pl-PL"/>
        </w:rPr>
        <w:t xml:space="preserve"> (określonych zgodnie z Oslo Manual 2018) </w:t>
      </w:r>
      <w:r w:rsidRPr="001B3C44">
        <w:rPr>
          <w:rFonts w:ascii="Calibri" w:hAnsi="Calibri"/>
          <w:bCs/>
          <w:color w:val="auto"/>
          <w:lang w:val="pl-PL"/>
        </w:rPr>
        <w:t>w zakresie produkcji wyrobów lub usług</w:t>
      </w:r>
      <w:r w:rsidRPr="00153496">
        <w:rPr>
          <w:rFonts w:ascii="Calibri" w:hAnsi="Calibri"/>
          <w:b w:val="0"/>
          <w:color w:val="auto"/>
          <w:lang w:val="pl-PL"/>
        </w:rPr>
        <w:t xml:space="preserve">. Zgodnie z powyższym wsparcie nie zostanie udzielone na realizację </w:t>
      </w:r>
      <w:r w:rsidR="00F60F39" w:rsidRPr="00153496">
        <w:rPr>
          <w:rFonts w:ascii="Calibri" w:hAnsi="Calibri"/>
          <w:b w:val="0"/>
          <w:color w:val="auto"/>
          <w:lang w:val="pl-PL"/>
        </w:rPr>
        <w:t>projektów</w:t>
      </w:r>
      <w:r w:rsidRPr="00153496">
        <w:rPr>
          <w:rFonts w:ascii="Calibri" w:hAnsi="Calibri"/>
          <w:b w:val="0"/>
          <w:color w:val="auto"/>
          <w:lang w:val="pl-PL"/>
        </w:rPr>
        <w:t>, których rezultatem będzie innowacja w procesie biznesowym dotycząca innych funkcji przedsiębiorstwa, np. dystrybucji i logistyki, marketingu i sprzedaży, systemów informacyjno-komunikacyjne, itd.</w:t>
      </w:r>
    </w:p>
    <w:p w14:paraId="64013B11" w14:textId="77777777" w:rsidR="00BE4A77" w:rsidRPr="00336295" w:rsidRDefault="00BE4A77" w:rsidP="00C801C6">
      <w:pPr>
        <w:pStyle w:val="NCBR2Nagowek"/>
        <w:tabs>
          <w:tab w:val="left" w:pos="426"/>
        </w:tabs>
        <w:spacing w:after="0" w:line="240" w:lineRule="auto"/>
        <w:jc w:val="both"/>
        <w:outlineLvl w:val="9"/>
        <w:rPr>
          <w:rFonts w:ascii="Calibri" w:hAnsi="Calibri"/>
          <w:b w:val="0"/>
        </w:rPr>
      </w:pPr>
    </w:p>
    <w:p w14:paraId="1032AAF8" w14:textId="47895D31" w:rsidR="00B4600D" w:rsidRDefault="00B4600D" w:rsidP="00C801C6">
      <w:pPr>
        <w:pStyle w:val="NCBR2Nagowek"/>
        <w:tabs>
          <w:tab w:val="left" w:pos="426"/>
        </w:tabs>
        <w:spacing w:after="0" w:line="240" w:lineRule="auto"/>
        <w:jc w:val="both"/>
        <w:outlineLvl w:val="9"/>
        <w:rPr>
          <w:rFonts w:asciiTheme="minorHAnsi" w:hAnsiTheme="minorHAnsi" w:cstheme="minorHAnsi"/>
          <w:b w:val="0"/>
          <w:bCs/>
          <w:color w:val="auto"/>
          <w:szCs w:val="28"/>
        </w:rPr>
      </w:pPr>
      <w:r w:rsidRPr="0025427F">
        <w:rPr>
          <w:rFonts w:ascii="Calibri" w:hAnsi="Calibri"/>
          <w:b w:val="0"/>
          <w:color w:val="auto"/>
          <w:szCs w:val="28"/>
        </w:rPr>
        <w:t xml:space="preserve">ZASADY OCENY: Moduł otrzyma ocenę „TAK”, jeśli spełni wymagania wskazane </w:t>
      </w:r>
      <w:r w:rsidR="00B655E7">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0AC75D8E" w14:textId="69125BE4" w:rsidR="00211BDF" w:rsidRDefault="00211BDF" w:rsidP="0064246E">
      <w:pPr>
        <w:pStyle w:val="NCBR2Nagowek"/>
        <w:tabs>
          <w:tab w:val="left" w:pos="426"/>
        </w:tabs>
        <w:jc w:val="both"/>
        <w:outlineLvl w:val="9"/>
        <w:rPr>
          <w:rFonts w:ascii="Calibri" w:hAnsi="Calibri"/>
          <w:b w:val="0"/>
        </w:rPr>
      </w:pPr>
    </w:p>
    <w:p w14:paraId="1CB01D02" w14:textId="3DAE9758" w:rsidR="00470FD3" w:rsidRDefault="0064246E" w:rsidP="00622AA8">
      <w:pPr>
        <w:pStyle w:val="NCBR2Nagowek"/>
        <w:numPr>
          <w:ilvl w:val="0"/>
          <w:numId w:val="104"/>
        </w:numPr>
        <w:tabs>
          <w:tab w:val="clear" w:pos="567"/>
        </w:tabs>
        <w:ind w:left="426"/>
        <w:jc w:val="both"/>
        <w:outlineLvl w:val="1"/>
        <w:rPr>
          <w:rFonts w:ascii="Calibri" w:eastAsia="Calibri" w:hAnsi="Calibri" w:cs="Calibri"/>
          <w:color w:val="C45911"/>
          <w:sz w:val="32"/>
          <w:szCs w:val="32"/>
          <w:lang w:eastAsia="pl-PL"/>
        </w:rPr>
      </w:pPr>
      <w:bookmarkStart w:id="144" w:name="_Toc93939726"/>
      <w:bookmarkStart w:id="145" w:name="_Hlk99968397"/>
      <w:bookmarkStart w:id="146" w:name="_Toc105402749"/>
      <w:r w:rsidRPr="00603943">
        <w:rPr>
          <w:rFonts w:ascii="Calibri" w:eastAsia="Calibri" w:hAnsi="Calibri" w:cs="Calibri"/>
          <w:color w:val="C45911"/>
          <w:sz w:val="32"/>
          <w:szCs w:val="32"/>
          <w:lang w:eastAsia="pl-PL"/>
        </w:rPr>
        <w:t>Potencjał do realizacji modułu</w:t>
      </w:r>
      <w:bookmarkEnd w:id="144"/>
      <w:bookmarkEnd w:id="146"/>
    </w:p>
    <w:p w14:paraId="68850C1E" w14:textId="43E3FEBB" w:rsidR="0064246E" w:rsidRPr="00AD4C74" w:rsidRDefault="0064246E" w:rsidP="0064246E">
      <w:pPr>
        <w:pStyle w:val="NCBR2Nagowek"/>
        <w:tabs>
          <w:tab w:val="left" w:pos="426"/>
        </w:tabs>
        <w:jc w:val="both"/>
        <w:outlineLvl w:val="1"/>
        <w:rPr>
          <w:rFonts w:ascii="Calibri" w:hAnsi="Calibri"/>
        </w:rPr>
      </w:pPr>
      <w:r w:rsidRPr="00336295">
        <w:rPr>
          <w:rFonts w:ascii="Calibri" w:hAnsi="Calibri"/>
          <w:color w:val="auto"/>
          <w:lang w:val="pl-PL"/>
        </w:rPr>
        <w:t xml:space="preserve"> </w:t>
      </w:r>
    </w:p>
    <w:p w14:paraId="532EC66C" w14:textId="39BA668E" w:rsidR="0064246E" w:rsidRPr="00207466" w:rsidRDefault="0064246E" w:rsidP="004A2D56">
      <w:pPr>
        <w:pStyle w:val="NCBR2Nagowek"/>
        <w:tabs>
          <w:tab w:val="left" w:pos="426"/>
        </w:tabs>
        <w:jc w:val="both"/>
        <w:outlineLvl w:val="9"/>
        <w:rPr>
          <w:rFonts w:ascii="Calibri" w:hAnsi="Calibri"/>
          <w:b w:val="0"/>
          <w:color w:val="auto"/>
          <w:lang w:val="pl-PL"/>
        </w:rPr>
      </w:pPr>
      <w:r w:rsidRPr="00207466">
        <w:rPr>
          <w:rFonts w:ascii="Calibri" w:hAnsi="Calibri"/>
          <w:b w:val="0"/>
          <w:color w:val="auto"/>
          <w:lang w:val="pl-PL"/>
        </w:rPr>
        <w:t>Sprawdzimy</w:t>
      </w:r>
      <w:r w:rsidR="00C05636" w:rsidRPr="00207466">
        <w:rPr>
          <w:rFonts w:ascii="Calibri" w:hAnsi="Calibri"/>
          <w:b w:val="0"/>
          <w:color w:val="auto"/>
          <w:lang w:val="pl-PL"/>
        </w:rPr>
        <w:t xml:space="preserve"> czy</w:t>
      </w:r>
      <w:r w:rsidR="00337592" w:rsidRPr="00207466">
        <w:rPr>
          <w:rFonts w:ascii="Calibri" w:hAnsi="Calibri"/>
          <w:b w:val="0"/>
          <w:color w:val="auto"/>
          <w:lang w:val="pl-PL"/>
        </w:rPr>
        <w:t xml:space="preserve"> </w:t>
      </w:r>
      <w:r w:rsidRPr="00207466">
        <w:rPr>
          <w:rFonts w:ascii="Calibri" w:hAnsi="Calibri"/>
          <w:b w:val="0"/>
          <w:color w:val="auto"/>
          <w:lang w:val="pl-PL"/>
        </w:rPr>
        <w:t>:</w:t>
      </w:r>
    </w:p>
    <w:p w14:paraId="22F03FC5" w14:textId="6B7200BE" w:rsidR="00232537" w:rsidRPr="00207466" w:rsidRDefault="00E235DB" w:rsidP="00622AA8">
      <w:pPr>
        <w:pStyle w:val="Akapitzlist"/>
        <w:numPr>
          <w:ilvl w:val="0"/>
          <w:numId w:val="37"/>
        </w:numPr>
        <w:ind w:left="284" w:hanging="284"/>
        <w:jc w:val="both"/>
        <w:rPr>
          <w:rFonts w:ascii="Calibri" w:eastAsia="Arial" w:hAnsi="Calibri" w:cs="Arial"/>
          <w:sz w:val="28"/>
          <w:szCs w:val="40"/>
          <w:lang w:val="pl" w:eastAsia="en-US"/>
        </w:rPr>
      </w:pPr>
      <w:bookmarkStart w:id="147" w:name="_Hlk104841124"/>
      <w:bookmarkStart w:id="148" w:name="_Hlk104552511"/>
      <w:r>
        <w:rPr>
          <w:rFonts w:ascii="Calibri" w:hAnsi="Calibri"/>
          <w:sz w:val="28"/>
          <w:szCs w:val="28"/>
        </w:rPr>
        <w:t xml:space="preserve">planowane w module działania są </w:t>
      </w:r>
      <w:r w:rsidR="0064246E" w:rsidRPr="00207466">
        <w:rPr>
          <w:rFonts w:ascii="Calibri" w:hAnsi="Calibri"/>
          <w:sz w:val="28"/>
          <w:szCs w:val="28"/>
        </w:rPr>
        <w:t xml:space="preserve"> </w:t>
      </w:r>
      <w:r w:rsidR="0064246E" w:rsidRPr="00207466">
        <w:rPr>
          <w:rFonts w:ascii="Calibri" w:hAnsi="Calibri"/>
          <w:b/>
          <w:sz w:val="28"/>
          <w:szCs w:val="28"/>
        </w:rPr>
        <w:t>przygotowan</w:t>
      </w:r>
      <w:r>
        <w:rPr>
          <w:rFonts w:ascii="Calibri" w:hAnsi="Calibri"/>
          <w:b/>
          <w:sz w:val="28"/>
          <w:szCs w:val="28"/>
        </w:rPr>
        <w:t>e</w:t>
      </w:r>
      <w:r w:rsidR="0064246E" w:rsidRPr="00207466">
        <w:rPr>
          <w:rFonts w:ascii="Calibri" w:hAnsi="Calibri"/>
          <w:b/>
          <w:sz w:val="28"/>
          <w:szCs w:val="28"/>
        </w:rPr>
        <w:t xml:space="preserve"> do realizacji</w:t>
      </w:r>
      <w:bookmarkEnd w:id="147"/>
      <w:r w:rsidR="00B346DA" w:rsidRPr="00207466">
        <w:rPr>
          <w:rFonts w:ascii="Calibri" w:hAnsi="Calibri"/>
          <w:sz w:val="28"/>
          <w:szCs w:val="28"/>
        </w:rPr>
        <w:t>,</w:t>
      </w:r>
      <w:r w:rsidR="00B346DA" w:rsidRPr="00207466">
        <w:rPr>
          <w:rFonts w:ascii="Calibri" w:hAnsi="Calibri"/>
          <w:bCs/>
          <w:sz w:val="28"/>
          <w:szCs w:val="28"/>
        </w:rPr>
        <w:t xml:space="preserve"> </w:t>
      </w:r>
      <w:r w:rsidR="0064246E" w:rsidRPr="00207466">
        <w:rPr>
          <w:rFonts w:ascii="Calibri" w:hAnsi="Calibri"/>
          <w:sz w:val="28"/>
          <w:szCs w:val="28"/>
        </w:rPr>
        <w:t>w tym posiada pozwolenia, koncesje etc.</w:t>
      </w:r>
      <w:r w:rsidR="00232537" w:rsidRPr="00207466">
        <w:rPr>
          <w:rFonts w:ascii="Calibri" w:hAnsi="Calibri"/>
          <w:bCs/>
          <w:sz w:val="28"/>
          <w:szCs w:val="28"/>
        </w:rPr>
        <w:t xml:space="preserve"> oraz</w:t>
      </w:r>
      <w:r w:rsidR="00232537" w:rsidRPr="00207466">
        <w:rPr>
          <w:rFonts w:ascii="Calibri" w:hAnsi="Calibri"/>
          <w:b/>
          <w:sz w:val="28"/>
          <w:szCs w:val="28"/>
        </w:rPr>
        <w:t xml:space="preserve"> </w:t>
      </w:r>
      <w:r w:rsidR="00232537" w:rsidRPr="00207466">
        <w:rPr>
          <w:rFonts w:ascii="Calibri" w:eastAsia="Arial" w:hAnsi="Calibri" w:cs="Arial"/>
          <w:sz w:val="28"/>
          <w:szCs w:val="40"/>
          <w:lang w:val="pl" w:eastAsia="en-US"/>
        </w:rPr>
        <w:t>wnioskodawca dysponuje prawami własności intelektualnej, które są niezbędne do realizacji modułu</w:t>
      </w:r>
      <w:r w:rsidR="0064246E" w:rsidRPr="00207466">
        <w:rPr>
          <w:rFonts w:ascii="Calibri" w:hAnsi="Calibri"/>
        </w:rPr>
        <w:t xml:space="preserve"> </w:t>
      </w:r>
      <w:r w:rsidR="00B346DA" w:rsidRPr="00207466">
        <w:rPr>
          <w:rFonts w:ascii="Calibri" w:hAnsi="Calibri"/>
          <w:sz w:val="28"/>
          <w:szCs w:val="28"/>
        </w:rPr>
        <w:t>(</w:t>
      </w:r>
      <w:r w:rsidR="0064246E" w:rsidRPr="00207466">
        <w:rPr>
          <w:rFonts w:ascii="Calibri" w:hAnsi="Calibri"/>
          <w:sz w:val="28"/>
          <w:szCs w:val="28"/>
        </w:rPr>
        <w:t xml:space="preserve">jeśli dotyczy). W przypadku, gdy przedmiotem wdrożenia są wyniki prac B+R objęte modułem B+R w ramach tego </w:t>
      </w:r>
      <w:r w:rsidR="0064246E" w:rsidRPr="00207466">
        <w:rPr>
          <w:rFonts w:ascii="Calibri" w:hAnsi="Calibri"/>
          <w:sz w:val="28"/>
          <w:szCs w:val="28"/>
        </w:rPr>
        <w:lastRenderedPageBreak/>
        <w:t>samego projektu, wnioskodawca uprawdopodabnia możliwość pozyskania wymaganych pozwoleń, koncesji etc. przed rozpoczęciem jego realizacji</w:t>
      </w:r>
      <w:r w:rsidR="00CF5D25" w:rsidRPr="00207466">
        <w:rPr>
          <w:rFonts w:ascii="Calibri" w:hAnsi="Calibri"/>
          <w:sz w:val="28"/>
          <w:szCs w:val="28"/>
        </w:rPr>
        <w:t>;</w:t>
      </w:r>
    </w:p>
    <w:p w14:paraId="560483A2" w14:textId="05ED8C62" w:rsidR="0064246E" w:rsidRPr="00207466" w:rsidRDefault="0064246E" w:rsidP="00622AA8">
      <w:pPr>
        <w:pStyle w:val="NCBR2Nagowek"/>
        <w:numPr>
          <w:ilvl w:val="0"/>
          <w:numId w:val="37"/>
        </w:numPr>
        <w:tabs>
          <w:tab w:val="clear" w:pos="567"/>
        </w:tabs>
        <w:spacing w:line="240" w:lineRule="auto"/>
        <w:ind w:left="284" w:hanging="284"/>
        <w:jc w:val="both"/>
        <w:outlineLvl w:val="9"/>
        <w:rPr>
          <w:rFonts w:ascii="Calibri" w:hAnsi="Calibri"/>
          <w:b w:val="0"/>
          <w:color w:val="auto"/>
        </w:rPr>
      </w:pPr>
      <w:r w:rsidRPr="00207466">
        <w:rPr>
          <w:rFonts w:ascii="Calibri" w:hAnsi="Calibri"/>
          <w:b w:val="0"/>
          <w:color w:val="auto"/>
        </w:rPr>
        <w:t>Wnioskodawca wykaza</w:t>
      </w:r>
      <w:r w:rsidR="00B346DA" w:rsidRPr="00207466">
        <w:rPr>
          <w:rFonts w:ascii="Calibri" w:hAnsi="Calibri"/>
          <w:b w:val="0"/>
          <w:color w:val="auto"/>
        </w:rPr>
        <w:t>ł</w:t>
      </w:r>
      <w:r w:rsidR="00232537" w:rsidRPr="00207466">
        <w:rPr>
          <w:rFonts w:ascii="Calibri" w:hAnsi="Calibri"/>
          <w:b w:val="0"/>
          <w:color w:val="auto"/>
        </w:rPr>
        <w:t xml:space="preserve"> </w:t>
      </w:r>
      <w:r w:rsidR="00232537" w:rsidRPr="00207466">
        <w:rPr>
          <w:rFonts w:ascii="Calibri" w:hAnsi="Calibri"/>
          <w:b w:val="0"/>
          <w:color w:val="auto"/>
          <w:lang w:val="pl-PL"/>
        </w:rPr>
        <w:t>(w konsorcjum – konsorcjanci)</w:t>
      </w:r>
      <w:r w:rsidRPr="00207466">
        <w:rPr>
          <w:rFonts w:ascii="Calibri" w:hAnsi="Calibri"/>
          <w:b w:val="0"/>
          <w:color w:val="auto"/>
        </w:rPr>
        <w:t xml:space="preserve">, że posiadane </w:t>
      </w:r>
      <w:r w:rsidR="00CF5D25" w:rsidRPr="00207466">
        <w:rPr>
          <w:rFonts w:ascii="Calibri" w:hAnsi="Calibri"/>
          <w:b w:val="0"/>
          <w:color w:val="auto"/>
        </w:rPr>
        <w:br/>
      </w:r>
      <w:r w:rsidRPr="00207466">
        <w:rPr>
          <w:rFonts w:ascii="Calibri" w:hAnsi="Calibri"/>
          <w:b w:val="0"/>
          <w:color w:val="auto"/>
        </w:rPr>
        <w:t xml:space="preserve">i planowane do pozyskania w ramach projektu </w:t>
      </w:r>
      <w:r w:rsidRPr="00207466">
        <w:rPr>
          <w:rFonts w:ascii="Calibri" w:hAnsi="Calibri"/>
          <w:bCs/>
          <w:color w:val="auto"/>
        </w:rPr>
        <w:t>zasoby techniczne i kadrowe</w:t>
      </w:r>
      <w:r w:rsidRPr="00207466">
        <w:rPr>
          <w:rFonts w:ascii="Calibri" w:hAnsi="Calibri"/>
          <w:b w:val="0"/>
          <w:color w:val="auto"/>
        </w:rPr>
        <w:t xml:space="preserve"> są wystarczające do jego realizacji. Ponadto oceniane będzie również </w:t>
      </w:r>
      <w:r w:rsidRPr="00207466">
        <w:rPr>
          <w:rFonts w:ascii="Calibri" w:hAnsi="Calibri"/>
          <w:bCs/>
          <w:color w:val="auto"/>
        </w:rPr>
        <w:t>zaangażowanie kadry zarządzającej</w:t>
      </w:r>
      <w:r w:rsidRPr="00207466">
        <w:rPr>
          <w:rFonts w:ascii="Calibri" w:hAnsi="Calibri"/>
          <w:b w:val="0"/>
          <w:color w:val="auto"/>
        </w:rPr>
        <w:t xml:space="preserve"> w realizację projektu: doświadczenie kadry zarządzającej oraz sposób zarządzania projektem (ścieżka decyzyjna)</w:t>
      </w:r>
      <w:r w:rsidR="00CF5D25" w:rsidRPr="00207466">
        <w:rPr>
          <w:rFonts w:ascii="Calibri" w:hAnsi="Calibri"/>
          <w:b w:val="0"/>
          <w:color w:val="auto"/>
        </w:rPr>
        <w:t>;</w:t>
      </w:r>
    </w:p>
    <w:p w14:paraId="063AC628" w14:textId="1188B74E" w:rsidR="0064246E" w:rsidRPr="00207466" w:rsidRDefault="0064246E" w:rsidP="00622AA8">
      <w:pPr>
        <w:pStyle w:val="NCBR2Nagowek"/>
        <w:numPr>
          <w:ilvl w:val="0"/>
          <w:numId w:val="37"/>
        </w:numPr>
        <w:tabs>
          <w:tab w:val="clear" w:pos="567"/>
        </w:tabs>
        <w:spacing w:line="240" w:lineRule="auto"/>
        <w:ind w:left="284" w:hanging="284"/>
        <w:jc w:val="both"/>
        <w:outlineLvl w:val="9"/>
        <w:rPr>
          <w:rFonts w:ascii="Calibri" w:hAnsi="Calibri"/>
          <w:b w:val="0"/>
          <w:color w:val="auto"/>
        </w:rPr>
      </w:pPr>
      <w:r w:rsidRPr="00207466">
        <w:rPr>
          <w:rFonts w:ascii="Calibri" w:hAnsi="Calibri"/>
          <w:bCs/>
          <w:color w:val="auto"/>
        </w:rPr>
        <w:t>harmonogram</w:t>
      </w:r>
      <w:r w:rsidRPr="00207466">
        <w:rPr>
          <w:rFonts w:ascii="Calibri" w:hAnsi="Calibri"/>
          <w:b w:val="0"/>
          <w:color w:val="auto"/>
        </w:rPr>
        <w:t xml:space="preserve"> realizacji działań w module  jest jasno sprecyzowany,  realistyczny, a zadania są niezbędne i układają się w logiczną całość. Dodatkowo sprawdzimy, czy harmonogram umożliwia osiągnięcie zakładanych rezultatów</w:t>
      </w:r>
      <w:r w:rsidR="00CF5D25" w:rsidRPr="00207466">
        <w:rPr>
          <w:rFonts w:ascii="Calibri" w:hAnsi="Calibri"/>
          <w:b w:val="0"/>
          <w:color w:val="auto"/>
        </w:rPr>
        <w:t>;</w:t>
      </w:r>
    </w:p>
    <w:p w14:paraId="17D09A04" w14:textId="7C969E22" w:rsidR="0064246E" w:rsidRPr="00207466" w:rsidRDefault="0064246E" w:rsidP="00622AA8">
      <w:pPr>
        <w:pStyle w:val="Akapitzlist"/>
        <w:numPr>
          <w:ilvl w:val="0"/>
          <w:numId w:val="37"/>
        </w:numPr>
        <w:ind w:left="284" w:hanging="284"/>
        <w:jc w:val="both"/>
        <w:rPr>
          <w:rFonts w:ascii="Calibri" w:hAnsi="Calibri"/>
          <w:sz w:val="28"/>
        </w:rPr>
      </w:pPr>
      <w:bookmarkStart w:id="149" w:name="_Hlk99968516"/>
      <w:r w:rsidRPr="00207466">
        <w:rPr>
          <w:rFonts w:ascii="Calibri" w:hAnsi="Calibri"/>
          <w:sz w:val="28"/>
        </w:rPr>
        <w:t xml:space="preserve">Wnioskodawca zidentyfikował </w:t>
      </w:r>
      <w:r w:rsidRPr="00207466">
        <w:rPr>
          <w:rFonts w:ascii="Calibri" w:hAnsi="Calibri"/>
          <w:b/>
          <w:bCs/>
          <w:sz w:val="28"/>
        </w:rPr>
        <w:t>kluczowe ryzyka</w:t>
      </w:r>
      <w:r w:rsidRPr="00207466">
        <w:rPr>
          <w:rFonts w:ascii="Calibri" w:hAnsi="Calibri"/>
          <w:sz w:val="28"/>
        </w:rPr>
        <w:t xml:space="preserve"> mogące wystąpić podczas realizacji modułu i przewidział działania ograniczające zidentyfikowane ryzyka</w:t>
      </w:r>
      <w:r w:rsidR="00E6372D" w:rsidRPr="00207466">
        <w:rPr>
          <w:rFonts w:ascii="Calibri" w:hAnsi="Calibri"/>
          <w:sz w:val="28"/>
        </w:rPr>
        <w:t>.</w:t>
      </w:r>
    </w:p>
    <w:bookmarkEnd w:id="148"/>
    <w:p w14:paraId="4AB3D40D" w14:textId="77777777" w:rsidR="002608C6" w:rsidRPr="00207466" w:rsidRDefault="002608C6" w:rsidP="002608C6">
      <w:pPr>
        <w:ind w:left="786"/>
        <w:jc w:val="both"/>
        <w:rPr>
          <w:rFonts w:ascii="Calibri" w:hAnsi="Calibri"/>
          <w:sz w:val="28"/>
        </w:rPr>
      </w:pPr>
    </w:p>
    <w:p w14:paraId="1233B062" w14:textId="01481F36" w:rsidR="0064246E" w:rsidRPr="00207466" w:rsidRDefault="0064246E" w:rsidP="005624C8">
      <w:pPr>
        <w:pStyle w:val="NCBR2Nagowek"/>
        <w:tabs>
          <w:tab w:val="left" w:pos="426"/>
        </w:tabs>
        <w:spacing w:line="240" w:lineRule="auto"/>
        <w:jc w:val="both"/>
        <w:outlineLvl w:val="9"/>
        <w:rPr>
          <w:rFonts w:ascii="Calibri" w:hAnsi="Calibri"/>
          <w:b w:val="0"/>
          <w:color w:val="auto"/>
        </w:rPr>
      </w:pPr>
      <w:r w:rsidRPr="00207466">
        <w:rPr>
          <w:rFonts w:ascii="Calibri" w:hAnsi="Calibri"/>
          <w:b w:val="0"/>
          <w:color w:val="auto"/>
        </w:rPr>
        <w:t xml:space="preserve">ZASADY OCENY: Moduł otrzyma ocenę „TAK”, jeśli spełni wymagania wskazane </w:t>
      </w:r>
      <w:r w:rsidR="001B3C44" w:rsidRPr="00207466">
        <w:rPr>
          <w:rFonts w:ascii="Calibri" w:hAnsi="Calibri"/>
          <w:b w:val="0"/>
          <w:color w:val="auto"/>
        </w:rPr>
        <w:br/>
      </w:r>
      <w:r w:rsidRPr="00207466">
        <w:rPr>
          <w:rFonts w:ascii="Calibri" w:hAnsi="Calibri"/>
          <w:b w:val="0"/>
          <w:color w:val="auto"/>
        </w:rPr>
        <w:t xml:space="preserve">w opisie kryterium. Informacje, które weryfikujemy w tym kryterium będzie można poprawić we wniosku w trakcie oceny w trybie określonym w regulaminie wyboru projektów. </w:t>
      </w:r>
    </w:p>
    <w:p w14:paraId="49C61FA2" w14:textId="7A648176" w:rsidR="0064246E" w:rsidRDefault="0064246E" w:rsidP="0064246E">
      <w:pPr>
        <w:jc w:val="both"/>
        <w:rPr>
          <w:rFonts w:ascii="Calibri" w:hAnsi="Calibri"/>
          <w:sz w:val="28"/>
        </w:rPr>
      </w:pPr>
    </w:p>
    <w:p w14:paraId="4D10B654" w14:textId="7F416206" w:rsidR="00A83852" w:rsidRPr="00AD4C74" w:rsidRDefault="00A83852" w:rsidP="00622AA8">
      <w:pPr>
        <w:pStyle w:val="NCBR2Nagowek"/>
        <w:numPr>
          <w:ilvl w:val="0"/>
          <w:numId w:val="104"/>
        </w:numPr>
        <w:tabs>
          <w:tab w:val="clear" w:pos="567"/>
        </w:tabs>
        <w:ind w:left="426"/>
        <w:outlineLvl w:val="1"/>
        <w:rPr>
          <w:rFonts w:ascii="Calibri" w:hAnsi="Calibri"/>
          <w:color w:val="C45911"/>
          <w:sz w:val="32"/>
        </w:rPr>
      </w:pPr>
      <w:bookmarkStart w:id="150" w:name="_Toc93939724"/>
      <w:bookmarkStart w:id="151" w:name="_Toc105402750"/>
      <w:r w:rsidRPr="00336295">
        <w:rPr>
          <w:rFonts w:ascii="Calibri" w:hAnsi="Calibri"/>
          <w:color w:val="C45911"/>
          <w:sz w:val="32"/>
          <w:lang w:val="pl-PL"/>
        </w:rPr>
        <w:t>Budżet modułu</w:t>
      </w:r>
      <w:bookmarkEnd w:id="150"/>
      <w:bookmarkEnd w:id="151"/>
    </w:p>
    <w:p w14:paraId="7B5EFEC0" w14:textId="77777777" w:rsidR="00A83852" w:rsidRDefault="00A83852" w:rsidP="00A83852">
      <w:pPr>
        <w:pStyle w:val="NCBR2Nagowek"/>
        <w:tabs>
          <w:tab w:val="left" w:pos="426"/>
        </w:tabs>
        <w:spacing w:after="0" w:line="240" w:lineRule="auto"/>
        <w:outlineLvl w:val="9"/>
        <w:rPr>
          <w:rFonts w:ascii="Calibri" w:hAnsi="Calibri"/>
          <w:b w:val="0"/>
          <w:color w:val="auto"/>
          <w:lang w:val="pl-PL"/>
        </w:rPr>
      </w:pPr>
    </w:p>
    <w:p w14:paraId="3EC6B858" w14:textId="1AF31AFC" w:rsidR="00A83852" w:rsidRPr="00207466" w:rsidRDefault="00A83852" w:rsidP="00A83852">
      <w:pPr>
        <w:pStyle w:val="NCBR2Nagowek"/>
        <w:tabs>
          <w:tab w:val="left" w:pos="426"/>
        </w:tabs>
        <w:spacing w:after="0" w:line="240" w:lineRule="auto"/>
        <w:outlineLvl w:val="9"/>
        <w:rPr>
          <w:rFonts w:ascii="Calibri" w:hAnsi="Calibri"/>
          <w:b w:val="0"/>
        </w:rPr>
      </w:pPr>
      <w:r w:rsidRPr="00207466">
        <w:rPr>
          <w:rFonts w:ascii="Calibri" w:hAnsi="Calibri"/>
          <w:b w:val="0"/>
          <w:color w:val="auto"/>
          <w:lang w:val="pl-PL"/>
        </w:rPr>
        <w:t>Sprawdzimy czy:</w:t>
      </w:r>
    </w:p>
    <w:p w14:paraId="689AEFEC" w14:textId="77777777" w:rsidR="00A83852" w:rsidRPr="00135295" w:rsidRDefault="00A83852" w:rsidP="00622AA8">
      <w:pPr>
        <w:pStyle w:val="NCBR2Nagowek"/>
        <w:numPr>
          <w:ilvl w:val="0"/>
          <w:numId w:val="62"/>
        </w:numPr>
        <w:tabs>
          <w:tab w:val="left" w:pos="426"/>
        </w:tabs>
        <w:spacing w:after="0" w:line="240" w:lineRule="auto"/>
        <w:jc w:val="both"/>
        <w:outlineLvl w:val="9"/>
        <w:rPr>
          <w:rFonts w:ascii="Calibri" w:hAnsi="Calibri"/>
          <w:b w:val="0"/>
        </w:rPr>
      </w:pPr>
      <w:r w:rsidRPr="00991137">
        <w:rPr>
          <w:rFonts w:ascii="Calibri" w:hAnsi="Calibri"/>
          <w:b w:val="0"/>
          <w:color w:val="auto"/>
          <w:lang w:val="pl-PL"/>
        </w:rPr>
        <w:t>kwalifikowalność poszczególnych pozycji w budżecie jest zgodna z katalogiem wskazanym w Przewodniku kwalifikowalności kosztów załączonym do regulaminu konkursu</w:t>
      </w:r>
      <w:r>
        <w:rPr>
          <w:rFonts w:ascii="Calibri" w:hAnsi="Calibri"/>
          <w:b w:val="0"/>
          <w:color w:val="auto"/>
          <w:lang w:val="pl-PL"/>
        </w:rPr>
        <w:t>;</w:t>
      </w:r>
    </w:p>
    <w:p w14:paraId="79795384" w14:textId="77777777" w:rsidR="00A83852" w:rsidRPr="00135295" w:rsidRDefault="00A83852" w:rsidP="00622AA8">
      <w:pPr>
        <w:pStyle w:val="NCBR2Nagowek"/>
        <w:numPr>
          <w:ilvl w:val="0"/>
          <w:numId w:val="62"/>
        </w:numPr>
        <w:tabs>
          <w:tab w:val="left" w:pos="426"/>
        </w:tabs>
        <w:spacing w:after="0" w:line="240" w:lineRule="auto"/>
        <w:jc w:val="both"/>
        <w:outlineLvl w:val="9"/>
        <w:rPr>
          <w:rFonts w:ascii="Calibri" w:hAnsi="Calibri"/>
          <w:b w:val="0"/>
        </w:rPr>
      </w:pPr>
      <w:bookmarkStart w:id="152" w:name="_Hlk99959050"/>
      <w:bookmarkStart w:id="153" w:name="_Hlk99629335"/>
      <w:r w:rsidRPr="00135295">
        <w:rPr>
          <w:rFonts w:ascii="Calibri" w:hAnsi="Calibri" w:cs="Calibri"/>
          <w:b w:val="0"/>
          <w:bCs/>
          <w:color w:val="auto"/>
          <w:szCs w:val="32"/>
        </w:rPr>
        <w:t>wydatki</w:t>
      </w:r>
      <w:r w:rsidRPr="00135295">
        <w:rPr>
          <w:rFonts w:ascii="Calibri" w:hAnsi="Calibri"/>
          <w:b w:val="0"/>
          <w:bCs/>
          <w:color w:val="auto"/>
          <w:sz w:val="32"/>
          <w:szCs w:val="44"/>
        </w:rPr>
        <w:t xml:space="preserve"> </w:t>
      </w:r>
      <w:r w:rsidRPr="00135295">
        <w:rPr>
          <w:rFonts w:ascii="Calibri" w:hAnsi="Calibri"/>
          <w:b w:val="0"/>
          <w:bCs/>
          <w:color w:val="auto"/>
        </w:rPr>
        <w:t xml:space="preserve">są właściwie przyporządkowane do odpowiednich kategorii wydatków, </w:t>
      </w:r>
    </w:p>
    <w:p w14:paraId="3E85EF9B" w14:textId="77777777" w:rsidR="00A83852" w:rsidRPr="00135295" w:rsidRDefault="00A83852" w:rsidP="00622AA8">
      <w:pPr>
        <w:pStyle w:val="NCBR2Nagowek"/>
        <w:numPr>
          <w:ilvl w:val="0"/>
          <w:numId w:val="62"/>
        </w:numPr>
        <w:tabs>
          <w:tab w:val="left" w:pos="426"/>
        </w:tabs>
        <w:spacing w:after="0" w:line="240" w:lineRule="auto"/>
        <w:jc w:val="both"/>
        <w:outlineLvl w:val="9"/>
        <w:rPr>
          <w:rFonts w:ascii="Calibri" w:hAnsi="Calibri"/>
          <w:b w:val="0"/>
        </w:rPr>
      </w:pPr>
      <w:r w:rsidRPr="00135295">
        <w:rPr>
          <w:rFonts w:ascii="Calibri" w:hAnsi="Calibri"/>
          <w:b w:val="0"/>
          <w:color w:val="auto"/>
          <w:lang w:val="pl-PL"/>
        </w:rPr>
        <w:t>wnioskowana kwota dofinansowania oraz wydatki są zgodne z limitami  określonymi w regulaminie konkursu.</w:t>
      </w:r>
    </w:p>
    <w:bookmarkEnd w:id="152"/>
    <w:bookmarkEnd w:id="153"/>
    <w:p w14:paraId="7CC773DD" w14:textId="63E2A70F" w:rsidR="00A83852" w:rsidRDefault="00A83852" w:rsidP="0064246E">
      <w:pPr>
        <w:jc w:val="both"/>
        <w:rPr>
          <w:rFonts w:ascii="Calibri" w:hAnsi="Calibri"/>
          <w:sz w:val="28"/>
        </w:rPr>
      </w:pPr>
    </w:p>
    <w:p w14:paraId="0A7B662F" w14:textId="77777777" w:rsidR="00A83852" w:rsidRDefault="00A83852" w:rsidP="00A83852">
      <w:pPr>
        <w:pStyle w:val="NCBR2Nagowek"/>
        <w:tabs>
          <w:tab w:val="left" w:pos="426"/>
        </w:tabs>
        <w:spacing w:after="0" w:line="240" w:lineRule="auto"/>
        <w:ind w:left="12"/>
        <w:jc w:val="both"/>
        <w:outlineLvl w:val="9"/>
        <w:rPr>
          <w:rFonts w:ascii="Calibri" w:hAnsi="Calibri"/>
          <w:b w:val="0"/>
          <w:color w:val="auto"/>
        </w:rPr>
      </w:pPr>
      <w:r w:rsidRPr="00CE2840">
        <w:rPr>
          <w:rFonts w:ascii="Calibri" w:hAnsi="Calibri"/>
          <w:b w:val="0"/>
          <w:color w:val="auto"/>
        </w:rPr>
        <w:t xml:space="preserve">Ponadto, </w:t>
      </w:r>
      <w:r>
        <w:rPr>
          <w:rFonts w:ascii="Calibri" w:hAnsi="Calibri"/>
          <w:b w:val="0"/>
          <w:color w:val="auto"/>
        </w:rPr>
        <w:t>ocenimy</w:t>
      </w:r>
      <w:r w:rsidRPr="00CE2840">
        <w:rPr>
          <w:rFonts w:ascii="Calibri" w:hAnsi="Calibri"/>
          <w:b w:val="0"/>
          <w:color w:val="auto"/>
        </w:rPr>
        <w:t xml:space="preserve"> czy </w:t>
      </w:r>
      <w:r>
        <w:rPr>
          <w:rFonts w:ascii="Calibri" w:hAnsi="Calibri"/>
          <w:b w:val="0"/>
          <w:color w:val="auto"/>
        </w:rPr>
        <w:t xml:space="preserve">realizacja </w:t>
      </w:r>
      <w:r w:rsidRPr="00CE2840">
        <w:rPr>
          <w:rFonts w:ascii="Calibri" w:hAnsi="Calibri"/>
          <w:b w:val="0"/>
          <w:color w:val="auto"/>
        </w:rPr>
        <w:t>moduł</w:t>
      </w:r>
      <w:r>
        <w:rPr>
          <w:rFonts w:ascii="Calibri" w:hAnsi="Calibri"/>
          <w:b w:val="0"/>
          <w:color w:val="auto"/>
        </w:rPr>
        <w:t>u</w:t>
      </w:r>
      <w:r w:rsidRPr="00CE2840">
        <w:rPr>
          <w:rFonts w:ascii="Calibri" w:hAnsi="Calibri"/>
          <w:b w:val="0"/>
          <w:color w:val="auto"/>
        </w:rPr>
        <w:t xml:space="preserve">  wdrożenie innowacji </w:t>
      </w:r>
      <w:r>
        <w:rPr>
          <w:rFonts w:ascii="Calibri" w:hAnsi="Calibri"/>
          <w:b w:val="0"/>
          <w:color w:val="auto"/>
        </w:rPr>
        <w:t xml:space="preserve">jest </w:t>
      </w:r>
      <w:r w:rsidRPr="00CE2840">
        <w:rPr>
          <w:rFonts w:ascii="Calibri" w:hAnsi="Calibri"/>
          <w:b w:val="0"/>
          <w:color w:val="auto"/>
        </w:rPr>
        <w:t>opłacaln</w:t>
      </w:r>
      <w:r>
        <w:rPr>
          <w:rFonts w:ascii="Calibri" w:hAnsi="Calibri"/>
          <w:b w:val="0"/>
          <w:color w:val="auto"/>
        </w:rPr>
        <w:t>a</w:t>
      </w:r>
      <w:r w:rsidRPr="00CE2840">
        <w:rPr>
          <w:rFonts w:ascii="Calibri" w:hAnsi="Calibri"/>
          <w:b w:val="0"/>
          <w:color w:val="auto"/>
        </w:rPr>
        <w:t xml:space="preserve"> </w:t>
      </w:r>
      <w:r>
        <w:rPr>
          <w:rFonts w:ascii="Calibri" w:hAnsi="Calibri"/>
          <w:b w:val="0"/>
          <w:color w:val="auto"/>
        </w:rPr>
        <w:br/>
      </w:r>
      <w:r w:rsidRPr="00CE2840">
        <w:rPr>
          <w:rFonts w:ascii="Calibri" w:hAnsi="Calibri"/>
          <w:b w:val="0"/>
          <w:color w:val="auto"/>
        </w:rPr>
        <w:t xml:space="preserve">a jego założenia finansowe uzasadniają jego realizację, w tym czy prognoza finansowa przychodów oraz kosztów związanych z </w:t>
      </w:r>
      <w:r w:rsidRPr="00153496">
        <w:rPr>
          <w:rFonts w:ascii="Calibri" w:hAnsi="Calibri"/>
          <w:b w:val="0"/>
          <w:color w:val="auto"/>
        </w:rPr>
        <w:t>wdrożeniem nowego procesu biznesowego lub produktu wskazuje na opłacalność modułu.</w:t>
      </w:r>
    </w:p>
    <w:p w14:paraId="092FD141" w14:textId="77777777" w:rsidR="00A83852" w:rsidRDefault="00A83852" w:rsidP="0064246E">
      <w:pPr>
        <w:jc w:val="both"/>
        <w:rPr>
          <w:rFonts w:ascii="Calibri" w:hAnsi="Calibri"/>
          <w:sz w:val="28"/>
        </w:rPr>
      </w:pPr>
    </w:p>
    <w:p w14:paraId="51061420" w14:textId="77777777" w:rsidR="00A83852" w:rsidRDefault="00A83852" w:rsidP="00A83852">
      <w:pPr>
        <w:pStyle w:val="NCBR2Nagowek"/>
        <w:tabs>
          <w:tab w:val="left" w:pos="426"/>
        </w:tabs>
        <w:spacing w:after="0" w:line="240" w:lineRule="auto"/>
        <w:ind w:left="12"/>
        <w:jc w:val="both"/>
        <w:outlineLvl w:val="9"/>
        <w:rPr>
          <w:rFonts w:ascii="Calibri" w:hAnsi="Calibri"/>
          <w:b w:val="0"/>
          <w:color w:val="auto"/>
          <w:lang w:val="pl-PL"/>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r w:rsidRPr="00B4600D">
        <w:rPr>
          <w:rFonts w:ascii="Calibri" w:hAnsi="Calibri"/>
          <w:b w:val="0"/>
          <w:color w:val="auto"/>
          <w:lang w:val="pl-PL"/>
        </w:rPr>
        <w:t>Poprawki nie mogą jednak skutkować zwiększeniem kwoty ani intensywności wnioskowanego dofinansowania</w:t>
      </w:r>
      <w:r>
        <w:rPr>
          <w:rFonts w:ascii="Calibri" w:hAnsi="Calibri"/>
          <w:b w:val="0"/>
          <w:color w:val="auto"/>
          <w:lang w:val="pl-PL"/>
        </w:rPr>
        <w:t xml:space="preserve"> modułu </w:t>
      </w:r>
      <w:r w:rsidRPr="00B4600D">
        <w:rPr>
          <w:rFonts w:ascii="Calibri" w:hAnsi="Calibri"/>
          <w:b w:val="0"/>
          <w:color w:val="auto"/>
          <w:lang w:val="pl-PL"/>
        </w:rPr>
        <w:t>w stosunku do wskazanego we wniosku przed poprawą.</w:t>
      </w:r>
    </w:p>
    <w:p w14:paraId="1B0F367F" w14:textId="77777777" w:rsidR="00A83852" w:rsidRPr="0064246E" w:rsidRDefault="00A83852" w:rsidP="0064246E">
      <w:pPr>
        <w:jc w:val="both"/>
        <w:rPr>
          <w:rFonts w:ascii="Calibri" w:hAnsi="Calibri"/>
          <w:sz w:val="28"/>
        </w:rPr>
      </w:pPr>
    </w:p>
    <w:p w14:paraId="4C148BC9" w14:textId="098CA58C" w:rsidR="004E7AF8" w:rsidRDefault="00783550" w:rsidP="00783550">
      <w:pPr>
        <w:pStyle w:val="NCBR2Nagowek"/>
        <w:tabs>
          <w:tab w:val="clear" w:pos="567"/>
        </w:tabs>
        <w:outlineLvl w:val="1"/>
        <w:rPr>
          <w:rFonts w:ascii="Calibri" w:hAnsi="Calibri"/>
          <w:b w:val="0"/>
          <w:color w:val="auto"/>
          <w:lang w:val="pl-PL"/>
        </w:rPr>
      </w:pPr>
      <w:bookmarkStart w:id="154" w:name="_Toc105402751"/>
      <w:bookmarkEnd w:id="145"/>
      <w:bookmarkEnd w:id="149"/>
      <w:r>
        <w:rPr>
          <w:rFonts w:ascii="Calibri" w:hAnsi="Calibri"/>
          <w:color w:val="C45911"/>
          <w:sz w:val="32"/>
          <w:lang w:val="pl-PL"/>
        </w:rPr>
        <w:lastRenderedPageBreak/>
        <w:t xml:space="preserve">4. </w:t>
      </w:r>
      <w:bookmarkStart w:id="155" w:name="_Toc93939725"/>
      <w:r>
        <w:rPr>
          <w:rFonts w:ascii="Calibri" w:hAnsi="Calibri"/>
          <w:color w:val="C45911"/>
          <w:sz w:val="32"/>
          <w:lang w:val="pl-PL"/>
        </w:rPr>
        <w:t xml:space="preserve"> </w:t>
      </w:r>
      <w:r w:rsidR="00AC3E38">
        <w:rPr>
          <w:rFonts w:ascii="Calibri" w:hAnsi="Calibri"/>
          <w:color w:val="C45911"/>
          <w:sz w:val="32"/>
          <w:lang w:val="pl-PL"/>
        </w:rPr>
        <w:t xml:space="preserve"> </w:t>
      </w:r>
      <w:r w:rsidR="00B42CC6">
        <w:rPr>
          <w:rFonts w:ascii="Calibri" w:hAnsi="Calibri"/>
          <w:color w:val="C45911"/>
          <w:sz w:val="32"/>
          <w:lang w:val="pl-PL"/>
        </w:rPr>
        <w:t xml:space="preserve">    </w:t>
      </w:r>
      <w:r w:rsidR="00211BDF" w:rsidRPr="00336295">
        <w:rPr>
          <w:rFonts w:ascii="Calibri" w:hAnsi="Calibri"/>
          <w:color w:val="C45911"/>
          <w:sz w:val="32"/>
          <w:lang w:val="pl-PL"/>
        </w:rPr>
        <w:t>Wskaźniki modułu</w:t>
      </w:r>
      <w:bookmarkEnd w:id="155"/>
      <w:bookmarkEnd w:id="154"/>
    </w:p>
    <w:p w14:paraId="37BB18D5" w14:textId="77777777" w:rsidR="00A83852" w:rsidRDefault="00A83852" w:rsidP="00BA0BB8">
      <w:pPr>
        <w:jc w:val="both"/>
        <w:rPr>
          <w:rFonts w:ascii="Calibri" w:hAnsi="Calibri"/>
          <w:sz w:val="28"/>
          <w:szCs w:val="28"/>
        </w:rPr>
      </w:pPr>
    </w:p>
    <w:p w14:paraId="7DE594A9" w14:textId="7E84B255" w:rsidR="004E7AF8" w:rsidRPr="00215F76" w:rsidRDefault="004E7AF8" w:rsidP="00BA0BB8">
      <w:pPr>
        <w:jc w:val="both"/>
        <w:rPr>
          <w:rFonts w:ascii="Calibri" w:hAnsi="Calibri"/>
          <w:sz w:val="28"/>
          <w:szCs w:val="28"/>
        </w:rPr>
      </w:pPr>
      <w:r w:rsidRPr="00215F76">
        <w:rPr>
          <w:rFonts w:ascii="Calibri" w:hAnsi="Calibri"/>
          <w:sz w:val="28"/>
          <w:szCs w:val="28"/>
        </w:rPr>
        <w:t>Zweryfikujemy</w:t>
      </w:r>
      <w:r w:rsidR="00215F76">
        <w:rPr>
          <w:rFonts w:ascii="Calibri" w:hAnsi="Calibri"/>
          <w:sz w:val="28"/>
          <w:szCs w:val="28"/>
        </w:rPr>
        <w:t xml:space="preserve"> czy:</w:t>
      </w:r>
    </w:p>
    <w:p w14:paraId="6B852083" w14:textId="73BC7D5B" w:rsidR="004E7AF8" w:rsidRPr="0064225A" w:rsidRDefault="004E7AF8"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zakres planowanych do realizacji zadań i wydatków określonych w ramach modułu jest określony za pomocą wskaźników produktu i rezultatu,</w:t>
      </w:r>
    </w:p>
    <w:p w14:paraId="2EA1F1FC" w14:textId="0CA1AA28" w:rsidR="00FD32B4" w:rsidRPr="00FD32B4" w:rsidRDefault="004E7AF8" w:rsidP="00622AA8">
      <w:pPr>
        <w:pStyle w:val="Akapitzlist"/>
        <w:numPr>
          <w:ilvl w:val="0"/>
          <w:numId w:val="36"/>
        </w:numPr>
        <w:suppressAutoHyphens w:val="0"/>
        <w:jc w:val="both"/>
        <w:rPr>
          <w:rFonts w:asciiTheme="minorHAnsi" w:hAnsiTheme="minorHAnsi" w:cstheme="minorHAnsi"/>
          <w:sz w:val="28"/>
          <w:szCs w:val="28"/>
        </w:rPr>
      </w:pPr>
      <w:r w:rsidRPr="00FD32B4">
        <w:rPr>
          <w:rFonts w:ascii="Calibri" w:hAnsi="Calibri"/>
          <w:sz w:val="28"/>
          <w:szCs w:val="28"/>
        </w:rPr>
        <w:t xml:space="preserve">wskaźniki produktu i rezultatu są adekwatne dla wnioskowanego wsparcia </w:t>
      </w:r>
      <w:r w:rsidR="00207466">
        <w:rPr>
          <w:rFonts w:ascii="Calibri" w:hAnsi="Calibri"/>
          <w:sz w:val="28"/>
          <w:szCs w:val="28"/>
        </w:rPr>
        <w:br/>
      </w:r>
      <w:r w:rsidRPr="00FD32B4">
        <w:rPr>
          <w:rFonts w:ascii="Calibri" w:hAnsi="Calibri"/>
          <w:sz w:val="28"/>
          <w:szCs w:val="28"/>
        </w:rPr>
        <w:t>w ramach danego modułu, spójne, mierzalne, prawidłowo określone, obiektywnie weryfikowalne oraz realne do osiągniecia,</w:t>
      </w:r>
    </w:p>
    <w:p w14:paraId="5EA801CE" w14:textId="2917D223" w:rsidR="004E7AF8" w:rsidRPr="00BA590C" w:rsidRDefault="004E7AF8" w:rsidP="00622AA8">
      <w:pPr>
        <w:pStyle w:val="Akapitzlist"/>
        <w:numPr>
          <w:ilvl w:val="0"/>
          <w:numId w:val="36"/>
        </w:numPr>
        <w:suppressAutoHyphens w:val="0"/>
        <w:jc w:val="both"/>
        <w:rPr>
          <w:rFonts w:asciiTheme="minorHAnsi" w:hAnsiTheme="minorHAnsi" w:cstheme="minorHAnsi"/>
          <w:sz w:val="28"/>
          <w:szCs w:val="28"/>
        </w:rPr>
      </w:pPr>
      <w:r w:rsidRPr="00FD32B4">
        <w:rPr>
          <w:rFonts w:ascii="Calibri" w:hAnsi="Calibri"/>
          <w:sz w:val="28"/>
          <w:szCs w:val="28"/>
        </w:rPr>
        <w:t xml:space="preserve">wnioskodawca we wniosku o dofinansowanie wykazał wszystkie adekwatne wskaźniki kluczowe, specyficzne dla programu oraz wskaźniki specyficzne dla </w:t>
      </w:r>
      <w:r w:rsidR="001B3C44">
        <w:rPr>
          <w:rFonts w:ascii="Calibri" w:hAnsi="Calibri"/>
          <w:sz w:val="28"/>
          <w:szCs w:val="28"/>
        </w:rPr>
        <w:t>modułu</w:t>
      </w:r>
      <w:r w:rsidRPr="00FD32B4">
        <w:rPr>
          <w:rFonts w:ascii="Calibri" w:hAnsi="Calibri"/>
          <w:sz w:val="28"/>
          <w:szCs w:val="28"/>
        </w:rPr>
        <w:t xml:space="preserve"> (jeśli dotyczy) – dla wybranego modułu musi zostać wybrany co najmniej </w:t>
      </w:r>
      <w:r w:rsidR="00135295">
        <w:rPr>
          <w:rFonts w:ascii="Calibri" w:hAnsi="Calibri"/>
          <w:sz w:val="28"/>
          <w:szCs w:val="28"/>
        </w:rPr>
        <w:br/>
      </w:r>
      <w:r w:rsidRPr="00FD32B4">
        <w:rPr>
          <w:rFonts w:ascii="Calibri" w:hAnsi="Calibri"/>
          <w:sz w:val="28"/>
          <w:szCs w:val="28"/>
        </w:rPr>
        <w:t>1 wskaźnik produktu i 1 wskaźnik rezultatu</w:t>
      </w:r>
      <w:r w:rsidR="00FD32B4" w:rsidRPr="00FD32B4">
        <w:rPr>
          <w:rFonts w:ascii="Calibri" w:hAnsi="Calibri"/>
          <w:sz w:val="28"/>
          <w:szCs w:val="28"/>
        </w:rPr>
        <w:t xml:space="preserve">; </w:t>
      </w:r>
      <w:r w:rsidR="00FD32B4" w:rsidRPr="00FD32B4">
        <w:rPr>
          <w:rFonts w:asciiTheme="minorHAnsi" w:hAnsiTheme="minorHAnsi" w:cstheme="minorHAnsi"/>
          <w:sz w:val="28"/>
          <w:szCs w:val="28"/>
        </w:rPr>
        <w:t>wskaźniki rezultatu muszą uwzględniać nowe cechy i funkcjonalności innowacji wynikające z prac B+R;</w:t>
      </w:r>
    </w:p>
    <w:p w14:paraId="6E5A3571" w14:textId="11E54E8D" w:rsidR="004E7AF8" w:rsidRPr="0064225A" w:rsidRDefault="004E7AF8"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Wnioskodawca określił sposób wyliczenia wartości celu końcowego dla wskaźników produktu i rezultatu wybieranych z listy rozwijalnej w Generatorze wniosków </w:t>
      </w:r>
      <w:r w:rsidR="00135295">
        <w:rPr>
          <w:rFonts w:ascii="Calibri" w:hAnsi="Calibri"/>
          <w:sz w:val="28"/>
          <w:szCs w:val="28"/>
        </w:rPr>
        <w:br/>
      </w:r>
      <w:r w:rsidRPr="0064225A">
        <w:rPr>
          <w:rFonts w:ascii="Calibri" w:hAnsi="Calibri"/>
          <w:sz w:val="28"/>
          <w:szCs w:val="28"/>
        </w:rPr>
        <w:t xml:space="preserve">o dofinansowanie (np. w zakresie inwestycji prywatnych uzupełniających wsparcie publiczne), a także czy przedstawił definicję oraz sposób wyliczenia wartości celu końcowego dla zaproponowanych wskaźników specyficznych dla </w:t>
      </w:r>
      <w:r w:rsidR="001B3C44">
        <w:rPr>
          <w:rFonts w:ascii="Calibri" w:hAnsi="Calibri"/>
          <w:sz w:val="28"/>
          <w:szCs w:val="28"/>
        </w:rPr>
        <w:t>modułu</w:t>
      </w:r>
      <w:r w:rsidRPr="0064225A">
        <w:rPr>
          <w:rFonts w:ascii="Calibri" w:hAnsi="Calibri"/>
          <w:sz w:val="28"/>
          <w:szCs w:val="28"/>
        </w:rPr>
        <w:t xml:space="preserve">. </w:t>
      </w:r>
    </w:p>
    <w:p w14:paraId="6D68530B" w14:textId="77777777" w:rsidR="005624C8" w:rsidRDefault="005624C8" w:rsidP="00BA0BB8">
      <w:pPr>
        <w:pStyle w:val="NCBR2Nagowek"/>
        <w:tabs>
          <w:tab w:val="left" w:pos="426"/>
        </w:tabs>
        <w:spacing w:after="0" w:line="240" w:lineRule="auto"/>
        <w:ind w:left="66"/>
        <w:jc w:val="both"/>
        <w:outlineLvl w:val="1"/>
        <w:rPr>
          <w:rFonts w:ascii="Calibri" w:eastAsia="Times New Roman" w:hAnsi="Calibri" w:cs="Times New Roman"/>
          <w:b w:val="0"/>
          <w:color w:val="auto"/>
          <w:szCs w:val="28"/>
          <w:lang w:val="pl-PL" w:eastAsia="ar-SA"/>
        </w:rPr>
      </w:pPr>
    </w:p>
    <w:p w14:paraId="6B372C0C" w14:textId="0F7DEFE1" w:rsidR="004E7AF8" w:rsidRDefault="009241AB" w:rsidP="005624C8">
      <w:pPr>
        <w:pStyle w:val="NCBR2Nagowek"/>
        <w:tabs>
          <w:tab w:val="left" w:pos="426"/>
        </w:tabs>
        <w:spacing w:after="0" w:line="240" w:lineRule="auto"/>
        <w:ind w:left="66"/>
        <w:jc w:val="both"/>
        <w:outlineLvl w:val="9"/>
        <w:rPr>
          <w:rFonts w:ascii="Calibri" w:eastAsia="Times New Roman" w:hAnsi="Calibri" w:cs="Times New Roman"/>
          <w:b w:val="0"/>
          <w:color w:val="auto"/>
          <w:szCs w:val="28"/>
          <w:lang w:val="pl-PL" w:eastAsia="ar-SA"/>
        </w:rPr>
      </w:pPr>
      <w:r w:rsidRPr="009241AB">
        <w:rPr>
          <w:rFonts w:ascii="Calibri" w:eastAsia="Times New Roman" w:hAnsi="Calibri" w:cs="Times New Roman"/>
          <w:b w:val="0"/>
          <w:color w:val="auto"/>
          <w:szCs w:val="28"/>
          <w:lang w:val="pl-PL" w:eastAsia="ar-SA"/>
        </w:rPr>
        <w:t xml:space="preserve">ZASADY OCENY: Moduł otrzyma ocenę „TAK”, jeśli spełni wymagania wskazane </w:t>
      </w:r>
      <w:r w:rsidR="00BC1F96">
        <w:rPr>
          <w:rFonts w:ascii="Calibri" w:eastAsia="Times New Roman" w:hAnsi="Calibri" w:cs="Times New Roman"/>
          <w:b w:val="0"/>
          <w:color w:val="auto"/>
          <w:szCs w:val="28"/>
          <w:lang w:val="pl-PL" w:eastAsia="ar-SA"/>
        </w:rPr>
        <w:br/>
      </w:r>
      <w:r w:rsidRPr="009241AB">
        <w:rPr>
          <w:rFonts w:ascii="Calibri" w:eastAsia="Times New Roman" w:hAnsi="Calibri" w:cs="Times New Roman"/>
          <w:b w:val="0"/>
          <w:color w:val="auto"/>
          <w:szCs w:val="28"/>
          <w:lang w:val="pl-PL" w:eastAsia="ar-SA"/>
        </w:rPr>
        <w:t xml:space="preserve">w opisie kryterium. Informacje, które weryfikujemy w tym kryterium będzie można poprawić we wniosku w trakcie oceny w trybie określonym w regulaminie wyboru projektów. </w:t>
      </w:r>
    </w:p>
    <w:p w14:paraId="61973E19" w14:textId="02363B19" w:rsidR="00351037" w:rsidRDefault="00351037" w:rsidP="00BA0BB8">
      <w:pPr>
        <w:pStyle w:val="NCBR2Nagowek"/>
        <w:tabs>
          <w:tab w:val="left" w:pos="426"/>
        </w:tabs>
        <w:spacing w:after="0" w:line="240" w:lineRule="auto"/>
        <w:ind w:left="426"/>
        <w:jc w:val="both"/>
        <w:outlineLvl w:val="9"/>
        <w:rPr>
          <w:rFonts w:ascii="Calibri" w:hAnsi="Calibri"/>
          <w:b w:val="0"/>
          <w:color w:val="auto"/>
          <w:lang w:val="pl-PL"/>
        </w:rPr>
      </w:pPr>
    </w:p>
    <w:p w14:paraId="2CA69710" w14:textId="63D090CF" w:rsidR="00351037" w:rsidRPr="00AD4C74" w:rsidRDefault="00351037" w:rsidP="00622AA8">
      <w:pPr>
        <w:pStyle w:val="NCBR2Nagowek"/>
        <w:numPr>
          <w:ilvl w:val="0"/>
          <w:numId w:val="105"/>
        </w:numPr>
        <w:tabs>
          <w:tab w:val="clear" w:pos="567"/>
        </w:tabs>
        <w:ind w:left="426"/>
        <w:outlineLvl w:val="1"/>
        <w:rPr>
          <w:rFonts w:ascii="Calibri" w:hAnsi="Calibri"/>
          <w:color w:val="C45911"/>
          <w:sz w:val="32"/>
        </w:rPr>
      </w:pPr>
      <w:bookmarkStart w:id="156" w:name="_Toc105402752"/>
      <w:r w:rsidRPr="00FE4A9C">
        <w:rPr>
          <w:rFonts w:ascii="Calibri" w:hAnsi="Calibri"/>
          <w:color w:val="C45911"/>
          <w:sz w:val="32"/>
          <w:lang w:val="pl-PL"/>
        </w:rPr>
        <w:t>Zgodność z Krajową Inteligentną Specjalizacją</w:t>
      </w:r>
      <w:bookmarkEnd w:id="156"/>
      <w:r w:rsidRPr="00FE4A9C">
        <w:rPr>
          <w:rFonts w:ascii="Calibri" w:hAnsi="Calibri"/>
          <w:color w:val="C45911"/>
          <w:sz w:val="32"/>
          <w:lang w:val="pl-PL"/>
        </w:rPr>
        <w:t xml:space="preserve"> </w:t>
      </w:r>
    </w:p>
    <w:p w14:paraId="6BBECB26" w14:textId="77777777" w:rsidR="00BA0BB8" w:rsidRDefault="00BA0BB8" w:rsidP="00BA0BB8">
      <w:pPr>
        <w:suppressAutoHyphens w:val="0"/>
        <w:jc w:val="both"/>
        <w:rPr>
          <w:rFonts w:ascii="Calibri" w:eastAsia="Calibri" w:hAnsi="Calibri"/>
          <w:sz w:val="28"/>
          <w:szCs w:val="28"/>
          <w:lang w:val="pl" w:eastAsia="en-US"/>
        </w:rPr>
      </w:pPr>
    </w:p>
    <w:p w14:paraId="0DFE1975" w14:textId="14223C54" w:rsidR="00351037" w:rsidRDefault="00351037" w:rsidP="00BA0BB8">
      <w:pPr>
        <w:suppressAutoHyphens w:val="0"/>
        <w:jc w:val="both"/>
        <w:rPr>
          <w:rFonts w:ascii="Calibri" w:eastAsia="Calibri" w:hAnsi="Calibri"/>
          <w:sz w:val="28"/>
          <w:szCs w:val="28"/>
          <w:lang w:val="pl" w:eastAsia="en-US"/>
        </w:rPr>
      </w:pPr>
      <w:r w:rsidRPr="006A5B0B">
        <w:rPr>
          <w:rFonts w:ascii="Calibri" w:eastAsia="Calibri" w:hAnsi="Calibri"/>
          <w:sz w:val="28"/>
          <w:szCs w:val="28"/>
          <w:lang w:val="pl" w:eastAsia="en-US"/>
        </w:rPr>
        <w:t>Przeanalizujemy, czy rezultat modułu wpisuje się w Krajowe Inteligentne Specjalizacje</w:t>
      </w:r>
      <w:r>
        <w:rPr>
          <w:rFonts w:ascii="Calibri" w:eastAsia="Calibri" w:hAnsi="Calibri"/>
          <w:sz w:val="28"/>
          <w:szCs w:val="28"/>
          <w:lang w:val="pl" w:eastAsia="en-US"/>
        </w:rPr>
        <w:t>.</w:t>
      </w:r>
      <w:r w:rsidRPr="006A5B0B">
        <w:rPr>
          <w:rFonts w:ascii="Calibri" w:eastAsia="Calibri" w:hAnsi="Calibri"/>
          <w:sz w:val="28"/>
          <w:szCs w:val="28"/>
          <w:lang w:val="pl" w:eastAsia="en-US"/>
        </w:rPr>
        <w:t xml:space="preserve"> </w:t>
      </w:r>
    </w:p>
    <w:p w14:paraId="00712E46" w14:textId="1108D90C" w:rsidR="00A83852" w:rsidRDefault="00A83852" w:rsidP="00BA0BB8">
      <w:pPr>
        <w:suppressAutoHyphens w:val="0"/>
        <w:jc w:val="both"/>
        <w:rPr>
          <w:rFonts w:ascii="Calibri" w:eastAsia="Calibri" w:hAnsi="Calibri"/>
          <w:sz w:val="28"/>
          <w:szCs w:val="28"/>
          <w:lang w:val="pl" w:eastAsia="en-US"/>
        </w:rPr>
      </w:pPr>
    </w:p>
    <w:p w14:paraId="6680A6C2" w14:textId="77777777" w:rsidR="00A83852" w:rsidRPr="00B83C39" w:rsidRDefault="00A83852" w:rsidP="00A83852">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1B7B5BE2" w14:textId="037D0519" w:rsidR="00A83852" w:rsidRDefault="00A83852" w:rsidP="005624C8">
      <w:pPr>
        <w:rPr>
          <w:rFonts w:ascii="Calibri" w:eastAsia="Calibri" w:hAnsi="Calibri"/>
          <w:sz w:val="28"/>
          <w:szCs w:val="28"/>
          <w:lang w:val="pl" w:eastAsia="en-US"/>
        </w:rPr>
      </w:pPr>
    </w:p>
    <w:p w14:paraId="266B906A" w14:textId="77777777" w:rsidR="00A83852" w:rsidRPr="005624C8" w:rsidRDefault="00A83852" w:rsidP="005624C8">
      <w:pPr>
        <w:pStyle w:val="NCBR2Nagowek"/>
        <w:tabs>
          <w:tab w:val="left" w:pos="426"/>
        </w:tabs>
        <w:spacing w:after="0" w:line="240" w:lineRule="auto"/>
        <w:jc w:val="both"/>
        <w:outlineLvl w:val="9"/>
        <w:rPr>
          <w:rFonts w:ascii="Calibri" w:hAnsi="Calibri"/>
          <w:b w:val="0"/>
          <w:color w:val="auto"/>
          <w:szCs w:val="28"/>
        </w:rPr>
      </w:pPr>
      <w:r w:rsidRPr="005624C8">
        <w:rPr>
          <w:rFonts w:ascii="Calibri" w:hAnsi="Calibri"/>
          <w:b w:val="0"/>
          <w:color w:val="auto"/>
          <w:szCs w:val="28"/>
          <w:u w:val="single"/>
        </w:rPr>
        <w:t>Informacja dodatkowa</w:t>
      </w:r>
      <w:r w:rsidRPr="005624C8">
        <w:rPr>
          <w:rFonts w:ascii="Calibri" w:hAnsi="Calibri"/>
          <w:b w:val="0"/>
          <w:color w:val="auto"/>
          <w:szCs w:val="28"/>
        </w:rPr>
        <w:t>: Lista KIS aktualnych na dzień ogłoszenia naboru stanowi załącznik do regulaminu konkursu.</w:t>
      </w:r>
    </w:p>
    <w:p w14:paraId="6E394727" w14:textId="77777777" w:rsidR="00A83852" w:rsidRDefault="00A83852" w:rsidP="00BA0BB8">
      <w:pPr>
        <w:suppressAutoHyphens w:val="0"/>
        <w:jc w:val="both"/>
        <w:rPr>
          <w:rFonts w:ascii="Calibri" w:eastAsia="Calibri" w:hAnsi="Calibri"/>
          <w:sz w:val="28"/>
          <w:szCs w:val="28"/>
          <w:lang w:val="pl" w:eastAsia="en-US"/>
        </w:rPr>
      </w:pPr>
    </w:p>
    <w:p w14:paraId="77ADFD40" w14:textId="135D5E33" w:rsidR="0001667A" w:rsidRPr="00603943" w:rsidRDefault="0001667A" w:rsidP="00622AA8">
      <w:pPr>
        <w:pStyle w:val="NCBR2Nagowek"/>
        <w:numPr>
          <w:ilvl w:val="0"/>
          <w:numId w:val="105"/>
        </w:numPr>
        <w:tabs>
          <w:tab w:val="clear" w:pos="567"/>
        </w:tabs>
        <w:ind w:left="426"/>
        <w:jc w:val="both"/>
        <w:outlineLvl w:val="1"/>
        <w:rPr>
          <w:rFonts w:ascii="Calibri" w:hAnsi="Calibri" w:cs="Calibri"/>
          <w:color w:val="C45911"/>
          <w:sz w:val="32"/>
          <w:szCs w:val="32"/>
        </w:rPr>
      </w:pPr>
      <w:bookmarkStart w:id="157" w:name="_Toc105402753"/>
      <w:r>
        <w:rPr>
          <w:rFonts w:ascii="Calibri" w:hAnsi="Calibri" w:cs="Calibri"/>
          <w:color w:val="C45911"/>
          <w:sz w:val="32"/>
          <w:szCs w:val="32"/>
        </w:rPr>
        <w:lastRenderedPageBreak/>
        <w:t>Moduł</w:t>
      </w:r>
      <w:r w:rsidRPr="00603943">
        <w:rPr>
          <w:rFonts w:ascii="Calibri" w:hAnsi="Calibri" w:cs="Calibri"/>
          <w:color w:val="C45911"/>
          <w:sz w:val="32"/>
          <w:szCs w:val="32"/>
        </w:rPr>
        <w:t xml:space="preserve"> nie dotyczy działalności wykluczonych ze wsparcia</w:t>
      </w:r>
      <w:bookmarkEnd w:id="157"/>
      <w:r>
        <w:rPr>
          <w:rFonts w:ascii="Calibri" w:hAnsi="Calibri" w:cs="Calibri"/>
          <w:color w:val="C45911"/>
          <w:sz w:val="32"/>
          <w:szCs w:val="32"/>
        </w:rPr>
        <w:t xml:space="preserve"> </w:t>
      </w:r>
    </w:p>
    <w:p w14:paraId="1E99B8A3" w14:textId="77777777" w:rsidR="00BA0BB8" w:rsidRDefault="00BA0BB8" w:rsidP="00BA0BB8">
      <w:pPr>
        <w:pStyle w:val="NCBR2Nagowek"/>
        <w:tabs>
          <w:tab w:val="left" w:pos="426"/>
        </w:tabs>
        <w:spacing w:after="0" w:line="240" w:lineRule="auto"/>
        <w:jc w:val="both"/>
        <w:outlineLvl w:val="9"/>
        <w:rPr>
          <w:rFonts w:ascii="Calibri" w:hAnsi="Calibri" w:cs="Calibri"/>
          <w:b w:val="0"/>
          <w:color w:val="auto"/>
          <w:szCs w:val="28"/>
        </w:rPr>
      </w:pPr>
    </w:p>
    <w:p w14:paraId="68D966E6" w14:textId="0C8327C7" w:rsidR="0001667A" w:rsidRPr="00F63CAE" w:rsidRDefault="0001667A" w:rsidP="00BA0BB8">
      <w:pPr>
        <w:pStyle w:val="NCBR2Nagowek"/>
        <w:tabs>
          <w:tab w:val="left" w:pos="426"/>
        </w:tabs>
        <w:spacing w:after="0" w:line="240" w:lineRule="auto"/>
        <w:jc w:val="both"/>
        <w:outlineLvl w:val="9"/>
        <w:rPr>
          <w:rFonts w:ascii="Calibri" w:hAnsi="Calibri" w:cs="Calibri"/>
          <w:b w:val="0"/>
          <w:bCs/>
          <w:color w:val="auto"/>
          <w:szCs w:val="28"/>
        </w:rPr>
      </w:pPr>
      <w:r w:rsidRPr="00603943">
        <w:rPr>
          <w:rFonts w:ascii="Calibri" w:hAnsi="Calibri" w:cs="Calibri"/>
          <w:b w:val="0"/>
          <w:color w:val="auto"/>
          <w:szCs w:val="28"/>
        </w:rPr>
        <w:t xml:space="preserve">Przeanalizujemy, czy przedmiot </w:t>
      </w:r>
      <w:r w:rsidR="00780C1E">
        <w:rPr>
          <w:rFonts w:ascii="Calibri" w:hAnsi="Calibri" w:cs="Calibri"/>
          <w:b w:val="0"/>
          <w:color w:val="auto"/>
          <w:szCs w:val="28"/>
        </w:rPr>
        <w:t>modułu</w:t>
      </w:r>
      <w:r w:rsidRPr="00603943">
        <w:rPr>
          <w:rFonts w:ascii="Calibri" w:hAnsi="Calibri" w:cs="Calibri"/>
          <w:b w:val="0"/>
          <w:color w:val="auto"/>
          <w:szCs w:val="28"/>
        </w:rPr>
        <w:t xml:space="preserve"> nie dotyczy rodzajów działalności wykluczonych z możliwości uzyskania wsparcia na podstawie art. 1 Rozporządzenia KE nr 651/2014), art. 1 Rozporządzeniu Komisji (UE) nr 1407/2013  oraz </w:t>
      </w:r>
      <w:r>
        <w:rPr>
          <w:rFonts w:ascii="Calibri" w:hAnsi="Calibri" w:cs="Calibri"/>
          <w:b w:val="0"/>
          <w:color w:val="auto"/>
          <w:szCs w:val="28"/>
        </w:rPr>
        <w:t>art. 7</w:t>
      </w:r>
      <w:r w:rsidRPr="00603943">
        <w:rPr>
          <w:rFonts w:ascii="Calibri" w:hAnsi="Calibri" w:cs="Calibri"/>
          <w:b w:val="0"/>
          <w:color w:val="auto"/>
          <w:szCs w:val="28"/>
        </w:rPr>
        <w:t xml:space="preserve"> </w:t>
      </w:r>
      <w:r w:rsidRPr="00DF764D">
        <w:rPr>
          <w:rFonts w:ascii="Calibri" w:hAnsi="Calibri"/>
          <w:b w:val="0"/>
          <w:bCs/>
          <w:color w:val="auto"/>
          <w:szCs w:val="28"/>
        </w:rPr>
        <w:t>Rozporządzenia Parlamentu Europejskiego i Rady (UE) nr 2021/1058</w:t>
      </w:r>
      <w:r w:rsidRPr="00DF764D">
        <w:rPr>
          <w:rFonts w:ascii="Calibri" w:hAnsi="Calibri" w:cs="Calibri"/>
          <w:b w:val="0"/>
          <w:bCs/>
          <w:color w:val="auto"/>
          <w:szCs w:val="28"/>
        </w:rPr>
        <w:t>.</w:t>
      </w:r>
    </w:p>
    <w:p w14:paraId="774D800F" w14:textId="77777777" w:rsidR="0001667A" w:rsidRDefault="0001667A" w:rsidP="00BA0BB8">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Wykluczenie działalności będziemy badać w oparciu o opis modułu i kod  PKD/EKD przedmiotu modułu,  z uwzględnieniem warunków pomocy publicznej właściwych dla danego modułu, wynikających z ww. przepisów.</w:t>
      </w:r>
    </w:p>
    <w:p w14:paraId="7336BEF9" w14:textId="77777777" w:rsidR="0001667A" w:rsidRDefault="0001667A" w:rsidP="00BA0BB8">
      <w:pPr>
        <w:pStyle w:val="NCBR2Nagowek"/>
        <w:tabs>
          <w:tab w:val="left" w:pos="426"/>
        </w:tabs>
        <w:spacing w:after="0" w:line="240" w:lineRule="auto"/>
        <w:ind w:left="360"/>
        <w:jc w:val="both"/>
        <w:outlineLvl w:val="9"/>
        <w:rPr>
          <w:rFonts w:ascii="Calibri" w:hAnsi="Calibri" w:cs="Calibri"/>
          <w:b w:val="0"/>
          <w:color w:val="auto"/>
          <w:szCs w:val="28"/>
        </w:rPr>
      </w:pPr>
    </w:p>
    <w:p w14:paraId="16495CA8" w14:textId="4160C71C" w:rsidR="0001667A" w:rsidRDefault="0001667A" w:rsidP="00783550">
      <w:pPr>
        <w:pStyle w:val="NCBR2Nagowek"/>
        <w:tabs>
          <w:tab w:val="left" w:pos="426"/>
        </w:tabs>
        <w:spacing w:after="0" w:line="240" w:lineRule="auto"/>
        <w:jc w:val="both"/>
        <w:outlineLvl w:val="9"/>
        <w:rPr>
          <w:rFonts w:ascii="Calibri" w:hAnsi="Calibri" w:cs="Calibri"/>
          <w:b w:val="0"/>
          <w:color w:val="auto"/>
          <w:szCs w:val="28"/>
          <w:u w:val="single"/>
        </w:rPr>
      </w:pPr>
      <w:r w:rsidRPr="000A683C">
        <w:rPr>
          <w:rFonts w:ascii="Calibri" w:hAnsi="Calibri" w:cs="Calibri"/>
          <w:b w:val="0"/>
          <w:color w:val="auto"/>
          <w:szCs w:val="28"/>
          <w:u w:val="single"/>
        </w:rPr>
        <w:t>Informacja dodatkowa</w:t>
      </w:r>
      <w:r w:rsidR="001C5814">
        <w:rPr>
          <w:rFonts w:ascii="Calibri" w:hAnsi="Calibri" w:cs="Calibri"/>
          <w:b w:val="0"/>
          <w:color w:val="auto"/>
          <w:szCs w:val="28"/>
          <w:u w:val="single"/>
        </w:rPr>
        <w:t>:</w:t>
      </w:r>
    </w:p>
    <w:p w14:paraId="177458CC" w14:textId="77777777" w:rsidR="0001667A" w:rsidRPr="00F63CAE" w:rsidRDefault="0001667A" w:rsidP="00783550">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 przypadku uznania, że wybrane koszty kwalifikowalne odnoszą się do działalności wykluczonej ze wsparcia</w:t>
      </w:r>
      <w:r>
        <w:rPr>
          <w:rFonts w:ascii="Calibri" w:hAnsi="Calibri" w:cs="Calibri"/>
          <w:b w:val="0"/>
          <w:color w:val="auto"/>
          <w:szCs w:val="28"/>
        </w:rPr>
        <w:t>,</w:t>
      </w:r>
      <w:r w:rsidRPr="000A683C">
        <w:rPr>
          <w:rFonts w:ascii="Calibri" w:hAnsi="Calibri" w:cs="Calibri"/>
          <w:b w:val="0"/>
          <w:color w:val="auto"/>
          <w:szCs w:val="28"/>
        </w:rPr>
        <w:t xml:space="preserve"> dopuszcza się usunięcie danego kosztu na etapie oceny bez konieczności usuwania całego modułu.  </w:t>
      </w:r>
    </w:p>
    <w:p w14:paraId="657F53B0" w14:textId="77777777" w:rsidR="0001667A" w:rsidRDefault="0001667A" w:rsidP="00783550">
      <w:pPr>
        <w:pStyle w:val="NCBR2Nagowek"/>
        <w:tabs>
          <w:tab w:val="clear" w:pos="567"/>
          <w:tab w:val="left" w:pos="426"/>
        </w:tabs>
        <w:spacing w:after="0" w:line="240" w:lineRule="auto"/>
        <w:jc w:val="both"/>
        <w:outlineLvl w:val="9"/>
        <w:rPr>
          <w:rFonts w:ascii="Calibri" w:hAnsi="Calibri"/>
          <w:b w:val="0"/>
          <w:color w:val="auto"/>
        </w:rPr>
      </w:pPr>
      <w:r>
        <w:rPr>
          <w:rFonts w:ascii="Calibri" w:hAnsi="Calibri"/>
          <w:b w:val="0"/>
          <w:color w:val="auto"/>
        </w:rPr>
        <w:t xml:space="preserve">W ramach kryterium moduł ocenimy </w:t>
      </w:r>
      <w:r w:rsidRPr="006B6141">
        <w:rPr>
          <w:rFonts w:ascii="Calibri" w:hAnsi="Calibri"/>
          <w:b w:val="0"/>
          <w:color w:val="auto"/>
        </w:rPr>
        <w:t>na podstawie informacji  wskazanych</w:t>
      </w:r>
      <w:r>
        <w:rPr>
          <w:rFonts w:ascii="Calibri" w:hAnsi="Calibri" w:cs="Calibri"/>
          <w:szCs w:val="28"/>
        </w:rPr>
        <w:t xml:space="preserve"> </w:t>
      </w:r>
      <w:r w:rsidRPr="006B6141">
        <w:rPr>
          <w:rFonts w:ascii="Calibri" w:hAnsi="Calibri"/>
          <w:b w:val="0"/>
          <w:color w:val="auto"/>
        </w:rPr>
        <w:t>we  wniosku o</w:t>
      </w:r>
      <w:r>
        <w:rPr>
          <w:rFonts w:ascii="Calibri" w:hAnsi="Calibri"/>
          <w:b w:val="0"/>
          <w:color w:val="auto"/>
        </w:rPr>
        <w:t xml:space="preserve"> </w:t>
      </w:r>
      <w:r w:rsidRPr="006B6141">
        <w:rPr>
          <w:rFonts w:ascii="Calibri" w:hAnsi="Calibri"/>
          <w:b w:val="0"/>
          <w:color w:val="auto"/>
        </w:rPr>
        <w:t>dofinansowanie</w:t>
      </w:r>
      <w:r>
        <w:rPr>
          <w:rFonts w:ascii="Calibri" w:hAnsi="Calibri"/>
          <w:b w:val="0"/>
          <w:color w:val="auto"/>
        </w:rPr>
        <w:t>, natomiast  dodatkową weryfikację przeprowadzimy na etapie zawierania umowy o dofinansowanie</w:t>
      </w:r>
      <w:r w:rsidRPr="006B6141">
        <w:rPr>
          <w:rFonts w:ascii="Calibri" w:hAnsi="Calibri"/>
          <w:b w:val="0"/>
          <w:color w:val="auto"/>
        </w:rPr>
        <w:t xml:space="preserve"> w </w:t>
      </w:r>
      <w:r>
        <w:rPr>
          <w:rFonts w:ascii="Calibri" w:hAnsi="Calibri"/>
          <w:b w:val="0"/>
          <w:color w:val="auto"/>
        </w:rPr>
        <w:t xml:space="preserve">oparciu o </w:t>
      </w:r>
      <w:r w:rsidRPr="006B6141">
        <w:rPr>
          <w:rFonts w:ascii="Calibri" w:hAnsi="Calibri"/>
          <w:b w:val="0"/>
          <w:color w:val="auto"/>
        </w:rPr>
        <w:t xml:space="preserve">Formularz informacji przedstawianych przy ubieganiu się o pomoc inną niż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oraz Formularzu informacji przy ubieganiu </w:t>
      </w:r>
      <w:proofErr w:type="spellStart"/>
      <w:r w:rsidRPr="006B6141">
        <w:rPr>
          <w:rFonts w:ascii="Calibri" w:hAnsi="Calibri"/>
          <w:b w:val="0"/>
          <w:color w:val="auto"/>
        </w:rPr>
        <w:t>sie</w:t>
      </w:r>
      <w:proofErr w:type="spellEnd"/>
      <w:r w:rsidRPr="006B6141">
        <w:rPr>
          <w:rFonts w:ascii="Calibri" w:hAnsi="Calibri"/>
          <w:b w:val="0"/>
          <w:color w:val="auto"/>
        </w:rPr>
        <w:t xml:space="preserve"> o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w:t>
      </w:r>
    </w:p>
    <w:p w14:paraId="2F1803B1" w14:textId="77777777" w:rsidR="00BA0BB8" w:rsidRDefault="00BA0BB8" w:rsidP="00783550">
      <w:pPr>
        <w:pStyle w:val="NCBR2Nagowek"/>
        <w:tabs>
          <w:tab w:val="left" w:pos="426"/>
        </w:tabs>
        <w:spacing w:after="0" w:line="240" w:lineRule="auto"/>
        <w:jc w:val="both"/>
        <w:outlineLvl w:val="9"/>
        <w:rPr>
          <w:rFonts w:ascii="Calibri" w:hAnsi="Calibri"/>
          <w:b w:val="0"/>
          <w:color w:val="auto"/>
          <w:szCs w:val="28"/>
        </w:rPr>
      </w:pPr>
    </w:p>
    <w:p w14:paraId="388C2429" w14:textId="7B094E91" w:rsidR="001C5814" w:rsidRDefault="0001667A" w:rsidP="00BA0BB8">
      <w:pPr>
        <w:pStyle w:val="NCBR2Nagowek"/>
        <w:tabs>
          <w:tab w:val="left" w:pos="426"/>
        </w:tabs>
        <w:spacing w:after="0" w:line="240" w:lineRule="auto"/>
        <w:jc w:val="both"/>
        <w:outlineLvl w:val="9"/>
        <w:rPr>
          <w:rFonts w:asciiTheme="minorHAnsi" w:hAnsiTheme="minorHAnsi" w:cstheme="minorHAnsi"/>
          <w:b w:val="0"/>
          <w:bCs/>
          <w:color w:val="auto"/>
          <w:szCs w:val="28"/>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40A8FDA6" w14:textId="77777777" w:rsidR="00BA0BB8" w:rsidRDefault="00BA0BB8" w:rsidP="00BA0BB8">
      <w:pPr>
        <w:jc w:val="both"/>
        <w:rPr>
          <w:rFonts w:asciiTheme="minorHAnsi" w:hAnsiTheme="minorHAnsi" w:cstheme="minorHAnsi"/>
          <w:i/>
          <w:iCs/>
          <w:sz w:val="28"/>
          <w:szCs w:val="28"/>
          <w:u w:val="single"/>
        </w:rPr>
      </w:pPr>
    </w:p>
    <w:p w14:paraId="6B41AB64" w14:textId="4752703F" w:rsidR="0001667A" w:rsidRPr="00B913FB" w:rsidRDefault="0001667A" w:rsidP="00BA0BB8">
      <w:pPr>
        <w:jc w:val="both"/>
        <w:rPr>
          <w:rFonts w:asciiTheme="minorHAnsi" w:hAnsiTheme="minorHAnsi" w:cstheme="minorHAnsi"/>
          <w:i/>
          <w:iCs/>
          <w:sz w:val="28"/>
          <w:szCs w:val="28"/>
          <w:u w:val="single"/>
        </w:rPr>
      </w:pPr>
      <w:r w:rsidRPr="00B913FB">
        <w:rPr>
          <w:rFonts w:asciiTheme="minorHAnsi" w:hAnsiTheme="minorHAnsi" w:cstheme="minorHAnsi"/>
          <w:i/>
          <w:iCs/>
          <w:sz w:val="28"/>
          <w:szCs w:val="28"/>
          <w:u w:val="single"/>
        </w:rPr>
        <w:t xml:space="preserve">Odsyłacz: </w:t>
      </w:r>
    </w:p>
    <w:p w14:paraId="51590B58" w14:textId="77777777" w:rsidR="0001667A" w:rsidRDefault="0001667A" w:rsidP="00BA0BB8">
      <w:pPr>
        <w:jc w:val="both"/>
        <w:rPr>
          <w:rFonts w:ascii="Calibri" w:hAnsi="Calibri" w:cs="Calibri"/>
          <w:i/>
          <w:szCs w:val="28"/>
        </w:rPr>
      </w:pPr>
      <w:r w:rsidRPr="00113817">
        <w:rPr>
          <w:rFonts w:ascii="Calibri" w:hAnsi="Calibri" w:cs="Calibri"/>
          <w:i/>
          <w:szCs w:val="28"/>
        </w:rPr>
        <w:t>Rozporządzenie Komisji (UE) nr 651/2014 z dnia 17 czerwca 2014 r. uznające niektóre rodzaje pomocy za zgodne z rynkiem wewnętrznym w zastosowaniu art. 107 i 108 Traktatu (Dz.U. L 187 z 26.6.2014, s. 1)</w:t>
      </w:r>
      <w:r>
        <w:rPr>
          <w:rFonts w:ascii="Calibri" w:hAnsi="Calibri" w:cs="Calibri"/>
          <w:i/>
          <w:szCs w:val="28"/>
        </w:rPr>
        <w:t>.</w:t>
      </w:r>
    </w:p>
    <w:p w14:paraId="60151E16" w14:textId="77777777" w:rsidR="0001667A" w:rsidRDefault="0001667A" w:rsidP="00BA0BB8">
      <w:pPr>
        <w:jc w:val="both"/>
        <w:rPr>
          <w:rFonts w:ascii="Calibri" w:hAnsi="Calibri" w:cs="Calibri"/>
          <w:i/>
          <w:szCs w:val="28"/>
        </w:rPr>
      </w:pPr>
      <w:r w:rsidRPr="00113817">
        <w:rPr>
          <w:rFonts w:ascii="Calibri" w:hAnsi="Calibri" w:cs="Calibri"/>
          <w:i/>
          <w:szCs w:val="28"/>
        </w:rPr>
        <w:t xml:space="preserve">Rozporządzenie Komisji (UE) nr 1407/2013 z dnia 18 grudnia 2013 r. w sprawie stosowania art. 107 i 108 Traktatu o funkcjonowaniu Unii Europejskiej do pomocy de  </w:t>
      </w:r>
      <w:proofErr w:type="spellStart"/>
      <w:r w:rsidRPr="00113817">
        <w:rPr>
          <w:rFonts w:ascii="Calibri" w:hAnsi="Calibri" w:cs="Calibri"/>
          <w:i/>
          <w:szCs w:val="28"/>
        </w:rPr>
        <w:t>minimis</w:t>
      </w:r>
      <w:proofErr w:type="spellEnd"/>
      <w:r w:rsidRPr="00113817">
        <w:rPr>
          <w:rFonts w:ascii="Calibri" w:hAnsi="Calibri" w:cs="Calibri"/>
          <w:i/>
          <w:szCs w:val="28"/>
        </w:rPr>
        <w:t xml:space="preserve"> (Dz. Urz. UE L 352 z dnia 24 grudnia 2013 r., str. 1)</w:t>
      </w:r>
      <w:r>
        <w:rPr>
          <w:rFonts w:ascii="Calibri" w:hAnsi="Calibri" w:cs="Calibri"/>
          <w:i/>
          <w:szCs w:val="28"/>
        </w:rPr>
        <w:t>.</w:t>
      </w:r>
    </w:p>
    <w:p w14:paraId="25301A25" w14:textId="50166772" w:rsidR="0001667A" w:rsidRDefault="0001667A" w:rsidP="00BA0BB8">
      <w:pPr>
        <w:jc w:val="both"/>
        <w:rPr>
          <w:rFonts w:ascii="Calibri" w:hAnsi="Calibri" w:cs="Calibri"/>
          <w:i/>
          <w:szCs w:val="28"/>
        </w:rPr>
      </w:pPr>
      <w:r w:rsidRPr="00113817">
        <w:rPr>
          <w:rFonts w:ascii="Calibri" w:hAnsi="Calibri" w:cs="Calibri"/>
          <w:i/>
          <w:szCs w:val="28"/>
        </w:rPr>
        <w:t>Rozporządzenie Parlamentu Europejskiego i Rady (UE) nr 2021/1058 z dnia 24 czerwca 2021 r. w sprawie Europejskiego Funduszu Rozwoju Regionalnego i Funduszu Spójności ((Dz. Urz. UE L 231 z dnia 30 czerwca 2021 r., str. 60).</w:t>
      </w:r>
      <w:r w:rsidRPr="00DC367D">
        <w:rPr>
          <w:rFonts w:ascii="Calibri" w:hAnsi="Calibri" w:cs="Calibri"/>
          <w:i/>
          <w:szCs w:val="28"/>
        </w:rPr>
        <w:t>].</w:t>
      </w:r>
    </w:p>
    <w:p w14:paraId="068B5157" w14:textId="77777777" w:rsidR="00CE2840" w:rsidRDefault="00CE2840" w:rsidP="0001667A">
      <w:pPr>
        <w:spacing w:before="120"/>
        <w:ind w:left="360"/>
        <w:jc w:val="both"/>
        <w:rPr>
          <w:rFonts w:ascii="Calibri" w:hAnsi="Calibri" w:cs="Calibri"/>
          <w:i/>
          <w:szCs w:val="28"/>
        </w:rPr>
      </w:pPr>
    </w:p>
    <w:p w14:paraId="3067E605" w14:textId="0B7A2101" w:rsidR="00211BDF" w:rsidRPr="00AD4C74" w:rsidRDefault="00783550" w:rsidP="00783550">
      <w:pPr>
        <w:pStyle w:val="NCBR2Nagowek"/>
        <w:tabs>
          <w:tab w:val="clear" w:pos="567"/>
        </w:tabs>
        <w:jc w:val="both"/>
        <w:outlineLvl w:val="1"/>
        <w:rPr>
          <w:rFonts w:ascii="Calibri" w:hAnsi="Calibri"/>
        </w:rPr>
      </w:pPr>
      <w:bookmarkStart w:id="158" w:name="_Toc93939727"/>
      <w:bookmarkStart w:id="159" w:name="_Toc105402754"/>
      <w:r>
        <w:rPr>
          <w:rFonts w:ascii="Calibri" w:eastAsia="Calibri" w:hAnsi="Calibri" w:cs="Calibri"/>
          <w:color w:val="C45911"/>
          <w:sz w:val="32"/>
          <w:szCs w:val="32"/>
          <w:lang w:eastAsia="pl-PL"/>
        </w:rPr>
        <w:lastRenderedPageBreak/>
        <w:t xml:space="preserve">7.  </w:t>
      </w:r>
      <w:r w:rsidR="00B42CC6">
        <w:rPr>
          <w:rFonts w:ascii="Calibri" w:eastAsia="Calibri" w:hAnsi="Calibri" w:cs="Calibri"/>
          <w:color w:val="C45911"/>
          <w:sz w:val="32"/>
          <w:szCs w:val="32"/>
          <w:lang w:eastAsia="pl-PL"/>
        </w:rPr>
        <w:t xml:space="preserve">     </w:t>
      </w:r>
      <w:r w:rsidR="00211BDF" w:rsidRPr="00603943">
        <w:rPr>
          <w:rFonts w:ascii="Calibri" w:eastAsia="Calibri" w:hAnsi="Calibri" w:cs="Calibri"/>
          <w:color w:val="C45911"/>
          <w:sz w:val="32"/>
          <w:szCs w:val="32"/>
          <w:lang w:eastAsia="pl-PL"/>
        </w:rPr>
        <w:t>Zgodność z przepisami dotyczącymi pomocy publicznej</w:t>
      </w:r>
      <w:bookmarkEnd w:id="158"/>
      <w:bookmarkEnd w:id="159"/>
      <w:r w:rsidR="00211BDF" w:rsidRPr="00336295">
        <w:rPr>
          <w:rFonts w:ascii="Calibri" w:hAnsi="Calibri"/>
          <w:color w:val="auto"/>
          <w:lang w:val="pl-PL"/>
        </w:rPr>
        <w:t xml:space="preserve"> </w:t>
      </w:r>
    </w:p>
    <w:p w14:paraId="02DBAA2E" w14:textId="77777777" w:rsidR="00BA0BB8" w:rsidRDefault="00BA0BB8" w:rsidP="00BA0BB8">
      <w:pPr>
        <w:pStyle w:val="NCBR2Nagowek"/>
        <w:tabs>
          <w:tab w:val="left" w:pos="426"/>
        </w:tabs>
        <w:spacing w:after="0" w:line="240" w:lineRule="auto"/>
        <w:jc w:val="both"/>
        <w:outlineLvl w:val="9"/>
        <w:rPr>
          <w:rFonts w:ascii="Calibri" w:hAnsi="Calibri"/>
          <w:b w:val="0"/>
          <w:color w:val="auto"/>
          <w:lang w:val="pl-PL"/>
        </w:rPr>
      </w:pPr>
    </w:p>
    <w:p w14:paraId="1CF01A8C" w14:textId="7DECDCB3" w:rsidR="00211BDF" w:rsidRDefault="00211BDF" w:rsidP="00BA0BB8">
      <w:pPr>
        <w:pStyle w:val="NCBR2Nagowek"/>
        <w:tabs>
          <w:tab w:val="left" w:pos="426"/>
        </w:tabs>
        <w:spacing w:after="0" w:line="240" w:lineRule="auto"/>
        <w:jc w:val="both"/>
        <w:outlineLvl w:val="9"/>
        <w:rPr>
          <w:rFonts w:ascii="Calibri" w:hAnsi="Calibri"/>
          <w:b w:val="0"/>
          <w:color w:val="auto"/>
          <w:lang w:val="pl-PL"/>
        </w:rPr>
      </w:pPr>
      <w:r w:rsidRPr="00336295">
        <w:rPr>
          <w:rFonts w:ascii="Calibri" w:hAnsi="Calibri"/>
          <w:b w:val="0"/>
          <w:color w:val="auto"/>
          <w:lang w:val="pl-PL"/>
        </w:rPr>
        <w:t>W ramach kryterium  ocenimy zgodność wnioskowanego wsparcia z przepisami dotyczącymi pomocy publicznej</w:t>
      </w:r>
      <w:r w:rsidR="00186A48" w:rsidRPr="00336295">
        <w:rPr>
          <w:rFonts w:ascii="Calibri" w:hAnsi="Calibri"/>
          <w:b w:val="0"/>
          <w:color w:val="auto"/>
          <w:lang w:val="pl-PL"/>
        </w:rPr>
        <w:t xml:space="preserve"> wynikającymi z Rozporządzenia 651/2014 (GBER) oraz z Rozporządzenia 2014/2013 (jeśli dotyczy)</w:t>
      </w:r>
      <w:r w:rsidRPr="00336295">
        <w:rPr>
          <w:rFonts w:ascii="Calibri" w:hAnsi="Calibri"/>
          <w:b w:val="0"/>
          <w:color w:val="auto"/>
          <w:lang w:val="pl-PL"/>
        </w:rPr>
        <w:t>.</w:t>
      </w:r>
    </w:p>
    <w:p w14:paraId="329848F1" w14:textId="77777777" w:rsidR="001B3C44" w:rsidRDefault="001B3C44" w:rsidP="00BA0BB8">
      <w:pPr>
        <w:pStyle w:val="NCBR2Nagowek"/>
        <w:tabs>
          <w:tab w:val="left" w:pos="426"/>
        </w:tabs>
        <w:spacing w:after="0" w:line="240" w:lineRule="auto"/>
        <w:ind w:left="294"/>
        <w:jc w:val="both"/>
        <w:outlineLvl w:val="9"/>
        <w:rPr>
          <w:rFonts w:ascii="Calibri" w:hAnsi="Calibri"/>
          <w:b w:val="0"/>
        </w:rPr>
      </w:pPr>
      <w:bookmarkStart w:id="160" w:name="_Hlk94030972"/>
    </w:p>
    <w:p w14:paraId="7FBCC2CD" w14:textId="42E3A75C" w:rsidR="002E4BDD" w:rsidRDefault="00211BDF" w:rsidP="00BA0BB8">
      <w:pPr>
        <w:pStyle w:val="NCBR2Nagowek"/>
        <w:tabs>
          <w:tab w:val="left" w:pos="426"/>
        </w:tabs>
        <w:spacing w:after="0" w:line="240" w:lineRule="auto"/>
        <w:jc w:val="both"/>
        <w:outlineLvl w:val="9"/>
        <w:rPr>
          <w:rFonts w:ascii="Calibri" w:hAnsi="Calibri"/>
          <w:b w:val="0"/>
          <w:color w:val="auto"/>
          <w:lang w:val="pl-PL"/>
        </w:rPr>
      </w:pPr>
      <w:r w:rsidRPr="00336295">
        <w:rPr>
          <w:rFonts w:ascii="Calibri" w:hAnsi="Calibri"/>
          <w:b w:val="0"/>
          <w:color w:val="auto"/>
          <w:lang w:val="pl-PL"/>
        </w:rPr>
        <w:t xml:space="preserve">Wnioskodawca może uzyskać wsparcie </w:t>
      </w:r>
      <w:r w:rsidR="002E4BDD" w:rsidRPr="000B589D">
        <w:rPr>
          <w:rFonts w:ascii="Calibri" w:hAnsi="Calibri"/>
          <w:b w:val="0"/>
          <w:color w:val="auto"/>
          <w:lang w:val="pl-PL"/>
        </w:rPr>
        <w:t>w module</w:t>
      </w:r>
      <w:r w:rsidR="002E4BDD">
        <w:rPr>
          <w:rFonts w:ascii="Calibri" w:hAnsi="Calibri"/>
          <w:b w:val="0"/>
          <w:color w:val="auto"/>
          <w:lang w:val="pl-PL"/>
        </w:rPr>
        <w:t xml:space="preserve"> na podstawie:</w:t>
      </w:r>
    </w:p>
    <w:p w14:paraId="61D08499" w14:textId="77777777" w:rsidR="00215F76" w:rsidRPr="00215F76" w:rsidRDefault="002E4BDD" w:rsidP="00622AA8">
      <w:pPr>
        <w:pStyle w:val="NCBR2Nagowek"/>
        <w:numPr>
          <w:ilvl w:val="0"/>
          <w:numId w:val="23"/>
        </w:numPr>
        <w:tabs>
          <w:tab w:val="clear" w:pos="567"/>
        </w:tabs>
        <w:spacing w:after="0" w:line="240" w:lineRule="auto"/>
        <w:ind w:left="426" w:hanging="426"/>
        <w:jc w:val="both"/>
        <w:outlineLvl w:val="9"/>
        <w:rPr>
          <w:rFonts w:ascii="Calibri" w:hAnsi="Calibri"/>
          <w:bCs/>
        </w:rPr>
      </w:pPr>
      <w:r>
        <w:rPr>
          <w:rFonts w:ascii="Calibri" w:hAnsi="Calibri"/>
          <w:b w:val="0"/>
          <w:color w:val="auto"/>
          <w:lang w:val="pl-PL"/>
        </w:rPr>
        <w:t xml:space="preserve">Rozporządzenia Komisji (UE) nr 651/2014 jako: </w:t>
      </w:r>
    </w:p>
    <w:p w14:paraId="400B3B21" w14:textId="77777777" w:rsidR="00215F76" w:rsidRPr="00215F76" w:rsidRDefault="002E4BDD" w:rsidP="00622AA8">
      <w:pPr>
        <w:pStyle w:val="NCBR2Nagowek"/>
        <w:numPr>
          <w:ilvl w:val="0"/>
          <w:numId w:val="49"/>
        </w:numPr>
        <w:tabs>
          <w:tab w:val="clear" w:pos="567"/>
        </w:tabs>
        <w:spacing w:after="0" w:line="240" w:lineRule="auto"/>
        <w:ind w:left="426" w:firstLine="0"/>
        <w:jc w:val="both"/>
        <w:outlineLvl w:val="9"/>
        <w:rPr>
          <w:rFonts w:ascii="Calibri" w:hAnsi="Calibri"/>
          <w:bCs/>
        </w:rPr>
      </w:pPr>
      <w:r w:rsidRPr="00257FD1">
        <w:rPr>
          <w:rFonts w:ascii="Calibri" w:hAnsi="Calibri"/>
          <w:color w:val="auto"/>
          <w:lang w:val="pl-PL"/>
        </w:rPr>
        <w:t>regionaln</w:t>
      </w:r>
      <w:r>
        <w:rPr>
          <w:rFonts w:ascii="Calibri" w:hAnsi="Calibri"/>
          <w:color w:val="auto"/>
          <w:lang w:val="pl-PL"/>
        </w:rPr>
        <w:t>ą</w:t>
      </w:r>
      <w:r w:rsidRPr="00257FD1">
        <w:rPr>
          <w:rFonts w:ascii="Calibri" w:hAnsi="Calibri"/>
          <w:color w:val="auto"/>
          <w:lang w:val="pl-PL"/>
        </w:rPr>
        <w:t xml:space="preserve"> pomoc inwestycyjną </w:t>
      </w:r>
      <w:r w:rsidRPr="00215F76">
        <w:rPr>
          <w:rFonts w:ascii="Calibri" w:hAnsi="Calibri"/>
          <w:b w:val="0"/>
          <w:bCs/>
          <w:color w:val="auto"/>
          <w:lang w:val="pl-PL"/>
        </w:rPr>
        <w:t>(art. 14),</w:t>
      </w:r>
      <w:r w:rsidRPr="00257FD1">
        <w:rPr>
          <w:rFonts w:ascii="Calibri" w:hAnsi="Calibri"/>
          <w:color w:val="auto"/>
          <w:lang w:val="pl-PL"/>
        </w:rPr>
        <w:t xml:space="preserve"> </w:t>
      </w:r>
    </w:p>
    <w:p w14:paraId="3DCE82BD" w14:textId="77777777" w:rsidR="00215F76" w:rsidRPr="00215F76" w:rsidRDefault="002E4BDD" w:rsidP="00622AA8">
      <w:pPr>
        <w:pStyle w:val="NCBR2Nagowek"/>
        <w:numPr>
          <w:ilvl w:val="0"/>
          <w:numId w:val="49"/>
        </w:numPr>
        <w:tabs>
          <w:tab w:val="clear" w:pos="567"/>
        </w:tabs>
        <w:spacing w:after="0" w:line="240" w:lineRule="auto"/>
        <w:ind w:left="426" w:firstLine="0"/>
        <w:jc w:val="both"/>
        <w:outlineLvl w:val="9"/>
        <w:rPr>
          <w:rFonts w:ascii="Calibri" w:hAnsi="Calibri"/>
          <w:bCs/>
        </w:rPr>
      </w:pPr>
      <w:r w:rsidRPr="00852670">
        <w:rPr>
          <w:rFonts w:ascii="Calibri" w:hAnsi="Calibri" w:cs="Calibri"/>
          <w:color w:val="000000"/>
          <w:szCs w:val="28"/>
        </w:rPr>
        <w:t>pomoc na usługi doradcze na rzecz MŚP</w:t>
      </w:r>
      <w:r>
        <w:rPr>
          <w:rFonts w:ascii="Calibri" w:hAnsi="Calibri" w:cs="Calibri"/>
          <w:color w:val="000000"/>
          <w:szCs w:val="28"/>
        </w:rPr>
        <w:t xml:space="preserve"> </w:t>
      </w:r>
      <w:r w:rsidRPr="00215F76">
        <w:rPr>
          <w:rFonts w:ascii="Calibri" w:hAnsi="Calibri" w:cs="Calibri"/>
          <w:b w:val="0"/>
          <w:bCs/>
          <w:color w:val="000000"/>
          <w:szCs w:val="28"/>
        </w:rPr>
        <w:t>(art. 18),</w:t>
      </w:r>
    </w:p>
    <w:p w14:paraId="078A2138" w14:textId="3B56AAEC" w:rsidR="002E4BDD" w:rsidRDefault="002E4BDD" w:rsidP="00622AA8">
      <w:pPr>
        <w:pStyle w:val="NCBR2Nagowek"/>
        <w:numPr>
          <w:ilvl w:val="0"/>
          <w:numId w:val="49"/>
        </w:numPr>
        <w:tabs>
          <w:tab w:val="clear" w:pos="567"/>
        </w:tabs>
        <w:spacing w:after="0" w:line="240" w:lineRule="auto"/>
        <w:ind w:left="426" w:firstLine="0"/>
        <w:jc w:val="both"/>
        <w:outlineLvl w:val="9"/>
        <w:rPr>
          <w:rFonts w:ascii="Calibri" w:hAnsi="Calibri"/>
          <w:bCs/>
        </w:rPr>
      </w:pPr>
      <w:r w:rsidRPr="00852670">
        <w:rPr>
          <w:rFonts w:ascii="Calibri" w:hAnsi="Calibri" w:cs="Calibri"/>
          <w:color w:val="000000"/>
          <w:szCs w:val="28"/>
        </w:rPr>
        <w:t>pomoc dla MŚP na wspieranie innowacyjności</w:t>
      </w:r>
      <w:r>
        <w:rPr>
          <w:rFonts w:ascii="Calibri" w:hAnsi="Calibri" w:cs="Calibri"/>
          <w:color w:val="000000"/>
          <w:szCs w:val="28"/>
        </w:rPr>
        <w:t xml:space="preserve"> </w:t>
      </w:r>
      <w:r w:rsidRPr="00215F76">
        <w:rPr>
          <w:rFonts w:ascii="Calibri" w:hAnsi="Calibri" w:cs="Calibri"/>
          <w:b w:val="0"/>
          <w:bCs/>
          <w:color w:val="000000"/>
          <w:szCs w:val="28"/>
        </w:rPr>
        <w:t>(art. 28)</w:t>
      </w:r>
      <w:r>
        <w:rPr>
          <w:rFonts w:ascii="Calibri" w:hAnsi="Calibri" w:cs="Calibri"/>
          <w:color w:val="000000"/>
          <w:szCs w:val="28"/>
        </w:rPr>
        <w:t xml:space="preserve"> </w:t>
      </w:r>
    </w:p>
    <w:p w14:paraId="592926CD" w14:textId="65F61420" w:rsidR="002E4BDD" w:rsidRPr="00415D64" w:rsidRDefault="002E4BDD" w:rsidP="00622AA8">
      <w:pPr>
        <w:pStyle w:val="NCBR2Nagowek"/>
        <w:numPr>
          <w:ilvl w:val="0"/>
          <w:numId w:val="23"/>
        </w:numPr>
        <w:tabs>
          <w:tab w:val="clear" w:pos="567"/>
        </w:tabs>
        <w:spacing w:after="0" w:line="240" w:lineRule="auto"/>
        <w:ind w:left="426" w:hanging="426"/>
        <w:jc w:val="both"/>
        <w:outlineLvl w:val="9"/>
        <w:rPr>
          <w:rFonts w:ascii="Calibri" w:hAnsi="Calibri"/>
          <w:bCs/>
        </w:rPr>
      </w:pPr>
      <w:r w:rsidRPr="00C8594D">
        <w:rPr>
          <w:rFonts w:ascii="Calibri" w:hAnsi="Calibri"/>
          <w:b w:val="0"/>
          <w:color w:val="auto"/>
          <w:lang w:val="pl-PL"/>
        </w:rPr>
        <w:t xml:space="preserve">Rozporządzenia Komisji (UE) </w:t>
      </w:r>
      <w:r w:rsidRPr="00215F76">
        <w:rPr>
          <w:rFonts w:ascii="Calibri" w:hAnsi="Calibri"/>
          <w:b w:val="0"/>
          <w:color w:val="auto"/>
          <w:lang w:val="pl-PL"/>
        </w:rPr>
        <w:t>1407/2013</w:t>
      </w:r>
      <w:r>
        <w:rPr>
          <w:rFonts w:ascii="Calibri" w:hAnsi="Calibri"/>
          <w:bCs/>
          <w:color w:val="auto"/>
          <w:lang w:val="pl-PL"/>
        </w:rPr>
        <w:t xml:space="preserve"> jako</w:t>
      </w:r>
      <w:r w:rsidRPr="00415D64">
        <w:rPr>
          <w:rFonts w:ascii="Calibri" w:hAnsi="Calibri"/>
          <w:bCs/>
          <w:color w:val="auto"/>
          <w:lang w:val="pl-PL"/>
        </w:rPr>
        <w:t xml:space="preserve"> pomoc de </w:t>
      </w:r>
      <w:proofErr w:type="spellStart"/>
      <w:r w:rsidRPr="00415D64">
        <w:rPr>
          <w:rFonts w:ascii="Calibri" w:hAnsi="Calibri"/>
          <w:bCs/>
          <w:color w:val="auto"/>
          <w:lang w:val="pl-PL"/>
        </w:rPr>
        <w:t>minimis</w:t>
      </w:r>
      <w:proofErr w:type="spellEnd"/>
      <w:r w:rsidRPr="00415D64">
        <w:rPr>
          <w:rFonts w:ascii="Calibri" w:hAnsi="Calibri"/>
          <w:bCs/>
          <w:color w:val="auto"/>
          <w:lang w:val="pl-PL"/>
        </w:rPr>
        <w:t xml:space="preserve">. </w:t>
      </w:r>
    </w:p>
    <w:bookmarkEnd w:id="160"/>
    <w:p w14:paraId="0B80D00B" w14:textId="77777777" w:rsidR="002E4BDD" w:rsidRPr="00336295" w:rsidRDefault="002E4BDD" w:rsidP="00BA0BB8">
      <w:pPr>
        <w:pStyle w:val="NCBR2Nagowek"/>
        <w:tabs>
          <w:tab w:val="left" w:pos="426"/>
        </w:tabs>
        <w:spacing w:after="0" w:line="240" w:lineRule="auto"/>
        <w:jc w:val="both"/>
        <w:outlineLvl w:val="9"/>
        <w:rPr>
          <w:rFonts w:ascii="Calibri" w:hAnsi="Calibri"/>
          <w:b w:val="0"/>
        </w:rPr>
      </w:pPr>
    </w:p>
    <w:p w14:paraId="57E054EA" w14:textId="083C1256" w:rsidR="00211BDF" w:rsidRPr="00336295" w:rsidRDefault="00415D64" w:rsidP="00622AA8">
      <w:pPr>
        <w:pStyle w:val="NCBR2Nagowek"/>
        <w:numPr>
          <w:ilvl w:val="0"/>
          <w:numId w:val="55"/>
        </w:numPr>
        <w:tabs>
          <w:tab w:val="left" w:pos="426"/>
        </w:tabs>
        <w:spacing w:after="0" w:line="240" w:lineRule="auto"/>
        <w:ind w:left="360"/>
        <w:jc w:val="both"/>
        <w:outlineLvl w:val="9"/>
        <w:rPr>
          <w:rFonts w:ascii="Calibri" w:hAnsi="Calibri"/>
          <w:b w:val="0"/>
        </w:rPr>
      </w:pPr>
      <w:bookmarkStart w:id="161" w:name="_Hlk94031243"/>
      <w:r w:rsidRPr="00415D64">
        <w:rPr>
          <w:rFonts w:ascii="Calibri" w:hAnsi="Calibri"/>
          <w:b w:val="0"/>
          <w:color w:val="auto"/>
          <w:lang w:val="pl-PL"/>
        </w:rPr>
        <w:t xml:space="preserve">W przypadku wnioskowania o </w:t>
      </w:r>
      <w:r w:rsidRPr="005F5F67">
        <w:rPr>
          <w:rFonts w:ascii="Calibri" w:hAnsi="Calibri"/>
          <w:color w:val="auto"/>
          <w:lang w:val="pl-PL"/>
        </w:rPr>
        <w:t xml:space="preserve">regionalną pomoc inwestycyjną </w:t>
      </w:r>
      <w:r w:rsidRPr="00215F76">
        <w:rPr>
          <w:rFonts w:ascii="Calibri" w:hAnsi="Calibri"/>
          <w:b w:val="0"/>
          <w:bCs/>
          <w:color w:val="auto"/>
          <w:lang w:val="pl-PL"/>
        </w:rPr>
        <w:t>(art. 14 GBER)</w:t>
      </w:r>
      <w:r w:rsidRPr="00415D64">
        <w:rPr>
          <w:rFonts w:ascii="Calibri" w:hAnsi="Calibri"/>
          <w:b w:val="0"/>
          <w:color w:val="auto"/>
          <w:lang w:val="pl-PL"/>
        </w:rPr>
        <w:t xml:space="preserve"> </w:t>
      </w:r>
      <w:r w:rsidR="00211BDF" w:rsidRPr="00336295">
        <w:rPr>
          <w:rFonts w:ascii="Calibri" w:hAnsi="Calibri"/>
          <w:b w:val="0"/>
          <w:color w:val="auto"/>
          <w:lang w:val="pl-PL"/>
        </w:rPr>
        <w:t>Sprawdzimy, czy:</w:t>
      </w:r>
    </w:p>
    <w:bookmarkEnd w:id="161"/>
    <w:p w14:paraId="54266E65" w14:textId="605ED2C2" w:rsidR="007E2185" w:rsidRPr="00336295" w:rsidRDefault="001C4C16" w:rsidP="00622AA8">
      <w:pPr>
        <w:pStyle w:val="NCBR2Nagowek"/>
        <w:numPr>
          <w:ilvl w:val="0"/>
          <w:numId w:val="75"/>
        </w:numPr>
        <w:tabs>
          <w:tab w:val="clear" w:pos="567"/>
          <w:tab w:val="left" w:pos="709"/>
        </w:tabs>
        <w:spacing w:after="0" w:line="240" w:lineRule="auto"/>
        <w:jc w:val="both"/>
        <w:outlineLvl w:val="9"/>
        <w:rPr>
          <w:rFonts w:ascii="Calibri" w:hAnsi="Calibri"/>
          <w:b w:val="0"/>
        </w:rPr>
      </w:pPr>
      <w:r w:rsidRPr="00336295">
        <w:rPr>
          <w:rFonts w:ascii="Calibri" w:hAnsi="Calibri"/>
          <w:b w:val="0"/>
          <w:color w:val="auto"/>
          <w:lang w:val="pl-PL"/>
        </w:rPr>
        <w:t xml:space="preserve">koszty </w:t>
      </w:r>
      <w:r w:rsidR="008C1A80">
        <w:rPr>
          <w:rFonts w:ascii="Calibri" w:hAnsi="Calibri"/>
          <w:b w:val="0"/>
          <w:color w:val="auto"/>
          <w:lang w:val="pl-PL"/>
        </w:rPr>
        <w:t xml:space="preserve">dedykowane do </w:t>
      </w:r>
      <w:r w:rsidRPr="00336295">
        <w:rPr>
          <w:rFonts w:ascii="Calibri" w:hAnsi="Calibri"/>
          <w:b w:val="0"/>
          <w:color w:val="auto"/>
          <w:lang w:val="pl-PL"/>
        </w:rPr>
        <w:t>dofinansowan</w:t>
      </w:r>
      <w:r w:rsidR="008C1A80">
        <w:rPr>
          <w:rFonts w:ascii="Calibri" w:hAnsi="Calibri"/>
          <w:b w:val="0"/>
          <w:color w:val="auto"/>
          <w:lang w:val="pl-PL"/>
        </w:rPr>
        <w:t>ia</w:t>
      </w:r>
      <w:r w:rsidRPr="00336295">
        <w:rPr>
          <w:rFonts w:ascii="Calibri" w:hAnsi="Calibri"/>
          <w:b w:val="0"/>
          <w:color w:val="auto"/>
          <w:lang w:val="pl-PL"/>
        </w:rPr>
        <w:t xml:space="preserve"> w ramach regionalnej pomocy inwestycyjnej zgodnie z art. 14 GBER, spełniają definicję </w:t>
      </w:r>
      <w:r w:rsidRPr="00215F76">
        <w:rPr>
          <w:rFonts w:ascii="Calibri" w:hAnsi="Calibri" w:cs="Calibri"/>
          <w:b w:val="0"/>
          <w:bCs/>
          <w:color w:val="auto"/>
          <w:szCs w:val="28"/>
        </w:rPr>
        <w:t>wybranej</w:t>
      </w:r>
      <w:r w:rsidR="00215F76">
        <w:rPr>
          <w:rFonts w:ascii="Calibri" w:hAnsi="Calibri" w:cs="Calibri"/>
          <w:b w:val="0"/>
          <w:bCs/>
          <w:color w:val="auto"/>
          <w:szCs w:val="28"/>
        </w:rPr>
        <w:t xml:space="preserve"> </w:t>
      </w:r>
      <w:r w:rsidRPr="00215F76">
        <w:rPr>
          <w:rFonts w:ascii="Calibri" w:hAnsi="Calibri" w:cs="Calibri"/>
          <w:b w:val="0"/>
          <w:bCs/>
          <w:color w:val="auto"/>
          <w:szCs w:val="28"/>
        </w:rPr>
        <w:t>inwestycji</w:t>
      </w:r>
      <w:r w:rsidR="00215F76" w:rsidRPr="00215F76">
        <w:rPr>
          <w:rFonts w:ascii="Calibri" w:hAnsi="Calibri" w:cs="Calibri"/>
          <w:color w:val="auto"/>
          <w:szCs w:val="28"/>
        </w:rPr>
        <w:t xml:space="preserve"> </w:t>
      </w:r>
      <w:r w:rsidRPr="00215F76">
        <w:rPr>
          <w:rFonts w:ascii="Calibri" w:hAnsi="Calibri"/>
          <w:b w:val="0"/>
          <w:color w:val="auto"/>
          <w:lang w:val="pl-PL"/>
        </w:rPr>
        <w:t xml:space="preserve"> </w:t>
      </w:r>
      <w:r w:rsidRPr="00336295">
        <w:rPr>
          <w:rFonts w:ascii="Calibri" w:hAnsi="Calibri"/>
          <w:b w:val="0"/>
          <w:color w:val="auto"/>
          <w:lang w:val="pl-PL"/>
        </w:rPr>
        <w:t xml:space="preserve">początkowej </w:t>
      </w:r>
      <w:r w:rsidR="00E837F8" w:rsidRPr="00336295">
        <w:rPr>
          <w:rFonts w:ascii="Calibri" w:hAnsi="Calibri"/>
          <w:b w:val="0"/>
          <w:color w:val="auto"/>
          <w:lang w:val="pl-PL"/>
        </w:rPr>
        <w:t xml:space="preserve">o których mowa w </w:t>
      </w:r>
      <w:r w:rsidR="00215F76">
        <w:rPr>
          <w:rFonts w:ascii="Calibri" w:hAnsi="Calibri"/>
          <w:b w:val="0"/>
          <w:color w:val="auto"/>
          <w:lang w:val="pl-PL"/>
        </w:rPr>
        <w:t xml:space="preserve"> </w:t>
      </w:r>
      <w:r w:rsidR="009F1E88">
        <w:rPr>
          <w:rFonts w:ascii="Calibri" w:hAnsi="Calibri"/>
          <w:b w:val="0"/>
          <w:color w:val="auto"/>
          <w:lang w:val="pl-PL"/>
        </w:rPr>
        <w:t>art.</w:t>
      </w:r>
      <w:r w:rsidR="00215F76">
        <w:rPr>
          <w:rFonts w:ascii="Calibri" w:hAnsi="Calibri"/>
          <w:b w:val="0"/>
          <w:color w:val="auto"/>
          <w:lang w:val="pl-PL"/>
        </w:rPr>
        <w:t xml:space="preserve"> </w:t>
      </w:r>
      <w:r w:rsidR="007E2185" w:rsidRPr="00336295">
        <w:rPr>
          <w:rFonts w:ascii="Calibri" w:hAnsi="Calibri"/>
          <w:b w:val="0"/>
          <w:color w:val="auto"/>
          <w:lang w:val="pl-PL"/>
        </w:rPr>
        <w:t>2 pkt 49 oraz 51 GBER;</w:t>
      </w:r>
    </w:p>
    <w:p w14:paraId="1F5C62DE" w14:textId="19BEEA3B" w:rsidR="000744FB" w:rsidRPr="00336295" w:rsidRDefault="00211BDF" w:rsidP="00622AA8">
      <w:pPr>
        <w:pStyle w:val="Tekstpodstawowywcity21"/>
        <w:numPr>
          <w:ilvl w:val="0"/>
          <w:numId w:val="75"/>
        </w:numPr>
        <w:tabs>
          <w:tab w:val="left" w:pos="709"/>
        </w:tabs>
        <w:rPr>
          <w:rFonts w:asciiTheme="minorHAnsi" w:hAnsiTheme="minorHAnsi" w:cs="Calibri"/>
          <w:b/>
          <w:sz w:val="28"/>
          <w:szCs w:val="28"/>
        </w:rPr>
      </w:pPr>
      <w:r w:rsidRPr="00336295">
        <w:rPr>
          <w:rFonts w:asciiTheme="minorHAnsi" w:hAnsiTheme="minorHAnsi"/>
          <w:sz w:val="28"/>
          <w:szCs w:val="28"/>
        </w:rPr>
        <w:t xml:space="preserve">udzielenie wnioskowanej </w:t>
      </w:r>
      <w:r w:rsidR="005B1DCF" w:rsidRPr="00336295">
        <w:rPr>
          <w:rFonts w:asciiTheme="minorHAnsi" w:hAnsiTheme="minorHAnsi"/>
          <w:sz w:val="28"/>
          <w:szCs w:val="28"/>
        </w:rPr>
        <w:t xml:space="preserve">regionalnej </w:t>
      </w:r>
      <w:r w:rsidRPr="00336295">
        <w:rPr>
          <w:rFonts w:asciiTheme="minorHAnsi" w:hAnsiTheme="minorHAnsi"/>
          <w:sz w:val="28"/>
          <w:szCs w:val="28"/>
        </w:rPr>
        <w:t xml:space="preserve">pomocy </w:t>
      </w:r>
      <w:r w:rsidR="005B1DCF" w:rsidRPr="00336295">
        <w:rPr>
          <w:rFonts w:asciiTheme="minorHAnsi" w:hAnsiTheme="minorHAnsi"/>
          <w:sz w:val="28"/>
          <w:szCs w:val="28"/>
        </w:rPr>
        <w:t xml:space="preserve">inwestycyjnej na podstawie  </w:t>
      </w:r>
      <w:r w:rsidR="00266FE2">
        <w:rPr>
          <w:rFonts w:asciiTheme="minorHAnsi" w:hAnsiTheme="minorHAnsi"/>
          <w:sz w:val="28"/>
          <w:szCs w:val="28"/>
        </w:rPr>
        <w:br/>
      </w:r>
      <w:r w:rsidR="005B1DCF" w:rsidRPr="00336295">
        <w:rPr>
          <w:rFonts w:asciiTheme="minorHAnsi" w:hAnsiTheme="minorHAnsi"/>
          <w:sz w:val="28"/>
          <w:szCs w:val="28"/>
        </w:rPr>
        <w:t xml:space="preserve">art. 14 GBER, </w:t>
      </w:r>
      <w:r w:rsidRPr="00336295">
        <w:rPr>
          <w:rFonts w:asciiTheme="minorHAnsi" w:hAnsiTheme="minorHAnsi"/>
          <w:sz w:val="28"/>
          <w:szCs w:val="28"/>
        </w:rPr>
        <w:t xml:space="preserve">nie spowoduje przekroczenia limitów pomocy określonych </w:t>
      </w:r>
      <w:r w:rsidR="00266FE2">
        <w:rPr>
          <w:rFonts w:asciiTheme="minorHAnsi" w:hAnsiTheme="minorHAnsi"/>
          <w:sz w:val="28"/>
          <w:szCs w:val="28"/>
        </w:rPr>
        <w:br/>
      </w:r>
      <w:r w:rsidRPr="00336295">
        <w:rPr>
          <w:rFonts w:asciiTheme="minorHAnsi" w:hAnsiTheme="minorHAnsi"/>
          <w:sz w:val="28"/>
          <w:szCs w:val="28"/>
        </w:rPr>
        <w:t xml:space="preserve">w </w:t>
      </w:r>
      <w:r w:rsidRPr="00336295">
        <w:rPr>
          <w:rFonts w:asciiTheme="minorHAnsi" w:hAnsiTheme="minorHAnsi"/>
          <w:i/>
          <w:sz w:val="28"/>
          <w:szCs w:val="28"/>
        </w:rPr>
        <w:t xml:space="preserve">Rozporządzeniu Rady Ministrów z dnia </w:t>
      </w:r>
      <w:r w:rsidR="000744FB" w:rsidRPr="00336295">
        <w:rPr>
          <w:rFonts w:asciiTheme="minorHAnsi" w:hAnsiTheme="minorHAnsi" w:cs="Calibri"/>
          <w:i/>
          <w:sz w:val="28"/>
          <w:szCs w:val="28"/>
        </w:rPr>
        <w:t>14 grudnia 2021</w:t>
      </w:r>
      <w:r w:rsidR="00215F76">
        <w:rPr>
          <w:rFonts w:asciiTheme="minorHAnsi" w:hAnsiTheme="minorHAnsi" w:cs="Calibri"/>
          <w:i/>
          <w:sz w:val="28"/>
          <w:szCs w:val="28"/>
        </w:rPr>
        <w:t xml:space="preserve"> r. </w:t>
      </w:r>
      <w:r w:rsidRPr="00336295">
        <w:rPr>
          <w:rFonts w:asciiTheme="minorHAnsi" w:hAnsiTheme="minorHAnsi"/>
          <w:i/>
          <w:sz w:val="28"/>
          <w:szCs w:val="28"/>
        </w:rPr>
        <w:t>w sprawie ustalenia mapy pomocy regionalnej na lata 2022-202</w:t>
      </w:r>
      <w:r w:rsidRPr="00336295">
        <w:rPr>
          <w:rFonts w:asciiTheme="minorHAnsi" w:hAnsiTheme="minorHAnsi"/>
          <w:sz w:val="28"/>
          <w:szCs w:val="28"/>
        </w:rPr>
        <w:t xml:space="preserve">7 </w:t>
      </w:r>
      <w:r w:rsidRPr="00336295">
        <w:rPr>
          <w:rFonts w:asciiTheme="minorHAnsi" w:hAnsiTheme="minorHAnsi"/>
          <w:i/>
          <w:sz w:val="28"/>
          <w:szCs w:val="28"/>
        </w:rPr>
        <w:t>(</w:t>
      </w:r>
      <w:r w:rsidR="000744FB" w:rsidRPr="00336295">
        <w:rPr>
          <w:rFonts w:asciiTheme="minorHAnsi" w:hAnsiTheme="minorHAnsi" w:cs="Calibri"/>
          <w:i/>
          <w:sz w:val="28"/>
          <w:szCs w:val="28"/>
        </w:rPr>
        <w:t>Dz. U. poz. 2422)</w:t>
      </w:r>
      <w:r w:rsidR="0022315D" w:rsidRPr="00336295">
        <w:rPr>
          <w:rFonts w:asciiTheme="minorHAnsi" w:hAnsiTheme="minorHAnsi" w:cs="Calibri"/>
          <w:i/>
          <w:sz w:val="28"/>
          <w:szCs w:val="28"/>
        </w:rPr>
        <w:t>.</w:t>
      </w:r>
      <w:r w:rsidR="000744FB" w:rsidRPr="00336295">
        <w:rPr>
          <w:rFonts w:asciiTheme="minorHAnsi" w:hAnsiTheme="minorHAnsi" w:cs="Calibri"/>
          <w:sz w:val="28"/>
          <w:szCs w:val="28"/>
        </w:rPr>
        <w:t xml:space="preserve"> </w:t>
      </w:r>
    </w:p>
    <w:p w14:paraId="23236363" w14:textId="1C2ED40D" w:rsidR="000744FB" w:rsidRPr="00336295" w:rsidRDefault="009F1E88" w:rsidP="00622AA8">
      <w:pPr>
        <w:pStyle w:val="Tekstpodstawowywcity21"/>
        <w:numPr>
          <w:ilvl w:val="0"/>
          <w:numId w:val="75"/>
        </w:numPr>
        <w:tabs>
          <w:tab w:val="left" w:pos="709"/>
        </w:tabs>
        <w:rPr>
          <w:rFonts w:asciiTheme="minorHAnsi" w:eastAsia="Calibri" w:hAnsiTheme="minorHAnsi" w:cs="Calibri"/>
          <w:b/>
          <w:sz w:val="28"/>
          <w:szCs w:val="28"/>
          <w:lang w:eastAsia="pl-PL"/>
        </w:rPr>
      </w:pPr>
      <w:r>
        <w:rPr>
          <w:rFonts w:asciiTheme="minorHAnsi" w:eastAsia="Calibri" w:hAnsiTheme="minorHAnsi" w:cs="Calibri"/>
          <w:sz w:val="28"/>
          <w:szCs w:val="28"/>
          <w:lang w:eastAsia="pl-PL"/>
        </w:rPr>
        <w:t xml:space="preserve">został zapewniony </w:t>
      </w:r>
      <w:r w:rsidR="000744FB" w:rsidRPr="00336295">
        <w:rPr>
          <w:rFonts w:asciiTheme="minorHAnsi" w:eastAsia="Calibri" w:hAnsiTheme="minorHAnsi" w:cs="Calibri"/>
          <w:sz w:val="28"/>
          <w:szCs w:val="28"/>
          <w:lang w:eastAsia="pl-PL"/>
        </w:rPr>
        <w:t xml:space="preserve">wkład własny Wnioskodawcy na poziomie co najmniej 25% </w:t>
      </w:r>
      <w:r w:rsidR="000847DA">
        <w:rPr>
          <w:rFonts w:asciiTheme="minorHAnsi" w:eastAsia="Calibri" w:hAnsiTheme="minorHAnsi" w:cs="Calibri"/>
          <w:sz w:val="28"/>
          <w:szCs w:val="28"/>
          <w:lang w:eastAsia="pl-PL"/>
        </w:rPr>
        <w:t xml:space="preserve">wartości </w:t>
      </w:r>
      <w:proofErr w:type="spellStart"/>
      <w:r w:rsidR="000744FB" w:rsidRPr="00336295">
        <w:rPr>
          <w:rFonts w:asciiTheme="minorHAnsi" w:eastAsia="Calibri" w:hAnsiTheme="minorHAnsi" w:cs="Calibri"/>
          <w:sz w:val="28"/>
          <w:szCs w:val="28"/>
          <w:lang w:eastAsia="pl-PL"/>
        </w:rPr>
        <w:t>kosztow</w:t>
      </w:r>
      <w:proofErr w:type="spellEnd"/>
      <w:r w:rsidR="000744FB" w:rsidRPr="00336295">
        <w:rPr>
          <w:rFonts w:asciiTheme="minorHAnsi" w:eastAsia="Calibri" w:hAnsiTheme="minorHAnsi" w:cs="Calibri"/>
          <w:sz w:val="28"/>
          <w:szCs w:val="28"/>
          <w:lang w:eastAsia="pl-PL"/>
        </w:rPr>
        <w:t xml:space="preserve"> kwalifikowalnych </w:t>
      </w:r>
      <w:proofErr w:type="spellStart"/>
      <w:r w:rsidR="000744FB" w:rsidRPr="00336295">
        <w:rPr>
          <w:rFonts w:asciiTheme="minorHAnsi" w:eastAsia="Calibri" w:hAnsiTheme="minorHAnsi" w:cs="Calibri"/>
          <w:sz w:val="28"/>
          <w:szCs w:val="28"/>
          <w:lang w:eastAsia="pl-PL"/>
        </w:rPr>
        <w:t>objetych</w:t>
      </w:r>
      <w:proofErr w:type="spellEnd"/>
      <w:r w:rsidR="000744FB" w:rsidRPr="00336295">
        <w:rPr>
          <w:rFonts w:asciiTheme="minorHAnsi" w:eastAsia="Calibri" w:hAnsiTheme="minorHAnsi" w:cs="Calibri"/>
          <w:sz w:val="28"/>
          <w:szCs w:val="28"/>
          <w:lang w:eastAsia="pl-PL"/>
        </w:rPr>
        <w:t xml:space="preserve"> dofinansowani</w:t>
      </w:r>
      <w:r w:rsidR="000847DA">
        <w:rPr>
          <w:rFonts w:asciiTheme="minorHAnsi" w:eastAsia="Calibri" w:hAnsiTheme="minorHAnsi" w:cs="Calibri"/>
          <w:sz w:val="28"/>
          <w:szCs w:val="28"/>
          <w:lang w:eastAsia="pl-PL"/>
        </w:rPr>
        <w:t>em</w:t>
      </w:r>
      <w:r w:rsidR="000744FB" w:rsidRPr="00336295">
        <w:rPr>
          <w:rFonts w:asciiTheme="minorHAnsi" w:eastAsia="Calibri" w:hAnsiTheme="minorHAnsi" w:cs="Calibri"/>
          <w:sz w:val="28"/>
          <w:szCs w:val="28"/>
          <w:lang w:eastAsia="pl-PL"/>
        </w:rPr>
        <w:t xml:space="preserve"> w ramach </w:t>
      </w:r>
      <w:proofErr w:type="spellStart"/>
      <w:r w:rsidR="000744FB" w:rsidRPr="00336295">
        <w:rPr>
          <w:rFonts w:asciiTheme="minorHAnsi" w:eastAsia="Calibri" w:hAnsiTheme="minorHAnsi" w:cs="Calibri"/>
          <w:sz w:val="28"/>
          <w:szCs w:val="28"/>
          <w:lang w:eastAsia="pl-PL"/>
        </w:rPr>
        <w:t>regionalej</w:t>
      </w:r>
      <w:proofErr w:type="spellEnd"/>
      <w:r w:rsidR="000744FB" w:rsidRPr="00336295">
        <w:rPr>
          <w:rFonts w:asciiTheme="minorHAnsi" w:eastAsia="Calibri" w:hAnsiTheme="minorHAnsi" w:cs="Calibri"/>
          <w:sz w:val="28"/>
          <w:szCs w:val="28"/>
          <w:lang w:eastAsia="pl-PL"/>
        </w:rPr>
        <w:t xml:space="preserve"> pomocy inwestycyjnej w module, w formie środków finansowych wolnych od publicznego wsparcia;</w:t>
      </w:r>
    </w:p>
    <w:p w14:paraId="3BAA8998" w14:textId="735404F2" w:rsidR="00211BDF" w:rsidRPr="00336295" w:rsidRDefault="002F4A6A" w:rsidP="00622AA8">
      <w:pPr>
        <w:pStyle w:val="Tekstpodstawowywcity21"/>
        <w:numPr>
          <w:ilvl w:val="0"/>
          <w:numId w:val="75"/>
        </w:numPr>
        <w:tabs>
          <w:tab w:val="left" w:pos="709"/>
        </w:tabs>
        <w:rPr>
          <w:rFonts w:asciiTheme="minorHAnsi" w:hAnsiTheme="minorHAnsi" w:cs="Calibri"/>
          <w:szCs w:val="28"/>
        </w:rPr>
      </w:pPr>
      <w:r w:rsidRPr="00336295">
        <w:rPr>
          <w:rFonts w:asciiTheme="minorHAnsi" w:hAnsiTheme="minorHAnsi"/>
          <w:sz w:val="28"/>
          <w:szCs w:val="28"/>
        </w:rPr>
        <w:t>n</w:t>
      </w:r>
      <w:r w:rsidR="00211BDF" w:rsidRPr="00336295">
        <w:rPr>
          <w:rFonts w:asciiTheme="minorHAnsi" w:hAnsiTheme="minorHAnsi" w:cs="Calibri"/>
          <w:sz w:val="28"/>
          <w:szCs w:val="28"/>
        </w:rPr>
        <w:t xml:space="preserve">abywane </w:t>
      </w:r>
      <w:r w:rsidRPr="00336295">
        <w:rPr>
          <w:rFonts w:asciiTheme="minorHAnsi" w:hAnsiTheme="minorHAnsi" w:cs="Calibri"/>
          <w:sz w:val="28"/>
          <w:szCs w:val="28"/>
        </w:rPr>
        <w:t xml:space="preserve">w ramach </w:t>
      </w:r>
      <w:r w:rsidR="00685A8B" w:rsidRPr="00336295">
        <w:rPr>
          <w:rFonts w:asciiTheme="minorHAnsi" w:hAnsiTheme="minorHAnsi" w:cs="Calibri"/>
          <w:sz w:val="28"/>
          <w:szCs w:val="28"/>
        </w:rPr>
        <w:t>pomocy regionaln</w:t>
      </w:r>
      <w:r w:rsidR="00E837F8" w:rsidRPr="00336295">
        <w:rPr>
          <w:rFonts w:asciiTheme="minorHAnsi" w:hAnsiTheme="minorHAnsi" w:cs="Calibri"/>
          <w:sz w:val="28"/>
          <w:szCs w:val="28"/>
        </w:rPr>
        <w:t xml:space="preserve">ej aktywa są </w:t>
      </w:r>
      <w:r w:rsidR="00211BDF" w:rsidRPr="00336295">
        <w:rPr>
          <w:rFonts w:asciiTheme="minorHAnsi" w:hAnsiTheme="minorHAnsi" w:cs="Calibri"/>
          <w:sz w:val="28"/>
          <w:szCs w:val="28"/>
        </w:rPr>
        <w:t>nowe</w:t>
      </w:r>
      <w:r w:rsidRPr="00336295">
        <w:rPr>
          <w:rFonts w:asciiTheme="minorHAnsi" w:hAnsiTheme="minorHAnsi" w:cs="Calibri"/>
          <w:sz w:val="28"/>
          <w:szCs w:val="28"/>
        </w:rPr>
        <w:t xml:space="preserve"> (nie dotyczy </w:t>
      </w:r>
      <w:r w:rsidR="00211BDF" w:rsidRPr="00336295">
        <w:rPr>
          <w:rFonts w:asciiTheme="minorHAnsi" w:hAnsiTheme="minorHAnsi" w:cs="Calibri"/>
          <w:sz w:val="28"/>
          <w:szCs w:val="28"/>
        </w:rPr>
        <w:t>MŚP</w:t>
      </w:r>
      <w:r w:rsidRPr="00336295">
        <w:rPr>
          <w:rFonts w:asciiTheme="minorHAnsi" w:hAnsiTheme="minorHAnsi" w:cs="Calibri"/>
          <w:sz w:val="28"/>
          <w:szCs w:val="28"/>
        </w:rPr>
        <w:t xml:space="preserve">), </w:t>
      </w:r>
      <w:r w:rsidR="001C5814">
        <w:rPr>
          <w:rFonts w:asciiTheme="minorHAnsi" w:hAnsiTheme="minorHAnsi" w:cs="Calibri"/>
          <w:sz w:val="28"/>
          <w:szCs w:val="28"/>
        </w:rPr>
        <w:br/>
      </w:r>
      <w:r w:rsidRPr="00336295">
        <w:rPr>
          <w:rFonts w:asciiTheme="minorHAnsi" w:hAnsiTheme="minorHAnsi" w:cs="Calibri"/>
          <w:sz w:val="28"/>
          <w:szCs w:val="28"/>
        </w:rPr>
        <w:t xml:space="preserve">z wyjątkiem </w:t>
      </w:r>
      <w:r w:rsidR="00685A8B" w:rsidRPr="00336295">
        <w:rPr>
          <w:rFonts w:asciiTheme="minorHAnsi" w:hAnsiTheme="minorHAnsi" w:cs="Calibri"/>
          <w:sz w:val="28"/>
          <w:szCs w:val="28"/>
        </w:rPr>
        <w:t xml:space="preserve">inwestycji polegającej na </w:t>
      </w:r>
      <w:r w:rsidRPr="00336295">
        <w:rPr>
          <w:rFonts w:asciiTheme="minorHAnsi" w:hAnsiTheme="minorHAnsi" w:cs="Calibri"/>
          <w:sz w:val="28"/>
          <w:szCs w:val="28"/>
        </w:rPr>
        <w:t>przejęci</w:t>
      </w:r>
      <w:r w:rsidR="00685A8B" w:rsidRPr="00336295">
        <w:rPr>
          <w:rFonts w:asciiTheme="minorHAnsi" w:hAnsiTheme="minorHAnsi" w:cs="Calibri"/>
          <w:sz w:val="28"/>
          <w:szCs w:val="28"/>
        </w:rPr>
        <w:t>u</w:t>
      </w:r>
      <w:r w:rsidRPr="00336295">
        <w:rPr>
          <w:rFonts w:asciiTheme="minorHAnsi" w:hAnsiTheme="minorHAnsi" w:cs="Calibri"/>
          <w:sz w:val="28"/>
          <w:szCs w:val="28"/>
        </w:rPr>
        <w:t xml:space="preserve"> zakładu;</w:t>
      </w:r>
    </w:p>
    <w:p w14:paraId="6FE0944A" w14:textId="30C8333F" w:rsidR="000744FB" w:rsidRPr="001B3C44" w:rsidRDefault="000744FB" w:rsidP="00622AA8">
      <w:pPr>
        <w:pStyle w:val="Tekstpodstawowywcity21"/>
        <w:numPr>
          <w:ilvl w:val="0"/>
          <w:numId w:val="75"/>
        </w:numPr>
        <w:tabs>
          <w:tab w:val="left" w:pos="709"/>
        </w:tabs>
        <w:rPr>
          <w:rFonts w:asciiTheme="minorHAnsi" w:hAnsiTheme="minorHAnsi" w:cs="Calibri"/>
          <w:b/>
          <w:sz w:val="28"/>
          <w:szCs w:val="28"/>
        </w:rPr>
      </w:pPr>
      <w:r w:rsidRPr="00336295">
        <w:rPr>
          <w:rFonts w:asciiTheme="minorHAnsi" w:eastAsia="Calibri" w:hAnsiTheme="minorHAnsi" w:cs="Calibri"/>
          <w:sz w:val="28"/>
          <w:szCs w:val="28"/>
          <w:lang w:eastAsia="pl-PL"/>
        </w:rPr>
        <w:t xml:space="preserve">nie zachodzą wobec Wnioskodawcy  przesłanki określone w art. 14 ust. 16 GBER </w:t>
      </w:r>
      <w:r w:rsidR="00135295">
        <w:rPr>
          <w:rFonts w:asciiTheme="minorHAnsi" w:eastAsia="Calibri" w:hAnsiTheme="minorHAnsi" w:cs="Calibri"/>
          <w:sz w:val="28"/>
          <w:szCs w:val="28"/>
          <w:lang w:eastAsia="pl-PL"/>
        </w:rPr>
        <w:br/>
      </w:r>
      <w:r w:rsidRPr="00336295">
        <w:rPr>
          <w:rFonts w:asciiTheme="minorHAnsi" w:eastAsia="Calibri" w:hAnsiTheme="minorHAnsi" w:cs="Calibri"/>
          <w:sz w:val="28"/>
          <w:szCs w:val="28"/>
          <w:lang w:eastAsia="pl-PL"/>
        </w:rPr>
        <w:t xml:space="preserve">tj. Wnioskodawca oświadcza, że w ciągu dwóch lat poprzedzających złożenie wniosku o dofinansowanie nie dokonał przeniesienia do zakładu (zgodnie </w:t>
      </w:r>
      <w:r w:rsidR="001C5814">
        <w:rPr>
          <w:rFonts w:asciiTheme="minorHAnsi" w:eastAsia="Calibri" w:hAnsiTheme="minorHAnsi" w:cs="Calibri"/>
          <w:sz w:val="28"/>
          <w:szCs w:val="28"/>
          <w:lang w:eastAsia="pl-PL"/>
        </w:rPr>
        <w:br/>
      </w:r>
      <w:r w:rsidRPr="00336295">
        <w:rPr>
          <w:rFonts w:asciiTheme="minorHAnsi" w:eastAsia="Calibri" w:hAnsiTheme="minorHAnsi" w:cs="Calibri"/>
          <w:sz w:val="28"/>
          <w:szCs w:val="28"/>
          <w:lang w:eastAsia="pl-PL"/>
        </w:rPr>
        <w:t xml:space="preserve">z definicją określoną w art. 2 pkt 61a GBER), w którym ma zostać dokonana inwestycja początkowa objęta wnioskiem o dofinansowanie oraz zobowiązuje się, że nie dokona takiego przeniesienia przez okres dwóch lat od zakończenia inwestycji początkowej </w:t>
      </w:r>
      <w:proofErr w:type="spellStart"/>
      <w:r w:rsidRPr="00336295">
        <w:rPr>
          <w:rFonts w:asciiTheme="minorHAnsi" w:eastAsia="Calibri" w:hAnsiTheme="minorHAnsi" w:cs="Calibri"/>
          <w:sz w:val="28"/>
          <w:szCs w:val="28"/>
          <w:lang w:eastAsia="pl-PL"/>
        </w:rPr>
        <w:t>objetej</w:t>
      </w:r>
      <w:proofErr w:type="spellEnd"/>
      <w:r w:rsidRPr="00336295">
        <w:rPr>
          <w:rFonts w:asciiTheme="minorHAnsi" w:eastAsia="Calibri" w:hAnsiTheme="minorHAnsi" w:cs="Calibri"/>
          <w:sz w:val="28"/>
          <w:szCs w:val="28"/>
          <w:lang w:eastAsia="pl-PL"/>
        </w:rPr>
        <w:t xml:space="preserve"> wnioskiem o dofinansowanie</w:t>
      </w:r>
      <w:r w:rsidR="001B3C44">
        <w:rPr>
          <w:rFonts w:asciiTheme="minorHAnsi" w:eastAsia="Calibri" w:hAnsiTheme="minorHAnsi" w:cs="Calibri"/>
          <w:sz w:val="28"/>
          <w:szCs w:val="28"/>
          <w:lang w:eastAsia="pl-PL"/>
        </w:rPr>
        <w:t>.</w:t>
      </w:r>
    </w:p>
    <w:p w14:paraId="116D6D34" w14:textId="77777777" w:rsidR="001B3C44" w:rsidRPr="00215F76" w:rsidRDefault="001B3C44" w:rsidP="00BA0BB8">
      <w:pPr>
        <w:pStyle w:val="Tekstpodstawowywcity21"/>
        <w:tabs>
          <w:tab w:val="left" w:pos="709"/>
        </w:tabs>
        <w:ind w:left="283"/>
        <w:rPr>
          <w:rFonts w:asciiTheme="minorHAnsi" w:hAnsiTheme="minorHAnsi" w:cs="Calibri"/>
          <w:b/>
          <w:sz w:val="28"/>
          <w:szCs w:val="28"/>
        </w:rPr>
      </w:pPr>
    </w:p>
    <w:p w14:paraId="4EBC93DB" w14:textId="4A6488CD" w:rsidR="009F1E88" w:rsidRPr="00215F76" w:rsidRDefault="00215F76" w:rsidP="00622AA8">
      <w:pPr>
        <w:pStyle w:val="Tekstpodstawowywcity21"/>
        <w:numPr>
          <w:ilvl w:val="0"/>
          <w:numId w:val="50"/>
        </w:numPr>
        <w:tabs>
          <w:tab w:val="left" w:pos="426"/>
        </w:tabs>
        <w:ind w:left="360"/>
        <w:rPr>
          <w:rFonts w:ascii="Calibri" w:hAnsi="Calibri" w:cs="Calibri"/>
          <w:b/>
          <w:szCs w:val="28"/>
        </w:rPr>
      </w:pPr>
      <w:r w:rsidRPr="009F1E88">
        <w:rPr>
          <w:rFonts w:asciiTheme="minorHAnsi" w:hAnsiTheme="minorHAnsi" w:cs="Calibri"/>
          <w:sz w:val="28"/>
          <w:szCs w:val="28"/>
        </w:rPr>
        <w:t xml:space="preserve">W przypadku wnioskowania </w:t>
      </w:r>
      <w:r>
        <w:rPr>
          <w:rFonts w:asciiTheme="minorHAnsi" w:hAnsiTheme="minorHAnsi" w:cs="Calibri"/>
          <w:sz w:val="28"/>
          <w:szCs w:val="28"/>
        </w:rPr>
        <w:t xml:space="preserve">o </w:t>
      </w:r>
      <w:r w:rsidR="00211BDF" w:rsidRPr="00215F76">
        <w:rPr>
          <w:rFonts w:ascii="Calibri" w:eastAsia="Arial" w:hAnsi="Calibri" w:cs="Arial"/>
          <w:sz w:val="28"/>
          <w:szCs w:val="40"/>
          <w:lang w:val="pl" w:eastAsia="en-US"/>
        </w:rPr>
        <w:t xml:space="preserve">pomocy </w:t>
      </w:r>
      <w:r w:rsidR="00E837F8" w:rsidRPr="00215F76">
        <w:rPr>
          <w:rFonts w:ascii="Calibri" w:eastAsia="Arial" w:hAnsi="Calibri" w:cs="Arial"/>
          <w:sz w:val="28"/>
          <w:szCs w:val="40"/>
          <w:lang w:val="pl" w:eastAsia="en-US"/>
        </w:rPr>
        <w:t xml:space="preserve">na </w:t>
      </w:r>
      <w:r w:rsidR="00E837F8" w:rsidRPr="00215F76">
        <w:rPr>
          <w:rFonts w:ascii="Calibri" w:eastAsia="Arial" w:hAnsi="Calibri" w:cs="Arial"/>
          <w:b/>
          <w:bCs/>
          <w:sz w:val="28"/>
          <w:szCs w:val="40"/>
          <w:lang w:val="pl" w:eastAsia="en-US"/>
        </w:rPr>
        <w:t>us</w:t>
      </w:r>
      <w:r>
        <w:rPr>
          <w:rFonts w:ascii="Calibri" w:eastAsia="Arial" w:hAnsi="Calibri" w:cs="Arial"/>
          <w:b/>
          <w:bCs/>
          <w:sz w:val="28"/>
          <w:szCs w:val="40"/>
          <w:lang w:val="pl" w:eastAsia="en-US"/>
        </w:rPr>
        <w:t>ł</w:t>
      </w:r>
      <w:r w:rsidR="00E837F8" w:rsidRPr="00215F76">
        <w:rPr>
          <w:rFonts w:ascii="Calibri" w:eastAsia="Arial" w:hAnsi="Calibri" w:cs="Arial"/>
          <w:b/>
          <w:bCs/>
          <w:sz w:val="28"/>
          <w:szCs w:val="40"/>
          <w:lang w:val="pl" w:eastAsia="en-US"/>
        </w:rPr>
        <w:t>ugi doradcze</w:t>
      </w:r>
      <w:r w:rsidR="00CB190B" w:rsidRPr="00215F76">
        <w:rPr>
          <w:rFonts w:ascii="Calibri" w:eastAsia="Arial" w:hAnsi="Calibri" w:cs="Arial"/>
          <w:b/>
          <w:bCs/>
          <w:sz w:val="28"/>
          <w:szCs w:val="40"/>
          <w:lang w:val="pl" w:eastAsia="en-US"/>
        </w:rPr>
        <w:t xml:space="preserve"> dla MŚP</w:t>
      </w:r>
      <w:r>
        <w:rPr>
          <w:rFonts w:ascii="Calibri" w:eastAsia="Arial" w:hAnsi="Calibri" w:cs="Arial"/>
          <w:b/>
          <w:bCs/>
          <w:sz w:val="28"/>
          <w:szCs w:val="40"/>
          <w:lang w:val="pl" w:eastAsia="en-US"/>
        </w:rPr>
        <w:t xml:space="preserve"> </w:t>
      </w:r>
      <w:r w:rsidRPr="00215F76">
        <w:rPr>
          <w:rFonts w:ascii="Calibri" w:eastAsia="Arial" w:hAnsi="Calibri" w:cs="Arial"/>
          <w:sz w:val="28"/>
          <w:szCs w:val="40"/>
          <w:lang w:val="pl" w:eastAsia="en-US"/>
        </w:rPr>
        <w:t>(art. 18),</w:t>
      </w:r>
      <w:r>
        <w:rPr>
          <w:rFonts w:ascii="Calibri" w:eastAsia="Arial" w:hAnsi="Calibri" w:cs="Arial"/>
          <w:sz w:val="28"/>
          <w:szCs w:val="40"/>
          <w:lang w:val="pl" w:eastAsia="en-US"/>
        </w:rPr>
        <w:t xml:space="preserve"> </w:t>
      </w:r>
      <w:r w:rsidR="009F1E88" w:rsidRPr="00215F76">
        <w:rPr>
          <w:rFonts w:ascii="Calibri" w:eastAsia="Arial" w:hAnsi="Calibri" w:cs="Arial"/>
          <w:sz w:val="28"/>
          <w:szCs w:val="40"/>
          <w:lang w:val="pl" w:eastAsia="en-US"/>
        </w:rPr>
        <w:t>sprawdzimy czy:</w:t>
      </w:r>
    </w:p>
    <w:p w14:paraId="351FAFAC" w14:textId="6FC50BF7" w:rsidR="00CB190B" w:rsidRPr="00B636FC" w:rsidRDefault="00CB190B" w:rsidP="00622AA8">
      <w:pPr>
        <w:pStyle w:val="NCBR2Nagowek"/>
        <w:numPr>
          <w:ilvl w:val="0"/>
          <w:numId w:val="76"/>
        </w:numPr>
        <w:tabs>
          <w:tab w:val="left" w:pos="426"/>
        </w:tabs>
        <w:spacing w:after="0" w:line="240" w:lineRule="auto"/>
        <w:jc w:val="both"/>
        <w:outlineLvl w:val="9"/>
        <w:rPr>
          <w:rFonts w:ascii="Calibri" w:hAnsi="Calibri"/>
          <w:b w:val="0"/>
        </w:rPr>
      </w:pPr>
      <w:r w:rsidRPr="00B636FC">
        <w:rPr>
          <w:rFonts w:ascii="Calibri" w:hAnsi="Calibri"/>
          <w:b w:val="0"/>
          <w:color w:val="auto"/>
          <w:lang w:val="pl-PL"/>
        </w:rPr>
        <w:lastRenderedPageBreak/>
        <w:t>wnioskowana pomoc jest zgodna z limitem</w:t>
      </w:r>
      <w:r>
        <w:rPr>
          <w:rFonts w:ascii="Calibri" w:hAnsi="Calibri"/>
          <w:b w:val="0"/>
          <w:color w:val="auto"/>
          <w:lang w:val="pl-PL"/>
        </w:rPr>
        <w:t xml:space="preserve"> </w:t>
      </w:r>
      <w:proofErr w:type="spellStart"/>
      <w:r>
        <w:rPr>
          <w:rFonts w:ascii="Calibri" w:hAnsi="Calibri"/>
          <w:b w:val="0"/>
          <w:color w:val="auto"/>
          <w:lang w:val="pl-PL"/>
        </w:rPr>
        <w:t>intesywności</w:t>
      </w:r>
      <w:proofErr w:type="spellEnd"/>
      <w:r w:rsidRPr="00B636FC">
        <w:rPr>
          <w:rFonts w:ascii="Calibri" w:hAnsi="Calibri"/>
          <w:b w:val="0"/>
          <w:color w:val="auto"/>
          <w:lang w:val="pl-PL"/>
        </w:rPr>
        <w:t xml:space="preserve"> określonym w art. 18 ust 2 </w:t>
      </w:r>
      <w:r w:rsidR="005778A5" w:rsidRPr="005778A5">
        <w:rPr>
          <w:rFonts w:ascii="Calibri" w:hAnsi="Calibri"/>
          <w:b w:val="0"/>
          <w:color w:val="auto"/>
          <w:lang w:val="pl-PL"/>
        </w:rPr>
        <w:t>Rozporządzenia Komisji (UE) nr 651/2014</w:t>
      </w:r>
      <w:r w:rsidR="005778A5">
        <w:rPr>
          <w:rFonts w:ascii="Calibri" w:hAnsi="Calibri"/>
          <w:b w:val="0"/>
          <w:color w:val="auto"/>
          <w:lang w:val="pl-PL"/>
        </w:rPr>
        <w:t>;</w:t>
      </w:r>
    </w:p>
    <w:p w14:paraId="1BA322C4" w14:textId="5807238E" w:rsidR="00CB190B" w:rsidRPr="00B636FC" w:rsidRDefault="00CB190B" w:rsidP="00622AA8">
      <w:pPr>
        <w:pStyle w:val="NCBR2Nagowek"/>
        <w:numPr>
          <w:ilvl w:val="0"/>
          <w:numId w:val="76"/>
        </w:numPr>
        <w:tabs>
          <w:tab w:val="left" w:pos="426"/>
        </w:tabs>
        <w:spacing w:after="0" w:line="240" w:lineRule="auto"/>
        <w:jc w:val="both"/>
        <w:outlineLvl w:val="9"/>
        <w:rPr>
          <w:rFonts w:ascii="Calibri" w:hAnsi="Calibri"/>
          <w:b w:val="0"/>
        </w:rPr>
      </w:pPr>
      <w:r w:rsidRPr="00B636FC">
        <w:rPr>
          <w:rFonts w:ascii="Calibri" w:hAnsi="Calibri"/>
          <w:b w:val="0"/>
          <w:color w:val="auto"/>
          <w:lang w:val="pl-PL"/>
        </w:rPr>
        <w:t>usługi doradcze będą świadczone przez doradców zewnętrznych</w:t>
      </w:r>
      <w:r w:rsidR="005778A5">
        <w:rPr>
          <w:rFonts w:ascii="Calibri" w:hAnsi="Calibri"/>
          <w:b w:val="0"/>
          <w:color w:val="auto"/>
          <w:lang w:val="pl-PL"/>
        </w:rPr>
        <w:t>;</w:t>
      </w:r>
    </w:p>
    <w:p w14:paraId="5C798567" w14:textId="48481385" w:rsidR="00CB190B" w:rsidRPr="00B636FC" w:rsidRDefault="00CB190B" w:rsidP="00622AA8">
      <w:pPr>
        <w:pStyle w:val="NCBR2Nagowek"/>
        <w:numPr>
          <w:ilvl w:val="0"/>
          <w:numId w:val="76"/>
        </w:numPr>
        <w:tabs>
          <w:tab w:val="left" w:pos="426"/>
        </w:tabs>
        <w:spacing w:after="0" w:line="240" w:lineRule="auto"/>
        <w:jc w:val="both"/>
        <w:outlineLvl w:val="9"/>
        <w:rPr>
          <w:rFonts w:ascii="Calibri" w:hAnsi="Calibri"/>
          <w:b w:val="0"/>
        </w:rPr>
      </w:pPr>
      <w:r w:rsidRPr="00B636FC">
        <w:rPr>
          <w:rFonts w:ascii="Calibri" w:hAnsi="Calibri"/>
          <w:b w:val="0"/>
          <w:color w:val="auto"/>
          <w:lang w:val="pl-PL"/>
        </w:rPr>
        <w:t xml:space="preserve">wysokość wnioskowanej pomocy nie przekracza progu określonego w art. 4 ust. 1 </w:t>
      </w:r>
      <w:r w:rsidR="005778A5">
        <w:rPr>
          <w:rFonts w:ascii="Calibri" w:hAnsi="Calibri"/>
          <w:b w:val="0"/>
          <w:color w:val="auto"/>
          <w:lang w:val="pl-PL"/>
        </w:rPr>
        <w:t>R</w:t>
      </w:r>
      <w:r w:rsidRPr="00B636FC">
        <w:rPr>
          <w:rFonts w:ascii="Calibri" w:hAnsi="Calibri"/>
          <w:b w:val="0"/>
          <w:color w:val="auto"/>
          <w:lang w:val="pl-PL"/>
        </w:rPr>
        <w:t>ozporządzenia Komisji (UE) nr 651/2014</w:t>
      </w:r>
      <w:r w:rsidR="005778A5">
        <w:rPr>
          <w:rFonts w:ascii="Calibri" w:hAnsi="Calibri"/>
          <w:b w:val="0"/>
          <w:color w:val="auto"/>
          <w:lang w:val="pl-PL"/>
        </w:rPr>
        <w:t>.</w:t>
      </w:r>
    </w:p>
    <w:p w14:paraId="7E7B1900" w14:textId="77777777" w:rsidR="00CB190B" w:rsidRDefault="00CB190B" w:rsidP="00BA0BB8">
      <w:pPr>
        <w:pStyle w:val="Tekstpodstawowywcity21"/>
        <w:tabs>
          <w:tab w:val="left" w:pos="426"/>
        </w:tabs>
        <w:rPr>
          <w:rFonts w:ascii="Calibri" w:eastAsia="Arial" w:hAnsi="Calibri" w:cs="Arial"/>
          <w:sz w:val="28"/>
          <w:szCs w:val="40"/>
          <w:lang w:val="pl" w:eastAsia="en-US"/>
        </w:rPr>
      </w:pPr>
    </w:p>
    <w:p w14:paraId="27DB623B" w14:textId="338F0DE8" w:rsidR="00CB190B" w:rsidRDefault="009F1E88" w:rsidP="00BA0BB8">
      <w:pPr>
        <w:pStyle w:val="Tekstpodstawowywcity21"/>
        <w:tabs>
          <w:tab w:val="left" w:pos="709"/>
        </w:tabs>
        <w:ind w:left="425" w:hanging="425"/>
        <w:rPr>
          <w:rFonts w:ascii="Calibri" w:eastAsia="Arial" w:hAnsi="Calibri" w:cs="Arial"/>
          <w:sz w:val="28"/>
          <w:szCs w:val="40"/>
          <w:lang w:val="pl" w:eastAsia="en-US"/>
        </w:rPr>
      </w:pPr>
      <w:r w:rsidRPr="00257FD1">
        <w:rPr>
          <w:rFonts w:asciiTheme="minorHAnsi" w:hAnsiTheme="minorHAnsi" w:cs="Calibri"/>
          <w:sz w:val="28"/>
          <w:szCs w:val="28"/>
        </w:rPr>
        <w:t xml:space="preserve">  </w:t>
      </w:r>
      <w:r w:rsidRPr="009F1E88">
        <w:rPr>
          <w:rFonts w:asciiTheme="minorHAnsi" w:hAnsiTheme="minorHAnsi" w:cs="Calibri"/>
          <w:sz w:val="28"/>
          <w:szCs w:val="28"/>
        </w:rPr>
        <w:t>•</w:t>
      </w:r>
      <w:r w:rsidRPr="009F1E88">
        <w:rPr>
          <w:rFonts w:asciiTheme="minorHAnsi" w:hAnsiTheme="minorHAnsi" w:cs="Calibri"/>
          <w:sz w:val="28"/>
          <w:szCs w:val="28"/>
        </w:rPr>
        <w:tab/>
        <w:t xml:space="preserve">W przypadku wnioskowania </w:t>
      </w:r>
      <w:r>
        <w:rPr>
          <w:rFonts w:asciiTheme="minorHAnsi" w:hAnsiTheme="minorHAnsi" w:cs="Calibri"/>
          <w:sz w:val="28"/>
          <w:szCs w:val="28"/>
        </w:rPr>
        <w:t xml:space="preserve">o </w:t>
      </w:r>
      <w:r w:rsidRPr="00336295">
        <w:rPr>
          <w:rFonts w:ascii="Calibri" w:eastAsia="Arial" w:hAnsi="Calibri" w:cs="Arial"/>
          <w:b/>
          <w:bCs/>
          <w:sz w:val="28"/>
          <w:szCs w:val="40"/>
          <w:lang w:val="pl" w:eastAsia="en-US"/>
        </w:rPr>
        <w:t>pomoc dla MŚP na wspieranie innowacyjności</w:t>
      </w:r>
      <w:r w:rsidRPr="009F1E88">
        <w:rPr>
          <w:rFonts w:ascii="Calibri" w:eastAsia="Arial" w:hAnsi="Calibri" w:cs="Arial"/>
          <w:sz w:val="28"/>
          <w:szCs w:val="40"/>
          <w:lang w:val="pl" w:eastAsia="en-US"/>
        </w:rPr>
        <w:t xml:space="preserve"> </w:t>
      </w:r>
      <w:r w:rsidR="00215F76">
        <w:rPr>
          <w:rFonts w:ascii="Calibri" w:eastAsia="Arial" w:hAnsi="Calibri" w:cs="Arial"/>
          <w:sz w:val="28"/>
          <w:szCs w:val="40"/>
          <w:lang w:val="pl" w:eastAsia="en-US"/>
        </w:rPr>
        <w:t xml:space="preserve"> (art. 28) </w:t>
      </w:r>
      <w:r>
        <w:rPr>
          <w:rFonts w:ascii="Calibri" w:eastAsia="Arial" w:hAnsi="Calibri" w:cs="Arial"/>
          <w:sz w:val="28"/>
          <w:szCs w:val="40"/>
          <w:lang w:val="pl" w:eastAsia="en-US"/>
        </w:rPr>
        <w:t>sprawdzimy czy</w:t>
      </w:r>
      <w:r w:rsidR="00CB190B">
        <w:rPr>
          <w:rFonts w:ascii="Calibri" w:eastAsia="Arial" w:hAnsi="Calibri" w:cs="Arial"/>
          <w:sz w:val="28"/>
          <w:szCs w:val="40"/>
          <w:lang w:val="pl" w:eastAsia="en-US"/>
        </w:rPr>
        <w:t>:</w:t>
      </w:r>
    </w:p>
    <w:p w14:paraId="422910A5" w14:textId="3B450EDE" w:rsidR="00211BDF" w:rsidRDefault="00211BDF" w:rsidP="00622AA8">
      <w:pPr>
        <w:pStyle w:val="Tekstpodstawowywcity21"/>
        <w:numPr>
          <w:ilvl w:val="0"/>
          <w:numId w:val="77"/>
        </w:numPr>
        <w:tabs>
          <w:tab w:val="left" w:pos="426"/>
        </w:tabs>
        <w:rPr>
          <w:rFonts w:ascii="Calibri" w:eastAsia="Arial" w:hAnsi="Calibri" w:cs="Arial"/>
          <w:sz w:val="28"/>
          <w:szCs w:val="40"/>
          <w:lang w:val="pl" w:eastAsia="en-US"/>
        </w:rPr>
      </w:pPr>
      <w:r w:rsidRPr="00336295">
        <w:rPr>
          <w:rFonts w:ascii="Calibri" w:eastAsia="Arial" w:hAnsi="Calibri" w:cs="Arial"/>
          <w:sz w:val="28"/>
          <w:szCs w:val="40"/>
          <w:lang w:val="pl" w:eastAsia="en-US"/>
        </w:rPr>
        <w:t xml:space="preserve">udzielenie </w:t>
      </w:r>
      <w:r w:rsidR="00E837F8" w:rsidRPr="00336295">
        <w:rPr>
          <w:rFonts w:ascii="Calibri" w:eastAsia="Arial" w:hAnsi="Calibri" w:cs="Arial"/>
          <w:sz w:val="28"/>
          <w:szCs w:val="40"/>
          <w:lang w:val="pl" w:eastAsia="en-US"/>
        </w:rPr>
        <w:t xml:space="preserve">pomocy </w:t>
      </w:r>
      <w:r w:rsidRPr="00336295">
        <w:rPr>
          <w:rFonts w:ascii="Calibri" w:eastAsia="Arial" w:hAnsi="Calibri" w:cs="Arial"/>
          <w:sz w:val="28"/>
          <w:szCs w:val="40"/>
          <w:lang w:val="pl" w:eastAsia="en-US"/>
        </w:rPr>
        <w:t xml:space="preserve">nie spowoduje przekroczenia limitów </w:t>
      </w:r>
      <w:r w:rsidR="009F1E88">
        <w:rPr>
          <w:rFonts w:ascii="Calibri" w:eastAsia="Arial" w:hAnsi="Calibri" w:cs="Arial"/>
          <w:sz w:val="28"/>
          <w:szCs w:val="40"/>
          <w:lang w:val="pl" w:eastAsia="en-US"/>
        </w:rPr>
        <w:t>inte</w:t>
      </w:r>
      <w:r w:rsidR="00215F76">
        <w:rPr>
          <w:rFonts w:ascii="Calibri" w:eastAsia="Arial" w:hAnsi="Calibri" w:cs="Arial"/>
          <w:sz w:val="28"/>
          <w:szCs w:val="40"/>
          <w:lang w:val="pl" w:eastAsia="en-US"/>
        </w:rPr>
        <w:t>n</w:t>
      </w:r>
      <w:r w:rsidR="009F1E88">
        <w:rPr>
          <w:rFonts w:ascii="Calibri" w:eastAsia="Arial" w:hAnsi="Calibri" w:cs="Arial"/>
          <w:sz w:val="28"/>
          <w:szCs w:val="40"/>
          <w:lang w:val="pl" w:eastAsia="en-US"/>
        </w:rPr>
        <w:t xml:space="preserve">sywności </w:t>
      </w:r>
      <w:r w:rsidRPr="00336295">
        <w:rPr>
          <w:rFonts w:ascii="Calibri" w:eastAsia="Arial" w:hAnsi="Calibri" w:cs="Arial"/>
          <w:sz w:val="28"/>
          <w:szCs w:val="40"/>
          <w:lang w:val="pl" w:eastAsia="en-US"/>
        </w:rPr>
        <w:t>określonych w  art. 28 ust. 3 i 4</w:t>
      </w:r>
      <w:r w:rsidR="005778A5" w:rsidRPr="005778A5">
        <w:t xml:space="preserve"> </w:t>
      </w:r>
      <w:r w:rsidR="005778A5" w:rsidRPr="005778A5">
        <w:rPr>
          <w:rFonts w:ascii="Calibri" w:eastAsia="Arial" w:hAnsi="Calibri" w:cs="Arial"/>
          <w:sz w:val="28"/>
          <w:szCs w:val="40"/>
          <w:lang w:val="pl" w:eastAsia="en-US"/>
        </w:rPr>
        <w:t>Rozporządzenia Komisji (UE) nr 651/2014</w:t>
      </w:r>
      <w:r w:rsidR="001B3C44">
        <w:rPr>
          <w:rFonts w:ascii="Calibri" w:eastAsia="Arial" w:hAnsi="Calibri" w:cs="Arial"/>
          <w:sz w:val="28"/>
          <w:szCs w:val="40"/>
          <w:lang w:val="pl" w:eastAsia="en-US"/>
        </w:rPr>
        <w:t>;</w:t>
      </w:r>
    </w:p>
    <w:p w14:paraId="49F3B04E" w14:textId="77777777" w:rsidR="00A83852" w:rsidRPr="00BA0BB8" w:rsidRDefault="00A83852" w:rsidP="00622AA8">
      <w:pPr>
        <w:pStyle w:val="NCBR2Nagowek"/>
        <w:numPr>
          <w:ilvl w:val="0"/>
          <w:numId w:val="77"/>
        </w:numPr>
        <w:tabs>
          <w:tab w:val="left" w:pos="426"/>
        </w:tabs>
        <w:spacing w:after="0" w:line="240" w:lineRule="auto"/>
        <w:jc w:val="both"/>
        <w:outlineLvl w:val="9"/>
        <w:rPr>
          <w:rFonts w:ascii="Calibri" w:hAnsi="Calibri"/>
          <w:b w:val="0"/>
        </w:rPr>
      </w:pPr>
      <w:r w:rsidRPr="00B636FC">
        <w:rPr>
          <w:rFonts w:ascii="Calibri" w:hAnsi="Calibri"/>
          <w:b w:val="0"/>
          <w:color w:val="auto"/>
          <w:lang w:val="pl-PL"/>
        </w:rPr>
        <w:t>wysokość wnioskowanej pomocy nie przekracza progu określonego w art. 4 ust. 1 rozporządzenia Komisji (UE) nr 651/2014</w:t>
      </w:r>
      <w:r>
        <w:rPr>
          <w:rFonts w:ascii="Calibri" w:hAnsi="Calibri"/>
          <w:b w:val="0"/>
          <w:color w:val="auto"/>
          <w:lang w:val="pl-PL"/>
        </w:rPr>
        <w:t>.</w:t>
      </w:r>
    </w:p>
    <w:p w14:paraId="5F19C2B1" w14:textId="7A4ED6C4" w:rsidR="00A83852" w:rsidRDefault="00A83852" w:rsidP="00A83852">
      <w:pPr>
        <w:pStyle w:val="Tekstpodstawowywcity21"/>
        <w:tabs>
          <w:tab w:val="left" w:pos="426"/>
        </w:tabs>
        <w:rPr>
          <w:rFonts w:ascii="Calibri" w:eastAsia="Arial" w:hAnsi="Calibri" w:cs="Arial"/>
          <w:sz w:val="28"/>
          <w:szCs w:val="40"/>
          <w:lang w:val="pl" w:eastAsia="en-US"/>
        </w:rPr>
      </w:pPr>
    </w:p>
    <w:p w14:paraId="2745CA23" w14:textId="77777777" w:rsidR="00A83852" w:rsidRPr="00336295" w:rsidRDefault="00A83852" w:rsidP="00622AA8">
      <w:pPr>
        <w:pStyle w:val="NCBR2Nagowek"/>
        <w:numPr>
          <w:ilvl w:val="0"/>
          <w:numId w:val="50"/>
        </w:numPr>
        <w:tabs>
          <w:tab w:val="clear" w:pos="567"/>
        </w:tabs>
        <w:spacing w:after="0" w:line="240" w:lineRule="auto"/>
        <w:ind w:left="426" w:hanging="284"/>
        <w:jc w:val="both"/>
        <w:outlineLvl w:val="9"/>
        <w:rPr>
          <w:rFonts w:asciiTheme="minorHAnsi" w:eastAsia="Times New Roman" w:hAnsiTheme="minorHAnsi" w:cs="Calibri"/>
          <w:b w:val="0"/>
          <w:color w:val="auto"/>
          <w:szCs w:val="28"/>
          <w:lang w:val="pl-PL" w:eastAsia="ar-SA"/>
        </w:rPr>
      </w:pPr>
      <w:r w:rsidRPr="00336295">
        <w:rPr>
          <w:rFonts w:asciiTheme="minorHAnsi" w:eastAsia="Times New Roman" w:hAnsiTheme="minorHAnsi" w:cs="Calibri"/>
          <w:b w:val="0"/>
          <w:color w:val="auto"/>
          <w:szCs w:val="28"/>
          <w:lang w:val="pl-PL" w:eastAsia="ar-SA"/>
        </w:rPr>
        <w:t xml:space="preserve">W przypadku wnioskowania o </w:t>
      </w:r>
      <w:r w:rsidRPr="00336295">
        <w:rPr>
          <w:rFonts w:asciiTheme="minorHAnsi" w:eastAsia="Times New Roman" w:hAnsiTheme="minorHAnsi" w:cs="Calibri"/>
          <w:bCs/>
          <w:color w:val="auto"/>
          <w:szCs w:val="28"/>
          <w:lang w:val="pl-PL" w:eastAsia="ar-SA"/>
        </w:rPr>
        <w:t xml:space="preserve">pomoc de </w:t>
      </w:r>
      <w:proofErr w:type="spellStart"/>
      <w:r w:rsidRPr="00336295">
        <w:rPr>
          <w:rFonts w:asciiTheme="minorHAnsi" w:eastAsia="Times New Roman" w:hAnsiTheme="minorHAnsi" w:cs="Calibri"/>
          <w:bCs/>
          <w:color w:val="auto"/>
          <w:szCs w:val="28"/>
          <w:lang w:val="pl-PL" w:eastAsia="ar-SA"/>
        </w:rPr>
        <w:t>minimis</w:t>
      </w:r>
      <w:proofErr w:type="spellEnd"/>
      <w:r w:rsidRPr="00336295">
        <w:rPr>
          <w:rFonts w:asciiTheme="minorHAnsi" w:eastAsia="Times New Roman" w:hAnsiTheme="minorHAnsi" w:cs="Calibri"/>
          <w:b w:val="0"/>
          <w:color w:val="auto"/>
          <w:szCs w:val="28"/>
          <w:lang w:val="pl-PL" w:eastAsia="ar-SA"/>
        </w:rPr>
        <w:t xml:space="preserve">, sprawdzimy czy wysokość wnioskowanej pomocy, nie przekracza maksymalnego limitu pomocy, o którym mowa w art. 3 ust 2 rozporządzenia Komisji (UE) nr 2014/2013 tj. </w:t>
      </w:r>
      <w:r>
        <w:rPr>
          <w:rFonts w:asciiTheme="minorHAnsi" w:eastAsia="Times New Roman" w:hAnsiTheme="minorHAnsi" w:cs="Calibri"/>
          <w:b w:val="0"/>
          <w:color w:val="auto"/>
          <w:szCs w:val="28"/>
          <w:lang w:val="pl-PL" w:eastAsia="ar-SA"/>
        </w:rPr>
        <w:t>czy</w:t>
      </w:r>
      <w:r w:rsidRPr="00336295">
        <w:rPr>
          <w:rFonts w:asciiTheme="minorHAnsi" w:eastAsia="Times New Roman" w:hAnsiTheme="minorHAnsi" w:cs="Calibri"/>
          <w:b w:val="0"/>
          <w:color w:val="auto"/>
          <w:szCs w:val="28"/>
          <w:lang w:val="pl-PL" w:eastAsia="ar-SA"/>
        </w:rPr>
        <w:t xml:space="preserve"> wartość tej pomocy brutto łącznie z wartością innej pomocy de </w:t>
      </w:r>
      <w:proofErr w:type="spellStart"/>
      <w:r w:rsidRPr="00336295">
        <w:rPr>
          <w:rFonts w:asciiTheme="minorHAnsi" w:eastAsia="Times New Roman" w:hAnsiTheme="minorHAnsi" w:cs="Calibri"/>
          <w:b w:val="0"/>
          <w:color w:val="auto"/>
          <w:szCs w:val="28"/>
          <w:lang w:val="pl-PL" w:eastAsia="ar-SA"/>
        </w:rPr>
        <w:t>minimis</w:t>
      </w:r>
      <w:proofErr w:type="spellEnd"/>
      <w:r w:rsidRPr="00336295">
        <w:rPr>
          <w:rFonts w:asciiTheme="minorHAnsi" w:eastAsia="Times New Roman" w:hAnsiTheme="minorHAnsi" w:cs="Calibri"/>
          <w:b w:val="0"/>
          <w:color w:val="auto"/>
          <w:szCs w:val="28"/>
          <w:lang w:val="pl-PL" w:eastAsia="ar-SA"/>
        </w:rPr>
        <w:t xml:space="preserve"> otrzymanej przez jednego przedsiębiorcę w rozumieniu art. 2 ust. 2 rozporządzenia KE nr 1407/2013, w okresie bieżącego roku i 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w:t>
      </w:r>
    </w:p>
    <w:p w14:paraId="3D920E92" w14:textId="6D32E182" w:rsidR="00A83852" w:rsidRDefault="00A83852" w:rsidP="00A83852">
      <w:pPr>
        <w:pStyle w:val="Tekstpodstawowywcity21"/>
        <w:tabs>
          <w:tab w:val="left" w:pos="426"/>
        </w:tabs>
        <w:rPr>
          <w:rFonts w:ascii="Calibri" w:eastAsia="Arial" w:hAnsi="Calibri" w:cs="Arial"/>
          <w:sz w:val="28"/>
          <w:szCs w:val="40"/>
          <w:lang w:val="pl" w:eastAsia="en-US"/>
        </w:rPr>
      </w:pPr>
    </w:p>
    <w:p w14:paraId="70C64D8A" w14:textId="77777777" w:rsidR="00A83852" w:rsidRPr="00215F76" w:rsidRDefault="00A83852" w:rsidP="00A83852">
      <w:pPr>
        <w:pStyle w:val="NCBR2Nagowek"/>
        <w:tabs>
          <w:tab w:val="clear" w:pos="567"/>
          <w:tab w:val="left" w:pos="709"/>
        </w:tabs>
        <w:spacing w:after="0" w:line="240" w:lineRule="auto"/>
        <w:jc w:val="both"/>
        <w:outlineLvl w:val="9"/>
        <w:rPr>
          <w:rFonts w:ascii="Calibri" w:hAnsi="Calibri"/>
          <w:b w:val="0"/>
          <w:color w:val="auto"/>
          <w:u w:val="single"/>
        </w:rPr>
      </w:pPr>
      <w:r w:rsidRPr="00215F76">
        <w:rPr>
          <w:rFonts w:ascii="Calibri" w:hAnsi="Calibri"/>
          <w:b w:val="0"/>
          <w:color w:val="auto"/>
          <w:u w:val="single"/>
        </w:rPr>
        <w:t>Informacje dodatkowe:</w:t>
      </w:r>
    </w:p>
    <w:p w14:paraId="02998ACB" w14:textId="77777777" w:rsidR="00A83852" w:rsidRPr="00DD31A8" w:rsidRDefault="00A83852" w:rsidP="00622AA8">
      <w:pPr>
        <w:pStyle w:val="NCBR2Nagowek"/>
        <w:numPr>
          <w:ilvl w:val="0"/>
          <w:numId w:val="78"/>
        </w:numPr>
        <w:tabs>
          <w:tab w:val="clear" w:pos="567"/>
        </w:tabs>
        <w:spacing w:after="0" w:line="240" w:lineRule="auto"/>
        <w:ind w:left="426" w:hanging="426"/>
        <w:jc w:val="both"/>
        <w:outlineLvl w:val="9"/>
        <w:rPr>
          <w:rFonts w:ascii="Calibri" w:hAnsi="Calibri" w:cs="Calibri"/>
          <w:b w:val="0"/>
          <w:color w:val="auto"/>
          <w:szCs w:val="28"/>
          <w:lang w:val="pl-PL"/>
        </w:rPr>
      </w:pPr>
      <w:r w:rsidRPr="00DD31A8">
        <w:rPr>
          <w:rFonts w:ascii="Calibri" w:hAnsi="Calibri" w:cs="Calibri"/>
          <w:b w:val="0"/>
          <w:color w:val="auto"/>
          <w:szCs w:val="28"/>
          <w:lang w:val="pl-PL"/>
        </w:rPr>
        <w:t xml:space="preserve">pomoc przyznana przedsiębiorcy innemu niż MSP realizującemu inwestycję na obszarze </w:t>
      </w:r>
      <w:r w:rsidRPr="00F679CC">
        <w:rPr>
          <w:rFonts w:ascii="Calibri" w:hAnsi="Calibri"/>
          <w:b w:val="0"/>
          <w:color w:val="auto"/>
          <w:lang w:val="pl-PL"/>
        </w:rPr>
        <w:t>województw dolnośląskiego i wielkopolskiego a także region</w:t>
      </w:r>
      <w:r>
        <w:rPr>
          <w:rFonts w:ascii="Calibri" w:hAnsi="Calibri"/>
          <w:b w:val="0"/>
          <w:color w:val="auto"/>
          <w:lang w:val="pl-PL"/>
        </w:rPr>
        <w:t>u</w:t>
      </w:r>
      <w:r w:rsidRPr="00F679CC">
        <w:rPr>
          <w:rFonts w:ascii="Calibri" w:hAnsi="Calibri"/>
          <w:b w:val="0"/>
          <w:color w:val="auto"/>
          <w:lang w:val="pl-PL"/>
        </w:rPr>
        <w:t xml:space="preserve"> </w:t>
      </w:r>
      <w:r>
        <w:rPr>
          <w:rFonts w:ascii="Calibri" w:hAnsi="Calibri"/>
          <w:b w:val="0"/>
          <w:color w:val="auto"/>
          <w:lang w:val="pl-PL"/>
        </w:rPr>
        <w:t>m</w:t>
      </w:r>
      <w:r w:rsidRPr="00F679CC">
        <w:rPr>
          <w:rFonts w:ascii="Calibri" w:hAnsi="Calibri"/>
          <w:b w:val="0"/>
          <w:color w:val="auto"/>
          <w:lang w:val="pl-PL"/>
        </w:rPr>
        <w:t>azowieckiego stołecznego z wyłączeniem Warszawy</w:t>
      </w:r>
      <w:r>
        <w:rPr>
          <w:rFonts w:ascii="Calibri" w:hAnsi="Calibri"/>
          <w:b w:val="0"/>
          <w:color w:val="auto"/>
          <w:lang w:val="pl-PL"/>
        </w:rPr>
        <w:t xml:space="preserve"> </w:t>
      </w:r>
      <w:r w:rsidRPr="00DD31A8">
        <w:rPr>
          <w:rFonts w:ascii="Calibri" w:hAnsi="Calibri" w:cs="Calibri"/>
          <w:b w:val="0"/>
          <w:color w:val="auto"/>
          <w:szCs w:val="28"/>
          <w:lang w:val="pl-PL"/>
        </w:rPr>
        <w:t xml:space="preserve">może </w:t>
      </w:r>
      <w:proofErr w:type="spellStart"/>
      <w:r w:rsidRPr="00DD31A8">
        <w:rPr>
          <w:rFonts w:ascii="Calibri" w:hAnsi="Calibri" w:cs="Calibri"/>
          <w:b w:val="0"/>
          <w:color w:val="auto"/>
          <w:szCs w:val="28"/>
          <w:lang w:val="pl-PL"/>
        </w:rPr>
        <w:t>polegac</w:t>
      </w:r>
      <w:proofErr w:type="spellEnd"/>
      <w:r w:rsidRPr="00DD31A8">
        <w:rPr>
          <w:rFonts w:ascii="Calibri" w:hAnsi="Calibri" w:cs="Calibri"/>
          <w:b w:val="0"/>
          <w:color w:val="auto"/>
          <w:szCs w:val="28"/>
          <w:lang w:val="pl-PL"/>
        </w:rPr>
        <w:t xml:space="preserve"> wyłącznie na inwestycji początkowej  na rzecz nowej działalności gospodarczej - oznaczającej  inwestycję w rzeczowe aktywa trwałe lub wartości niematerialne i prawne związane z założeniem nowego zakładu lub z dywersyfikacją działalności zakładu - pod warunkiem że nowa działalność, która ma być prowadzona, nie jest taka sama jak działalność poprzednio prowadzona w danym zakładzie ani podobna to takiej działalności;</w:t>
      </w:r>
    </w:p>
    <w:p w14:paraId="39E0FAF0" w14:textId="77777777" w:rsidR="00A83852" w:rsidRPr="00DD31A8" w:rsidRDefault="00A83852" w:rsidP="00622AA8">
      <w:pPr>
        <w:pStyle w:val="NCBR2Nagowek"/>
        <w:numPr>
          <w:ilvl w:val="0"/>
          <w:numId w:val="78"/>
        </w:numPr>
        <w:tabs>
          <w:tab w:val="clear" w:pos="567"/>
          <w:tab w:val="left" w:pos="426"/>
        </w:tabs>
        <w:spacing w:after="0" w:line="240" w:lineRule="auto"/>
        <w:ind w:left="426" w:hanging="426"/>
        <w:jc w:val="both"/>
        <w:outlineLvl w:val="9"/>
        <w:rPr>
          <w:rFonts w:ascii="Calibri" w:hAnsi="Calibri" w:cs="Calibri"/>
          <w:b w:val="0"/>
          <w:color w:val="auto"/>
          <w:szCs w:val="28"/>
          <w:lang w:val="pl-PL"/>
        </w:rPr>
      </w:pPr>
      <w:r w:rsidRPr="00DD31A8">
        <w:rPr>
          <w:rFonts w:ascii="Calibri" w:hAnsi="Calibri" w:cs="Calibri"/>
          <w:b w:val="0"/>
          <w:color w:val="auto"/>
          <w:szCs w:val="28"/>
          <w:lang w:val="pl-PL"/>
        </w:rPr>
        <w:t>zgodnie z art. 14 ust.7 GBER, w przypadku pomocy przyznanej dużym przedsiębiorstwom na:</w:t>
      </w:r>
    </w:p>
    <w:p w14:paraId="07079D30" w14:textId="77777777" w:rsidR="00A83852" w:rsidRDefault="00A83852" w:rsidP="00622AA8">
      <w:pPr>
        <w:pStyle w:val="NCBR2Nagowek"/>
        <w:numPr>
          <w:ilvl w:val="0"/>
          <w:numId w:val="79"/>
        </w:numPr>
        <w:tabs>
          <w:tab w:val="clear" w:pos="567"/>
          <w:tab w:val="left" w:pos="426"/>
          <w:tab w:val="left" w:pos="709"/>
        </w:tabs>
        <w:spacing w:after="0" w:line="240" w:lineRule="auto"/>
        <w:jc w:val="both"/>
        <w:outlineLvl w:val="9"/>
        <w:rPr>
          <w:rFonts w:ascii="Calibri" w:hAnsi="Calibri" w:cs="Calibri"/>
          <w:b w:val="0"/>
          <w:color w:val="auto"/>
          <w:szCs w:val="28"/>
          <w:lang w:val="pl-PL"/>
        </w:rPr>
      </w:pPr>
      <w:r w:rsidRPr="00DD31A8">
        <w:rPr>
          <w:rFonts w:ascii="Calibri" w:hAnsi="Calibri" w:cs="Calibri"/>
          <w:b w:val="0"/>
          <w:color w:val="auto"/>
          <w:szCs w:val="28"/>
          <w:lang w:val="pl-PL"/>
        </w:rPr>
        <w:t>zasadniczą zmianę procesu produkcji, koszty kwalifikowalne przekraczają koszty amortyzacji aktywów związanych z działalnością podlegającą modernizacji w ciągu trzech poprzednich lat obrotowych,</w:t>
      </w:r>
    </w:p>
    <w:p w14:paraId="5402215A" w14:textId="77777777" w:rsidR="00A83852" w:rsidRDefault="00A83852" w:rsidP="00A83852">
      <w:pPr>
        <w:pStyle w:val="Tekstpodstawowywcity21"/>
        <w:tabs>
          <w:tab w:val="left" w:pos="426"/>
        </w:tabs>
        <w:rPr>
          <w:rFonts w:ascii="Calibri" w:eastAsia="Arial" w:hAnsi="Calibri" w:cs="Arial"/>
          <w:sz w:val="28"/>
          <w:szCs w:val="40"/>
          <w:lang w:val="pl" w:eastAsia="en-US"/>
        </w:rPr>
      </w:pPr>
    </w:p>
    <w:p w14:paraId="22D435F7" w14:textId="77777777" w:rsidR="00BA0BB8" w:rsidRDefault="00BA0BB8" w:rsidP="00BA0BB8">
      <w:pPr>
        <w:pStyle w:val="NCBR2Nagowek"/>
        <w:tabs>
          <w:tab w:val="clear" w:pos="567"/>
          <w:tab w:val="left" w:pos="709"/>
        </w:tabs>
        <w:spacing w:after="0" w:line="240" w:lineRule="auto"/>
        <w:jc w:val="both"/>
        <w:outlineLvl w:val="9"/>
        <w:rPr>
          <w:rFonts w:asciiTheme="minorHAnsi" w:eastAsia="Times New Roman" w:hAnsiTheme="minorHAnsi" w:cs="Calibri"/>
          <w:b w:val="0"/>
          <w:color w:val="auto"/>
          <w:szCs w:val="28"/>
          <w:lang w:val="pl-PL" w:eastAsia="ar-SA"/>
        </w:rPr>
      </w:pPr>
    </w:p>
    <w:p w14:paraId="4A4CB3BE" w14:textId="77777777" w:rsidR="00BA0BB8" w:rsidRDefault="00BA0BB8" w:rsidP="00BA0BB8">
      <w:pPr>
        <w:pStyle w:val="NCBR2Nagowek"/>
        <w:tabs>
          <w:tab w:val="clear" w:pos="567"/>
          <w:tab w:val="left" w:pos="709"/>
        </w:tabs>
        <w:spacing w:after="0" w:line="240" w:lineRule="auto"/>
        <w:jc w:val="both"/>
        <w:outlineLvl w:val="9"/>
        <w:rPr>
          <w:rFonts w:ascii="Calibri" w:hAnsi="Calibri"/>
          <w:b w:val="0"/>
          <w:color w:val="auto"/>
          <w:u w:val="single"/>
        </w:rPr>
      </w:pPr>
    </w:p>
    <w:p w14:paraId="77E79FCF" w14:textId="49D99DB2" w:rsidR="0047636F" w:rsidRPr="00266FE2" w:rsidRDefault="0047636F" w:rsidP="00622AA8">
      <w:pPr>
        <w:pStyle w:val="NCBR2Nagowek"/>
        <w:numPr>
          <w:ilvl w:val="0"/>
          <w:numId w:val="79"/>
        </w:numPr>
        <w:tabs>
          <w:tab w:val="clear" w:pos="567"/>
          <w:tab w:val="left" w:pos="426"/>
          <w:tab w:val="left" w:pos="709"/>
        </w:tabs>
        <w:spacing w:after="0" w:line="240" w:lineRule="auto"/>
        <w:jc w:val="both"/>
        <w:outlineLvl w:val="9"/>
        <w:rPr>
          <w:rFonts w:ascii="Calibri" w:hAnsi="Calibri" w:cs="Calibri"/>
          <w:b w:val="0"/>
          <w:color w:val="auto"/>
          <w:szCs w:val="28"/>
          <w:lang w:val="pl-PL"/>
        </w:rPr>
      </w:pPr>
      <w:r w:rsidRPr="00266FE2">
        <w:rPr>
          <w:rFonts w:ascii="Calibri" w:hAnsi="Calibri" w:cs="Calibri"/>
          <w:b w:val="0"/>
          <w:color w:val="auto"/>
          <w:szCs w:val="28"/>
          <w:lang w:val="pl-PL"/>
        </w:rPr>
        <w:t xml:space="preserve">dywersyfikację istniejącego zakładu, koszty kwalifikowalne przekraczają </w:t>
      </w:r>
      <w:r w:rsidRPr="00266FE2">
        <w:rPr>
          <w:rFonts w:ascii="Calibri" w:hAnsi="Calibri" w:cs="Calibri"/>
          <w:b w:val="0"/>
          <w:color w:val="auto"/>
          <w:szCs w:val="28"/>
          <w:lang w:val="pl-PL"/>
        </w:rPr>
        <w:br/>
        <w:t xml:space="preserve">o co najmniej 200 % wartość księgową ponownie wykorzystywanych aktywów, odnotowaną w roku obrotowym poprzedzającym rozpoczęcie prac. </w:t>
      </w:r>
    </w:p>
    <w:p w14:paraId="6974E664" w14:textId="6BC69721" w:rsidR="002E4BDD" w:rsidRPr="00336295" w:rsidRDefault="0047636F" w:rsidP="00622AA8">
      <w:pPr>
        <w:pStyle w:val="NCBR2Nagowek"/>
        <w:numPr>
          <w:ilvl w:val="0"/>
          <w:numId w:val="79"/>
        </w:numPr>
        <w:tabs>
          <w:tab w:val="clear" w:pos="567"/>
          <w:tab w:val="left" w:pos="426"/>
          <w:tab w:val="left" w:pos="709"/>
        </w:tabs>
        <w:spacing w:after="0" w:line="240" w:lineRule="auto"/>
        <w:jc w:val="both"/>
        <w:outlineLvl w:val="9"/>
        <w:rPr>
          <w:rFonts w:ascii="Calibri" w:hAnsi="Calibri"/>
          <w:b w:val="0"/>
        </w:rPr>
      </w:pPr>
      <w:r w:rsidRPr="00336295">
        <w:rPr>
          <w:rFonts w:ascii="Calibri" w:hAnsi="Calibri" w:cs="Calibri"/>
          <w:b w:val="0"/>
          <w:color w:val="auto"/>
          <w:szCs w:val="28"/>
          <w:lang w:val="pl-PL"/>
        </w:rPr>
        <w:t xml:space="preserve">inwestycja podlegająca wsparciu w ramach </w:t>
      </w:r>
      <w:proofErr w:type="spellStart"/>
      <w:r w:rsidRPr="00336295">
        <w:rPr>
          <w:rFonts w:ascii="Calibri" w:hAnsi="Calibri" w:cs="Calibri"/>
          <w:b w:val="0"/>
          <w:color w:val="auto"/>
          <w:szCs w:val="28"/>
          <w:lang w:val="pl-PL"/>
        </w:rPr>
        <w:t>regionalej</w:t>
      </w:r>
      <w:proofErr w:type="spellEnd"/>
      <w:r w:rsidRPr="00336295">
        <w:rPr>
          <w:rFonts w:ascii="Calibri" w:hAnsi="Calibri" w:cs="Calibri"/>
          <w:b w:val="0"/>
          <w:color w:val="auto"/>
          <w:szCs w:val="28"/>
          <w:lang w:val="pl-PL"/>
        </w:rPr>
        <w:t xml:space="preserve"> pomocy inwestycyjnej będzie utrzymana na danym obszarze przez co najmniej pięć lat lub, w przypadku MŚP, przez co najmniej trzy lata, od daty jej ukończenia. Powyższa zasada nie wyklucza wymiany w tym okresie przestarzałych lub zepsutych instalacji lub sprzętu, pod warunkiem że działalność gospodarcza zostanie utrzymana na danym obszarze przez stosowny minimalny okres. </w:t>
      </w:r>
    </w:p>
    <w:p w14:paraId="5D210A45" w14:textId="48565EB9" w:rsidR="001C4C16" w:rsidRPr="00DD01B4" w:rsidRDefault="001C4C16" w:rsidP="00622AA8">
      <w:pPr>
        <w:pStyle w:val="Akapitzlist"/>
        <w:numPr>
          <w:ilvl w:val="0"/>
          <w:numId w:val="15"/>
        </w:numPr>
        <w:ind w:left="426" w:hanging="426"/>
        <w:jc w:val="both"/>
        <w:rPr>
          <w:rFonts w:ascii="Calibri" w:hAnsi="Calibri" w:cs="Calibri"/>
          <w:sz w:val="28"/>
          <w:szCs w:val="28"/>
        </w:rPr>
      </w:pPr>
      <w:r w:rsidRPr="00EC3BFE">
        <w:rPr>
          <w:rFonts w:ascii="Calibri" w:hAnsi="Calibri" w:cs="Calibri"/>
          <w:sz w:val="28"/>
          <w:szCs w:val="28"/>
        </w:rPr>
        <w:t>„Usługi wsparcia innowacji”</w:t>
      </w:r>
      <w:r>
        <w:rPr>
          <w:rFonts w:ascii="Calibri" w:hAnsi="Calibri" w:cs="Calibri"/>
          <w:sz w:val="28"/>
          <w:szCs w:val="28"/>
        </w:rPr>
        <w:t xml:space="preserve"> </w:t>
      </w:r>
      <w:r w:rsidRPr="00DD01B4">
        <w:rPr>
          <w:rFonts w:ascii="Calibri" w:hAnsi="Calibri" w:cs="Calibri"/>
          <w:sz w:val="28"/>
          <w:szCs w:val="28"/>
        </w:rPr>
        <w:t>oznaczają udostępnienie przestrzeni biurowej, banków danych, zasobów bibliotecznych, badań rynku, laboratoriów, znakowanie, testowanie i certyfikację jakości w celu opracowania bardziej efektywnych produktów procesów i usług.</w:t>
      </w:r>
    </w:p>
    <w:p w14:paraId="5793E87C" w14:textId="77777777" w:rsidR="001C4C16" w:rsidRPr="00336295" w:rsidRDefault="001C4C16" w:rsidP="00783550">
      <w:pPr>
        <w:pStyle w:val="NCBR2Nagowek"/>
        <w:tabs>
          <w:tab w:val="left" w:pos="426"/>
        </w:tabs>
        <w:spacing w:after="0" w:line="240" w:lineRule="auto"/>
        <w:ind w:left="709"/>
        <w:jc w:val="both"/>
        <w:outlineLvl w:val="9"/>
        <w:rPr>
          <w:rFonts w:ascii="Calibri" w:hAnsi="Calibri"/>
          <w:b w:val="0"/>
          <w:highlight w:val="darkRed"/>
        </w:rPr>
      </w:pPr>
    </w:p>
    <w:p w14:paraId="2DE98D8B" w14:textId="00796A9B" w:rsidR="00211BDF" w:rsidRDefault="009241AB" w:rsidP="00783550">
      <w:pPr>
        <w:pStyle w:val="NCBR2Nagowek"/>
        <w:tabs>
          <w:tab w:val="left" w:pos="426"/>
        </w:tabs>
        <w:spacing w:after="0" w:line="240" w:lineRule="auto"/>
        <w:jc w:val="both"/>
        <w:outlineLvl w:val="9"/>
        <w:rPr>
          <w:rFonts w:ascii="Calibri" w:hAnsi="Calibri"/>
          <w:b w:val="0"/>
          <w:color w:val="auto"/>
        </w:rPr>
      </w:pPr>
      <w:r w:rsidRPr="009241AB">
        <w:rPr>
          <w:rFonts w:ascii="Calibri" w:hAnsi="Calibri"/>
          <w:b w:val="0"/>
          <w:color w:val="auto"/>
        </w:rPr>
        <w:t xml:space="preserve">ZASADY OCENY: Moduł otrzyma ocenę „TAK”, jeśli spełni wymagania wskazane </w:t>
      </w:r>
      <w:r w:rsidR="002C240C">
        <w:rPr>
          <w:rFonts w:ascii="Calibri" w:hAnsi="Calibri"/>
          <w:b w:val="0"/>
          <w:color w:val="auto"/>
        </w:rPr>
        <w:br/>
      </w:r>
      <w:r w:rsidRPr="009241AB">
        <w:rPr>
          <w:rFonts w:ascii="Calibri" w:hAnsi="Calibri"/>
          <w:b w:val="0"/>
          <w:color w:val="auto"/>
        </w:rPr>
        <w:t xml:space="preserve">w opisie kryterium. Informacje, które weryfikujemy w tym kryterium będzie można poprawić we wniosku w trakcie oceny w trybie określonym w regulaminie wyboru projektów. </w:t>
      </w:r>
    </w:p>
    <w:p w14:paraId="0B9474E8" w14:textId="5153C846" w:rsidR="006A1ABF" w:rsidRPr="00787269" w:rsidRDefault="00787269" w:rsidP="00BA0BB8">
      <w:pPr>
        <w:suppressAutoHyphens w:val="0"/>
        <w:rPr>
          <w:rFonts w:ascii="Calibri" w:eastAsia="Calibri" w:hAnsi="Calibri"/>
          <w:sz w:val="28"/>
          <w:lang w:val="pl"/>
        </w:rPr>
      </w:pPr>
      <w:r>
        <w:rPr>
          <w:rFonts w:ascii="Calibri" w:eastAsia="Calibri" w:hAnsi="Calibri"/>
          <w:sz w:val="28"/>
          <w:lang w:val="pl"/>
        </w:rPr>
        <w:br w:type="page"/>
      </w:r>
      <w:r w:rsidR="00266FE2" w:rsidRPr="00266FE2">
        <w:rPr>
          <w:rFonts w:ascii="Calibri" w:eastAsia="Calibri" w:hAnsi="Calibri"/>
          <w:vanish/>
          <w:sz w:val="28"/>
          <w:lang w:val="pl"/>
        </w:rPr>
        <w:t>koszty kosz</w:t>
      </w:r>
    </w:p>
    <w:p w14:paraId="45499A7F" w14:textId="77777777" w:rsidR="00BA0BB8" w:rsidRDefault="00BA0BB8" w:rsidP="005B4657">
      <w:pPr>
        <w:pStyle w:val="NCBR2Nagowek"/>
        <w:tabs>
          <w:tab w:val="clear" w:pos="567"/>
          <w:tab w:val="left" w:pos="426"/>
        </w:tabs>
        <w:ind w:firstLine="426"/>
        <w:rPr>
          <w:rFonts w:ascii="Calibri Light" w:hAnsi="Calibri Light" w:cs="Calibri Light"/>
          <w:color w:val="205784"/>
          <w:sz w:val="36"/>
          <w:szCs w:val="36"/>
        </w:rPr>
      </w:pPr>
      <w:bookmarkStart w:id="162" w:name="_Toc93939750"/>
      <w:bookmarkStart w:id="163" w:name="_Toc75431130"/>
      <w:bookmarkStart w:id="164" w:name="_Toc75432984"/>
    </w:p>
    <w:p w14:paraId="3C39F094" w14:textId="54810AEA" w:rsidR="005B4657" w:rsidRPr="00603943" w:rsidRDefault="00783550" w:rsidP="001E2E04">
      <w:pPr>
        <w:pStyle w:val="NCBR2Nagowek"/>
        <w:tabs>
          <w:tab w:val="clear" w:pos="567"/>
        </w:tabs>
        <w:rPr>
          <w:rFonts w:ascii="Calibri Light" w:hAnsi="Calibri Light" w:cs="Calibri Light"/>
          <w:color w:val="205784"/>
          <w:sz w:val="36"/>
          <w:szCs w:val="36"/>
        </w:rPr>
      </w:pPr>
      <w:bookmarkStart w:id="165" w:name="_Toc105402755"/>
      <w:r>
        <w:rPr>
          <w:rFonts w:ascii="Calibri Light" w:hAnsi="Calibri Light" w:cs="Calibri Light"/>
          <w:color w:val="205784"/>
          <w:sz w:val="36"/>
          <w:szCs w:val="36"/>
        </w:rPr>
        <w:t xml:space="preserve">III. </w:t>
      </w:r>
      <w:r w:rsidR="005B4657" w:rsidRPr="00603943">
        <w:rPr>
          <w:rFonts w:ascii="Calibri Light" w:hAnsi="Calibri Light" w:cs="Calibri Light"/>
          <w:color w:val="205784"/>
          <w:sz w:val="36"/>
          <w:szCs w:val="36"/>
        </w:rPr>
        <w:t>MODUŁ INFRASTRUKTURA B+R</w:t>
      </w:r>
      <w:bookmarkEnd w:id="162"/>
      <w:bookmarkEnd w:id="165"/>
      <w:r w:rsidR="005B4657" w:rsidRPr="00603943">
        <w:rPr>
          <w:rFonts w:ascii="Calibri Light" w:hAnsi="Calibri Light" w:cs="Calibri Light"/>
          <w:color w:val="205784"/>
          <w:sz w:val="36"/>
          <w:szCs w:val="36"/>
        </w:rPr>
        <w:t xml:space="preserve"> </w:t>
      </w:r>
      <w:bookmarkEnd w:id="163"/>
      <w:bookmarkEnd w:id="164"/>
    </w:p>
    <w:p w14:paraId="566C98C9" w14:textId="4557BEE3" w:rsidR="00BC1F96" w:rsidRDefault="005B4657" w:rsidP="00FA2C8D">
      <w:pPr>
        <w:pStyle w:val="NCBR2Nagowek"/>
        <w:tabs>
          <w:tab w:val="left" w:pos="426"/>
        </w:tabs>
        <w:outlineLvl w:val="9"/>
        <w:rPr>
          <w:rFonts w:ascii="Calibri" w:hAnsi="Calibri" w:cs="Calibri"/>
          <w:color w:val="1F4E79"/>
          <w:sz w:val="32"/>
          <w:szCs w:val="32"/>
        </w:rPr>
      </w:pPr>
      <w:r w:rsidRPr="00603943">
        <w:rPr>
          <w:rFonts w:ascii="Calibri" w:hAnsi="Calibri" w:cs="Calibri"/>
          <w:color w:val="1F4E79"/>
          <w:sz w:val="32"/>
          <w:szCs w:val="32"/>
        </w:rPr>
        <w:tab/>
      </w:r>
    </w:p>
    <w:p w14:paraId="7533CD33" w14:textId="742CF092" w:rsidR="00FA2C8D" w:rsidRPr="00AD4C74" w:rsidRDefault="00FA2C8D" w:rsidP="001E2E04">
      <w:pPr>
        <w:pStyle w:val="NCBR2Nagowek"/>
        <w:tabs>
          <w:tab w:val="clear" w:pos="567"/>
        </w:tabs>
        <w:outlineLvl w:val="9"/>
        <w:rPr>
          <w:rFonts w:ascii="Calibri" w:hAnsi="Calibri"/>
          <w:color w:val="C45911"/>
          <w:sz w:val="32"/>
        </w:rPr>
      </w:pPr>
      <w:r w:rsidRPr="00277987">
        <w:rPr>
          <w:rFonts w:ascii="Calibri" w:hAnsi="Calibri"/>
          <w:color w:val="1F4E79"/>
          <w:sz w:val="32"/>
          <w:lang w:val="pl-PL"/>
        </w:rPr>
        <w:t>Ogólne zasady</w:t>
      </w:r>
      <w:r>
        <w:rPr>
          <w:rFonts w:ascii="Calibri" w:hAnsi="Calibri"/>
          <w:color w:val="1F4E79"/>
          <w:sz w:val="32"/>
          <w:lang w:val="pl-PL"/>
        </w:rPr>
        <w:t xml:space="preserve"> realizacji modułu</w:t>
      </w:r>
    </w:p>
    <w:p w14:paraId="3E643865" w14:textId="4A825B0C" w:rsidR="005B4657" w:rsidRDefault="005B4657" w:rsidP="001E2E04">
      <w:pPr>
        <w:suppressAutoHyphens w:val="0"/>
        <w:jc w:val="both"/>
        <w:rPr>
          <w:rFonts w:ascii="Calibri" w:eastAsia="Arial" w:hAnsi="Calibri"/>
          <w:strike/>
          <w:sz w:val="28"/>
          <w:lang w:val="pl"/>
        </w:rPr>
      </w:pPr>
      <w:r w:rsidRPr="002D0512">
        <w:rPr>
          <w:rFonts w:ascii="Calibri" w:eastAsia="Arial" w:hAnsi="Calibri"/>
          <w:sz w:val="28"/>
          <w:lang w:val="pl"/>
        </w:rPr>
        <w:t xml:space="preserve">Celem projektów wspieranych w ramach modułu Infrastruktura B+R jest utworzenie lub rozwój </w:t>
      </w:r>
      <w:r w:rsidRPr="008C2E46">
        <w:rPr>
          <w:rFonts w:ascii="Calibri" w:eastAsia="Arial" w:hAnsi="Calibri"/>
          <w:sz w:val="28"/>
          <w:lang w:val="pl"/>
        </w:rPr>
        <w:t>centrum badawczo-rozwojowego</w:t>
      </w:r>
      <w:r w:rsidRPr="002D0512">
        <w:rPr>
          <w:rFonts w:ascii="Calibri" w:eastAsia="Arial" w:hAnsi="Calibri"/>
          <w:sz w:val="28"/>
          <w:lang w:val="pl"/>
        </w:rPr>
        <w:t xml:space="preserve"> na terytorium Rzeczypospolitej Polskiej</w:t>
      </w:r>
      <w:r>
        <w:rPr>
          <w:rFonts w:ascii="Calibri" w:eastAsia="Arial" w:hAnsi="Calibri"/>
          <w:sz w:val="28"/>
          <w:lang w:val="pl"/>
        </w:rPr>
        <w:t>.</w:t>
      </w:r>
      <w:r w:rsidRPr="002D0512">
        <w:rPr>
          <w:rFonts w:ascii="Calibri" w:eastAsia="Arial" w:hAnsi="Calibri"/>
          <w:sz w:val="28"/>
          <w:lang w:val="pl"/>
        </w:rPr>
        <w:t xml:space="preserve"> </w:t>
      </w:r>
      <w:r w:rsidRPr="00603569">
        <w:rPr>
          <w:rFonts w:ascii="Calibri" w:eastAsia="Arial" w:hAnsi="Calibri"/>
          <w:strike/>
          <w:sz w:val="28"/>
          <w:lang w:val="pl"/>
        </w:rPr>
        <w:t xml:space="preserve"> </w:t>
      </w:r>
    </w:p>
    <w:p w14:paraId="25D45894" w14:textId="69504FB2" w:rsidR="005B4657" w:rsidRDefault="005B4657" w:rsidP="001E2E04">
      <w:pPr>
        <w:suppressAutoHyphens w:val="0"/>
        <w:jc w:val="both"/>
        <w:rPr>
          <w:rFonts w:ascii="Calibri" w:hAnsi="Calibri"/>
          <w:color w:val="000000"/>
          <w:sz w:val="28"/>
        </w:rPr>
      </w:pPr>
      <w:r w:rsidRPr="00086C2F">
        <w:rPr>
          <w:rFonts w:ascii="Calibri" w:eastAsia="Arial" w:hAnsi="Calibri"/>
          <w:sz w:val="28"/>
          <w:lang w:val="pl"/>
        </w:rPr>
        <w:t>W</w:t>
      </w:r>
      <w:r w:rsidRPr="00086C2F">
        <w:rPr>
          <w:rFonts w:ascii="Calibri" w:hAnsi="Calibri"/>
          <w:color w:val="000000"/>
          <w:sz w:val="28"/>
        </w:rPr>
        <w:t xml:space="preserve"> </w:t>
      </w:r>
      <w:r w:rsidRPr="00336295">
        <w:rPr>
          <w:rFonts w:ascii="Calibri" w:hAnsi="Calibri"/>
          <w:color w:val="000000"/>
          <w:sz w:val="28"/>
        </w:rPr>
        <w:t xml:space="preserve">ramach tego modułu Wnioskodawca może uzyskać finansowanie inwestycji </w:t>
      </w:r>
      <w:r w:rsidRPr="00336295">
        <w:rPr>
          <w:rFonts w:ascii="Calibri" w:hAnsi="Calibri"/>
          <w:color w:val="000000"/>
          <w:sz w:val="28"/>
        </w:rPr>
        <w:br/>
        <w:t>w infrastrukturę niezbędną do realizacji  agendy badawczej na rzecz tworzenia innowacyjnych produktów lub usług, spójnych z obszarami krajowych inteligentnych specjalizacji.  Prace B+R zaplanowane w agendzie</w:t>
      </w:r>
      <w:r>
        <w:rPr>
          <w:rFonts w:ascii="Calibri" w:hAnsi="Calibri"/>
          <w:color w:val="000000"/>
          <w:sz w:val="28"/>
        </w:rPr>
        <w:t xml:space="preserve"> </w:t>
      </w:r>
      <w:r w:rsidRPr="00336295">
        <w:rPr>
          <w:rFonts w:ascii="Calibri" w:hAnsi="Calibri"/>
          <w:color w:val="000000"/>
          <w:sz w:val="28"/>
        </w:rPr>
        <w:t xml:space="preserve"> badawczej mogą być dofinansowane w ramach modułu „B+R” lub zrealizowan</w:t>
      </w:r>
      <w:r>
        <w:rPr>
          <w:rFonts w:ascii="Calibri" w:hAnsi="Calibri"/>
          <w:color w:val="000000"/>
          <w:sz w:val="28"/>
        </w:rPr>
        <w:t>e</w:t>
      </w:r>
      <w:r w:rsidRPr="00336295">
        <w:rPr>
          <w:rFonts w:ascii="Calibri" w:hAnsi="Calibri"/>
          <w:color w:val="000000"/>
          <w:sz w:val="28"/>
        </w:rPr>
        <w:t xml:space="preserve"> w całości</w:t>
      </w:r>
      <w:r w:rsidR="001E2E04">
        <w:rPr>
          <w:rFonts w:ascii="Calibri" w:hAnsi="Calibri"/>
          <w:color w:val="000000"/>
          <w:sz w:val="28"/>
        </w:rPr>
        <w:t xml:space="preserve"> </w:t>
      </w:r>
      <w:r w:rsidRPr="00336295">
        <w:rPr>
          <w:rFonts w:ascii="Calibri" w:hAnsi="Calibri"/>
          <w:color w:val="000000"/>
          <w:sz w:val="28"/>
        </w:rPr>
        <w:t>z innych środków.</w:t>
      </w:r>
    </w:p>
    <w:p w14:paraId="36A16723" w14:textId="2AF2AE30" w:rsidR="00563C6A" w:rsidRDefault="00563C6A" w:rsidP="001E2E04">
      <w:pPr>
        <w:suppressAutoHyphens w:val="0"/>
        <w:jc w:val="both"/>
        <w:rPr>
          <w:rFonts w:ascii="Calibri" w:hAnsi="Calibri"/>
          <w:color w:val="000000"/>
          <w:sz w:val="28"/>
        </w:rPr>
      </w:pPr>
    </w:p>
    <w:p w14:paraId="055A83A9" w14:textId="490E5CDE" w:rsidR="00563C6A" w:rsidRDefault="00787269" w:rsidP="001E2E04">
      <w:pPr>
        <w:suppressAutoHyphens w:val="0"/>
        <w:jc w:val="both"/>
        <w:rPr>
          <w:rFonts w:ascii="Calibri" w:hAnsi="Calibri"/>
          <w:color w:val="000000"/>
          <w:sz w:val="28"/>
        </w:rPr>
      </w:pPr>
      <w:r w:rsidRPr="006B6141">
        <w:rPr>
          <w:noProof/>
        </w:rPr>
        <mc:AlternateContent>
          <mc:Choice Requires="wps">
            <w:drawing>
              <wp:anchor distT="0" distB="0" distL="114300" distR="114300" simplePos="0" relativeHeight="251832832" behindDoc="1" locked="0" layoutInCell="1" allowOverlap="1" wp14:anchorId="040D0445" wp14:editId="63F05E98">
                <wp:simplePos x="0" y="0"/>
                <wp:positionH relativeFrom="margin">
                  <wp:align>center</wp:align>
                </wp:positionH>
                <wp:positionV relativeFrom="page">
                  <wp:posOffset>3484880</wp:posOffset>
                </wp:positionV>
                <wp:extent cx="5688965" cy="4298950"/>
                <wp:effectExtent l="19050" t="19050" r="26035" b="25400"/>
                <wp:wrapNone/>
                <wp:docPr id="19" name="Prostokąt zaokrąglony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429895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338D98" w14:textId="77777777" w:rsidR="001E2E04" w:rsidRPr="00603943" w:rsidRDefault="001E2E04" w:rsidP="001E2E04">
                            <w:pPr>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wdrożenie innowacji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0D0445" id="_x0000_s1045" style="position:absolute;left:0;text-align:left;margin-left:0;margin-top:274.4pt;width:447.95pt;height:338.5pt;z-index:-251483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" strokecolor="#4f81bd" strokeweight="2.5pt">
                <v:stroke joinstyle="miter"/>
                <v:shadow color="#868686"/>
                <v:textbox>
                  <w:txbxContent>
                    <w:p w14:paraId="3F338D98" w14:textId="77777777" w:rsidR="001E2E04" w:rsidRPr="00603943" w:rsidRDefault="001E2E04" w:rsidP="001E2E04">
                      <w:pPr>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wdrożenie innowacji</w:t>
                      </w:r>
                    </w:p>
                  </w:txbxContent>
                </v:textbox>
                <w10:wrap anchorx="margin" anchory="page"/>
              </v:roundrect>
            </w:pict>
          </mc:Fallback>
        </mc:AlternateContent>
      </w:r>
    </w:p>
    <w:p w14:paraId="613FBEF5" w14:textId="50621A04" w:rsidR="00563C6A" w:rsidRDefault="00563C6A" w:rsidP="001E2E04">
      <w:pPr>
        <w:suppressAutoHyphens w:val="0"/>
        <w:jc w:val="both"/>
        <w:rPr>
          <w:rFonts w:ascii="Calibri" w:hAnsi="Calibri"/>
          <w:color w:val="000000"/>
          <w:sz w:val="28"/>
        </w:rPr>
      </w:pPr>
    </w:p>
    <w:p w14:paraId="0636933F" w14:textId="2E49C208" w:rsidR="00563C6A" w:rsidRDefault="00787269" w:rsidP="001E2E04">
      <w:pPr>
        <w:suppressAutoHyphens w:val="0"/>
        <w:jc w:val="both"/>
        <w:rPr>
          <w:rFonts w:ascii="Calibri" w:hAnsi="Calibri"/>
          <w:color w:val="000000"/>
          <w:sz w:val="28"/>
        </w:rPr>
      </w:pPr>
      <w:r>
        <w:rPr>
          <w:rFonts w:ascii="Calibri" w:hAnsi="Calibri"/>
          <w:noProof/>
          <w:color w:val="000000"/>
          <w:sz w:val="28"/>
        </w:rPr>
        <mc:AlternateContent>
          <mc:Choice Requires="wpg">
            <w:drawing>
              <wp:anchor distT="0" distB="0" distL="114300" distR="114300" simplePos="0" relativeHeight="251825664" behindDoc="0" locked="0" layoutInCell="1" allowOverlap="1" wp14:anchorId="0DE718A3" wp14:editId="3EA502D7">
                <wp:simplePos x="0" y="0"/>
                <wp:positionH relativeFrom="column">
                  <wp:posOffset>654050</wp:posOffset>
                </wp:positionH>
                <wp:positionV relativeFrom="paragraph">
                  <wp:posOffset>137160</wp:posOffset>
                </wp:positionV>
                <wp:extent cx="4924425" cy="3448050"/>
                <wp:effectExtent l="0" t="0" r="28575" b="19050"/>
                <wp:wrapNone/>
                <wp:docPr id="22" name="Grupa 22"/>
                <wp:cNvGraphicFramePr/>
                <a:graphic xmlns:a="http://schemas.openxmlformats.org/drawingml/2006/main">
                  <a:graphicData uri="http://schemas.microsoft.com/office/word/2010/wordprocessingGroup">
                    <wpg:wgp>
                      <wpg:cNvGrpSpPr/>
                      <wpg:grpSpPr>
                        <a:xfrm>
                          <a:off x="0" y="0"/>
                          <a:ext cx="4924425" cy="3448050"/>
                          <a:chOff x="0" y="0"/>
                          <a:chExt cx="4924425" cy="3448050"/>
                        </a:xfrm>
                      </wpg:grpSpPr>
                      <wpg:grpSp>
                        <wpg:cNvPr id="21" name="Grupa 21"/>
                        <wpg:cNvGrpSpPr/>
                        <wpg:grpSpPr>
                          <a:xfrm>
                            <a:off x="0" y="0"/>
                            <a:ext cx="4924425" cy="3448050"/>
                            <a:chOff x="0" y="0"/>
                            <a:chExt cx="4924425" cy="3448050"/>
                          </a:xfrm>
                        </wpg:grpSpPr>
                        <wps:wsp>
                          <wps:cNvPr id="466" name="Prostokąt zaokrąglony 510"/>
                          <wps:cNvSpPr>
                            <a:spLocks noChangeArrowheads="1"/>
                          </wps:cNvSpPr>
                          <wps:spPr bwMode="auto">
                            <a:xfrm>
                              <a:off x="0" y="0"/>
                              <a:ext cx="4924425" cy="3448050"/>
                            </a:xfrm>
                            <a:prstGeom prst="roundRect">
                              <a:avLst>
                                <a:gd name="adj" fmla="val 16667"/>
                              </a:avLst>
                            </a:prstGeom>
                            <a:solidFill>
                              <a:srgbClr val="FFFFFF"/>
                            </a:solidFill>
                            <a:ln w="12700" cap="flat" cmpd="sng">
                              <a:solidFill>
                                <a:srgbClr val="4F81BD"/>
                              </a:solidFill>
                              <a:prstDash val="lgDashDot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65" name="Prostokąt zaokrąglony 513"/>
                          <wps:cNvSpPr>
                            <a:spLocks noChangeArrowheads="1"/>
                          </wps:cNvSpPr>
                          <wps:spPr bwMode="auto">
                            <a:xfrm>
                              <a:off x="1422400" y="114300"/>
                              <a:ext cx="2113915" cy="320920"/>
                            </a:xfrm>
                            <a:prstGeom prst="roundRect">
                              <a:avLst>
                                <a:gd name="adj" fmla="val 16667"/>
                              </a:avLst>
                            </a:prstGeom>
                            <a:solidFill>
                              <a:srgbClr val="FFFFFF"/>
                            </a:solidFill>
                            <a:ln w="31750" cap="rnd" cmpd="sng">
                              <a:solidFill>
                                <a:srgbClr val="4F81BD"/>
                              </a:solidFill>
                              <a:prstDash val="sysDot"/>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DFF8B8" w14:textId="77777777" w:rsidR="005B4657" w:rsidRPr="002167E1" w:rsidRDefault="005B4657" w:rsidP="005B4657">
                                <w:pPr>
                                  <w:jc w:val="center"/>
                                  <w:rPr>
                                    <w:rFonts w:ascii="Calibri" w:hAnsi="Calibri" w:cs="Calibri"/>
                                    <w:color w:val="000000"/>
                                    <w:sz w:val="28"/>
                                    <w:szCs w:val="28"/>
                                  </w:rPr>
                                </w:pPr>
                                <w:r>
                                  <w:rPr>
                                    <w:rFonts w:ascii="Calibri" w:hAnsi="Calibri" w:cs="Calibri"/>
                                    <w:color w:val="000000"/>
                                    <w:sz w:val="28"/>
                                    <w:szCs w:val="28"/>
                                  </w:rPr>
                                  <w:t xml:space="preserve">Ocena </w:t>
                                </w:r>
                                <w:r w:rsidRPr="00C81F15">
                                  <w:rPr>
                                    <w:rFonts w:ascii="Calibri" w:hAnsi="Calibri" w:cs="Calibri"/>
                                    <w:color w:val="000000" w:themeColor="text1"/>
                                    <w:sz w:val="28"/>
                                    <w:szCs w:val="28"/>
                                  </w:rPr>
                                  <w:t>TAK/NIE</w:t>
                                </w:r>
                                <w:r w:rsidRPr="002167E1">
                                  <w:rPr>
                                    <w:rFonts w:ascii="Calibri" w:hAnsi="Calibri" w:cs="Calibri"/>
                                    <w:color w:val="000000"/>
                                    <w:sz w:val="28"/>
                                    <w:szCs w:val="28"/>
                                  </w:rPr>
                                  <w:t xml:space="preserve"> </w:t>
                                </w:r>
                              </w:p>
                            </w:txbxContent>
                          </wps:txbx>
                          <wps:bodyPr rot="0" vert="horz" wrap="square" lIns="91440" tIns="45720" rIns="91440" bIns="45720" anchor="t" anchorCtr="0" upright="1">
                            <a:noAutofit/>
                          </wps:bodyPr>
                        </wps:wsp>
                        <wps:wsp>
                          <wps:cNvPr id="459" name="Prostokąt zaokrąglony 517"/>
                          <wps:cNvSpPr>
                            <a:spLocks noChangeArrowheads="1"/>
                          </wps:cNvSpPr>
                          <wps:spPr bwMode="auto">
                            <a:xfrm>
                              <a:off x="387350" y="1492250"/>
                              <a:ext cx="153733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93F85B"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Budżet modułu</w:t>
                                </w:r>
                              </w:p>
                            </w:txbxContent>
                          </wps:txbx>
                          <wps:bodyPr rot="0" vert="horz" wrap="square" lIns="91440" tIns="45720" rIns="91440" bIns="45720" anchor="t" anchorCtr="0" upright="1">
                            <a:noAutofit/>
                          </wps:bodyPr>
                        </wps:wsp>
                        <wps:wsp>
                          <wps:cNvPr id="460" name="Prostokąt zaokrąglony 519"/>
                          <wps:cNvSpPr>
                            <a:spLocks noChangeArrowheads="1"/>
                          </wps:cNvSpPr>
                          <wps:spPr bwMode="auto">
                            <a:xfrm>
                              <a:off x="1981200" y="1504950"/>
                              <a:ext cx="265112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AB7F8B"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 xml:space="preserve">Wskaźniki modułu </w:t>
                                </w:r>
                              </w:p>
                              <w:p w14:paraId="2548D216" w14:textId="77777777" w:rsidR="005B4657" w:rsidRDefault="005B4657" w:rsidP="005B4657">
                                <w:pPr>
                                  <w:jc w:val="center"/>
                                  <w:rPr>
                                    <w:sz w:val="28"/>
                                    <w:szCs w:val="28"/>
                                  </w:rPr>
                                </w:pPr>
                              </w:p>
                              <w:p w14:paraId="75B0609E" w14:textId="77777777" w:rsidR="005B4657" w:rsidRPr="006073E2" w:rsidRDefault="005B4657" w:rsidP="005B4657">
                                <w:pPr>
                                  <w:jc w:val="center"/>
                                  <w:rPr>
                                    <w:sz w:val="28"/>
                                    <w:szCs w:val="28"/>
                                  </w:rPr>
                                </w:pPr>
                                <w:r>
                                  <w:rPr>
                                    <w:sz w:val="28"/>
                                    <w:szCs w:val="28"/>
                                  </w:rPr>
                                  <w:t>modułu</w:t>
                                </w:r>
                              </w:p>
                            </w:txbxContent>
                          </wps:txbx>
                          <wps:bodyPr rot="0" vert="horz" wrap="square" lIns="91440" tIns="45720" rIns="91440" bIns="45720" anchor="t" anchorCtr="0" upright="1">
                            <a:noAutofit/>
                          </wps:bodyPr>
                        </wps:wsp>
                        <wps:wsp>
                          <wps:cNvPr id="461" name="Prostokąt zaokrąglony 516"/>
                          <wps:cNvSpPr>
                            <a:spLocks noChangeArrowheads="1"/>
                          </wps:cNvSpPr>
                          <wps:spPr bwMode="auto">
                            <a:xfrm>
                              <a:off x="1778000" y="508000"/>
                              <a:ext cx="153733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556A28"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Istota modułu</w:t>
                                </w:r>
                              </w:p>
                            </w:txbxContent>
                          </wps:txbx>
                          <wps:bodyPr rot="0" vert="horz" wrap="square" lIns="91440" tIns="45720" rIns="91440" bIns="45720" anchor="t" anchorCtr="0" upright="1">
                            <a:noAutofit/>
                          </wps:bodyPr>
                        </wps:wsp>
                        <wps:wsp>
                          <wps:cNvPr id="462" name="Prostokąt zaokrąglony 515"/>
                          <wps:cNvSpPr>
                            <a:spLocks noChangeArrowheads="1"/>
                          </wps:cNvSpPr>
                          <wps:spPr bwMode="auto">
                            <a:xfrm>
                              <a:off x="1155700" y="990600"/>
                              <a:ext cx="265112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D68407"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Potencjał do realizacji modułu</w:t>
                                </w:r>
                              </w:p>
                            </w:txbxContent>
                          </wps:txbx>
                          <wps:bodyPr rot="0" vert="horz" wrap="square" lIns="91440" tIns="45720" rIns="91440" bIns="45720" anchor="t" anchorCtr="0" upright="1">
                            <a:noAutofit/>
                          </wps:bodyPr>
                        </wps:wsp>
                        <wps:wsp>
                          <wps:cNvPr id="463" name="Prostokąt zaokrąglony 291"/>
                          <wps:cNvSpPr>
                            <a:spLocks noChangeArrowheads="1"/>
                          </wps:cNvSpPr>
                          <wps:spPr bwMode="auto">
                            <a:xfrm>
                              <a:off x="1797050" y="2038350"/>
                              <a:ext cx="2844800" cy="57785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778A4F"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Projekt nie dotyczy działalności wykluczonych ze wsparcia</w:t>
                                </w:r>
                              </w:p>
                            </w:txbxContent>
                          </wps:txbx>
                          <wps:bodyPr rot="0" vert="horz" wrap="square" lIns="91440" tIns="45720" rIns="91440" bIns="45720" anchor="t" anchorCtr="0" upright="1">
                            <a:noAutofit/>
                          </wps:bodyPr>
                        </wps:wsp>
                        <wps:wsp>
                          <wps:cNvPr id="464" name="Prostokąt zaokrąglony 291"/>
                          <wps:cNvSpPr>
                            <a:spLocks noChangeArrowheads="1"/>
                          </wps:cNvSpPr>
                          <wps:spPr bwMode="auto">
                            <a:xfrm>
                              <a:off x="381000" y="2038350"/>
                              <a:ext cx="1367790" cy="57785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01A462"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wps:txbx>
                          <wps:bodyPr rot="0" vert="horz" wrap="square" lIns="91440" tIns="45720" rIns="91440" bIns="45720" anchor="t" anchorCtr="0" upright="1">
                            <a:noAutofit/>
                          </wps:bodyPr>
                        </wps:wsp>
                      </wpg:grpSp>
                      <wps:wsp>
                        <wps:cNvPr id="458" name="Prostokąt zaokrąglony 518"/>
                        <wps:cNvSpPr>
                          <a:spLocks noChangeArrowheads="1"/>
                        </wps:cNvSpPr>
                        <wps:spPr bwMode="auto">
                          <a:xfrm>
                            <a:off x="342900" y="2686050"/>
                            <a:ext cx="4270375" cy="42227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0C1979"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Zgodność z przepisami dotyczącymi pomocy publicznej</w:t>
                              </w:r>
                            </w:p>
                          </w:txbxContent>
                        </wps:txbx>
                        <wps:bodyPr rot="0" vert="horz" wrap="square" lIns="91440" tIns="45720" rIns="91440" bIns="45720" anchor="t" anchorCtr="0" upright="1">
                          <a:noAutofit/>
                        </wps:bodyPr>
                      </wps:wsp>
                    </wpg:wgp>
                  </a:graphicData>
                </a:graphic>
              </wp:anchor>
            </w:drawing>
          </mc:Choice>
          <mc:Fallback>
            <w:pict>
              <v:group w14:anchorId="0DE718A3" id="Grupa 22" o:spid="_x0000_s1046" style="position:absolute;left:0;text-align:left;margin-left:51.5pt;margin-top:10.8pt;width:387.75pt;height:271.5pt;z-index:251825664" coordsize="4924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">
                <v:group id="Grupa 21" o:spid="_x0000_s1047" style="position:absolute;width:49244;height:34480" coordsize="49244,3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Prostokąt zaokrąglony 510" o:spid="_x0000_s1048" style="position:absolute;width:49244;height:3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" strokecolor="#4f81bd" strokeweight="1pt">
                    <v:stroke dashstyle="longDashDotDot"/>
                    <v:shadow color="#868686"/>
                  </v:roundrect>
                  <v:roundrect id="Prostokąt zaokrąglony 513" o:spid="_x0000_s1049" style="position:absolute;left:14224;top:1143;width:21139;height:32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" strokecolor="#4f81bd" strokeweight="2.5pt">
                    <v:stroke dashstyle="1 1" joinstyle="miter" endcap="round"/>
                    <v:shadow color="#868686"/>
                    <v:textbox>
                      <w:txbxContent>
                        <w:p w14:paraId="26DFF8B8" w14:textId="77777777" w:rsidR="005B4657" w:rsidRPr="002167E1" w:rsidRDefault="005B4657" w:rsidP="005B4657">
                          <w:pPr>
                            <w:jc w:val="center"/>
                            <w:rPr>
                              <w:rFonts w:ascii="Calibri" w:hAnsi="Calibri" w:cs="Calibri"/>
                              <w:color w:val="000000"/>
                              <w:sz w:val="28"/>
                              <w:szCs w:val="28"/>
                            </w:rPr>
                          </w:pPr>
                          <w:r>
                            <w:rPr>
                              <w:rFonts w:ascii="Calibri" w:hAnsi="Calibri" w:cs="Calibri"/>
                              <w:color w:val="000000"/>
                              <w:sz w:val="28"/>
                              <w:szCs w:val="28"/>
                            </w:rPr>
                            <w:t xml:space="preserve">Ocena </w:t>
                          </w:r>
                          <w:r w:rsidRPr="00C81F15">
                            <w:rPr>
                              <w:rFonts w:ascii="Calibri" w:hAnsi="Calibri" w:cs="Calibri"/>
                              <w:color w:val="000000" w:themeColor="text1"/>
                              <w:sz w:val="28"/>
                              <w:szCs w:val="28"/>
                            </w:rPr>
                            <w:t>TAK/NIE</w:t>
                          </w:r>
                          <w:r w:rsidRPr="002167E1">
                            <w:rPr>
                              <w:rFonts w:ascii="Calibri" w:hAnsi="Calibri" w:cs="Calibri"/>
                              <w:color w:val="000000"/>
                              <w:sz w:val="28"/>
                              <w:szCs w:val="28"/>
                            </w:rPr>
                            <w:t xml:space="preserve"> </w:t>
                          </w:r>
                        </w:p>
                      </w:txbxContent>
                    </v:textbox>
                  </v:roundrect>
                  <v:roundrect id="Prostokąt zaokrąglony 517" o:spid="_x0000_s1050" style="position:absolute;left:3873;top:14922;width:15373;height:41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" strokecolor="#4f81bd" strokeweight="2.5pt">
                    <v:stroke joinstyle="miter"/>
                    <v:shadow color="#868686"/>
                    <v:textbox>
                      <w:txbxContent>
                        <w:p w14:paraId="2C93F85B"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Budżet modułu</w:t>
                          </w:r>
                        </w:p>
                      </w:txbxContent>
                    </v:textbox>
                  </v:roundrect>
                  <v:roundrect id="Prostokąt zaokrąglony 519" o:spid="_x0000_s1051" style="position:absolute;left:19812;top:15049;width:26511;height:41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" strokecolor="#4f81bd" strokeweight="2.5pt">
                    <v:stroke joinstyle="miter"/>
                    <v:shadow color="#868686"/>
                    <v:textbox>
                      <w:txbxContent>
                        <w:p w14:paraId="43AB7F8B"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 xml:space="preserve">Wskaźniki modułu </w:t>
                          </w:r>
                        </w:p>
                        <w:p w14:paraId="2548D216" w14:textId="77777777" w:rsidR="005B4657" w:rsidRDefault="005B4657" w:rsidP="005B4657">
                          <w:pPr>
                            <w:jc w:val="center"/>
                            <w:rPr>
                              <w:sz w:val="28"/>
                              <w:szCs w:val="28"/>
                            </w:rPr>
                          </w:pPr>
                        </w:p>
                        <w:p w14:paraId="75B0609E" w14:textId="77777777" w:rsidR="005B4657" w:rsidRPr="006073E2" w:rsidRDefault="005B4657" w:rsidP="005B4657">
                          <w:pPr>
                            <w:jc w:val="center"/>
                            <w:rPr>
                              <w:sz w:val="28"/>
                              <w:szCs w:val="28"/>
                            </w:rPr>
                          </w:pPr>
                          <w:r>
                            <w:rPr>
                              <w:sz w:val="28"/>
                              <w:szCs w:val="28"/>
                            </w:rPr>
                            <w:t>modułu</w:t>
                          </w:r>
                        </w:p>
                      </w:txbxContent>
                    </v:textbox>
                  </v:roundrect>
                  <v:roundrect id="Prostokąt zaokrąglony 516" o:spid="_x0000_s1052" style="position:absolute;left:17780;top:5080;width:15373;height:41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" strokecolor="#4f81bd" strokeweight="2.5pt">
                    <v:stroke joinstyle="miter"/>
                    <v:shadow color="#868686"/>
                    <v:textbox>
                      <w:txbxContent>
                        <w:p w14:paraId="79556A28"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Istota modułu</w:t>
                          </w:r>
                        </w:p>
                      </w:txbxContent>
                    </v:textbox>
                  </v:roundrect>
                  <v:roundrect id="Prostokąt zaokrąglony 515" o:spid="_x0000_s1053" style="position:absolute;left:11557;top:9906;width:26511;height:41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" strokecolor="#4f81bd" strokeweight="2.5pt">
                    <v:stroke joinstyle="miter"/>
                    <v:shadow color="#868686"/>
                    <v:textbox>
                      <w:txbxContent>
                        <w:p w14:paraId="5CD68407"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Potencjał do realizacji modułu</w:t>
                          </w:r>
                        </w:p>
                      </w:txbxContent>
                    </v:textbox>
                  </v:roundrect>
                  <v:roundrect id="_x0000_s1054" style="position:absolute;left:17970;top:20383;width:28448;height:57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" strokecolor="#4f81bd" strokeweight="2.5pt">
                    <v:stroke joinstyle="miter"/>
                    <v:shadow color="#868686"/>
                    <v:textbox>
                      <w:txbxContent>
                        <w:p w14:paraId="0A778A4F"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Projekt nie dotyczy działalności wykluczonych ze wsparcia</w:t>
                          </w:r>
                        </w:p>
                      </w:txbxContent>
                    </v:textbox>
                  </v:roundrect>
                  <v:roundrect id="_x0000_s1055" style="position:absolute;left:3810;top:20383;width:13677;height:57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" strokecolor="#4f81bd" strokeweight="2.5pt">
                    <v:stroke joinstyle="miter"/>
                    <v:shadow color="#868686"/>
                    <v:textbox>
                      <w:txbxContent>
                        <w:p w14:paraId="2701A462"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v:textbox>
                  </v:roundrect>
                </v:group>
                <v:roundrect id="Prostokąt zaokrąglony 518" o:spid="_x0000_s1056" style="position:absolute;left:3429;top:26860;width:42703;height:42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" strokecolor="#4f81bd" strokeweight="2.5pt">
                  <v:stroke joinstyle="miter"/>
                  <v:shadow color="#868686"/>
                  <v:textbox>
                    <w:txbxContent>
                      <w:p w14:paraId="050C1979" w14:textId="77777777" w:rsidR="005B4657" w:rsidRPr="002167E1" w:rsidRDefault="005B4657" w:rsidP="005B4657">
                        <w:pPr>
                          <w:jc w:val="center"/>
                          <w:rPr>
                            <w:rFonts w:ascii="Calibri" w:hAnsi="Calibri" w:cs="Calibri"/>
                            <w:color w:val="000000"/>
                            <w:sz w:val="28"/>
                            <w:szCs w:val="28"/>
                          </w:rPr>
                        </w:pPr>
                        <w:r w:rsidRPr="002167E1">
                          <w:rPr>
                            <w:rFonts w:ascii="Calibri" w:hAnsi="Calibri" w:cs="Calibri"/>
                            <w:color w:val="000000"/>
                            <w:sz w:val="28"/>
                            <w:szCs w:val="28"/>
                          </w:rPr>
                          <w:t>Zgodność z przepisami dotyczącymi pomocy publicznej</w:t>
                        </w:r>
                      </w:p>
                    </w:txbxContent>
                  </v:textbox>
                </v:roundrect>
              </v:group>
            </w:pict>
          </mc:Fallback>
        </mc:AlternateContent>
      </w:r>
    </w:p>
    <w:p w14:paraId="11D317FF" w14:textId="1448A935" w:rsidR="00563C6A" w:rsidRDefault="00563C6A" w:rsidP="001E2E04">
      <w:pPr>
        <w:suppressAutoHyphens w:val="0"/>
        <w:jc w:val="both"/>
        <w:rPr>
          <w:rFonts w:ascii="Calibri" w:hAnsi="Calibri"/>
          <w:color w:val="000000"/>
          <w:sz w:val="28"/>
        </w:rPr>
      </w:pPr>
    </w:p>
    <w:p w14:paraId="0E1D9784" w14:textId="67F69291" w:rsidR="00563C6A" w:rsidRDefault="00563C6A" w:rsidP="001E2E04">
      <w:pPr>
        <w:suppressAutoHyphens w:val="0"/>
        <w:jc w:val="both"/>
        <w:rPr>
          <w:rFonts w:ascii="Calibri" w:hAnsi="Calibri"/>
          <w:color w:val="000000"/>
          <w:sz w:val="28"/>
        </w:rPr>
      </w:pPr>
    </w:p>
    <w:p w14:paraId="60D6B521" w14:textId="16097F7B" w:rsidR="00563C6A" w:rsidRDefault="00563C6A" w:rsidP="001E2E04">
      <w:pPr>
        <w:suppressAutoHyphens w:val="0"/>
        <w:jc w:val="both"/>
        <w:rPr>
          <w:rFonts w:ascii="Calibri" w:hAnsi="Calibri"/>
          <w:color w:val="000000"/>
          <w:sz w:val="28"/>
        </w:rPr>
      </w:pPr>
    </w:p>
    <w:p w14:paraId="2DAF5F08" w14:textId="3BDD82B5" w:rsidR="00563C6A" w:rsidRDefault="00563C6A" w:rsidP="001E2E04">
      <w:pPr>
        <w:suppressAutoHyphens w:val="0"/>
        <w:jc w:val="both"/>
        <w:rPr>
          <w:rFonts w:ascii="Calibri" w:hAnsi="Calibri"/>
          <w:color w:val="000000"/>
          <w:sz w:val="28"/>
        </w:rPr>
      </w:pPr>
    </w:p>
    <w:p w14:paraId="3BEC3A90" w14:textId="0D4BC178" w:rsidR="00563C6A" w:rsidRDefault="00563C6A" w:rsidP="001E2E04">
      <w:pPr>
        <w:suppressAutoHyphens w:val="0"/>
        <w:jc w:val="both"/>
        <w:rPr>
          <w:rFonts w:ascii="Calibri" w:hAnsi="Calibri"/>
          <w:color w:val="000000"/>
          <w:sz w:val="28"/>
        </w:rPr>
      </w:pPr>
    </w:p>
    <w:p w14:paraId="4A5CBF0D" w14:textId="43EFA00E" w:rsidR="00563C6A" w:rsidRDefault="00563C6A" w:rsidP="001E2E04">
      <w:pPr>
        <w:suppressAutoHyphens w:val="0"/>
        <w:jc w:val="both"/>
        <w:rPr>
          <w:rFonts w:ascii="Calibri" w:hAnsi="Calibri"/>
          <w:color w:val="000000"/>
          <w:sz w:val="28"/>
        </w:rPr>
      </w:pPr>
    </w:p>
    <w:p w14:paraId="7C6092D9" w14:textId="77777777" w:rsidR="00563C6A" w:rsidRDefault="00563C6A" w:rsidP="001E2E04">
      <w:pPr>
        <w:suppressAutoHyphens w:val="0"/>
        <w:jc w:val="both"/>
      </w:pPr>
    </w:p>
    <w:p w14:paraId="4845A9C0" w14:textId="73AA5199" w:rsidR="005B4657" w:rsidRPr="00336295" w:rsidRDefault="005B4657" w:rsidP="00BA0BB8">
      <w:pPr>
        <w:pStyle w:val="NCBR2Nagowek"/>
        <w:tabs>
          <w:tab w:val="left" w:pos="426"/>
        </w:tabs>
        <w:spacing w:after="0" w:line="240" w:lineRule="auto"/>
        <w:ind w:left="425"/>
        <w:jc w:val="both"/>
        <w:outlineLvl w:val="9"/>
        <w:rPr>
          <w:rFonts w:ascii="Calibri" w:hAnsi="Calibri"/>
          <w:b w:val="0"/>
        </w:rPr>
      </w:pPr>
    </w:p>
    <w:p w14:paraId="6B9D77A7" w14:textId="38C9665D" w:rsidR="005B4657" w:rsidRPr="00336295" w:rsidRDefault="005B4657" w:rsidP="005B4657">
      <w:pPr>
        <w:pStyle w:val="NCBR2Nagowek"/>
        <w:tabs>
          <w:tab w:val="clear" w:pos="567"/>
          <w:tab w:val="left" w:pos="426"/>
        </w:tabs>
        <w:ind w:left="708"/>
        <w:outlineLvl w:val="9"/>
        <w:rPr>
          <w:rFonts w:ascii="Calibri" w:hAnsi="Calibri"/>
          <w:b w:val="0"/>
        </w:rPr>
      </w:pPr>
      <w:bookmarkStart w:id="166" w:name="_Toc75431134"/>
      <w:bookmarkStart w:id="167" w:name="_Toc75432548"/>
      <w:bookmarkEnd w:id="166"/>
      <w:bookmarkEnd w:id="167"/>
      <w:r w:rsidRPr="00397718">
        <w:t xml:space="preserve">    </w:t>
      </w:r>
      <w:r w:rsidRPr="00397718">
        <w:tab/>
      </w:r>
      <w:r w:rsidRPr="00397718">
        <w:rPr>
          <w:highlight w:val="yellow"/>
        </w:rPr>
        <w:t xml:space="preserve">     </w:t>
      </w:r>
    </w:p>
    <w:p w14:paraId="130433DD" w14:textId="090FDE96" w:rsidR="005B4657" w:rsidRPr="00336295" w:rsidRDefault="005B4657" w:rsidP="005B4657">
      <w:pPr>
        <w:pStyle w:val="NCBR2Nagowek"/>
        <w:tabs>
          <w:tab w:val="clear" w:pos="567"/>
          <w:tab w:val="left" w:pos="426"/>
        </w:tabs>
        <w:ind w:left="708"/>
        <w:outlineLvl w:val="9"/>
        <w:rPr>
          <w:rFonts w:ascii="Calibri" w:hAnsi="Calibri"/>
          <w:b w:val="0"/>
        </w:rPr>
      </w:pPr>
    </w:p>
    <w:p w14:paraId="234651DF" w14:textId="7D0564E3" w:rsidR="005B4657" w:rsidRPr="00397718" w:rsidRDefault="005B4657" w:rsidP="005B4657">
      <w:pPr>
        <w:pStyle w:val="NCBR2Nagowek"/>
        <w:tabs>
          <w:tab w:val="clear" w:pos="567"/>
          <w:tab w:val="left" w:pos="426"/>
        </w:tabs>
        <w:ind w:left="708"/>
        <w:outlineLvl w:val="9"/>
      </w:pPr>
      <w:r w:rsidRPr="00397718">
        <w:t xml:space="preserve">    </w:t>
      </w:r>
      <w:r w:rsidRPr="00397718">
        <w:tab/>
      </w:r>
      <w:r w:rsidRPr="00397718">
        <w:rPr>
          <w:highlight w:val="yellow"/>
        </w:rPr>
        <w:t xml:space="preserve">     </w:t>
      </w:r>
    </w:p>
    <w:p w14:paraId="5BBF8E69" w14:textId="4A01AEA2" w:rsidR="005B4657" w:rsidRPr="002E58E2" w:rsidRDefault="005B4657" w:rsidP="005B4657">
      <w:pPr>
        <w:suppressAutoHyphens w:val="0"/>
        <w:spacing w:after="200" w:line="276" w:lineRule="auto"/>
        <w:rPr>
          <w:rFonts w:ascii="Arial" w:eastAsia="Calibri" w:hAnsi="Arial" w:cs="Arial"/>
          <w:b/>
          <w:noProof/>
          <w:color w:val="FFFFFF"/>
          <w:sz w:val="22"/>
          <w:szCs w:val="22"/>
          <w:lang w:eastAsia="pl-PL"/>
        </w:rPr>
      </w:pPr>
    </w:p>
    <w:p w14:paraId="5EC72709" w14:textId="609E4124" w:rsidR="005B4657" w:rsidRPr="002E58E2" w:rsidRDefault="005B4657" w:rsidP="005B4657">
      <w:pPr>
        <w:suppressAutoHyphens w:val="0"/>
        <w:spacing w:after="200" w:line="276" w:lineRule="auto"/>
        <w:rPr>
          <w:rFonts w:ascii="Calibri" w:eastAsia="Calibri" w:hAnsi="Calibri"/>
          <w:sz w:val="22"/>
          <w:szCs w:val="22"/>
          <w:lang w:eastAsia="en-US"/>
        </w:rPr>
      </w:pPr>
    </w:p>
    <w:p w14:paraId="19317CC2" w14:textId="7A60783C" w:rsidR="005B4657" w:rsidRPr="002F4D88" w:rsidRDefault="005B4657" w:rsidP="005B4657">
      <w:pPr>
        <w:rPr>
          <w:b/>
        </w:rPr>
      </w:pPr>
    </w:p>
    <w:p w14:paraId="1A8BD4F4" w14:textId="7F30AFDC" w:rsidR="005B4657" w:rsidRPr="00397718" w:rsidRDefault="005B4657" w:rsidP="005B4657">
      <w:pPr>
        <w:pStyle w:val="NCBR2Nagowek"/>
        <w:tabs>
          <w:tab w:val="clear" w:pos="567"/>
          <w:tab w:val="left" w:pos="426"/>
        </w:tabs>
        <w:ind w:left="708"/>
        <w:outlineLvl w:val="9"/>
      </w:pPr>
    </w:p>
    <w:p w14:paraId="01754A25" w14:textId="276D7882" w:rsidR="005B4657" w:rsidRPr="002E58E2" w:rsidRDefault="005B4657" w:rsidP="005B4657">
      <w:pPr>
        <w:suppressAutoHyphens w:val="0"/>
        <w:spacing w:after="200" w:line="276" w:lineRule="auto"/>
        <w:rPr>
          <w:rFonts w:ascii="Arial" w:eastAsia="Calibri" w:hAnsi="Arial" w:cs="Arial"/>
          <w:b/>
          <w:noProof/>
          <w:color w:val="FFFFFF"/>
          <w:sz w:val="22"/>
          <w:szCs w:val="22"/>
          <w:lang w:eastAsia="pl-PL"/>
        </w:rPr>
      </w:pPr>
    </w:p>
    <w:p w14:paraId="0BAA1515" w14:textId="04330A5A" w:rsidR="005B4657" w:rsidRPr="002E58E2" w:rsidRDefault="005B4657" w:rsidP="005B4657">
      <w:pPr>
        <w:suppressAutoHyphens w:val="0"/>
        <w:spacing w:after="200" w:line="276" w:lineRule="auto"/>
        <w:rPr>
          <w:rFonts w:ascii="Calibri" w:eastAsia="Calibri" w:hAnsi="Calibri"/>
          <w:sz w:val="22"/>
          <w:szCs w:val="22"/>
          <w:lang w:eastAsia="en-US"/>
        </w:rPr>
      </w:pPr>
    </w:p>
    <w:p w14:paraId="16F77D7B" w14:textId="2DF2E277" w:rsidR="005B4657" w:rsidRPr="002F4D88" w:rsidRDefault="005B4657" w:rsidP="005B4657">
      <w:pPr>
        <w:rPr>
          <w:b/>
        </w:rPr>
      </w:pPr>
    </w:p>
    <w:p w14:paraId="2F95952A" w14:textId="40FA7F15" w:rsidR="005B4657" w:rsidRPr="00603943" w:rsidRDefault="005B4657" w:rsidP="005B4657">
      <w:pPr>
        <w:suppressAutoHyphens w:val="0"/>
        <w:spacing w:after="120"/>
        <w:rPr>
          <w:rFonts w:ascii="Calibri" w:eastAsia="Calibri" w:hAnsi="Calibri" w:cs="Calibri"/>
          <w:b/>
          <w:color w:val="1F4E79"/>
          <w:sz w:val="32"/>
          <w:szCs w:val="32"/>
          <w:lang w:val="pl" w:eastAsia="pl-PL"/>
        </w:rPr>
      </w:pPr>
    </w:p>
    <w:p w14:paraId="2FE7CE79" w14:textId="5EA5718A" w:rsidR="005B4657" w:rsidRPr="00336295" w:rsidRDefault="005B4657" w:rsidP="005B4657">
      <w:pPr>
        <w:pStyle w:val="NCBR2Nagowek"/>
        <w:tabs>
          <w:tab w:val="clear" w:pos="567"/>
          <w:tab w:val="left" w:pos="426"/>
        </w:tabs>
        <w:ind w:left="708"/>
        <w:outlineLvl w:val="9"/>
        <w:rPr>
          <w:rFonts w:ascii="Calibri" w:hAnsi="Calibri"/>
          <w:b w:val="0"/>
        </w:rPr>
      </w:pPr>
      <w:r w:rsidRPr="00397718">
        <w:t xml:space="preserve">   </w:t>
      </w:r>
      <w:r w:rsidRPr="00397718">
        <w:tab/>
      </w:r>
      <w:r w:rsidRPr="00397718">
        <w:rPr>
          <w:highlight w:val="yellow"/>
        </w:rPr>
        <w:t xml:space="preserve">     </w:t>
      </w:r>
    </w:p>
    <w:p w14:paraId="6AE8B9E4" w14:textId="77777777" w:rsidR="005B4657" w:rsidRPr="00336295" w:rsidRDefault="005B4657" w:rsidP="005B4657">
      <w:pPr>
        <w:pStyle w:val="NCBR2Nagowek"/>
        <w:tabs>
          <w:tab w:val="clear" w:pos="567"/>
          <w:tab w:val="left" w:pos="426"/>
        </w:tabs>
        <w:ind w:left="708"/>
        <w:outlineLvl w:val="9"/>
        <w:rPr>
          <w:rFonts w:ascii="Calibri" w:hAnsi="Calibri"/>
          <w:b w:val="0"/>
        </w:rPr>
      </w:pPr>
    </w:p>
    <w:p w14:paraId="7D305A08" w14:textId="222B5641" w:rsidR="005B4657" w:rsidRDefault="005B4657" w:rsidP="005B4657">
      <w:pPr>
        <w:pStyle w:val="NCBR2Nagowek"/>
        <w:tabs>
          <w:tab w:val="clear" w:pos="567"/>
          <w:tab w:val="left" w:pos="426"/>
        </w:tabs>
        <w:ind w:left="708"/>
        <w:outlineLvl w:val="9"/>
      </w:pPr>
      <w:r w:rsidRPr="00397718">
        <w:t xml:space="preserve">  </w:t>
      </w:r>
    </w:p>
    <w:p w14:paraId="42FAEF00" w14:textId="34001291" w:rsidR="005B4657" w:rsidRPr="00851EC8" w:rsidRDefault="005B4657" w:rsidP="005B4657">
      <w:pPr>
        <w:pStyle w:val="NCBR2Nagowek"/>
        <w:tabs>
          <w:tab w:val="clear" w:pos="567"/>
          <w:tab w:val="left" w:pos="426"/>
        </w:tabs>
        <w:ind w:left="708"/>
        <w:outlineLvl w:val="9"/>
      </w:pPr>
    </w:p>
    <w:p w14:paraId="50460555" w14:textId="77777777" w:rsidR="005B4657" w:rsidRPr="002F4D88" w:rsidRDefault="005B4657" w:rsidP="005B4657">
      <w:pPr>
        <w:rPr>
          <w:b/>
        </w:rPr>
      </w:pPr>
    </w:p>
    <w:p w14:paraId="1FCA986B" w14:textId="00868648" w:rsidR="005B4657" w:rsidRDefault="005B4657" w:rsidP="00622AA8">
      <w:pPr>
        <w:pStyle w:val="NCBR2Nagowek"/>
        <w:numPr>
          <w:ilvl w:val="0"/>
          <w:numId w:val="106"/>
        </w:numPr>
        <w:tabs>
          <w:tab w:val="clear" w:pos="567"/>
        </w:tabs>
        <w:ind w:left="426"/>
        <w:outlineLvl w:val="1"/>
        <w:rPr>
          <w:rFonts w:ascii="Calibri" w:hAnsi="Calibri"/>
          <w:color w:val="C45911"/>
          <w:sz w:val="32"/>
          <w:lang w:val="pl-PL"/>
        </w:rPr>
      </w:pPr>
      <w:bookmarkStart w:id="168" w:name="_Toc75431135"/>
      <w:bookmarkStart w:id="169" w:name="_Toc93939754"/>
      <w:bookmarkStart w:id="170" w:name="_Toc105402756"/>
      <w:r>
        <w:rPr>
          <w:rFonts w:ascii="Calibri" w:hAnsi="Calibri"/>
          <w:color w:val="C45911"/>
          <w:sz w:val="32"/>
          <w:lang w:val="pl-PL"/>
        </w:rPr>
        <w:lastRenderedPageBreak/>
        <w:t>I</w:t>
      </w:r>
      <w:r w:rsidRPr="00336295">
        <w:rPr>
          <w:rFonts w:ascii="Calibri" w:hAnsi="Calibri"/>
          <w:color w:val="C45911"/>
          <w:sz w:val="32"/>
          <w:lang w:val="pl-PL"/>
        </w:rPr>
        <w:t>stota modułu</w:t>
      </w:r>
      <w:bookmarkEnd w:id="168"/>
      <w:bookmarkEnd w:id="169"/>
      <w:bookmarkEnd w:id="170"/>
    </w:p>
    <w:p w14:paraId="753FBA1E" w14:textId="77777777" w:rsidR="00352187" w:rsidRPr="00AD4C74" w:rsidRDefault="00352187" w:rsidP="005B4657">
      <w:pPr>
        <w:pStyle w:val="NCBR2Nagowek"/>
        <w:tabs>
          <w:tab w:val="clear" w:pos="567"/>
          <w:tab w:val="left" w:pos="426"/>
        </w:tabs>
        <w:outlineLvl w:val="1"/>
        <w:rPr>
          <w:rFonts w:ascii="Calibri" w:hAnsi="Calibri"/>
          <w:color w:val="C45911"/>
          <w:sz w:val="32"/>
        </w:rPr>
      </w:pPr>
    </w:p>
    <w:p w14:paraId="3A45F805" w14:textId="46501B20" w:rsidR="005B4657" w:rsidRDefault="005B4657" w:rsidP="00352187">
      <w:pPr>
        <w:jc w:val="both"/>
        <w:rPr>
          <w:rFonts w:ascii="Calibri" w:hAnsi="Calibri"/>
          <w:sz w:val="28"/>
        </w:rPr>
      </w:pPr>
      <w:r w:rsidRPr="00336295">
        <w:rPr>
          <w:rFonts w:ascii="Calibri" w:hAnsi="Calibri"/>
          <w:sz w:val="28"/>
        </w:rPr>
        <w:t>W ramach kryterium ocenimy, czy: inwestycja polega na utworzeniu lub rozwoju centrum badawczo-rozwojowego</w:t>
      </w:r>
      <w:r>
        <w:rPr>
          <w:rFonts w:ascii="Calibri" w:hAnsi="Calibri"/>
          <w:sz w:val="28"/>
        </w:rPr>
        <w:t xml:space="preserve"> (zgodnie z definicją zawartą w regulaminie konkursu)</w:t>
      </w:r>
      <w:r w:rsidRPr="00336295">
        <w:rPr>
          <w:rFonts w:ascii="Calibri" w:hAnsi="Calibri"/>
          <w:sz w:val="28"/>
        </w:rPr>
        <w:t xml:space="preserve"> zlokalizowanego na terytorium Rzeczypospolitej Polskiej. Ponadto, ocenimy również zasadność i innowacyjność oraz poprawność/kompletność przygotowania agendy badawczej, planowanej do realizacji z wykorzystaniem infrastruktury sfinansowanej w ramach modułu. </w:t>
      </w:r>
    </w:p>
    <w:p w14:paraId="2948A5AB" w14:textId="77777777" w:rsidR="005B4657" w:rsidRDefault="005B4657" w:rsidP="00352187">
      <w:pPr>
        <w:ind w:left="708"/>
        <w:jc w:val="both"/>
        <w:rPr>
          <w:lang w:eastAsia="pl-PL"/>
        </w:rPr>
      </w:pPr>
    </w:p>
    <w:p w14:paraId="63086065" w14:textId="77777777" w:rsidR="005B4657" w:rsidRPr="00336295" w:rsidRDefault="005B4657" w:rsidP="00352187">
      <w:pPr>
        <w:jc w:val="both"/>
        <w:rPr>
          <w:rFonts w:ascii="Calibri" w:hAnsi="Calibri"/>
          <w:vanish/>
          <w:sz w:val="28"/>
        </w:rPr>
      </w:pPr>
    </w:p>
    <w:p w14:paraId="5366E346" w14:textId="77777777" w:rsidR="005B4657" w:rsidRPr="00336295" w:rsidRDefault="005B4657" w:rsidP="00352187">
      <w:pPr>
        <w:jc w:val="both"/>
        <w:rPr>
          <w:rFonts w:ascii="Calibri" w:hAnsi="Calibri"/>
          <w:b/>
          <w:vanish/>
          <w:sz w:val="28"/>
        </w:rPr>
      </w:pPr>
    </w:p>
    <w:p w14:paraId="2D29D371" w14:textId="77777777" w:rsidR="005B4657" w:rsidRDefault="005B4657" w:rsidP="00352187">
      <w:pPr>
        <w:jc w:val="both"/>
        <w:rPr>
          <w:rFonts w:ascii="Calibri" w:hAnsi="Calibri"/>
          <w:sz w:val="28"/>
        </w:rPr>
      </w:pPr>
      <w:r w:rsidRPr="00336295">
        <w:rPr>
          <w:rFonts w:ascii="Calibri" w:hAnsi="Calibri"/>
          <w:b/>
          <w:sz w:val="28"/>
        </w:rPr>
        <w:t>Agenda</w:t>
      </w:r>
      <w:r w:rsidRPr="00336295">
        <w:rPr>
          <w:rFonts w:ascii="Calibri" w:hAnsi="Calibri"/>
          <w:sz w:val="28"/>
        </w:rPr>
        <w:t xml:space="preserve"> </w:t>
      </w:r>
    </w:p>
    <w:p w14:paraId="38A155D1" w14:textId="2C616AEA" w:rsidR="005B4657" w:rsidRPr="001B3C44" w:rsidRDefault="005B4657" w:rsidP="00352187">
      <w:pPr>
        <w:jc w:val="both"/>
        <w:rPr>
          <w:lang w:eastAsia="pl-PL"/>
        </w:rPr>
      </w:pPr>
      <w:r>
        <w:rPr>
          <w:rFonts w:ascii="Calibri" w:hAnsi="Calibri"/>
          <w:sz w:val="28"/>
        </w:rPr>
        <w:t xml:space="preserve">Przez agendę badawczą rozumiemy </w:t>
      </w:r>
      <w:r w:rsidRPr="00393E79">
        <w:rPr>
          <w:rFonts w:ascii="Calibri" w:hAnsi="Calibri"/>
          <w:sz w:val="28"/>
        </w:rPr>
        <w:t xml:space="preserve">plan realizacji prac badawczo-rozwojowych mających na celu opracowanie </w:t>
      </w:r>
      <w:r w:rsidRPr="001B3C44">
        <w:rPr>
          <w:rFonts w:ascii="Calibri" w:hAnsi="Calibri"/>
          <w:sz w:val="28"/>
        </w:rPr>
        <w:t>innowacji produktowych lub  innowacji</w:t>
      </w:r>
      <w:r w:rsidR="00352187">
        <w:rPr>
          <w:rFonts w:ascii="Calibri" w:hAnsi="Calibri"/>
          <w:sz w:val="28"/>
        </w:rPr>
        <w:t xml:space="preserve"> </w:t>
      </w:r>
      <w:r w:rsidRPr="001B3C44">
        <w:rPr>
          <w:rFonts w:ascii="Calibri" w:hAnsi="Calibri"/>
          <w:sz w:val="28"/>
        </w:rPr>
        <w:t>w procesie biznesowym</w:t>
      </w:r>
      <w:r w:rsidRPr="001B3C44">
        <w:rPr>
          <w:rFonts w:ascii="Calibri" w:eastAsia="Arial" w:hAnsi="Calibri"/>
          <w:sz w:val="28"/>
        </w:rPr>
        <w:t xml:space="preserve"> dotyczącym funkcji działalności przedsiębiorstwa</w:t>
      </w:r>
      <w:r w:rsidR="00352187">
        <w:rPr>
          <w:rFonts w:ascii="Calibri" w:eastAsia="Arial" w:hAnsi="Calibri"/>
          <w:sz w:val="28"/>
        </w:rPr>
        <w:t xml:space="preserve"> </w:t>
      </w:r>
      <w:r w:rsidRPr="001B3C44">
        <w:rPr>
          <w:rFonts w:ascii="Calibri" w:eastAsia="Arial" w:hAnsi="Calibri"/>
          <w:sz w:val="28"/>
        </w:rPr>
        <w:t>w zakresie produkcji wyrobów lub usług,</w:t>
      </w:r>
      <w:r w:rsidRPr="001B3C44">
        <w:rPr>
          <w:rFonts w:ascii="Calibri" w:hAnsi="Calibri"/>
          <w:sz w:val="28"/>
        </w:rPr>
        <w:t xml:space="preserve"> na potrzeby wnioskodawcy. </w:t>
      </w:r>
    </w:p>
    <w:p w14:paraId="2065FC82" w14:textId="77777777" w:rsidR="005B4657" w:rsidRPr="001B3C44" w:rsidRDefault="005B4657" w:rsidP="00352187">
      <w:pPr>
        <w:jc w:val="both"/>
        <w:rPr>
          <w:lang w:eastAsia="pl-PL"/>
        </w:rPr>
      </w:pPr>
    </w:p>
    <w:p w14:paraId="0394C8F1" w14:textId="77777777" w:rsidR="005B4657" w:rsidRPr="001B3C44" w:rsidRDefault="005B4657" w:rsidP="00352187">
      <w:pPr>
        <w:jc w:val="both"/>
        <w:rPr>
          <w:rFonts w:asciiTheme="minorHAnsi" w:hAnsiTheme="minorHAnsi" w:cstheme="minorHAnsi"/>
          <w:sz w:val="28"/>
          <w:szCs w:val="28"/>
        </w:rPr>
      </w:pPr>
      <w:r w:rsidRPr="001B3C44">
        <w:rPr>
          <w:rFonts w:asciiTheme="minorHAnsi" w:hAnsiTheme="minorHAnsi" w:cstheme="minorHAnsi"/>
          <w:sz w:val="28"/>
          <w:szCs w:val="28"/>
        </w:rPr>
        <w:t>Sprawdzimy, czy:</w:t>
      </w:r>
    </w:p>
    <w:p w14:paraId="7DED847D" w14:textId="77777777" w:rsidR="005B4657" w:rsidRPr="001B3C44" w:rsidRDefault="005B4657" w:rsidP="00622AA8">
      <w:pPr>
        <w:pStyle w:val="Akapitzlist"/>
        <w:numPr>
          <w:ilvl w:val="0"/>
          <w:numId w:val="35"/>
        </w:numPr>
        <w:ind w:left="372"/>
        <w:jc w:val="both"/>
        <w:rPr>
          <w:rFonts w:asciiTheme="minorHAnsi" w:hAnsiTheme="minorHAnsi" w:cstheme="minorHAnsi"/>
          <w:vanish/>
          <w:sz w:val="28"/>
          <w:szCs w:val="28"/>
        </w:rPr>
      </w:pPr>
    </w:p>
    <w:p w14:paraId="1C009F6E" w14:textId="77777777" w:rsidR="005B4657" w:rsidRDefault="005B4657" w:rsidP="00622AA8">
      <w:pPr>
        <w:pStyle w:val="Akapitzlist"/>
        <w:numPr>
          <w:ilvl w:val="0"/>
          <w:numId w:val="35"/>
        </w:numPr>
        <w:ind w:left="372"/>
        <w:jc w:val="both"/>
        <w:rPr>
          <w:rFonts w:asciiTheme="minorHAnsi" w:hAnsiTheme="minorHAnsi" w:cstheme="minorHAnsi"/>
          <w:sz w:val="28"/>
          <w:szCs w:val="28"/>
          <w:lang w:eastAsia="pl-PL"/>
        </w:rPr>
      </w:pPr>
      <w:r w:rsidRPr="001B3C44">
        <w:rPr>
          <w:rFonts w:asciiTheme="minorHAnsi" w:hAnsiTheme="minorHAnsi" w:cstheme="minorHAnsi"/>
          <w:sz w:val="28"/>
          <w:szCs w:val="28"/>
          <w:lang w:eastAsia="pl-PL"/>
        </w:rPr>
        <w:t xml:space="preserve">z agendy wynika </w:t>
      </w:r>
      <w:proofErr w:type="spellStart"/>
      <w:r w:rsidRPr="001B3C44">
        <w:rPr>
          <w:rFonts w:asciiTheme="minorHAnsi" w:hAnsiTheme="minorHAnsi" w:cstheme="minorHAnsi"/>
          <w:sz w:val="28"/>
          <w:szCs w:val="28"/>
        </w:rPr>
        <w:t>wynika</w:t>
      </w:r>
      <w:proofErr w:type="spellEnd"/>
      <w:r w:rsidRPr="001B3C44">
        <w:rPr>
          <w:rFonts w:asciiTheme="minorHAnsi" w:hAnsiTheme="minorHAnsi" w:cstheme="minorHAnsi"/>
          <w:sz w:val="28"/>
          <w:szCs w:val="28"/>
        </w:rPr>
        <w:t xml:space="preserve"> długoterminowa strategia rozwoju przedsiębiorstwa </w:t>
      </w:r>
      <w:r>
        <w:rPr>
          <w:rFonts w:asciiTheme="minorHAnsi" w:hAnsiTheme="minorHAnsi" w:cstheme="minorHAnsi"/>
          <w:sz w:val="28"/>
          <w:szCs w:val="28"/>
        </w:rPr>
        <w:br/>
      </w:r>
      <w:r w:rsidRPr="001B3C44">
        <w:rPr>
          <w:rFonts w:asciiTheme="minorHAnsi" w:hAnsiTheme="minorHAnsi" w:cstheme="minorHAnsi"/>
          <w:sz w:val="28"/>
          <w:szCs w:val="28"/>
        </w:rPr>
        <w:t>w oparciu o prowadzenie prac badawczo-rozwojowych, w</w:t>
      </w:r>
      <w:r>
        <w:rPr>
          <w:rFonts w:asciiTheme="minorHAnsi" w:hAnsiTheme="minorHAnsi" w:cstheme="minorHAnsi"/>
          <w:sz w:val="28"/>
          <w:szCs w:val="28"/>
        </w:rPr>
        <w:t xml:space="preserve"> tym </w:t>
      </w:r>
      <w:r w:rsidRPr="00FE4A9C">
        <w:rPr>
          <w:rFonts w:ascii="Calibri" w:hAnsi="Calibri"/>
          <w:sz w:val="28"/>
        </w:rPr>
        <w:t>obejmuje co najmniej okres realizacji i okres trwałości projektu</w:t>
      </w:r>
      <w:r>
        <w:rPr>
          <w:rFonts w:ascii="Calibri" w:hAnsi="Calibri"/>
          <w:sz w:val="28"/>
        </w:rPr>
        <w:t>;</w:t>
      </w:r>
    </w:p>
    <w:p w14:paraId="5EF107B7" w14:textId="77777777" w:rsidR="005B4657" w:rsidRPr="00393E79" w:rsidRDefault="005B4657" w:rsidP="00622AA8">
      <w:pPr>
        <w:pStyle w:val="Akapitzlist"/>
        <w:numPr>
          <w:ilvl w:val="0"/>
          <w:numId w:val="35"/>
        </w:numPr>
        <w:ind w:left="372"/>
        <w:jc w:val="both"/>
        <w:rPr>
          <w:rFonts w:asciiTheme="minorHAnsi" w:hAnsiTheme="minorHAnsi" w:cstheme="minorHAnsi"/>
          <w:sz w:val="28"/>
          <w:szCs w:val="28"/>
          <w:lang w:eastAsia="pl-PL"/>
        </w:rPr>
      </w:pPr>
      <w:r>
        <w:rPr>
          <w:rFonts w:ascii="Calibri" w:hAnsi="Calibri"/>
          <w:sz w:val="28"/>
        </w:rPr>
        <w:t xml:space="preserve">agenda jest realistyczna i </w:t>
      </w:r>
      <w:r w:rsidRPr="00FE4A9C">
        <w:rPr>
          <w:rFonts w:ascii="Calibri" w:hAnsi="Calibri"/>
          <w:sz w:val="28"/>
        </w:rPr>
        <w:t>spójna z opisem modułu</w:t>
      </w:r>
      <w:r>
        <w:rPr>
          <w:rFonts w:ascii="Calibri" w:hAnsi="Calibri"/>
          <w:sz w:val="28"/>
        </w:rPr>
        <w:t>;</w:t>
      </w:r>
    </w:p>
    <w:p w14:paraId="5FC1DFA1" w14:textId="0E12FA9B" w:rsidR="005B4657" w:rsidRPr="00393E79" w:rsidRDefault="005B4657" w:rsidP="00622AA8">
      <w:pPr>
        <w:pStyle w:val="Akapitzlist"/>
        <w:numPr>
          <w:ilvl w:val="0"/>
          <w:numId w:val="35"/>
        </w:numPr>
        <w:ind w:left="372"/>
        <w:jc w:val="both"/>
        <w:rPr>
          <w:rFonts w:asciiTheme="minorHAnsi" w:hAnsiTheme="minorHAnsi" w:cstheme="minorHAnsi"/>
          <w:sz w:val="28"/>
          <w:szCs w:val="28"/>
          <w:lang w:eastAsia="pl-PL"/>
        </w:rPr>
      </w:pPr>
      <w:r>
        <w:rPr>
          <w:rFonts w:ascii="Calibri" w:hAnsi="Calibri"/>
          <w:sz w:val="28"/>
        </w:rPr>
        <w:t>p</w:t>
      </w:r>
      <w:r w:rsidRPr="00FE4A9C">
        <w:rPr>
          <w:rFonts w:ascii="Calibri" w:hAnsi="Calibri"/>
          <w:sz w:val="28"/>
        </w:rPr>
        <w:t>race badawczo-rozwojowe realizowane w ramach agendy badawczej dotycz</w:t>
      </w:r>
      <w:r>
        <w:rPr>
          <w:rFonts w:ascii="Calibri" w:hAnsi="Calibri"/>
          <w:sz w:val="28"/>
        </w:rPr>
        <w:t>ą</w:t>
      </w:r>
      <w:r w:rsidRPr="00FE4A9C">
        <w:rPr>
          <w:rFonts w:ascii="Calibri" w:hAnsi="Calibri"/>
          <w:sz w:val="28"/>
        </w:rPr>
        <w:t xml:space="preserve"> innowacji produktowej lub</w:t>
      </w:r>
      <w:r>
        <w:rPr>
          <w:rFonts w:ascii="Calibri" w:hAnsi="Calibri"/>
          <w:sz w:val="28"/>
        </w:rPr>
        <w:t xml:space="preserve"> innowacji w</w:t>
      </w:r>
      <w:r w:rsidRPr="00FE4A9C">
        <w:rPr>
          <w:rFonts w:ascii="Calibri" w:hAnsi="Calibri"/>
          <w:sz w:val="28"/>
        </w:rPr>
        <w:t xml:space="preserve"> proces</w:t>
      </w:r>
      <w:r>
        <w:rPr>
          <w:rFonts w:ascii="Calibri" w:hAnsi="Calibri"/>
          <w:sz w:val="28"/>
        </w:rPr>
        <w:t xml:space="preserve">ie biznesowym </w:t>
      </w:r>
      <w:r w:rsidRPr="00FE4A9C">
        <w:rPr>
          <w:rFonts w:ascii="Calibri" w:hAnsi="Calibri"/>
          <w:sz w:val="28"/>
        </w:rPr>
        <w:t>co najmniej w skali polskiego rynku</w:t>
      </w:r>
      <w:r>
        <w:rPr>
          <w:rFonts w:ascii="Calibri" w:hAnsi="Calibri"/>
          <w:sz w:val="28"/>
        </w:rPr>
        <w:t>;</w:t>
      </w:r>
    </w:p>
    <w:p w14:paraId="2BAD0FC3" w14:textId="0924C21C" w:rsidR="005B4657" w:rsidRPr="00250EBB" w:rsidRDefault="005B4657" w:rsidP="00622AA8">
      <w:pPr>
        <w:pStyle w:val="Akapitzlist"/>
        <w:numPr>
          <w:ilvl w:val="0"/>
          <w:numId w:val="35"/>
        </w:numPr>
        <w:ind w:left="372"/>
        <w:jc w:val="both"/>
        <w:rPr>
          <w:rFonts w:asciiTheme="minorHAnsi" w:hAnsiTheme="minorHAnsi" w:cstheme="minorHAnsi"/>
          <w:sz w:val="28"/>
          <w:szCs w:val="28"/>
          <w:lang w:eastAsia="pl-PL"/>
        </w:rPr>
      </w:pPr>
      <w:r w:rsidRPr="00250EBB">
        <w:rPr>
          <w:rFonts w:asciiTheme="minorHAnsi" w:hAnsiTheme="minorHAnsi" w:cstheme="minorHAnsi"/>
          <w:sz w:val="28"/>
          <w:szCs w:val="28"/>
        </w:rPr>
        <w:t>Wnioskodawca przedstawił argumentację pozwalającą stwierdzić, że planowane centrum badawczo – rozwojowe jest istotnym i niezbędnym elementem zwiększenia konkurencyjności i innowacyjności przedsiębiorstwa;</w:t>
      </w:r>
    </w:p>
    <w:p w14:paraId="29427160" w14:textId="77777777" w:rsidR="005B4657" w:rsidRPr="00222378" w:rsidRDefault="005B4657" w:rsidP="00622AA8">
      <w:pPr>
        <w:pStyle w:val="Akapitzlist"/>
        <w:numPr>
          <w:ilvl w:val="0"/>
          <w:numId w:val="35"/>
        </w:numPr>
        <w:ind w:left="372"/>
        <w:jc w:val="both"/>
        <w:rPr>
          <w:rFonts w:ascii="Calibri" w:hAnsi="Calibri"/>
          <w:vanish/>
          <w:sz w:val="28"/>
        </w:rPr>
      </w:pPr>
    </w:p>
    <w:p w14:paraId="750438ED" w14:textId="77777777" w:rsidR="005B4657" w:rsidRDefault="005B4657" w:rsidP="00622AA8">
      <w:pPr>
        <w:pStyle w:val="Akapitzlist"/>
        <w:numPr>
          <w:ilvl w:val="0"/>
          <w:numId w:val="35"/>
        </w:numPr>
        <w:ind w:left="372"/>
        <w:jc w:val="both"/>
        <w:rPr>
          <w:lang w:eastAsia="pl-PL"/>
        </w:rPr>
      </w:pPr>
      <w:r>
        <w:rPr>
          <w:rFonts w:ascii="Calibri" w:hAnsi="Calibri"/>
          <w:sz w:val="28"/>
        </w:rPr>
        <w:t>a</w:t>
      </w:r>
      <w:r w:rsidRPr="00222378">
        <w:rPr>
          <w:rFonts w:ascii="Calibri" w:hAnsi="Calibri"/>
          <w:sz w:val="28"/>
        </w:rPr>
        <w:t>genda badawcza zawiera  co najmniej następujące elementy:</w:t>
      </w:r>
    </w:p>
    <w:p w14:paraId="3E08E01F" w14:textId="77777777" w:rsidR="005B4657" w:rsidRDefault="005B4657" w:rsidP="00622AA8">
      <w:pPr>
        <w:pStyle w:val="Akapitzlist"/>
        <w:numPr>
          <w:ilvl w:val="0"/>
          <w:numId w:val="80"/>
        </w:numPr>
        <w:jc w:val="both"/>
        <w:rPr>
          <w:rFonts w:ascii="Calibri" w:hAnsi="Calibri" w:cs="Calibri"/>
          <w:sz w:val="28"/>
          <w:szCs w:val="28"/>
          <w:lang w:eastAsia="pl-PL"/>
        </w:rPr>
      </w:pPr>
      <w:r w:rsidRPr="000A0591">
        <w:rPr>
          <w:rFonts w:ascii="Calibri" w:hAnsi="Calibri"/>
          <w:sz w:val="28"/>
        </w:rPr>
        <w:t>g</w:t>
      </w:r>
      <w:r w:rsidRPr="00393E79">
        <w:rPr>
          <w:rFonts w:ascii="Calibri" w:hAnsi="Calibri"/>
          <w:vanish/>
          <w:sz w:val="28"/>
        </w:rPr>
        <w:t>g</w:t>
      </w:r>
      <w:r w:rsidRPr="0019273F">
        <w:rPr>
          <w:rFonts w:ascii="Calibri" w:hAnsi="Calibri" w:cs="Calibri"/>
          <w:sz w:val="28"/>
          <w:szCs w:val="28"/>
          <w:lang w:eastAsia="pl-PL"/>
        </w:rPr>
        <w:t xml:space="preserve">łówne innowacyjne obszary badawcze, </w:t>
      </w:r>
    </w:p>
    <w:p w14:paraId="758AE132" w14:textId="77777777" w:rsidR="005B4657" w:rsidRDefault="005B4657" w:rsidP="00622AA8">
      <w:pPr>
        <w:pStyle w:val="Akapitzlist"/>
        <w:numPr>
          <w:ilvl w:val="0"/>
          <w:numId w:val="80"/>
        </w:numPr>
        <w:jc w:val="both"/>
        <w:rPr>
          <w:rFonts w:ascii="Calibri" w:hAnsi="Calibri" w:cs="Calibri"/>
          <w:sz w:val="28"/>
          <w:szCs w:val="28"/>
          <w:lang w:eastAsia="pl-PL"/>
        </w:rPr>
      </w:pPr>
      <w:r w:rsidRPr="0019273F">
        <w:rPr>
          <w:rFonts w:ascii="Calibri" w:hAnsi="Calibri" w:cs="Calibri"/>
          <w:sz w:val="28"/>
          <w:szCs w:val="28"/>
          <w:lang w:eastAsia="pl-PL"/>
        </w:rPr>
        <w:t xml:space="preserve">indykatywny (orientacyjny) plan prac badawczo-rozwojowych, obejmujący okres trwałości projektu, </w:t>
      </w:r>
    </w:p>
    <w:p w14:paraId="6BEE367E" w14:textId="77777777" w:rsidR="005B4657" w:rsidRPr="001B3C44" w:rsidRDefault="005B4657" w:rsidP="00622AA8">
      <w:pPr>
        <w:pStyle w:val="Akapitzlist"/>
        <w:numPr>
          <w:ilvl w:val="0"/>
          <w:numId w:val="80"/>
        </w:numPr>
        <w:jc w:val="both"/>
        <w:rPr>
          <w:rFonts w:ascii="Calibri" w:hAnsi="Calibri" w:cs="Calibri"/>
          <w:sz w:val="28"/>
          <w:szCs w:val="28"/>
          <w:lang w:eastAsia="pl-PL"/>
        </w:rPr>
      </w:pPr>
      <w:r w:rsidRPr="0019273F">
        <w:rPr>
          <w:rFonts w:ascii="Calibri" w:hAnsi="Calibri" w:cs="Calibri"/>
          <w:sz w:val="28"/>
          <w:szCs w:val="28"/>
          <w:lang w:eastAsia="pl-PL"/>
        </w:rPr>
        <w:t xml:space="preserve">przewidywane wyniki zaplanowanych prac badawczo-rozwojowych  (rezultaty realizacji agendy – efekty, które zamierza osiągnąć przedsiębiorca), w tym w szczególności </w:t>
      </w:r>
      <w:r w:rsidRPr="001B3C44">
        <w:rPr>
          <w:rFonts w:ascii="Calibri" w:hAnsi="Calibri" w:cs="Calibri"/>
          <w:sz w:val="28"/>
          <w:szCs w:val="28"/>
          <w:lang w:eastAsia="pl-PL"/>
        </w:rPr>
        <w:t>innowacje produktowe lub innowacje w procesie biznesowym i ich przewidywaną przewagę konkurencyjną,</w:t>
      </w:r>
    </w:p>
    <w:p w14:paraId="2CAD7F61" w14:textId="77777777" w:rsidR="005B4657" w:rsidRDefault="005B4657" w:rsidP="00622AA8">
      <w:pPr>
        <w:pStyle w:val="Akapitzlist"/>
        <w:numPr>
          <w:ilvl w:val="0"/>
          <w:numId w:val="80"/>
        </w:numPr>
        <w:jc w:val="both"/>
        <w:rPr>
          <w:rFonts w:ascii="Calibri" w:hAnsi="Calibri" w:cs="Calibri"/>
          <w:sz w:val="28"/>
          <w:szCs w:val="28"/>
          <w:lang w:eastAsia="pl-PL"/>
        </w:rPr>
      </w:pPr>
      <w:r w:rsidRPr="001B3C44">
        <w:rPr>
          <w:rFonts w:ascii="Calibri" w:hAnsi="Calibri" w:cs="Calibri"/>
          <w:sz w:val="28"/>
          <w:szCs w:val="28"/>
          <w:lang w:eastAsia="pl-PL"/>
        </w:rPr>
        <w:t>analizę zapotrzebowania</w:t>
      </w:r>
      <w:r w:rsidRPr="0019273F">
        <w:rPr>
          <w:rFonts w:ascii="Calibri" w:hAnsi="Calibri" w:cs="Calibri"/>
          <w:sz w:val="28"/>
          <w:szCs w:val="28"/>
          <w:lang w:eastAsia="pl-PL"/>
        </w:rPr>
        <w:t xml:space="preserve"> rynkowego na </w:t>
      </w:r>
      <w:r>
        <w:rPr>
          <w:rFonts w:ascii="Calibri" w:hAnsi="Calibri" w:cs="Calibri"/>
          <w:sz w:val="28"/>
          <w:szCs w:val="28"/>
          <w:lang w:eastAsia="pl-PL"/>
        </w:rPr>
        <w:t xml:space="preserve">produkty/usługi/procesy wytworzone w oparciu o </w:t>
      </w:r>
      <w:r w:rsidRPr="0019273F">
        <w:rPr>
          <w:rFonts w:ascii="Calibri" w:hAnsi="Calibri" w:cs="Calibri"/>
          <w:sz w:val="28"/>
          <w:szCs w:val="28"/>
          <w:lang w:eastAsia="pl-PL"/>
        </w:rPr>
        <w:t>wyniki prac B+R,</w:t>
      </w:r>
    </w:p>
    <w:p w14:paraId="16FC6C9B" w14:textId="77777777" w:rsidR="005B4657" w:rsidRDefault="005B4657" w:rsidP="00622AA8">
      <w:pPr>
        <w:pStyle w:val="Akapitzlist"/>
        <w:numPr>
          <w:ilvl w:val="0"/>
          <w:numId w:val="80"/>
        </w:numPr>
        <w:jc w:val="both"/>
        <w:rPr>
          <w:rFonts w:ascii="Calibri" w:hAnsi="Calibri" w:cs="Calibri"/>
          <w:sz w:val="28"/>
          <w:szCs w:val="28"/>
          <w:lang w:eastAsia="pl-PL"/>
        </w:rPr>
      </w:pPr>
      <w:r w:rsidRPr="0019273F">
        <w:rPr>
          <w:rFonts w:ascii="Calibri" w:hAnsi="Calibri" w:cs="Calibri"/>
          <w:sz w:val="28"/>
          <w:szCs w:val="28"/>
          <w:lang w:eastAsia="pl-PL"/>
        </w:rPr>
        <w:t>założenia strategii rozwoju działalności przedsiębiorstwa w oparciu o B+R</w:t>
      </w:r>
      <w:r>
        <w:rPr>
          <w:rFonts w:ascii="Calibri" w:hAnsi="Calibri" w:cs="Calibri"/>
          <w:sz w:val="28"/>
          <w:szCs w:val="28"/>
          <w:lang w:eastAsia="pl-PL"/>
        </w:rPr>
        <w:t>,</w:t>
      </w:r>
    </w:p>
    <w:p w14:paraId="6CDF2AE8" w14:textId="77777777" w:rsidR="005B4657" w:rsidRPr="00094EE7" w:rsidRDefault="005B4657" w:rsidP="00622AA8">
      <w:pPr>
        <w:pStyle w:val="Akapitzlist"/>
        <w:numPr>
          <w:ilvl w:val="0"/>
          <w:numId w:val="80"/>
        </w:numPr>
        <w:jc w:val="both"/>
        <w:rPr>
          <w:rFonts w:ascii="Calibri" w:hAnsi="Calibri" w:cs="Calibri"/>
          <w:sz w:val="28"/>
          <w:szCs w:val="28"/>
          <w:lang w:eastAsia="pl-PL"/>
        </w:rPr>
      </w:pPr>
      <w:r w:rsidRPr="00094EE7">
        <w:rPr>
          <w:rFonts w:ascii="Calibri" w:hAnsi="Calibri" w:cs="Calibri"/>
          <w:sz w:val="28"/>
          <w:szCs w:val="28"/>
          <w:lang w:eastAsia="pl-PL"/>
        </w:rPr>
        <w:t xml:space="preserve">zakres prac </w:t>
      </w:r>
      <w:proofErr w:type="spellStart"/>
      <w:r w:rsidRPr="00094EE7">
        <w:rPr>
          <w:rFonts w:ascii="Calibri" w:hAnsi="Calibri" w:cs="Calibri"/>
          <w:sz w:val="28"/>
          <w:szCs w:val="28"/>
          <w:lang w:eastAsia="pl-PL"/>
        </w:rPr>
        <w:t>b+r</w:t>
      </w:r>
      <w:proofErr w:type="spellEnd"/>
      <w:r w:rsidRPr="00094EE7">
        <w:rPr>
          <w:rFonts w:ascii="Calibri" w:hAnsi="Calibri" w:cs="Calibri"/>
          <w:sz w:val="28"/>
          <w:szCs w:val="28"/>
          <w:lang w:eastAsia="pl-PL"/>
        </w:rPr>
        <w:t xml:space="preserve"> realizowanych na zlecenie w przypadku gdy dodatkowo są przewidziane w projekcie (o ile dotyczy). </w:t>
      </w:r>
    </w:p>
    <w:p w14:paraId="487DF3C0" w14:textId="77777777" w:rsidR="005B4657" w:rsidRPr="00250EBB" w:rsidRDefault="005B4657" w:rsidP="00352187">
      <w:pPr>
        <w:ind w:left="708"/>
        <w:jc w:val="both"/>
        <w:rPr>
          <w:rFonts w:ascii="Calibri" w:hAnsi="Calibri" w:cs="Calibri"/>
          <w:sz w:val="28"/>
          <w:szCs w:val="28"/>
          <w:lang w:eastAsia="pl-PL"/>
        </w:rPr>
      </w:pPr>
    </w:p>
    <w:p w14:paraId="22FCF521" w14:textId="02BF1CBE" w:rsidR="005B4657" w:rsidRDefault="005B4657" w:rsidP="00352187">
      <w:pPr>
        <w:jc w:val="both"/>
        <w:rPr>
          <w:rFonts w:ascii="Calibri" w:hAnsi="Calibri"/>
          <w:sz w:val="28"/>
        </w:rPr>
      </w:pPr>
      <w:r>
        <w:rPr>
          <w:rFonts w:ascii="Calibri" w:hAnsi="Calibri" w:cs="Calibri"/>
          <w:sz w:val="28"/>
          <w:szCs w:val="28"/>
          <w:u w:val="single"/>
          <w:lang w:eastAsia="pl-PL"/>
        </w:rPr>
        <w:lastRenderedPageBreak/>
        <w:t>U</w:t>
      </w:r>
      <w:r w:rsidRPr="00FE4A9C">
        <w:rPr>
          <w:rFonts w:ascii="Calibri" w:hAnsi="Calibri"/>
          <w:sz w:val="28"/>
          <w:u w:val="single"/>
        </w:rPr>
        <w:t>waga:</w:t>
      </w:r>
      <w:r w:rsidRPr="00FE4A9C">
        <w:rPr>
          <w:rFonts w:ascii="Calibri" w:hAnsi="Calibri"/>
          <w:sz w:val="28"/>
        </w:rPr>
        <w:t xml:space="preserve"> Realizacja prac objętych agendą może być finansowana w ramach modułu B+R lub z innych źródeł finansowych</w:t>
      </w:r>
      <w:r>
        <w:rPr>
          <w:rFonts w:ascii="Calibri" w:hAnsi="Calibri"/>
          <w:sz w:val="28"/>
        </w:rPr>
        <w:t>.</w:t>
      </w:r>
    </w:p>
    <w:p w14:paraId="78BE525A" w14:textId="77777777" w:rsidR="002C240C" w:rsidRDefault="002C240C" w:rsidP="00352187">
      <w:pPr>
        <w:ind w:left="384"/>
        <w:jc w:val="both"/>
        <w:rPr>
          <w:lang w:eastAsia="pl-PL"/>
        </w:rPr>
      </w:pPr>
    </w:p>
    <w:p w14:paraId="5D54A770" w14:textId="77777777" w:rsidR="005B4657" w:rsidRPr="00FE4A9C" w:rsidRDefault="005B4657" w:rsidP="00352187">
      <w:pPr>
        <w:ind w:left="708"/>
        <w:jc w:val="both"/>
        <w:rPr>
          <w:rFonts w:ascii="Calibri" w:hAnsi="Calibri"/>
          <w:vanish/>
          <w:sz w:val="28"/>
        </w:rPr>
      </w:pPr>
    </w:p>
    <w:p w14:paraId="3B8D7BE3" w14:textId="655C421D" w:rsidR="005B4657" w:rsidRPr="00814DD2" w:rsidRDefault="005B4657" w:rsidP="00352187">
      <w:pPr>
        <w:tabs>
          <w:tab w:val="left" w:pos="142"/>
        </w:tabs>
        <w:rPr>
          <w:lang w:eastAsia="pl-PL"/>
        </w:rPr>
      </w:pPr>
      <w:r w:rsidRPr="00814DD2">
        <w:rPr>
          <w:rFonts w:ascii="Calibri" w:hAnsi="Calibri" w:cs="Calibri"/>
          <w:b/>
          <w:sz w:val="28"/>
          <w:szCs w:val="28"/>
          <w:lang w:eastAsia="pl-PL"/>
        </w:rPr>
        <w:t>P</w:t>
      </w:r>
      <w:r w:rsidRPr="00814DD2">
        <w:rPr>
          <w:rFonts w:ascii="Calibri" w:hAnsi="Calibri"/>
          <w:b/>
          <w:sz w:val="28"/>
        </w:rPr>
        <w:t>rawa wła</w:t>
      </w:r>
      <w:r w:rsidR="006E504C">
        <w:rPr>
          <w:rFonts w:ascii="Calibri" w:hAnsi="Calibri"/>
          <w:b/>
          <w:sz w:val="28"/>
        </w:rPr>
        <w:t>s</w:t>
      </w:r>
      <w:r w:rsidRPr="00814DD2">
        <w:rPr>
          <w:rFonts w:ascii="Calibri" w:hAnsi="Calibri"/>
          <w:b/>
          <w:sz w:val="28"/>
        </w:rPr>
        <w:t>ności</w:t>
      </w:r>
    </w:p>
    <w:p w14:paraId="3DD68690" w14:textId="77777777" w:rsidR="005B4657" w:rsidRPr="00814DD2" w:rsidRDefault="005B4657" w:rsidP="00352187">
      <w:pPr>
        <w:rPr>
          <w:rFonts w:ascii="Calibri" w:hAnsi="Calibri"/>
          <w:b/>
          <w:vanish/>
          <w:sz w:val="28"/>
        </w:rPr>
      </w:pPr>
    </w:p>
    <w:p w14:paraId="69F506A5" w14:textId="725DECDF" w:rsidR="005B4657" w:rsidRPr="00814DD2" w:rsidRDefault="005B4657" w:rsidP="00352187">
      <w:pPr>
        <w:jc w:val="both"/>
        <w:rPr>
          <w:rFonts w:ascii="Calibri" w:hAnsi="Calibri" w:cs="Calibri"/>
          <w:sz w:val="28"/>
          <w:szCs w:val="28"/>
          <w:lang w:eastAsia="pl-PL"/>
        </w:rPr>
      </w:pPr>
      <w:r w:rsidRPr="00814DD2">
        <w:rPr>
          <w:rFonts w:ascii="Calibri" w:hAnsi="Calibri" w:cs="Calibri"/>
          <w:sz w:val="28"/>
          <w:szCs w:val="28"/>
          <w:lang w:eastAsia="pl-PL"/>
        </w:rPr>
        <w:t>Z</w:t>
      </w:r>
      <w:r w:rsidRPr="00814DD2">
        <w:rPr>
          <w:rFonts w:ascii="Calibri" w:hAnsi="Calibri"/>
          <w:sz w:val="28"/>
        </w:rPr>
        <w:t>weryfikujemy czy Wnioskodawca:</w:t>
      </w:r>
      <w:r>
        <w:rPr>
          <w:rFonts w:ascii="Calibri" w:hAnsi="Calibri"/>
          <w:sz w:val="28"/>
        </w:rPr>
        <w:t xml:space="preserve"> </w:t>
      </w:r>
      <w:r w:rsidRPr="00814DD2">
        <w:rPr>
          <w:rFonts w:ascii="Calibri" w:hAnsi="Calibri" w:cs="Calibri"/>
          <w:sz w:val="28"/>
          <w:szCs w:val="28"/>
          <w:lang w:eastAsia="pl-PL"/>
        </w:rPr>
        <w:t>wykazał, że na dzień złożenia wniosku</w:t>
      </w:r>
      <w:r w:rsidR="00352187">
        <w:rPr>
          <w:rFonts w:ascii="Calibri" w:hAnsi="Calibri" w:cs="Calibri"/>
          <w:sz w:val="28"/>
          <w:szCs w:val="28"/>
          <w:lang w:eastAsia="pl-PL"/>
        </w:rPr>
        <w:t xml:space="preserve"> </w:t>
      </w:r>
      <w:r w:rsidRPr="00814DD2">
        <w:rPr>
          <w:rFonts w:ascii="Calibri" w:hAnsi="Calibri" w:cs="Calibri"/>
          <w:sz w:val="28"/>
          <w:szCs w:val="28"/>
          <w:lang w:eastAsia="pl-PL"/>
        </w:rPr>
        <w:t>o dofinansowanie nie zostały opublikowane wyniki prac B+R/ rozwiązania/ technologie związane z agendą badawczą.</w:t>
      </w:r>
    </w:p>
    <w:p w14:paraId="780CDAF4" w14:textId="77777777" w:rsidR="005B4657" w:rsidRPr="00FE4A9C" w:rsidRDefault="005B4657" w:rsidP="00352187">
      <w:pPr>
        <w:ind w:left="708"/>
        <w:jc w:val="both"/>
        <w:rPr>
          <w:rFonts w:ascii="Calibri" w:hAnsi="Calibri"/>
          <w:vanish/>
          <w:sz w:val="28"/>
        </w:rPr>
      </w:pPr>
    </w:p>
    <w:p w14:paraId="2038BBE0" w14:textId="77777777" w:rsidR="005B4657" w:rsidRDefault="005B4657" w:rsidP="00352187">
      <w:pPr>
        <w:pStyle w:val="Akapitzlist"/>
        <w:ind w:left="1068"/>
        <w:jc w:val="both"/>
        <w:rPr>
          <w:rFonts w:ascii="Calibri" w:hAnsi="Calibri" w:cs="Calibri"/>
          <w:sz w:val="28"/>
          <w:szCs w:val="28"/>
          <w:lang w:eastAsia="pl-PL"/>
        </w:rPr>
      </w:pPr>
    </w:p>
    <w:p w14:paraId="3B8C5651" w14:textId="77777777" w:rsidR="005B4657" w:rsidRPr="00BC54E1" w:rsidRDefault="005B4657" w:rsidP="00352187">
      <w:pPr>
        <w:rPr>
          <w:rFonts w:ascii="Calibri" w:hAnsi="Calibri"/>
          <w:b/>
          <w:bCs/>
          <w:sz w:val="28"/>
          <w:szCs w:val="28"/>
        </w:rPr>
      </w:pPr>
      <w:bookmarkStart w:id="171" w:name="_Toc75431136"/>
      <w:r w:rsidRPr="00BC54E1">
        <w:rPr>
          <w:rFonts w:ascii="Calibri" w:hAnsi="Calibri"/>
          <w:b/>
          <w:bCs/>
          <w:sz w:val="28"/>
          <w:szCs w:val="28"/>
        </w:rPr>
        <w:t>Uzasadnienie wydatków w ramach modułu</w:t>
      </w:r>
    </w:p>
    <w:p w14:paraId="11D84861" w14:textId="77777777" w:rsidR="005B4657" w:rsidRPr="00FE4A9C" w:rsidRDefault="005B4657" w:rsidP="00352187">
      <w:pPr>
        <w:jc w:val="both"/>
        <w:rPr>
          <w:rFonts w:ascii="Calibri" w:hAnsi="Calibri"/>
          <w:b/>
          <w:vanish/>
          <w:sz w:val="28"/>
        </w:rPr>
      </w:pPr>
    </w:p>
    <w:p w14:paraId="315D7ABF" w14:textId="77777777" w:rsidR="005B4657" w:rsidRDefault="005B4657" w:rsidP="00352187">
      <w:pPr>
        <w:jc w:val="both"/>
        <w:rPr>
          <w:rFonts w:ascii="Calibri" w:hAnsi="Calibri"/>
          <w:sz w:val="28"/>
        </w:rPr>
      </w:pPr>
      <w:r>
        <w:rPr>
          <w:rFonts w:ascii="Calibri" w:hAnsi="Calibri"/>
          <w:sz w:val="28"/>
        </w:rPr>
        <w:t>W</w:t>
      </w:r>
      <w:r w:rsidRPr="00336295">
        <w:rPr>
          <w:rFonts w:ascii="Calibri" w:hAnsi="Calibri"/>
          <w:sz w:val="28"/>
        </w:rPr>
        <w:t xml:space="preserve">ydatki w ramach modułu są racjonalne i uzasadnione z punktu widzenia zakresu i celu modułu. Wydatki planowane do poniesienia w ramach modułu i przewidziane do objęcia wsparciem muszą być uzasadnione i racjonalne do zaplanowanych przez Wnioskodawcę działań. </w:t>
      </w:r>
    </w:p>
    <w:p w14:paraId="6A3AAC21" w14:textId="77777777" w:rsidR="005B4657" w:rsidRDefault="005B4657" w:rsidP="00352187">
      <w:pPr>
        <w:jc w:val="both"/>
        <w:rPr>
          <w:rFonts w:ascii="Calibri" w:hAnsi="Calibri"/>
          <w:sz w:val="28"/>
        </w:rPr>
      </w:pPr>
      <w:r w:rsidRPr="00336295">
        <w:rPr>
          <w:rFonts w:ascii="Calibri" w:hAnsi="Calibri"/>
          <w:sz w:val="28"/>
        </w:rPr>
        <w:t xml:space="preserve">Przez „racjonalne” należy rozumieć, iż ich wysokość musi być dostosowana do zakresu zaplanowanych czynności/potrzeb inwestycyjnych. Nie mogą być zawyżone ani zaniżone. Wnioskodawca jest zobowiązany przedstawić w dokumentacji aplikacyjnej sposób przeprowadzenia rozeznania rynku oraz wskazanie źródeł danych, na podstawie których określono kwoty poszczególnych wydatków. </w:t>
      </w:r>
    </w:p>
    <w:p w14:paraId="67EA5769" w14:textId="77777777" w:rsidR="005B4657" w:rsidRDefault="005B4657" w:rsidP="00352187">
      <w:pPr>
        <w:jc w:val="both"/>
        <w:rPr>
          <w:rFonts w:ascii="Calibri" w:eastAsia="Arial" w:hAnsi="Calibri"/>
          <w:sz w:val="28"/>
        </w:rPr>
      </w:pPr>
      <w:r w:rsidRPr="00336295">
        <w:rPr>
          <w:rFonts w:ascii="Calibri" w:hAnsi="Calibri"/>
          <w:sz w:val="28"/>
        </w:rPr>
        <w:t>Przez „uzasadnione” należy rozumieć, iż muszą być niezbędne i bezpośrednio związane z realizacją działań zaplanowanych w module. Wnioskodawca jest zobowiązany wykazać w dokumentacji aplikacyjnej konieczność poniesienia każdego wydatku i jego związek z</w:t>
      </w:r>
      <w:r>
        <w:rPr>
          <w:rFonts w:ascii="Calibri" w:hAnsi="Calibri"/>
          <w:sz w:val="28"/>
        </w:rPr>
        <w:t xml:space="preserve"> przedmiotem modułu. </w:t>
      </w:r>
      <w:r w:rsidRPr="00336295">
        <w:rPr>
          <w:rFonts w:ascii="Calibri" w:hAnsi="Calibri"/>
          <w:sz w:val="28"/>
        </w:rPr>
        <w:t xml:space="preserve"> </w:t>
      </w:r>
    </w:p>
    <w:p w14:paraId="38307F96" w14:textId="3763B84C" w:rsidR="005B4657" w:rsidRDefault="005B4657" w:rsidP="00352187">
      <w:pPr>
        <w:jc w:val="both"/>
        <w:rPr>
          <w:rFonts w:ascii="Calibri" w:eastAsia="Arial" w:hAnsi="Calibri"/>
          <w:sz w:val="28"/>
        </w:rPr>
      </w:pPr>
      <w:r>
        <w:rPr>
          <w:rFonts w:ascii="Calibri" w:eastAsia="Arial" w:hAnsi="Calibri"/>
          <w:sz w:val="28"/>
        </w:rPr>
        <w:t xml:space="preserve">Ponadto, w </w:t>
      </w:r>
      <w:r w:rsidRPr="00FE4A9C">
        <w:rPr>
          <w:rFonts w:ascii="Calibri" w:eastAsia="Arial" w:hAnsi="Calibri"/>
          <w:sz w:val="28"/>
        </w:rPr>
        <w:t xml:space="preserve">ramach oceny niezbędności każdego wydatku w </w:t>
      </w:r>
      <w:r>
        <w:rPr>
          <w:rFonts w:ascii="Calibri" w:eastAsia="Arial" w:hAnsi="Calibri"/>
          <w:sz w:val="28"/>
        </w:rPr>
        <w:t>module</w:t>
      </w:r>
      <w:r w:rsidRPr="00FE4A9C">
        <w:rPr>
          <w:rFonts w:ascii="Calibri" w:eastAsia="Arial" w:hAnsi="Calibri"/>
          <w:sz w:val="28"/>
        </w:rPr>
        <w:t xml:space="preserve"> zweryfikujemy również poprawność dokonania analizy przez Wnioskodawcę dostępności rynkowej planowanej do zakupu infrastruktury B+R oraz </w:t>
      </w:r>
      <w:r>
        <w:rPr>
          <w:rFonts w:ascii="Calibri" w:eastAsia="Arial" w:hAnsi="Calibri"/>
          <w:sz w:val="28"/>
        </w:rPr>
        <w:t xml:space="preserve">czy </w:t>
      </w:r>
      <w:r w:rsidRPr="00FE4A9C">
        <w:rPr>
          <w:rFonts w:ascii="Calibri" w:eastAsia="Arial" w:hAnsi="Calibri"/>
          <w:sz w:val="28"/>
        </w:rPr>
        <w:t>planowa</w:t>
      </w:r>
      <w:r>
        <w:rPr>
          <w:rFonts w:ascii="Calibri" w:eastAsia="Arial" w:hAnsi="Calibri"/>
          <w:sz w:val="28"/>
        </w:rPr>
        <w:t>na</w:t>
      </w:r>
      <w:r w:rsidRPr="00FE4A9C">
        <w:rPr>
          <w:rFonts w:ascii="Calibri" w:eastAsia="Arial" w:hAnsi="Calibri"/>
          <w:sz w:val="28"/>
        </w:rPr>
        <w:t xml:space="preserve"> do zakupu/wytworzenia infrastruktur</w:t>
      </w:r>
      <w:r>
        <w:rPr>
          <w:rFonts w:ascii="Calibri" w:eastAsia="Arial" w:hAnsi="Calibri"/>
          <w:sz w:val="28"/>
        </w:rPr>
        <w:t>a</w:t>
      </w:r>
      <w:r w:rsidRPr="00FE4A9C">
        <w:rPr>
          <w:rFonts w:ascii="Calibri" w:eastAsia="Arial" w:hAnsi="Calibri"/>
          <w:sz w:val="28"/>
        </w:rPr>
        <w:t xml:space="preserve"> B+R</w:t>
      </w:r>
      <w:r>
        <w:rPr>
          <w:rFonts w:ascii="Calibri" w:eastAsia="Arial" w:hAnsi="Calibri"/>
          <w:sz w:val="28"/>
        </w:rPr>
        <w:t xml:space="preserve"> jest adekwatna</w:t>
      </w:r>
      <w:r w:rsidRPr="00FE4A9C">
        <w:rPr>
          <w:rFonts w:ascii="Calibri" w:eastAsia="Arial" w:hAnsi="Calibri"/>
          <w:sz w:val="28"/>
        </w:rPr>
        <w:t xml:space="preserve"> do przewidywanych prac badawczo-rozwojowych</w:t>
      </w:r>
      <w:r>
        <w:rPr>
          <w:rFonts w:ascii="Calibri" w:eastAsia="Arial" w:hAnsi="Calibri"/>
          <w:sz w:val="28"/>
        </w:rPr>
        <w:t xml:space="preserve">. </w:t>
      </w:r>
      <w:bookmarkStart w:id="172" w:name="_Toc75431137"/>
      <w:bookmarkEnd w:id="171"/>
    </w:p>
    <w:p w14:paraId="07A1FA1A" w14:textId="1754014F" w:rsidR="002C240C" w:rsidRDefault="002C240C" w:rsidP="00352187">
      <w:pPr>
        <w:jc w:val="both"/>
        <w:rPr>
          <w:rFonts w:ascii="Calibri" w:eastAsia="Arial" w:hAnsi="Calibri"/>
          <w:sz w:val="28"/>
        </w:rPr>
      </w:pPr>
    </w:p>
    <w:p w14:paraId="2E4502D6" w14:textId="77777777" w:rsidR="00787269" w:rsidRPr="001B3C44" w:rsidRDefault="00787269" w:rsidP="00787269">
      <w:pPr>
        <w:pStyle w:val="NCBR2Nagowek"/>
        <w:tabs>
          <w:tab w:val="left" w:pos="426"/>
        </w:tabs>
        <w:spacing w:after="0" w:line="240" w:lineRule="auto"/>
        <w:jc w:val="both"/>
        <w:outlineLvl w:val="9"/>
        <w:rPr>
          <w:rFonts w:ascii="Calibri" w:hAnsi="Calibri"/>
          <w:b w:val="0"/>
          <w:color w:val="auto"/>
          <w:u w:val="single"/>
        </w:rPr>
      </w:pPr>
      <w:r w:rsidRPr="001B3C44">
        <w:rPr>
          <w:rFonts w:ascii="Calibri" w:hAnsi="Calibri"/>
          <w:b w:val="0"/>
          <w:color w:val="auto"/>
          <w:u w:val="single"/>
        </w:rPr>
        <w:t>Informacja dodatkowa:</w:t>
      </w:r>
    </w:p>
    <w:p w14:paraId="288AA1C3" w14:textId="77777777" w:rsidR="00787269" w:rsidRPr="00277987" w:rsidRDefault="00787269" w:rsidP="00787269">
      <w:pPr>
        <w:pStyle w:val="NCBR2Nagowek"/>
        <w:tabs>
          <w:tab w:val="left" w:pos="426"/>
        </w:tabs>
        <w:spacing w:after="0" w:line="240" w:lineRule="auto"/>
        <w:jc w:val="both"/>
        <w:outlineLvl w:val="9"/>
        <w:rPr>
          <w:rFonts w:ascii="Calibri" w:hAnsi="Calibri"/>
          <w:b w:val="0"/>
        </w:rPr>
      </w:pPr>
      <w:r w:rsidRPr="005853BE">
        <w:rPr>
          <w:rFonts w:ascii="Calibri" w:hAnsi="Calibri"/>
          <w:b w:val="0"/>
          <w:color w:val="auto"/>
          <w:lang w:val="pl-PL"/>
        </w:rPr>
        <w:t>Definicja innowacji</w:t>
      </w:r>
      <w:r w:rsidRPr="00277987">
        <w:rPr>
          <w:rFonts w:ascii="Calibri" w:hAnsi="Calibri"/>
          <w:b w:val="0"/>
          <w:color w:val="auto"/>
          <w:lang w:val="pl-PL"/>
        </w:rPr>
        <w:t xml:space="preserve"> określona została w </w:t>
      </w:r>
      <w:r w:rsidRPr="005853BE">
        <w:rPr>
          <w:rFonts w:ascii="Calibri" w:hAnsi="Calibri"/>
          <w:bCs/>
          <w:color w:val="auto"/>
          <w:lang w:val="pl-PL"/>
        </w:rPr>
        <w:t>Podręczniku Oslo (OECD, 2018):</w:t>
      </w:r>
    </w:p>
    <w:p w14:paraId="696C7D65" w14:textId="77777777" w:rsidR="00787269" w:rsidRPr="00277987" w:rsidRDefault="00787269" w:rsidP="00787269">
      <w:pPr>
        <w:pStyle w:val="NCBR2Nagowek"/>
        <w:numPr>
          <w:ilvl w:val="0"/>
          <w:numId w:val="11"/>
        </w:numPr>
        <w:tabs>
          <w:tab w:val="clear" w:pos="567"/>
        </w:tabs>
        <w:spacing w:after="0" w:line="240" w:lineRule="auto"/>
        <w:ind w:left="284" w:hanging="284"/>
        <w:jc w:val="both"/>
        <w:outlineLvl w:val="9"/>
        <w:rPr>
          <w:rFonts w:ascii="Calibri" w:hAnsi="Calibri"/>
          <w:b w:val="0"/>
        </w:rPr>
      </w:pPr>
      <w:r w:rsidRPr="005853BE">
        <w:rPr>
          <w:rFonts w:ascii="Calibri" w:hAnsi="Calibri"/>
          <w:bCs/>
          <w:color w:val="auto"/>
          <w:lang w:val="pl-PL"/>
        </w:rPr>
        <w:t>innowacja produktowa</w:t>
      </w:r>
      <w:r w:rsidRPr="00277987">
        <w:rPr>
          <w:rFonts w:ascii="Calibri" w:hAnsi="Calibri"/>
          <w:b w:val="0"/>
          <w:color w:val="auto"/>
          <w:lang w:val="pl-PL"/>
        </w:rPr>
        <w:t>: to nowy lub ulepszony wyrób lub usługa, które różnią się znacząco od dotychczasowych wyrobów lub usług przedsiębiorstwa i które zostały wprowadzone na rynek.</w:t>
      </w:r>
    </w:p>
    <w:p w14:paraId="02137771" w14:textId="77777777" w:rsidR="00787269" w:rsidRPr="002C240C" w:rsidRDefault="00787269" w:rsidP="00787269">
      <w:pPr>
        <w:pStyle w:val="NCBR2Nagowek"/>
        <w:numPr>
          <w:ilvl w:val="0"/>
          <w:numId w:val="11"/>
        </w:numPr>
        <w:tabs>
          <w:tab w:val="clear" w:pos="567"/>
        </w:tabs>
        <w:spacing w:after="0" w:line="240" w:lineRule="auto"/>
        <w:ind w:left="284" w:hanging="284"/>
        <w:jc w:val="both"/>
        <w:outlineLvl w:val="9"/>
        <w:rPr>
          <w:rFonts w:ascii="Calibri" w:hAnsi="Calibri"/>
          <w:b w:val="0"/>
        </w:rPr>
      </w:pPr>
      <w:r w:rsidRPr="005853BE">
        <w:rPr>
          <w:rFonts w:ascii="Calibri" w:hAnsi="Calibri"/>
          <w:bCs/>
          <w:color w:val="auto"/>
          <w:lang w:val="pl-PL"/>
        </w:rPr>
        <w:t>innowacja w procesie biznesowym:</w:t>
      </w:r>
      <w:r w:rsidRPr="00277987">
        <w:rPr>
          <w:rFonts w:ascii="Calibri" w:hAnsi="Calibri"/>
          <w:b w:val="0"/>
          <w:color w:val="auto"/>
          <w:lang w:val="pl-PL"/>
        </w:rPr>
        <w:t xml:space="preserve"> to nowy lub ulepszony proces biznesowy dla jednej lub wielu funkcji biznesowych, który różni się znacząco od dotychczasowych procesów biznesowych przedsiębiorstwa i który został wprowadzony do użytku przez przedsiębiorstwo.</w:t>
      </w:r>
    </w:p>
    <w:p w14:paraId="0CC2F531" w14:textId="77777777" w:rsidR="00787269" w:rsidRDefault="00787269" w:rsidP="00352187">
      <w:pPr>
        <w:jc w:val="both"/>
        <w:rPr>
          <w:rFonts w:ascii="Calibri" w:eastAsia="Arial" w:hAnsi="Calibri"/>
          <w:sz w:val="28"/>
        </w:rPr>
      </w:pPr>
    </w:p>
    <w:p w14:paraId="1FFBC077" w14:textId="77777777" w:rsidR="00470FD3" w:rsidRDefault="00470FD3" w:rsidP="00352187">
      <w:pPr>
        <w:pStyle w:val="NCBR2Nagowek"/>
        <w:tabs>
          <w:tab w:val="clear" w:pos="567"/>
        </w:tabs>
        <w:spacing w:after="0" w:line="240" w:lineRule="auto"/>
        <w:ind w:left="284" w:hanging="284"/>
        <w:jc w:val="both"/>
        <w:outlineLvl w:val="9"/>
        <w:rPr>
          <w:rFonts w:ascii="Calibri" w:hAnsi="Calibri"/>
          <w:b w:val="0"/>
          <w:color w:val="auto"/>
          <w:lang w:val="pl-PL"/>
        </w:rPr>
      </w:pPr>
    </w:p>
    <w:p w14:paraId="4AB8463B" w14:textId="17CFF521" w:rsidR="002C240C" w:rsidRPr="00172688" w:rsidRDefault="002C240C" w:rsidP="00352187">
      <w:pPr>
        <w:pStyle w:val="NCBR2Nagowek"/>
        <w:tabs>
          <w:tab w:val="clear" w:pos="567"/>
        </w:tabs>
        <w:spacing w:after="0" w:line="240" w:lineRule="auto"/>
        <w:jc w:val="both"/>
        <w:outlineLvl w:val="9"/>
        <w:rPr>
          <w:rFonts w:ascii="Calibri" w:hAnsi="Calibri"/>
          <w:b w:val="0"/>
        </w:rPr>
      </w:pPr>
      <w:r w:rsidRPr="001B3C44">
        <w:rPr>
          <w:rFonts w:ascii="Calibri" w:hAnsi="Calibri"/>
          <w:b w:val="0"/>
          <w:color w:val="auto"/>
          <w:lang w:val="pl-PL"/>
        </w:rPr>
        <w:t xml:space="preserve">Uwaga: </w:t>
      </w:r>
      <w:r w:rsidRPr="001B3C44">
        <w:rPr>
          <w:rFonts w:ascii="Calibri" w:hAnsi="Calibri"/>
          <w:b w:val="0"/>
          <w:color w:val="auto"/>
          <w:u w:val="single"/>
          <w:lang w:val="pl-PL"/>
        </w:rPr>
        <w:t>W przypadku innowacji w procesie biznesowym</w:t>
      </w:r>
      <w:r w:rsidRPr="001B3C44">
        <w:rPr>
          <w:rFonts w:ascii="Calibri" w:hAnsi="Calibri"/>
          <w:b w:val="0"/>
          <w:color w:val="auto"/>
          <w:lang w:val="pl-PL"/>
        </w:rPr>
        <w:t xml:space="preserve"> wsparcie mogą uzyskać projekty, w których rezultatem będą </w:t>
      </w:r>
      <w:r w:rsidRPr="001B3C44">
        <w:rPr>
          <w:rFonts w:ascii="Calibri" w:hAnsi="Calibri"/>
          <w:bCs/>
          <w:color w:val="auto"/>
          <w:lang w:val="pl-PL"/>
        </w:rPr>
        <w:t>innowacje w procesie biznesowym dotyczące</w:t>
      </w:r>
      <w:r w:rsidRPr="001B3C44">
        <w:rPr>
          <w:bCs/>
        </w:rPr>
        <w:t xml:space="preserve"> </w:t>
      </w:r>
      <w:r w:rsidRPr="001B3C44">
        <w:rPr>
          <w:rFonts w:ascii="Calibri" w:hAnsi="Calibri"/>
          <w:bCs/>
          <w:color w:val="auto"/>
          <w:lang w:val="pl-PL"/>
        </w:rPr>
        <w:t>funkcji działalności przedsiębiorstw</w:t>
      </w:r>
      <w:r>
        <w:rPr>
          <w:rFonts w:ascii="Calibri" w:hAnsi="Calibri"/>
          <w:bCs/>
          <w:color w:val="auto"/>
          <w:lang w:val="pl-PL"/>
        </w:rPr>
        <w:t xml:space="preserve">a </w:t>
      </w:r>
      <w:r w:rsidRPr="001B3C44">
        <w:rPr>
          <w:rFonts w:ascii="Calibri" w:hAnsi="Calibri"/>
          <w:b w:val="0"/>
          <w:color w:val="auto"/>
          <w:lang w:val="pl-PL"/>
        </w:rPr>
        <w:t xml:space="preserve">(określonych zgodnie z Oslo Manual 2018) </w:t>
      </w:r>
      <w:r w:rsidRPr="001B3C44">
        <w:rPr>
          <w:rFonts w:ascii="Calibri" w:hAnsi="Calibri"/>
          <w:bCs/>
          <w:color w:val="auto"/>
          <w:lang w:val="pl-PL"/>
        </w:rPr>
        <w:t>w zakresie produkcji wyrobów lub usług</w:t>
      </w:r>
      <w:r w:rsidRPr="001B3C44">
        <w:rPr>
          <w:rFonts w:ascii="Calibri" w:hAnsi="Calibri"/>
          <w:b w:val="0"/>
          <w:color w:val="auto"/>
          <w:lang w:val="pl-PL"/>
        </w:rPr>
        <w:t>.</w:t>
      </w:r>
    </w:p>
    <w:p w14:paraId="379B6CEB" w14:textId="6B75698A" w:rsidR="005B4657" w:rsidRDefault="005B4657" w:rsidP="00352187">
      <w:pPr>
        <w:jc w:val="both"/>
        <w:rPr>
          <w:rFonts w:eastAsia="Arial"/>
          <w:lang w:eastAsia="en-US"/>
        </w:rPr>
      </w:pPr>
    </w:p>
    <w:p w14:paraId="22620006" w14:textId="77777777" w:rsidR="003A19A4" w:rsidRDefault="003A19A4" w:rsidP="003A19A4">
      <w:pPr>
        <w:pStyle w:val="NCBR2Nagowek"/>
        <w:tabs>
          <w:tab w:val="left" w:pos="426"/>
        </w:tabs>
        <w:spacing w:after="0" w:line="240" w:lineRule="auto"/>
        <w:jc w:val="both"/>
        <w:outlineLvl w:val="9"/>
        <w:rPr>
          <w:rFonts w:ascii="Calibri" w:hAnsi="Calibri"/>
          <w:b w:val="0"/>
          <w:color w:val="auto"/>
          <w:lang w:val="pl-PL"/>
        </w:rPr>
      </w:pPr>
      <w:r w:rsidRPr="001B3C44">
        <w:rPr>
          <w:rFonts w:ascii="Calibri" w:hAnsi="Calibri"/>
          <w:b w:val="0"/>
          <w:color w:val="auto"/>
          <w:lang w:val="pl-PL"/>
        </w:rPr>
        <w:t>Zgodnie z powyższym wsparcie nie zostanie udzielone na realizację projektów, których rezultatem będzie innowacja w procesie biznesowym dotycząca innych funkcji przedsiębiorstwa, np. dystrybucji i logistyki, marketingu i sprzedaży, systemów informacyjno-komunikacyjne, itd.</w:t>
      </w:r>
    </w:p>
    <w:p w14:paraId="125EB13F" w14:textId="4F0BD931" w:rsidR="003A19A4" w:rsidRDefault="003A19A4" w:rsidP="00352187">
      <w:pPr>
        <w:jc w:val="both"/>
        <w:rPr>
          <w:rFonts w:eastAsia="Arial"/>
          <w:lang w:eastAsia="en-US"/>
        </w:rPr>
      </w:pPr>
    </w:p>
    <w:p w14:paraId="7370295A" w14:textId="77777777" w:rsidR="003A19A4" w:rsidRDefault="003A19A4" w:rsidP="003A19A4">
      <w:pPr>
        <w:keepNext/>
        <w:keepLines/>
        <w:tabs>
          <w:tab w:val="left" w:pos="426"/>
          <w:tab w:val="left" w:pos="567"/>
        </w:tabs>
        <w:suppressAutoHyphens w:val="0"/>
        <w:ind w:left="12"/>
        <w:jc w:val="both"/>
        <w:rPr>
          <w:rFonts w:asciiTheme="minorHAnsi" w:eastAsia="Arial" w:hAnsiTheme="minorHAnsi" w:cstheme="minorHAnsi"/>
          <w:bCs/>
          <w:sz w:val="28"/>
          <w:szCs w:val="28"/>
          <w:lang w:val="pl" w:eastAsia="en-US"/>
        </w:rPr>
      </w:pPr>
      <w:r w:rsidRPr="009241AB">
        <w:rPr>
          <w:rFonts w:ascii="Calibri" w:eastAsia="Arial" w:hAnsi="Calibri" w:cs="Arial"/>
          <w:sz w:val="28"/>
          <w:szCs w:val="28"/>
          <w:lang w:val="pl" w:eastAsia="en-US"/>
        </w:rPr>
        <w:t xml:space="preserve">ZASADY OCENY: Moduł otrzyma ocenę „TAK”, jeśli spełni wymagania wskazane w opisie kryterium. Informacje, które weryfikujemy w tym kryterium będzie można poprawić we wniosku w trakcie oceny </w:t>
      </w:r>
      <w:r w:rsidRPr="009241AB">
        <w:rPr>
          <w:rFonts w:asciiTheme="minorHAnsi" w:eastAsia="Arial" w:hAnsiTheme="minorHAnsi" w:cstheme="minorHAnsi"/>
          <w:bCs/>
          <w:sz w:val="28"/>
          <w:szCs w:val="28"/>
          <w:lang w:val="pl" w:eastAsia="en-US"/>
        </w:rPr>
        <w:t>w trybie określonym</w:t>
      </w:r>
      <w:r>
        <w:rPr>
          <w:rFonts w:asciiTheme="minorHAnsi" w:eastAsia="Arial" w:hAnsiTheme="minorHAnsi" w:cstheme="minorHAnsi"/>
          <w:bCs/>
          <w:sz w:val="28"/>
          <w:szCs w:val="28"/>
          <w:lang w:val="pl" w:eastAsia="en-US"/>
        </w:rPr>
        <w:t xml:space="preserve"> </w:t>
      </w:r>
      <w:r w:rsidRPr="009241AB">
        <w:rPr>
          <w:rFonts w:asciiTheme="minorHAnsi" w:eastAsia="Arial" w:hAnsiTheme="minorHAnsi" w:cstheme="minorHAnsi"/>
          <w:bCs/>
          <w:sz w:val="28"/>
          <w:szCs w:val="28"/>
          <w:lang w:val="pl" w:eastAsia="en-US"/>
        </w:rPr>
        <w:t>w regulaminie wyboru projektów.</w:t>
      </w:r>
    </w:p>
    <w:p w14:paraId="1498055E" w14:textId="77777777" w:rsidR="003A19A4" w:rsidRDefault="003A19A4" w:rsidP="00352187">
      <w:pPr>
        <w:jc w:val="both"/>
        <w:rPr>
          <w:rFonts w:eastAsia="Arial"/>
          <w:lang w:eastAsia="en-US"/>
        </w:rPr>
      </w:pPr>
    </w:p>
    <w:bookmarkEnd w:id="172"/>
    <w:p w14:paraId="14CDFD20" w14:textId="77777777" w:rsidR="00787269" w:rsidRPr="004056A0" w:rsidRDefault="00787269" w:rsidP="004056A0">
      <w:pPr>
        <w:jc w:val="both"/>
        <w:rPr>
          <w:rFonts w:ascii="Calibri" w:eastAsia="Arial" w:hAnsi="Calibri"/>
          <w:vanish/>
          <w:sz w:val="28"/>
        </w:rPr>
      </w:pPr>
    </w:p>
    <w:p w14:paraId="2C726E3E" w14:textId="149F108C" w:rsidR="002C240C" w:rsidRDefault="004056A0" w:rsidP="00B42CC6">
      <w:pPr>
        <w:pStyle w:val="NCBR2Nagowek"/>
        <w:tabs>
          <w:tab w:val="clear" w:pos="567"/>
        </w:tabs>
        <w:outlineLvl w:val="1"/>
        <w:rPr>
          <w:rFonts w:ascii="Calibri" w:eastAsia="Calibri" w:hAnsi="Calibri" w:cs="Calibri"/>
          <w:color w:val="C45911"/>
          <w:sz w:val="32"/>
          <w:szCs w:val="32"/>
          <w:lang w:eastAsia="pl-PL"/>
        </w:rPr>
      </w:pPr>
      <w:bookmarkStart w:id="173" w:name="_Toc93939757"/>
      <w:bookmarkStart w:id="174" w:name="_Toc105402757"/>
      <w:r>
        <w:rPr>
          <w:rFonts w:ascii="Calibri" w:eastAsia="Calibri" w:hAnsi="Calibri" w:cs="Calibri"/>
          <w:color w:val="C45911"/>
          <w:sz w:val="32"/>
          <w:szCs w:val="32"/>
          <w:lang w:eastAsia="pl-PL"/>
        </w:rPr>
        <w:t xml:space="preserve">2. </w:t>
      </w:r>
      <w:r w:rsidR="00B42CC6">
        <w:rPr>
          <w:rFonts w:ascii="Calibri" w:eastAsia="Calibri" w:hAnsi="Calibri" w:cs="Calibri"/>
          <w:color w:val="C45911"/>
          <w:sz w:val="32"/>
          <w:szCs w:val="32"/>
          <w:lang w:eastAsia="pl-PL"/>
        </w:rPr>
        <w:t xml:space="preserve">      </w:t>
      </w:r>
      <w:r>
        <w:rPr>
          <w:rFonts w:ascii="Calibri" w:eastAsia="Calibri" w:hAnsi="Calibri" w:cs="Calibri"/>
          <w:color w:val="C45911"/>
          <w:sz w:val="32"/>
          <w:szCs w:val="32"/>
          <w:lang w:eastAsia="pl-PL"/>
        </w:rPr>
        <w:t>P</w:t>
      </w:r>
      <w:r w:rsidR="005B4657" w:rsidRPr="00603943">
        <w:rPr>
          <w:rFonts w:ascii="Calibri" w:eastAsia="Calibri" w:hAnsi="Calibri" w:cs="Calibri"/>
          <w:color w:val="C45911"/>
          <w:sz w:val="32"/>
          <w:szCs w:val="32"/>
          <w:lang w:eastAsia="pl-PL"/>
        </w:rPr>
        <w:t>otencjał do realizacji modułu</w:t>
      </w:r>
      <w:bookmarkEnd w:id="173"/>
      <w:bookmarkEnd w:id="174"/>
    </w:p>
    <w:p w14:paraId="26474024" w14:textId="77777777" w:rsidR="007F51B7" w:rsidRDefault="007F51B7" w:rsidP="00352187">
      <w:pPr>
        <w:pStyle w:val="NCBR2Nagowek"/>
        <w:tabs>
          <w:tab w:val="left" w:pos="426"/>
        </w:tabs>
        <w:spacing w:after="0" w:line="240" w:lineRule="auto"/>
        <w:outlineLvl w:val="1"/>
        <w:rPr>
          <w:rFonts w:ascii="Calibri" w:eastAsia="Calibri" w:hAnsi="Calibri" w:cs="Calibri"/>
          <w:color w:val="C45911"/>
          <w:sz w:val="32"/>
          <w:szCs w:val="32"/>
          <w:lang w:eastAsia="pl-PL"/>
        </w:rPr>
      </w:pPr>
    </w:p>
    <w:p w14:paraId="46252A89" w14:textId="53883BFE" w:rsidR="005B4657" w:rsidRPr="002C240C" w:rsidRDefault="005B4657" w:rsidP="00783550">
      <w:pPr>
        <w:pStyle w:val="NCBR2Nagowek"/>
        <w:tabs>
          <w:tab w:val="left" w:pos="426"/>
        </w:tabs>
        <w:spacing w:after="0" w:line="240" w:lineRule="auto"/>
        <w:outlineLvl w:val="9"/>
        <w:rPr>
          <w:rFonts w:ascii="Calibri" w:eastAsia="Calibri" w:hAnsi="Calibri" w:cs="Calibri"/>
          <w:color w:val="C45911"/>
          <w:sz w:val="32"/>
          <w:szCs w:val="32"/>
          <w:lang w:eastAsia="pl-PL"/>
        </w:rPr>
      </w:pPr>
      <w:r w:rsidRPr="0067652E">
        <w:rPr>
          <w:rFonts w:ascii="Calibri" w:hAnsi="Calibri"/>
          <w:b w:val="0"/>
          <w:color w:val="auto"/>
          <w:szCs w:val="28"/>
        </w:rPr>
        <w:t>Sprawdzimy</w:t>
      </w:r>
      <w:r>
        <w:rPr>
          <w:rFonts w:ascii="Calibri" w:hAnsi="Calibri"/>
          <w:b w:val="0"/>
          <w:color w:val="auto"/>
          <w:szCs w:val="28"/>
        </w:rPr>
        <w:t xml:space="preserve"> czy</w:t>
      </w:r>
      <w:r w:rsidRPr="0067652E">
        <w:rPr>
          <w:rFonts w:ascii="Calibri" w:hAnsi="Calibri"/>
          <w:b w:val="0"/>
          <w:color w:val="auto"/>
          <w:szCs w:val="28"/>
        </w:rPr>
        <w:t>:</w:t>
      </w:r>
    </w:p>
    <w:p w14:paraId="1ADDA748" w14:textId="69FC2C85" w:rsidR="005B4657" w:rsidRDefault="00E235DB" w:rsidP="00622AA8">
      <w:pPr>
        <w:pStyle w:val="NCBR2Nagowek"/>
        <w:numPr>
          <w:ilvl w:val="0"/>
          <w:numId w:val="56"/>
        </w:numPr>
        <w:tabs>
          <w:tab w:val="clear" w:pos="567"/>
        </w:tabs>
        <w:spacing w:after="0" w:line="240" w:lineRule="auto"/>
        <w:ind w:left="360"/>
        <w:jc w:val="both"/>
        <w:outlineLvl w:val="9"/>
        <w:rPr>
          <w:rFonts w:ascii="Calibri" w:hAnsi="Calibri"/>
          <w:b w:val="0"/>
          <w:color w:val="auto"/>
          <w:szCs w:val="28"/>
        </w:rPr>
      </w:pPr>
      <w:r w:rsidRPr="00E235DB">
        <w:rPr>
          <w:rFonts w:ascii="Calibri" w:hAnsi="Calibri"/>
          <w:b w:val="0"/>
          <w:color w:val="auto"/>
          <w:szCs w:val="28"/>
          <w:lang w:val="pl-PL"/>
        </w:rPr>
        <w:t>planowane w module działania są  przygotowane do realizacji</w:t>
      </w:r>
      <w:r w:rsidR="005B4657">
        <w:rPr>
          <w:rFonts w:ascii="Calibri" w:hAnsi="Calibri"/>
          <w:b w:val="0"/>
          <w:color w:val="auto"/>
          <w:szCs w:val="28"/>
        </w:rPr>
        <w:t xml:space="preserve">, w tym posiada pozwolenia, koncesje etc. oraz czy </w:t>
      </w:r>
      <w:r w:rsidR="005B4657" w:rsidRPr="00814DD2">
        <w:rPr>
          <w:rFonts w:asciiTheme="minorHAnsi" w:hAnsiTheme="minorHAnsi" w:cstheme="minorHAnsi"/>
          <w:b w:val="0"/>
          <w:bCs/>
          <w:color w:val="auto"/>
          <w:szCs w:val="28"/>
        </w:rPr>
        <w:t>wnioskodawca dysponuje prawami własności intelektualnej, które są niezbędne do realizacji inwestycji związanej z centrum badawczo-rozwojowym (</w:t>
      </w:r>
      <w:r w:rsidR="005B4657" w:rsidRPr="00814DD2">
        <w:rPr>
          <w:rFonts w:ascii="Calibri" w:hAnsi="Calibri"/>
          <w:b w:val="0"/>
          <w:color w:val="auto"/>
          <w:szCs w:val="28"/>
        </w:rPr>
        <w:t>jeśli dotyczy);</w:t>
      </w:r>
    </w:p>
    <w:p w14:paraId="44674302" w14:textId="13F7718A" w:rsidR="005B4657" w:rsidRPr="002C240C" w:rsidRDefault="005B4657" w:rsidP="00622AA8">
      <w:pPr>
        <w:pStyle w:val="NCBR2Nagowek"/>
        <w:numPr>
          <w:ilvl w:val="0"/>
          <w:numId w:val="58"/>
        </w:numPr>
        <w:tabs>
          <w:tab w:val="clear" w:pos="567"/>
        </w:tabs>
        <w:spacing w:after="0" w:line="240" w:lineRule="auto"/>
        <w:ind w:left="360"/>
        <w:jc w:val="both"/>
        <w:outlineLvl w:val="9"/>
        <w:rPr>
          <w:rFonts w:ascii="Calibri" w:hAnsi="Calibri"/>
          <w:b w:val="0"/>
          <w:vanish/>
          <w:color w:val="auto"/>
        </w:rPr>
      </w:pPr>
      <w:r w:rsidRPr="00D44EC5">
        <w:rPr>
          <w:rFonts w:ascii="Calibri" w:hAnsi="Calibri"/>
          <w:bCs/>
          <w:color w:val="auto"/>
        </w:rPr>
        <w:t>harmonogram realizacji</w:t>
      </w:r>
      <w:r w:rsidRPr="00D44EC5">
        <w:rPr>
          <w:rFonts w:ascii="Calibri" w:hAnsi="Calibri"/>
          <w:b w:val="0"/>
          <w:color w:val="auto"/>
        </w:rPr>
        <w:t xml:space="preserve"> działań w module  jest jasno sprecyzowany,  realistyczny, </w:t>
      </w:r>
      <w:r w:rsidR="002C240C">
        <w:rPr>
          <w:rFonts w:ascii="Calibri" w:hAnsi="Calibri"/>
          <w:b w:val="0"/>
          <w:color w:val="auto"/>
        </w:rPr>
        <w:br/>
      </w:r>
      <w:r w:rsidRPr="00D44EC5">
        <w:rPr>
          <w:rFonts w:ascii="Calibri" w:hAnsi="Calibri"/>
          <w:b w:val="0"/>
          <w:color w:val="auto"/>
        </w:rPr>
        <w:t xml:space="preserve">a zadania są niezbędne i układają się w logiczną całość. Dodatkowo sprawdzimy, czy harmonogram umożliwia osiągnięcie zakładanych </w:t>
      </w:r>
      <w:r w:rsidRPr="002C240C">
        <w:rPr>
          <w:rFonts w:ascii="Calibri" w:hAnsi="Calibri"/>
          <w:b w:val="0"/>
          <w:color w:val="auto"/>
        </w:rPr>
        <w:t>rezultatów</w:t>
      </w:r>
    </w:p>
    <w:p w14:paraId="48827300" w14:textId="16CB78CD" w:rsidR="005B4657" w:rsidRPr="002C240C" w:rsidRDefault="002C240C" w:rsidP="00783550">
      <w:pPr>
        <w:pStyle w:val="NCBR2Nagowek"/>
        <w:tabs>
          <w:tab w:val="left" w:pos="426"/>
        </w:tabs>
        <w:spacing w:after="0" w:line="240" w:lineRule="auto"/>
        <w:ind w:left="360" w:hanging="360"/>
        <w:jc w:val="both"/>
        <w:outlineLvl w:val="9"/>
        <w:rPr>
          <w:rFonts w:ascii="Calibri" w:hAnsi="Calibri"/>
          <w:b w:val="0"/>
          <w:color w:val="auto"/>
        </w:rPr>
      </w:pPr>
      <w:r w:rsidRPr="002C240C">
        <w:rPr>
          <w:rFonts w:ascii="Calibri" w:hAnsi="Calibri"/>
          <w:b w:val="0"/>
          <w:color w:val="auto"/>
        </w:rPr>
        <w:t>;</w:t>
      </w:r>
    </w:p>
    <w:p w14:paraId="4F82A795" w14:textId="60E5C3EB" w:rsidR="005B4657" w:rsidRDefault="005B4657" w:rsidP="00622AA8">
      <w:pPr>
        <w:pStyle w:val="Akapitzlist"/>
        <w:numPr>
          <w:ilvl w:val="0"/>
          <w:numId w:val="57"/>
        </w:numPr>
        <w:ind w:left="360"/>
        <w:jc w:val="both"/>
        <w:rPr>
          <w:rFonts w:ascii="Calibri" w:hAnsi="Calibri"/>
          <w:sz w:val="28"/>
        </w:rPr>
      </w:pPr>
      <w:r w:rsidRPr="00D44EC5">
        <w:rPr>
          <w:rFonts w:ascii="Calibri" w:hAnsi="Calibri"/>
          <w:sz w:val="28"/>
        </w:rPr>
        <w:t xml:space="preserve">Wnioskodawca zidentyfikował </w:t>
      </w:r>
      <w:r w:rsidRPr="00D44EC5">
        <w:rPr>
          <w:rFonts w:ascii="Calibri" w:hAnsi="Calibri"/>
          <w:b/>
          <w:bCs/>
          <w:sz w:val="28"/>
        </w:rPr>
        <w:t>kluczowe ryzyka</w:t>
      </w:r>
      <w:r w:rsidRPr="00D44EC5">
        <w:rPr>
          <w:rFonts w:ascii="Calibri" w:hAnsi="Calibri"/>
          <w:sz w:val="28"/>
        </w:rPr>
        <w:t xml:space="preserve"> mogące wystąpić podczas realizacji modułu i przewidział działania ograniczające zidentyfikowane ryzyka.</w:t>
      </w:r>
    </w:p>
    <w:p w14:paraId="6999EE6D" w14:textId="77777777" w:rsidR="002C240C" w:rsidRDefault="002C240C" w:rsidP="00783550">
      <w:pPr>
        <w:pStyle w:val="Akapitzlist"/>
        <w:ind w:left="360"/>
        <w:jc w:val="both"/>
        <w:rPr>
          <w:rFonts w:ascii="Calibri" w:hAnsi="Calibri"/>
          <w:sz w:val="28"/>
        </w:rPr>
      </w:pPr>
    </w:p>
    <w:p w14:paraId="6D4C831F" w14:textId="1382AF45" w:rsidR="005B4657" w:rsidRDefault="005B4657" w:rsidP="00352187">
      <w:pPr>
        <w:pStyle w:val="Akapitzlist"/>
        <w:ind w:left="0"/>
        <w:jc w:val="both"/>
        <w:rPr>
          <w:rFonts w:ascii="Calibri" w:hAnsi="Calibri"/>
          <w:sz w:val="28"/>
        </w:rPr>
      </w:pPr>
      <w:r>
        <w:rPr>
          <w:rFonts w:ascii="Calibri" w:hAnsi="Calibri"/>
          <w:sz w:val="28"/>
        </w:rPr>
        <w:t xml:space="preserve">Zweryfikujemy również potencjał Wnioskodawcy (w przypadku konsorcjów </w:t>
      </w:r>
      <w:r w:rsidR="002C240C">
        <w:rPr>
          <w:rFonts w:ascii="Calibri" w:hAnsi="Calibri"/>
          <w:sz w:val="28"/>
        </w:rPr>
        <w:br/>
      </w:r>
      <w:r>
        <w:rPr>
          <w:rFonts w:ascii="Calibri" w:hAnsi="Calibri"/>
          <w:sz w:val="28"/>
        </w:rPr>
        <w:t>– konsorcjantów) w zakresie:</w:t>
      </w:r>
    </w:p>
    <w:p w14:paraId="3F73C502" w14:textId="77777777" w:rsidR="00787269" w:rsidRPr="002C240C" w:rsidRDefault="00787269" w:rsidP="00787269">
      <w:pPr>
        <w:pStyle w:val="NCBR2Nagowek"/>
        <w:numPr>
          <w:ilvl w:val="0"/>
          <w:numId w:val="58"/>
        </w:numPr>
        <w:tabs>
          <w:tab w:val="left" w:pos="426"/>
        </w:tabs>
        <w:spacing w:after="0" w:line="240" w:lineRule="auto"/>
        <w:ind w:left="426" w:hanging="426"/>
        <w:jc w:val="both"/>
        <w:outlineLvl w:val="9"/>
        <w:rPr>
          <w:rFonts w:ascii="Calibri" w:hAnsi="Calibri"/>
        </w:rPr>
      </w:pPr>
      <w:r w:rsidRPr="00D44EC5">
        <w:rPr>
          <w:rFonts w:ascii="Calibri" w:hAnsi="Calibri"/>
          <w:b w:val="0"/>
          <w:color w:val="auto"/>
          <w:lang w:val="pl-PL"/>
        </w:rPr>
        <w:t>potencjału</w:t>
      </w:r>
      <w:r w:rsidRPr="006130CD">
        <w:rPr>
          <w:rFonts w:ascii="Calibri" w:hAnsi="Calibri"/>
          <w:bCs/>
          <w:color w:val="auto"/>
          <w:lang w:val="pl-PL"/>
        </w:rPr>
        <w:t xml:space="preserve"> kadrowy B+R</w:t>
      </w:r>
      <w:r w:rsidRPr="006B6141">
        <w:rPr>
          <w:rFonts w:ascii="Calibri" w:hAnsi="Calibri"/>
          <w:b w:val="0"/>
          <w:color w:val="auto"/>
          <w:lang w:val="pl-PL"/>
        </w:rPr>
        <w:t xml:space="preserve"> </w:t>
      </w:r>
      <w:r w:rsidRPr="00D44EC5">
        <w:rPr>
          <w:rFonts w:ascii="Calibri" w:hAnsi="Calibri"/>
          <w:bCs/>
          <w:color w:val="auto"/>
          <w:lang w:val="pl-PL"/>
        </w:rPr>
        <w:t>do realizacji</w:t>
      </w:r>
      <w:r w:rsidRPr="006B6141">
        <w:rPr>
          <w:rFonts w:ascii="Calibri" w:hAnsi="Calibri"/>
          <w:b w:val="0"/>
          <w:color w:val="auto"/>
          <w:lang w:val="pl-PL"/>
        </w:rPr>
        <w:t xml:space="preserve"> </w:t>
      </w:r>
      <w:r>
        <w:rPr>
          <w:rFonts w:ascii="Calibri" w:hAnsi="Calibri"/>
          <w:b w:val="0"/>
          <w:color w:val="auto"/>
          <w:lang w:val="pl-PL"/>
        </w:rPr>
        <w:t>agendy badawczej</w:t>
      </w:r>
      <w:r w:rsidRPr="006B6141">
        <w:rPr>
          <w:rFonts w:ascii="Calibri" w:hAnsi="Calibri"/>
          <w:b w:val="0"/>
          <w:color w:val="auto"/>
          <w:lang w:val="pl-PL"/>
        </w:rPr>
        <w:t xml:space="preserve">, tj. posiadanie wysoko wykwalifikowanych pracowników, z wykształceniem adekwatnym do planowanego zakresu prac badawczo-rozwojowych przewidzianych w </w:t>
      </w:r>
      <w:r>
        <w:rPr>
          <w:rFonts w:ascii="Calibri" w:hAnsi="Calibri"/>
          <w:b w:val="0"/>
          <w:color w:val="auto"/>
          <w:lang w:val="pl-PL"/>
        </w:rPr>
        <w:t>agendzie badawczej</w:t>
      </w:r>
      <w:r w:rsidRPr="006B6141">
        <w:rPr>
          <w:rFonts w:ascii="Calibri" w:hAnsi="Calibri"/>
          <w:b w:val="0"/>
          <w:color w:val="auto"/>
          <w:lang w:val="pl-PL"/>
        </w:rPr>
        <w:t>, zapewniających prawidłową realizację</w:t>
      </w:r>
      <w:r>
        <w:rPr>
          <w:rFonts w:ascii="Calibri" w:hAnsi="Calibri"/>
          <w:b w:val="0"/>
          <w:color w:val="auto"/>
          <w:lang w:val="pl-PL"/>
        </w:rPr>
        <w:t xml:space="preserve"> agendy</w:t>
      </w:r>
      <w:r w:rsidRPr="006B6141">
        <w:rPr>
          <w:rFonts w:ascii="Calibri" w:hAnsi="Calibri"/>
          <w:b w:val="0"/>
          <w:color w:val="auto"/>
          <w:lang w:val="pl-PL"/>
        </w:rPr>
        <w:t>. W szczególności oceni</w:t>
      </w:r>
      <w:r>
        <w:rPr>
          <w:rFonts w:ascii="Calibri" w:hAnsi="Calibri"/>
          <w:b w:val="0"/>
          <w:color w:val="auto"/>
          <w:lang w:val="pl-PL"/>
        </w:rPr>
        <w:t>my</w:t>
      </w:r>
      <w:r w:rsidRPr="006B6141">
        <w:rPr>
          <w:rFonts w:ascii="Calibri" w:hAnsi="Calibri"/>
          <w:b w:val="0"/>
          <w:color w:val="auto"/>
          <w:lang w:val="pl-PL"/>
        </w:rPr>
        <w:t xml:space="preserve">: prawidłowy dobór kadry pod względem wykształcenia, doświadczenia, osiągnięć w obszarze prac badawczo-rozwojowych związanych z tematyką modułu, jak również </w:t>
      </w:r>
      <w:r>
        <w:rPr>
          <w:rFonts w:ascii="Calibri" w:hAnsi="Calibri"/>
          <w:b w:val="0"/>
          <w:color w:val="auto"/>
          <w:lang w:val="pl-PL"/>
        </w:rPr>
        <w:t xml:space="preserve">wymiar czasu </w:t>
      </w:r>
      <w:proofErr w:type="spellStart"/>
      <w:r>
        <w:rPr>
          <w:rFonts w:ascii="Calibri" w:hAnsi="Calibri"/>
          <w:b w:val="0"/>
          <w:color w:val="auto"/>
          <w:lang w:val="pl-PL"/>
        </w:rPr>
        <w:t>zaangażownia</w:t>
      </w:r>
      <w:proofErr w:type="spellEnd"/>
      <w:r>
        <w:rPr>
          <w:rFonts w:ascii="Calibri" w:hAnsi="Calibri"/>
          <w:b w:val="0"/>
          <w:color w:val="auto"/>
          <w:lang w:val="pl-PL"/>
        </w:rPr>
        <w:t xml:space="preserve"> kadry B+R;</w:t>
      </w:r>
    </w:p>
    <w:p w14:paraId="178AB5F9" w14:textId="77777777" w:rsidR="00787269" w:rsidRDefault="00787269" w:rsidP="00352187">
      <w:pPr>
        <w:pStyle w:val="Akapitzlist"/>
        <w:ind w:left="0"/>
        <w:jc w:val="both"/>
        <w:rPr>
          <w:rFonts w:ascii="Calibri" w:hAnsi="Calibri"/>
          <w:sz w:val="28"/>
        </w:rPr>
      </w:pPr>
    </w:p>
    <w:p w14:paraId="3C190565" w14:textId="77777777" w:rsidR="003A19A4" w:rsidRPr="002C240C" w:rsidRDefault="003A19A4" w:rsidP="00622AA8">
      <w:pPr>
        <w:pStyle w:val="NCBR2Nagowek"/>
        <w:numPr>
          <w:ilvl w:val="0"/>
          <w:numId w:val="58"/>
        </w:numPr>
        <w:tabs>
          <w:tab w:val="left" w:pos="426"/>
        </w:tabs>
        <w:spacing w:after="0" w:line="240" w:lineRule="auto"/>
        <w:ind w:left="426" w:hanging="426"/>
        <w:jc w:val="both"/>
        <w:outlineLvl w:val="9"/>
        <w:rPr>
          <w:rFonts w:ascii="Calibri" w:hAnsi="Calibri"/>
        </w:rPr>
      </w:pPr>
      <w:r w:rsidRPr="002C240C">
        <w:rPr>
          <w:rFonts w:ascii="Calibri" w:hAnsi="Calibri" w:cs="Calibri"/>
          <w:b w:val="0"/>
          <w:bCs/>
          <w:color w:val="auto"/>
          <w:szCs w:val="28"/>
        </w:rPr>
        <w:lastRenderedPageBreak/>
        <w:t xml:space="preserve">potencjału </w:t>
      </w:r>
      <w:r w:rsidRPr="002C240C">
        <w:rPr>
          <w:rFonts w:ascii="Calibri" w:hAnsi="Calibri"/>
          <w:b w:val="0"/>
          <w:color w:val="auto"/>
          <w:lang w:val="pl-PL"/>
        </w:rPr>
        <w:t xml:space="preserve"> w zakresie </w:t>
      </w:r>
      <w:r w:rsidRPr="002C240C">
        <w:rPr>
          <w:rFonts w:ascii="Calibri" w:hAnsi="Calibri"/>
          <w:bCs/>
          <w:color w:val="auto"/>
          <w:lang w:val="pl-PL"/>
        </w:rPr>
        <w:t>zarządzania projektami badawczo-rozwojowymi</w:t>
      </w:r>
      <w:r w:rsidRPr="002C240C">
        <w:rPr>
          <w:rFonts w:ascii="Calibri" w:hAnsi="Calibri"/>
          <w:b w:val="0"/>
          <w:color w:val="auto"/>
          <w:lang w:val="pl-PL"/>
        </w:rPr>
        <w:t xml:space="preserve"> w tym: </w:t>
      </w:r>
    </w:p>
    <w:p w14:paraId="26F0BE79" w14:textId="77777777" w:rsidR="003A19A4" w:rsidRPr="002C240C" w:rsidRDefault="003A19A4" w:rsidP="00622AA8">
      <w:pPr>
        <w:pStyle w:val="NCBR2Nagowek"/>
        <w:numPr>
          <w:ilvl w:val="0"/>
          <w:numId w:val="63"/>
        </w:numPr>
        <w:tabs>
          <w:tab w:val="left" w:pos="426"/>
        </w:tabs>
        <w:spacing w:after="0" w:line="240" w:lineRule="auto"/>
        <w:ind w:hanging="501"/>
        <w:jc w:val="both"/>
        <w:outlineLvl w:val="9"/>
        <w:rPr>
          <w:rFonts w:ascii="Calibri" w:hAnsi="Calibri"/>
        </w:rPr>
      </w:pPr>
      <w:r w:rsidRPr="002C240C">
        <w:rPr>
          <w:rFonts w:ascii="Calibri" w:hAnsi="Calibri"/>
          <w:b w:val="0"/>
          <w:color w:val="auto"/>
          <w:lang w:val="pl-PL"/>
        </w:rPr>
        <w:t>adekwatne doświadczenie i kwalifikacje osób pełniących w projekcie funkcje kierownicze,</w:t>
      </w:r>
    </w:p>
    <w:p w14:paraId="7CC7E612" w14:textId="77777777" w:rsidR="003A19A4" w:rsidRPr="002C240C" w:rsidRDefault="003A19A4" w:rsidP="00622AA8">
      <w:pPr>
        <w:pStyle w:val="NCBR2Nagowek"/>
        <w:numPr>
          <w:ilvl w:val="0"/>
          <w:numId w:val="63"/>
        </w:numPr>
        <w:tabs>
          <w:tab w:val="left" w:pos="426"/>
        </w:tabs>
        <w:spacing w:after="0" w:line="240" w:lineRule="auto"/>
        <w:ind w:hanging="501"/>
        <w:jc w:val="both"/>
        <w:outlineLvl w:val="9"/>
        <w:rPr>
          <w:rFonts w:ascii="Calibri" w:hAnsi="Calibri"/>
        </w:rPr>
      </w:pPr>
      <w:r w:rsidRPr="002C240C">
        <w:rPr>
          <w:rFonts w:ascii="Calibri" w:hAnsi="Calibri"/>
          <w:b w:val="0"/>
          <w:color w:val="auto"/>
          <w:lang w:val="pl-PL"/>
        </w:rPr>
        <w:t xml:space="preserve">adekwatny podział zadań i obowiązków pomiędzy osobami zaangażowanymi w realizację projektu, </w:t>
      </w:r>
    </w:p>
    <w:p w14:paraId="1BD230A2" w14:textId="77777777" w:rsidR="003A19A4" w:rsidRPr="002C240C" w:rsidRDefault="003A19A4" w:rsidP="00622AA8">
      <w:pPr>
        <w:pStyle w:val="NCBR2Nagowek"/>
        <w:numPr>
          <w:ilvl w:val="0"/>
          <w:numId w:val="63"/>
        </w:numPr>
        <w:tabs>
          <w:tab w:val="left" w:pos="426"/>
        </w:tabs>
        <w:spacing w:after="0" w:line="240" w:lineRule="auto"/>
        <w:ind w:hanging="501"/>
        <w:jc w:val="both"/>
        <w:outlineLvl w:val="9"/>
        <w:rPr>
          <w:rFonts w:ascii="Calibri" w:hAnsi="Calibri"/>
        </w:rPr>
      </w:pPr>
      <w:r w:rsidRPr="002C240C">
        <w:rPr>
          <w:rFonts w:ascii="Calibri" w:hAnsi="Calibri"/>
          <w:b w:val="0"/>
          <w:color w:val="auto"/>
          <w:lang w:val="pl-PL"/>
        </w:rPr>
        <w:t>kompetencje w obszarze zarządzania ryzykiem;</w:t>
      </w:r>
    </w:p>
    <w:p w14:paraId="517C9C87" w14:textId="77777777" w:rsidR="003A19A4" w:rsidRPr="00F1659C" w:rsidRDefault="003A19A4" w:rsidP="00622AA8">
      <w:pPr>
        <w:pStyle w:val="NCBR2Nagowek"/>
        <w:numPr>
          <w:ilvl w:val="0"/>
          <w:numId w:val="57"/>
        </w:numPr>
        <w:tabs>
          <w:tab w:val="left" w:pos="426"/>
        </w:tabs>
        <w:spacing w:after="0" w:line="240" w:lineRule="auto"/>
        <w:ind w:left="426" w:hanging="426"/>
        <w:jc w:val="both"/>
        <w:outlineLvl w:val="9"/>
        <w:rPr>
          <w:rFonts w:ascii="Calibri" w:hAnsi="Calibri"/>
          <w:b w:val="0"/>
        </w:rPr>
      </w:pPr>
      <w:r w:rsidRPr="00F1659C">
        <w:rPr>
          <w:rFonts w:ascii="Calibri" w:hAnsi="Calibri"/>
          <w:bCs/>
          <w:color w:val="auto"/>
        </w:rPr>
        <w:t>zaangażowanie kadry zarządzającej</w:t>
      </w:r>
      <w:r w:rsidRPr="00F1659C">
        <w:rPr>
          <w:rFonts w:ascii="Calibri" w:hAnsi="Calibri"/>
          <w:b w:val="0"/>
          <w:color w:val="auto"/>
        </w:rPr>
        <w:t xml:space="preserve"> w realizację projektu: doświadczenie kadry zarządzającej oraz sposób zarządzania projektem (ścieżka decyzyjna);</w:t>
      </w:r>
    </w:p>
    <w:p w14:paraId="4BA2ED1C" w14:textId="77777777" w:rsidR="003A19A4" w:rsidRDefault="003A19A4" w:rsidP="00352187">
      <w:pPr>
        <w:pStyle w:val="Akapitzlist"/>
        <w:ind w:left="0"/>
        <w:jc w:val="both"/>
        <w:rPr>
          <w:rFonts w:ascii="Calibri" w:hAnsi="Calibri"/>
          <w:sz w:val="28"/>
        </w:rPr>
      </w:pPr>
    </w:p>
    <w:p w14:paraId="18E817DF" w14:textId="1C02FD29" w:rsidR="005B4657" w:rsidRPr="008627F0" w:rsidRDefault="005B4657" w:rsidP="00622AA8">
      <w:pPr>
        <w:pStyle w:val="NCBR2Nagowek"/>
        <w:numPr>
          <w:ilvl w:val="0"/>
          <w:numId w:val="57"/>
        </w:numPr>
        <w:tabs>
          <w:tab w:val="left" w:pos="426"/>
        </w:tabs>
        <w:spacing w:after="0" w:line="240" w:lineRule="auto"/>
        <w:ind w:left="426" w:hanging="426"/>
        <w:jc w:val="both"/>
        <w:outlineLvl w:val="9"/>
        <w:rPr>
          <w:rFonts w:ascii="Calibri" w:hAnsi="Calibri"/>
        </w:rPr>
      </w:pPr>
      <w:bookmarkStart w:id="175" w:name="_Toc75431155"/>
      <w:r>
        <w:rPr>
          <w:rFonts w:ascii="Calibri" w:hAnsi="Calibri" w:cs="Calibri"/>
          <w:b w:val="0"/>
          <w:bCs/>
          <w:color w:val="auto"/>
          <w:szCs w:val="28"/>
        </w:rPr>
        <w:t>d</w:t>
      </w:r>
      <w:r w:rsidRPr="0067652E">
        <w:rPr>
          <w:rFonts w:ascii="Calibri" w:hAnsi="Calibri" w:cs="Calibri"/>
          <w:b w:val="0"/>
          <w:bCs/>
          <w:color w:val="auto"/>
          <w:szCs w:val="28"/>
        </w:rPr>
        <w:t xml:space="preserve">otychczasowe </w:t>
      </w:r>
      <w:r w:rsidRPr="006130CD">
        <w:rPr>
          <w:rFonts w:ascii="Calibri" w:hAnsi="Calibri"/>
          <w:bCs/>
          <w:color w:val="auto"/>
          <w:lang w:val="pl-PL"/>
        </w:rPr>
        <w:t>doświadczenie Wnioskodawcy</w:t>
      </w:r>
      <w:r w:rsidRPr="006B6141">
        <w:rPr>
          <w:rFonts w:ascii="Calibri" w:hAnsi="Calibri"/>
          <w:b w:val="0"/>
          <w:color w:val="auto"/>
          <w:lang w:val="pl-PL"/>
        </w:rPr>
        <w:t xml:space="preserve"> w prowadzeniu prac badawczo- rozwojowych (samodzielnie lub na zlecenie) lub dysponowanie aparaturą naukowo</w:t>
      </w:r>
      <w:r w:rsidR="006E504C">
        <w:rPr>
          <w:rFonts w:ascii="Calibri" w:hAnsi="Calibri"/>
          <w:b w:val="0"/>
          <w:color w:val="auto"/>
          <w:lang w:val="pl-PL"/>
        </w:rPr>
        <w:t xml:space="preserve"> - </w:t>
      </w:r>
      <w:r w:rsidRPr="006B6141">
        <w:rPr>
          <w:rFonts w:ascii="Calibri" w:hAnsi="Calibri"/>
          <w:b w:val="0"/>
          <w:color w:val="auto"/>
          <w:lang w:val="pl-PL"/>
        </w:rPr>
        <w:t xml:space="preserve">badawczą niebędącą przedmiotem wsparcia i innym wyposażeniem umożliwiającym prowadzenie prac badawczo-rozwojowych. Przy czym dopuszcza się brak własnego doświadczenia Wnioskodawcy w prowadzeniu prac B+R </w:t>
      </w:r>
      <w:r w:rsidR="002C240C">
        <w:rPr>
          <w:rFonts w:ascii="Calibri" w:hAnsi="Calibri"/>
          <w:b w:val="0"/>
          <w:color w:val="auto"/>
          <w:lang w:val="pl-PL"/>
        </w:rPr>
        <w:br/>
      </w:r>
      <w:r w:rsidRPr="006B6141">
        <w:rPr>
          <w:rFonts w:ascii="Calibri" w:hAnsi="Calibri"/>
          <w:b w:val="0"/>
          <w:color w:val="auto"/>
          <w:lang w:val="pl-PL"/>
        </w:rPr>
        <w:t>w przypadku, gdy Wnioskodawca zapewnia wsparcie innych podmiotów, a także osób fizycznych w realizacji projektu, które swoim doświadczeniem i wiedzą dają gwarancję odpowiedniego poziomu merytorycznego i organizacyjnego prowadzonych prac B+R</w:t>
      </w:r>
      <w:bookmarkEnd w:id="175"/>
      <w:r>
        <w:rPr>
          <w:rFonts w:ascii="Calibri" w:hAnsi="Calibri"/>
          <w:b w:val="0"/>
          <w:color w:val="auto"/>
          <w:lang w:val="pl-PL"/>
        </w:rPr>
        <w:t>;</w:t>
      </w:r>
    </w:p>
    <w:p w14:paraId="1AE8925E" w14:textId="017E37D3" w:rsidR="005B4657" w:rsidRPr="006130CD" w:rsidRDefault="00684988" w:rsidP="00622AA8">
      <w:pPr>
        <w:pStyle w:val="NCBR2Nagowek"/>
        <w:numPr>
          <w:ilvl w:val="0"/>
          <w:numId w:val="57"/>
        </w:numPr>
        <w:tabs>
          <w:tab w:val="left" w:pos="426"/>
        </w:tabs>
        <w:spacing w:after="0" w:line="240" w:lineRule="auto"/>
        <w:ind w:left="426" w:hanging="426"/>
        <w:outlineLvl w:val="9"/>
        <w:rPr>
          <w:rFonts w:ascii="Calibri" w:hAnsi="Calibri"/>
          <w:b w:val="0"/>
          <w:color w:val="C45911"/>
          <w:szCs w:val="28"/>
        </w:rPr>
      </w:pPr>
      <w:r>
        <w:rPr>
          <w:rFonts w:ascii="Calibri" w:hAnsi="Calibri"/>
          <w:b w:val="0"/>
          <w:color w:val="auto"/>
        </w:rPr>
        <w:t xml:space="preserve">czy </w:t>
      </w:r>
      <w:r w:rsidR="005B4657" w:rsidRPr="00991137">
        <w:rPr>
          <w:rFonts w:ascii="Calibri" w:hAnsi="Calibri"/>
          <w:b w:val="0"/>
          <w:color w:val="auto"/>
        </w:rPr>
        <w:t xml:space="preserve">Wnioskodawca </w:t>
      </w:r>
      <w:r w:rsidR="005B4657">
        <w:rPr>
          <w:rFonts w:ascii="Calibri" w:hAnsi="Calibri"/>
          <w:b w:val="0"/>
          <w:color w:val="auto"/>
        </w:rPr>
        <w:t>wykazał</w:t>
      </w:r>
      <w:r w:rsidR="005B4657" w:rsidRPr="00991137">
        <w:rPr>
          <w:rFonts w:ascii="Calibri" w:hAnsi="Calibri"/>
          <w:b w:val="0"/>
          <w:color w:val="auto"/>
        </w:rPr>
        <w:t xml:space="preserve">, że posiadane i planowane do pozyskania w ramach projektu </w:t>
      </w:r>
      <w:r w:rsidR="005B4657" w:rsidRPr="006130CD">
        <w:rPr>
          <w:rFonts w:ascii="Calibri" w:hAnsi="Calibri"/>
          <w:bCs/>
          <w:color w:val="auto"/>
        </w:rPr>
        <w:t>zasoby techniczne</w:t>
      </w:r>
      <w:r w:rsidR="005B4657" w:rsidRPr="006130CD">
        <w:rPr>
          <w:rFonts w:ascii="Calibri" w:hAnsi="Calibri"/>
          <w:b w:val="0"/>
          <w:color w:val="auto"/>
          <w:lang w:val="pl-PL"/>
        </w:rPr>
        <w:t>,</w:t>
      </w:r>
      <w:r w:rsidR="005B4657" w:rsidRPr="00E73815">
        <w:rPr>
          <w:rFonts w:ascii="Calibri" w:hAnsi="Calibri"/>
          <w:b w:val="0"/>
          <w:color w:val="auto"/>
        </w:rPr>
        <w:t xml:space="preserve"> </w:t>
      </w:r>
      <w:r w:rsidR="005B4657" w:rsidRPr="00991137">
        <w:rPr>
          <w:rFonts w:ascii="Calibri" w:hAnsi="Calibri"/>
          <w:b w:val="0"/>
          <w:color w:val="auto"/>
        </w:rPr>
        <w:t>są wystarczające do jego realizacji.</w:t>
      </w:r>
    </w:p>
    <w:p w14:paraId="6743D725" w14:textId="77777777" w:rsidR="005B4657" w:rsidRPr="00EF18C0" w:rsidRDefault="005B4657" w:rsidP="00783550">
      <w:pPr>
        <w:pStyle w:val="Akapitzlist"/>
        <w:tabs>
          <w:tab w:val="left" w:pos="426"/>
        </w:tabs>
        <w:jc w:val="both"/>
        <w:rPr>
          <w:rFonts w:ascii="Calibri" w:hAnsi="Calibri"/>
        </w:rPr>
      </w:pPr>
    </w:p>
    <w:p w14:paraId="30A18CB8" w14:textId="77777777" w:rsidR="005B4657" w:rsidRDefault="005B4657" w:rsidP="00783550">
      <w:pPr>
        <w:pStyle w:val="NCBR2Nagowek"/>
        <w:tabs>
          <w:tab w:val="left" w:pos="426"/>
        </w:tabs>
        <w:spacing w:after="0" w:line="240" w:lineRule="auto"/>
        <w:jc w:val="both"/>
        <w:outlineLvl w:val="9"/>
        <w:rPr>
          <w:rFonts w:ascii="Calibri" w:hAnsi="Calibri"/>
          <w:b w:val="0"/>
          <w:color w:val="auto"/>
          <w:lang w:val="pl-PL"/>
        </w:rPr>
      </w:pPr>
      <w:r w:rsidRPr="009241AB">
        <w:rPr>
          <w:rFonts w:ascii="Calibri" w:hAnsi="Calibri"/>
          <w:b w:val="0"/>
          <w:color w:val="auto"/>
          <w:lang w:val="pl-PL"/>
        </w:rPr>
        <w:t xml:space="preserve">ZASADY OCENY: Moduł otrzyma ocenę „TAK”, jeśli spełni wymagania wskazane </w:t>
      </w:r>
      <w:r>
        <w:rPr>
          <w:rFonts w:ascii="Calibri" w:hAnsi="Calibri"/>
          <w:b w:val="0"/>
          <w:color w:val="auto"/>
          <w:lang w:val="pl-PL"/>
        </w:rPr>
        <w:br/>
      </w:r>
      <w:r w:rsidRPr="009241AB">
        <w:rPr>
          <w:rFonts w:ascii="Calibri" w:hAnsi="Calibri"/>
          <w:b w:val="0"/>
          <w:color w:val="auto"/>
          <w:lang w:val="pl-PL"/>
        </w:rPr>
        <w:t xml:space="preserve">w opisie kryterium. Informacje, które weryfikujemy w tym kryterium będzie można poprawić we wniosku w trakcie oceny w trybie określonym w regulaminie wyboru projektów. </w:t>
      </w:r>
    </w:p>
    <w:p w14:paraId="40A0465C" w14:textId="2B7EA28A" w:rsidR="005B4657" w:rsidRDefault="005B4657" w:rsidP="00783550">
      <w:pPr>
        <w:ind w:left="426"/>
        <w:jc w:val="both"/>
        <w:rPr>
          <w:rFonts w:cstheme="minorHAnsi"/>
          <w:sz w:val="28"/>
          <w:szCs w:val="28"/>
        </w:rPr>
      </w:pPr>
    </w:p>
    <w:p w14:paraId="6D314775" w14:textId="57DA5506" w:rsidR="003A19A4" w:rsidRDefault="004056A0" w:rsidP="00B42CC6">
      <w:pPr>
        <w:pStyle w:val="NCBR2Nagowek"/>
        <w:tabs>
          <w:tab w:val="clear" w:pos="567"/>
        </w:tabs>
        <w:spacing w:before="120"/>
        <w:outlineLvl w:val="1"/>
        <w:rPr>
          <w:rFonts w:ascii="Calibri" w:hAnsi="Calibri"/>
          <w:color w:val="C45911"/>
          <w:sz w:val="32"/>
          <w:lang w:val="pl-PL"/>
        </w:rPr>
      </w:pPr>
      <w:bookmarkStart w:id="176" w:name="_Toc93939755"/>
      <w:bookmarkStart w:id="177" w:name="_Toc105402758"/>
      <w:r>
        <w:rPr>
          <w:rFonts w:ascii="Calibri" w:hAnsi="Calibri"/>
          <w:color w:val="C45911"/>
          <w:sz w:val="32"/>
          <w:lang w:val="pl-PL"/>
        </w:rPr>
        <w:t xml:space="preserve">3. </w:t>
      </w:r>
      <w:r w:rsidR="00B42CC6">
        <w:rPr>
          <w:rFonts w:ascii="Calibri" w:hAnsi="Calibri"/>
          <w:color w:val="C45911"/>
          <w:sz w:val="32"/>
          <w:lang w:val="pl-PL"/>
        </w:rPr>
        <w:t xml:space="preserve">     </w:t>
      </w:r>
      <w:r w:rsidR="00A70AFE">
        <w:rPr>
          <w:rFonts w:ascii="Calibri" w:hAnsi="Calibri"/>
          <w:color w:val="C45911"/>
          <w:sz w:val="32"/>
          <w:lang w:val="pl-PL"/>
        </w:rPr>
        <w:t xml:space="preserve"> </w:t>
      </w:r>
      <w:r w:rsidR="003A19A4" w:rsidRPr="00FE4A9C">
        <w:rPr>
          <w:rFonts w:ascii="Calibri" w:hAnsi="Calibri"/>
          <w:color w:val="C45911"/>
          <w:sz w:val="32"/>
          <w:lang w:val="pl-PL"/>
        </w:rPr>
        <w:t>Budżet modułu</w:t>
      </w:r>
      <w:bookmarkEnd w:id="176"/>
      <w:bookmarkEnd w:id="177"/>
    </w:p>
    <w:p w14:paraId="504FC0BC" w14:textId="77777777" w:rsidR="00787269" w:rsidRDefault="00787269" w:rsidP="00787269">
      <w:pPr>
        <w:pStyle w:val="NCBR2Nagowek"/>
        <w:tabs>
          <w:tab w:val="left" w:pos="426"/>
        </w:tabs>
        <w:spacing w:after="0" w:line="240" w:lineRule="auto"/>
        <w:jc w:val="both"/>
        <w:outlineLvl w:val="9"/>
        <w:rPr>
          <w:rFonts w:ascii="Calibri" w:hAnsi="Calibri"/>
          <w:b w:val="0"/>
          <w:color w:val="auto"/>
          <w:lang w:val="pl-PL"/>
        </w:rPr>
      </w:pPr>
      <w:bookmarkStart w:id="178" w:name="_Toc75431139"/>
    </w:p>
    <w:p w14:paraId="3C3CAFE0" w14:textId="0A6E9B7D" w:rsidR="00787269" w:rsidRDefault="00787269" w:rsidP="00787269">
      <w:pPr>
        <w:pStyle w:val="NCBR2Nagowek"/>
        <w:tabs>
          <w:tab w:val="left" w:pos="426"/>
        </w:tabs>
        <w:spacing w:after="0" w:line="240" w:lineRule="auto"/>
        <w:jc w:val="both"/>
        <w:outlineLvl w:val="9"/>
        <w:rPr>
          <w:rFonts w:ascii="Calibri" w:hAnsi="Calibri"/>
          <w:b w:val="0"/>
          <w:color w:val="auto"/>
          <w:lang w:val="pl-PL"/>
        </w:rPr>
      </w:pPr>
      <w:r w:rsidRPr="00893068">
        <w:rPr>
          <w:rFonts w:ascii="Calibri" w:hAnsi="Calibri"/>
          <w:b w:val="0"/>
          <w:color w:val="auto"/>
          <w:lang w:val="pl-PL"/>
        </w:rPr>
        <w:t>Sprawdzimy, czy:</w:t>
      </w:r>
      <w:bookmarkEnd w:id="178"/>
    </w:p>
    <w:p w14:paraId="7F33E6E8" w14:textId="77777777" w:rsidR="00787269" w:rsidRDefault="00787269" w:rsidP="00787269">
      <w:pPr>
        <w:pStyle w:val="NCBR2Nagowek"/>
        <w:tabs>
          <w:tab w:val="left" w:pos="426"/>
        </w:tabs>
        <w:spacing w:after="0" w:line="240" w:lineRule="auto"/>
        <w:jc w:val="both"/>
        <w:outlineLvl w:val="9"/>
        <w:rPr>
          <w:rFonts w:ascii="Calibri" w:hAnsi="Calibri"/>
          <w:b w:val="0"/>
          <w:color w:val="auto"/>
          <w:lang w:val="pl-PL"/>
        </w:rPr>
      </w:pPr>
      <w:r w:rsidRPr="00851EC8">
        <w:rPr>
          <w:rFonts w:ascii="Calibri" w:hAnsi="Calibri"/>
          <w:b w:val="0"/>
          <w:color w:val="auto"/>
          <w:lang w:val="pl-PL"/>
        </w:rPr>
        <w:t xml:space="preserve">kwalifikowalność poszczególnych pozycji w budżecie jest </w:t>
      </w:r>
      <w:proofErr w:type="spellStart"/>
      <w:r w:rsidRPr="00851EC8">
        <w:rPr>
          <w:rFonts w:ascii="Calibri" w:hAnsi="Calibri"/>
          <w:b w:val="0"/>
          <w:color w:val="auto"/>
          <w:lang w:val="pl-PL"/>
        </w:rPr>
        <w:t>oszczególne</w:t>
      </w:r>
      <w:proofErr w:type="spellEnd"/>
      <w:r w:rsidRPr="00851EC8">
        <w:rPr>
          <w:rFonts w:ascii="Calibri" w:hAnsi="Calibri"/>
          <w:b w:val="0"/>
          <w:color w:val="auto"/>
          <w:lang w:val="pl-PL"/>
        </w:rPr>
        <w:t xml:space="preserve"> pozycje </w:t>
      </w:r>
      <w:r>
        <w:rPr>
          <w:rFonts w:ascii="Calibri" w:hAnsi="Calibri"/>
          <w:b w:val="0"/>
          <w:color w:val="auto"/>
          <w:lang w:val="pl-PL"/>
        </w:rPr>
        <w:br/>
      </w:r>
      <w:r w:rsidRPr="00851EC8">
        <w:rPr>
          <w:rFonts w:ascii="Calibri" w:hAnsi="Calibri"/>
          <w:b w:val="0"/>
          <w:color w:val="auto"/>
          <w:lang w:val="pl-PL"/>
        </w:rPr>
        <w:t xml:space="preserve">w budżecie są zgodne z katalogiem wskazanym w Przewodniku </w:t>
      </w:r>
      <w:r>
        <w:rPr>
          <w:rFonts w:ascii="Calibri" w:hAnsi="Calibri"/>
          <w:b w:val="0"/>
          <w:color w:val="auto"/>
          <w:lang w:val="pl-PL"/>
        </w:rPr>
        <w:t>k</w:t>
      </w:r>
      <w:r w:rsidRPr="00851EC8">
        <w:rPr>
          <w:rFonts w:ascii="Calibri" w:hAnsi="Calibri"/>
          <w:b w:val="0"/>
          <w:color w:val="auto"/>
          <w:lang w:val="pl-PL"/>
        </w:rPr>
        <w:t>walifikowalności kosztów załączonym do regulaminu konkursu</w:t>
      </w:r>
      <w:r>
        <w:rPr>
          <w:rFonts w:ascii="Calibri" w:hAnsi="Calibri"/>
          <w:b w:val="0"/>
          <w:color w:val="auto"/>
          <w:lang w:val="pl-PL"/>
        </w:rPr>
        <w:t>;</w:t>
      </w:r>
    </w:p>
    <w:p w14:paraId="052E5DE0" w14:textId="77777777" w:rsidR="00787269" w:rsidRDefault="00787269" w:rsidP="00787269">
      <w:pPr>
        <w:pStyle w:val="NCBR2Nagowek"/>
        <w:tabs>
          <w:tab w:val="left" w:pos="426"/>
        </w:tabs>
        <w:spacing w:after="0" w:line="240" w:lineRule="auto"/>
        <w:jc w:val="both"/>
        <w:outlineLvl w:val="9"/>
        <w:rPr>
          <w:rFonts w:ascii="Calibri" w:hAnsi="Calibri"/>
          <w:b w:val="0"/>
          <w:color w:val="auto"/>
          <w:lang w:val="pl-PL"/>
        </w:rPr>
      </w:pPr>
      <w:r w:rsidRPr="00684988">
        <w:rPr>
          <w:rFonts w:ascii="Calibri" w:hAnsi="Calibri"/>
          <w:b w:val="0"/>
          <w:color w:val="auto"/>
          <w:lang w:val="pl-PL"/>
        </w:rPr>
        <w:t>wydatki są właściwie przyporządkowane do odpowiednich kategorii wydatków;</w:t>
      </w:r>
    </w:p>
    <w:p w14:paraId="5ED41D22" w14:textId="77777777" w:rsidR="00787269" w:rsidRPr="00684988" w:rsidRDefault="00787269" w:rsidP="00787269">
      <w:pPr>
        <w:pStyle w:val="NCBR2Nagowek"/>
        <w:tabs>
          <w:tab w:val="left" w:pos="426"/>
        </w:tabs>
        <w:spacing w:after="0" w:line="240" w:lineRule="auto"/>
        <w:jc w:val="both"/>
        <w:outlineLvl w:val="9"/>
        <w:rPr>
          <w:rFonts w:ascii="Calibri" w:hAnsi="Calibri"/>
          <w:b w:val="0"/>
          <w:color w:val="auto"/>
          <w:lang w:val="pl-PL"/>
        </w:rPr>
      </w:pPr>
      <w:r w:rsidRPr="00684988">
        <w:rPr>
          <w:rFonts w:ascii="Calibri" w:hAnsi="Calibri"/>
          <w:b w:val="0"/>
          <w:color w:val="auto"/>
          <w:lang w:val="pl-PL"/>
        </w:rPr>
        <w:t>wnioskowana kwota dofinansowania oraz wydatki są zgodne z limitami  określonymi w regulaminie konkursu.</w:t>
      </w:r>
    </w:p>
    <w:p w14:paraId="342E4E0B" w14:textId="3D71F2F3" w:rsidR="003A19A4" w:rsidRDefault="003A19A4" w:rsidP="00783550">
      <w:pPr>
        <w:rPr>
          <w:rFonts w:cstheme="minorHAnsi"/>
          <w:sz w:val="28"/>
          <w:szCs w:val="28"/>
        </w:rPr>
      </w:pPr>
    </w:p>
    <w:p w14:paraId="3894A20B" w14:textId="77777777" w:rsidR="00787269" w:rsidRPr="00377C8F" w:rsidRDefault="00787269" w:rsidP="00787269">
      <w:pPr>
        <w:pStyle w:val="NCBR2Nagowek"/>
        <w:tabs>
          <w:tab w:val="left" w:pos="426"/>
        </w:tabs>
        <w:spacing w:after="0" w:line="240" w:lineRule="auto"/>
        <w:jc w:val="both"/>
        <w:outlineLvl w:val="9"/>
        <w:rPr>
          <w:rFonts w:ascii="Calibri" w:hAnsi="Calibri"/>
          <w:b w:val="0"/>
          <w:color w:val="auto"/>
          <w:lang w:val="pl-PL"/>
        </w:rPr>
      </w:pPr>
      <w:r w:rsidRPr="00851EC8">
        <w:rPr>
          <w:rFonts w:ascii="Calibri" w:hAnsi="Calibri"/>
          <w:b w:val="0"/>
          <w:color w:val="auto"/>
          <w:lang w:val="pl-PL"/>
        </w:rPr>
        <w:t>Ponadto, w module infrastruktura B+R zweryfikujemy,  czy</w:t>
      </w:r>
      <w:r>
        <w:rPr>
          <w:rFonts w:ascii="Calibri" w:hAnsi="Calibri"/>
          <w:b w:val="0"/>
          <w:color w:val="auto"/>
          <w:lang w:val="pl-PL"/>
        </w:rPr>
        <w:t xml:space="preserve"> </w:t>
      </w:r>
      <w:r w:rsidRPr="00377C8F">
        <w:rPr>
          <w:rFonts w:ascii="Calibri" w:hAnsi="Calibri"/>
          <w:b w:val="0"/>
          <w:color w:val="auto"/>
          <w:lang w:val="pl-PL"/>
        </w:rPr>
        <w:t xml:space="preserve">w okresie realizacji </w:t>
      </w:r>
      <w:r>
        <w:rPr>
          <w:rFonts w:ascii="Calibri" w:hAnsi="Calibri"/>
          <w:b w:val="0"/>
          <w:color w:val="auto"/>
          <w:lang w:val="pl-PL"/>
        </w:rPr>
        <w:br/>
      </w:r>
      <w:r w:rsidRPr="00377C8F">
        <w:rPr>
          <w:rFonts w:ascii="Calibri" w:hAnsi="Calibri"/>
          <w:b w:val="0"/>
          <w:color w:val="auto"/>
          <w:lang w:val="pl-PL"/>
        </w:rPr>
        <w:t xml:space="preserve">i trwałości wnioskodawca jest w stanie zapewnić wykonalność finansową, w tym: czy znajduje się w kondycji finansowej umożliwiającej osiągnięcie wskaźników realizacji modułu. </w:t>
      </w:r>
    </w:p>
    <w:p w14:paraId="578230BD" w14:textId="77777777" w:rsidR="00787269" w:rsidRDefault="00787269" w:rsidP="00783550">
      <w:pPr>
        <w:rPr>
          <w:rFonts w:cstheme="minorHAnsi"/>
          <w:sz w:val="28"/>
          <w:szCs w:val="28"/>
        </w:rPr>
      </w:pPr>
    </w:p>
    <w:p w14:paraId="53F78409" w14:textId="77777777" w:rsidR="003A19A4" w:rsidRPr="00783550" w:rsidRDefault="003A19A4" w:rsidP="00783550">
      <w:pPr>
        <w:pStyle w:val="NCBR2Nagowek"/>
        <w:tabs>
          <w:tab w:val="left" w:pos="426"/>
        </w:tabs>
        <w:spacing w:after="0" w:line="240" w:lineRule="auto"/>
        <w:jc w:val="both"/>
        <w:outlineLvl w:val="9"/>
        <w:rPr>
          <w:rFonts w:ascii="Calibri" w:hAnsi="Calibri"/>
          <w:b w:val="0"/>
          <w:color w:val="auto"/>
          <w:lang w:val="pl-PL"/>
        </w:rPr>
      </w:pPr>
      <w:r w:rsidRPr="00783550">
        <w:rPr>
          <w:rFonts w:ascii="Calibri" w:hAnsi="Calibri"/>
          <w:b w:val="0"/>
          <w:color w:val="auto"/>
          <w:lang w:val="pl-PL"/>
        </w:rPr>
        <w:lastRenderedPageBreak/>
        <w:t xml:space="preserve">ZASADY OCENY: Moduł otrzyma ocenę „TAK”, jeśli spełni wymagania wskazane </w:t>
      </w:r>
      <w:r w:rsidRPr="00783550">
        <w:rPr>
          <w:rFonts w:ascii="Calibri" w:hAnsi="Calibri"/>
          <w:b w:val="0"/>
          <w:color w:val="auto"/>
          <w:lang w:val="pl-PL"/>
        </w:rPr>
        <w:br/>
        <w:t>w opisie kryterium. Informacje, które weryfikujemy w tym kryterium będzie można poprawić we wniosku w trakcie oceny w trybie określonym w regulaminie wyboru projektów. Poprawki nie mogą jednak skutkować zwiększeniem kwoty ani intensywności wnioskowanego dofinansowania modułu w stosunku do wskazanego we wniosku przed poprawą.</w:t>
      </w:r>
    </w:p>
    <w:p w14:paraId="1C8DF8A7" w14:textId="77777777" w:rsidR="003A19A4" w:rsidRDefault="003A19A4" w:rsidP="00352187">
      <w:pPr>
        <w:ind w:left="426"/>
        <w:jc w:val="both"/>
        <w:rPr>
          <w:rFonts w:cstheme="minorHAnsi"/>
          <w:sz w:val="28"/>
          <w:szCs w:val="28"/>
        </w:rPr>
      </w:pPr>
    </w:p>
    <w:p w14:paraId="183A4125" w14:textId="6B65B67E" w:rsidR="005B4657" w:rsidRPr="00AD4C74" w:rsidRDefault="004056A0" w:rsidP="00A70AFE">
      <w:pPr>
        <w:pStyle w:val="NCBR2Nagowek"/>
        <w:tabs>
          <w:tab w:val="clear" w:pos="567"/>
        </w:tabs>
        <w:spacing w:line="240" w:lineRule="auto"/>
        <w:outlineLvl w:val="1"/>
        <w:rPr>
          <w:rFonts w:ascii="Calibri" w:hAnsi="Calibri"/>
          <w:color w:val="C45911"/>
          <w:sz w:val="32"/>
        </w:rPr>
      </w:pPr>
      <w:bookmarkStart w:id="179" w:name="_Toc105402759"/>
      <w:r>
        <w:rPr>
          <w:rFonts w:ascii="Calibri" w:hAnsi="Calibri"/>
          <w:color w:val="C45911"/>
          <w:sz w:val="32"/>
          <w:lang w:val="pl-PL"/>
        </w:rPr>
        <w:t xml:space="preserve">4. </w:t>
      </w:r>
      <w:bookmarkStart w:id="180" w:name="_Toc75431145"/>
      <w:bookmarkStart w:id="181" w:name="_Toc93939756"/>
      <w:r>
        <w:rPr>
          <w:rFonts w:ascii="Calibri" w:hAnsi="Calibri"/>
          <w:color w:val="C45911"/>
          <w:sz w:val="32"/>
          <w:lang w:val="pl-PL"/>
        </w:rPr>
        <w:t xml:space="preserve"> </w:t>
      </w:r>
      <w:r w:rsidR="00A70AFE">
        <w:rPr>
          <w:rFonts w:ascii="Calibri" w:hAnsi="Calibri"/>
          <w:color w:val="C45911"/>
          <w:sz w:val="32"/>
          <w:lang w:val="pl-PL"/>
        </w:rPr>
        <w:t xml:space="preserve">     </w:t>
      </w:r>
      <w:r w:rsidR="005B4657">
        <w:rPr>
          <w:rFonts w:ascii="Calibri" w:hAnsi="Calibri"/>
          <w:color w:val="C45911"/>
          <w:sz w:val="32"/>
          <w:lang w:val="pl-PL"/>
        </w:rPr>
        <w:t>W</w:t>
      </w:r>
      <w:r w:rsidR="005B4657" w:rsidRPr="00B67F30">
        <w:rPr>
          <w:rFonts w:ascii="Calibri" w:hAnsi="Calibri"/>
          <w:color w:val="C45911"/>
          <w:sz w:val="32"/>
          <w:lang w:val="pl-PL"/>
        </w:rPr>
        <w:t>skaźniki modułu</w:t>
      </w:r>
      <w:bookmarkEnd w:id="180"/>
      <w:bookmarkEnd w:id="181"/>
      <w:bookmarkEnd w:id="179"/>
    </w:p>
    <w:p w14:paraId="65542533" w14:textId="77777777" w:rsidR="007F51B7" w:rsidRDefault="007F51B7" w:rsidP="00352187">
      <w:pPr>
        <w:jc w:val="both"/>
        <w:rPr>
          <w:rFonts w:ascii="Calibri" w:hAnsi="Calibri"/>
          <w:sz w:val="28"/>
          <w:szCs w:val="28"/>
        </w:rPr>
      </w:pPr>
    </w:p>
    <w:p w14:paraId="0DE1D567" w14:textId="46EF4C6F" w:rsidR="005B4657" w:rsidRPr="00B67F30" w:rsidRDefault="005B4657" w:rsidP="00352187">
      <w:pPr>
        <w:jc w:val="both"/>
        <w:rPr>
          <w:rFonts w:ascii="Calibri" w:hAnsi="Calibri"/>
          <w:sz w:val="28"/>
          <w:szCs w:val="28"/>
        </w:rPr>
      </w:pPr>
      <w:r w:rsidRPr="00B67F30">
        <w:rPr>
          <w:rFonts w:ascii="Calibri" w:hAnsi="Calibri"/>
          <w:sz w:val="28"/>
          <w:szCs w:val="28"/>
        </w:rPr>
        <w:t>Zweryfikujemy</w:t>
      </w:r>
      <w:r>
        <w:rPr>
          <w:rFonts w:ascii="Calibri" w:hAnsi="Calibri"/>
          <w:sz w:val="28"/>
          <w:szCs w:val="28"/>
        </w:rPr>
        <w:t xml:space="preserve"> czy:</w:t>
      </w:r>
    </w:p>
    <w:p w14:paraId="2BC4834C" w14:textId="77777777" w:rsidR="005B4657" w:rsidRPr="0064225A" w:rsidRDefault="005B4657"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zakres planowanych do realizacji zadań i wydatków określonych w ramach modułu jest określony za pomocą wskaźników produktu i rezultatu,</w:t>
      </w:r>
    </w:p>
    <w:p w14:paraId="2CEDBAE6" w14:textId="19248EDA" w:rsidR="005B4657" w:rsidRPr="0064225A" w:rsidRDefault="005B4657"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wskaźniki produktu i rezultatu są adekwatne dla wnioskowanego wsparcia </w:t>
      </w:r>
      <w:r>
        <w:rPr>
          <w:rFonts w:ascii="Calibri" w:hAnsi="Calibri"/>
          <w:sz w:val="28"/>
          <w:szCs w:val="28"/>
        </w:rPr>
        <w:br/>
      </w:r>
      <w:r w:rsidRPr="0064225A">
        <w:rPr>
          <w:rFonts w:ascii="Calibri" w:hAnsi="Calibri"/>
          <w:sz w:val="28"/>
          <w:szCs w:val="28"/>
        </w:rPr>
        <w:t>w ramach danego modułu, spójne, mierzalne, prawidłowo określone, obiektywnie weryfikowalne oraz realne do osiągniecia,</w:t>
      </w:r>
    </w:p>
    <w:p w14:paraId="3727DD8D" w14:textId="0E16EB95" w:rsidR="005B4657" w:rsidRPr="0064225A" w:rsidRDefault="005B4657"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wnioskodawca we wniosku o dofinansowanie wykazał wszystkie adekwatne wskaźniki kluczowe, specyficzne dla programu oraz wskaźniki specyficzne dla </w:t>
      </w:r>
      <w:r>
        <w:rPr>
          <w:rFonts w:ascii="Calibri" w:hAnsi="Calibri"/>
          <w:sz w:val="28"/>
          <w:szCs w:val="28"/>
        </w:rPr>
        <w:t>modułu</w:t>
      </w:r>
      <w:r w:rsidRPr="0064225A">
        <w:rPr>
          <w:rFonts w:ascii="Calibri" w:hAnsi="Calibri"/>
          <w:sz w:val="28"/>
          <w:szCs w:val="28"/>
        </w:rPr>
        <w:t xml:space="preserve"> (jeśli dotyczy) – dla wybranego modułu musi zostać wybrany co najmniej </w:t>
      </w:r>
      <w:r w:rsidR="00684988">
        <w:rPr>
          <w:rFonts w:ascii="Calibri" w:hAnsi="Calibri"/>
          <w:sz w:val="28"/>
          <w:szCs w:val="28"/>
        </w:rPr>
        <w:br/>
      </w:r>
      <w:r w:rsidRPr="0064225A">
        <w:rPr>
          <w:rFonts w:ascii="Calibri" w:hAnsi="Calibri"/>
          <w:sz w:val="28"/>
          <w:szCs w:val="28"/>
        </w:rPr>
        <w:t>1 wskaźnik produktu i 1 wskaźnik rezultatu,</w:t>
      </w:r>
    </w:p>
    <w:p w14:paraId="0F6B3574" w14:textId="20586C9A" w:rsidR="005B4657" w:rsidRPr="0064225A" w:rsidRDefault="005B4657"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Wnioskodawca określił sposób wyliczenia wartości celu końcowego dla wskaźników produktu i rezultatu wybieranych z listy rozwijalnej w Generatorze wniosków </w:t>
      </w:r>
      <w:r w:rsidR="00684988">
        <w:rPr>
          <w:rFonts w:ascii="Calibri" w:hAnsi="Calibri"/>
          <w:sz w:val="28"/>
          <w:szCs w:val="28"/>
        </w:rPr>
        <w:br/>
      </w:r>
      <w:r w:rsidRPr="0064225A">
        <w:rPr>
          <w:rFonts w:ascii="Calibri" w:hAnsi="Calibri"/>
          <w:sz w:val="28"/>
          <w:szCs w:val="28"/>
        </w:rPr>
        <w:t xml:space="preserve">o dofinansowanie (np. w zakresie inwestycji prywatnych uzupełniających wsparcie publiczne), a także czy przedstawił definicję oraz sposób wyliczenia wartości celu końcowego dla zaproponowanych wskaźników specyficznych dla </w:t>
      </w:r>
      <w:r>
        <w:rPr>
          <w:rFonts w:ascii="Calibri" w:hAnsi="Calibri"/>
          <w:sz w:val="28"/>
          <w:szCs w:val="28"/>
        </w:rPr>
        <w:t>modułu</w:t>
      </w:r>
      <w:r w:rsidRPr="0064225A">
        <w:rPr>
          <w:rFonts w:ascii="Calibri" w:hAnsi="Calibri"/>
          <w:sz w:val="28"/>
          <w:szCs w:val="28"/>
        </w:rPr>
        <w:t xml:space="preserve">. </w:t>
      </w:r>
    </w:p>
    <w:p w14:paraId="2EC1CABB" w14:textId="77777777" w:rsidR="00783550" w:rsidRDefault="00783550" w:rsidP="00783550">
      <w:pPr>
        <w:pStyle w:val="NCBR2Nagowek"/>
        <w:tabs>
          <w:tab w:val="left" w:pos="426"/>
        </w:tabs>
        <w:spacing w:after="0" w:line="240" w:lineRule="auto"/>
        <w:jc w:val="both"/>
        <w:outlineLvl w:val="9"/>
        <w:rPr>
          <w:rFonts w:ascii="Calibri" w:eastAsia="Times New Roman" w:hAnsi="Calibri" w:cs="Times New Roman"/>
          <w:b w:val="0"/>
          <w:color w:val="auto"/>
          <w:szCs w:val="28"/>
          <w:lang w:val="pl-PL" w:eastAsia="ar-SA"/>
        </w:rPr>
      </w:pPr>
    </w:p>
    <w:p w14:paraId="1100B438" w14:textId="06240433" w:rsidR="00684988" w:rsidRDefault="005B4657" w:rsidP="00783550">
      <w:pPr>
        <w:pStyle w:val="NCBR2Nagowek"/>
        <w:tabs>
          <w:tab w:val="left" w:pos="426"/>
        </w:tabs>
        <w:spacing w:after="0" w:line="240" w:lineRule="auto"/>
        <w:jc w:val="both"/>
        <w:outlineLvl w:val="9"/>
        <w:rPr>
          <w:rFonts w:ascii="Calibri" w:eastAsia="Times New Roman" w:hAnsi="Calibri" w:cs="Times New Roman"/>
          <w:b w:val="0"/>
          <w:color w:val="auto"/>
          <w:szCs w:val="28"/>
          <w:lang w:val="pl-PL" w:eastAsia="ar-SA"/>
        </w:rPr>
      </w:pPr>
      <w:r w:rsidRPr="009241AB">
        <w:rPr>
          <w:rFonts w:ascii="Calibri" w:eastAsia="Times New Roman" w:hAnsi="Calibri" w:cs="Times New Roman"/>
          <w:b w:val="0"/>
          <w:color w:val="auto"/>
          <w:szCs w:val="28"/>
          <w:lang w:val="pl-PL" w:eastAsia="ar-SA"/>
        </w:rPr>
        <w:t xml:space="preserve">ZASADY OCENY: Moduł otrzyma ocenę „TAK”, jeśli spełni wymagania wskazane </w:t>
      </w:r>
    </w:p>
    <w:p w14:paraId="1EEE64B5" w14:textId="3ED874AC" w:rsidR="005B4657" w:rsidRDefault="005B4657" w:rsidP="00783550">
      <w:pPr>
        <w:pStyle w:val="NCBR2Nagowek"/>
        <w:tabs>
          <w:tab w:val="left" w:pos="426"/>
        </w:tabs>
        <w:spacing w:after="0" w:line="240" w:lineRule="auto"/>
        <w:jc w:val="both"/>
        <w:outlineLvl w:val="9"/>
        <w:rPr>
          <w:rFonts w:ascii="Calibri" w:eastAsia="Times New Roman" w:hAnsi="Calibri" w:cs="Times New Roman"/>
          <w:b w:val="0"/>
          <w:color w:val="auto"/>
          <w:szCs w:val="28"/>
          <w:lang w:val="pl-PL" w:eastAsia="ar-SA"/>
        </w:rPr>
      </w:pPr>
      <w:r w:rsidRPr="009241AB">
        <w:rPr>
          <w:rFonts w:ascii="Calibri" w:eastAsia="Times New Roman" w:hAnsi="Calibri" w:cs="Times New Roman"/>
          <w:b w:val="0"/>
          <w:color w:val="auto"/>
          <w:szCs w:val="28"/>
          <w:lang w:val="pl-PL" w:eastAsia="ar-SA"/>
        </w:rPr>
        <w:t xml:space="preserve">w opisie kryterium. Informacje, które weryfikujemy w tym kryterium będzie można poprawić we wniosku w trakcie oceny w trybie określonym w regulaminie wyboru projektów. </w:t>
      </w:r>
    </w:p>
    <w:p w14:paraId="3A9A24C2" w14:textId="77777777" w:rsidR="005B4657" w:rsidRDefault="005B4657" w:rsidP="00352187">
      <w:pPr>
        <w:pStyle w:val="NCBR2Nagowek"/>
        <w:tabs>
          <w:tab w:val="left" w:pos="426"/>
        </w:tabs>
        <w:spacing w:after="0" w:line="240" w:lineRule="auto"/>
        <w:ind w:left="426"/>
        <w:jc w:val="both"/>
        <w:rPr>
          <w:rFonts w:ascii="Calibri" w:eastAsia="Times New Roman" w:hAnsi="Calibri" w:cs="Times New Roman"/>
          <w:b w:val="0"/>
          <w:color w:val="auto"/>
          <w:szCs w:val="28"/>
          <w:lang w:val="pl-PL" w:eastAsia="ar-SA"/>
        </w:rPr>
      </w:pPr>
    </w:p>
    <w:p w14:paraId="4680F860" w14:textId="25658202" w:rsidR="005B4657" w:rsidRPr="00AD4C74" w:rsidRDefault="004056A0" w:rsidP="00622AA8">
      <w:pPr>
        <w:pStyle w:val="NCBR2Nagowek"/>
        <w:numPr>
          <w:ilvl w:val="0"/>
          <w:numId w:val="107"/>
        </w:numPr>
        <w:tabs>
          <w:tab w:val="clear" w:pos="567"/>
        </w:tabs>
        <w:ind w:left="284"/>
        <w:outlineLvl w:val="1"/>
        <w:rPr>
          <w:rFonts w:ascii="Calibri" w:hAnsi="Calibri"/>
          <w:color w:val="C45911"/>
          <w:sz w:val="32"/>
        </w:rPr>
      </w:pPr>
      <w:r>
        <w:rPr>
          <w:rFonts w:ascii="Calibri" w:hAnsi="Calibri"/>
          <w:color w:val="C45911"/>
          <w:sz w:val="32"/>
          <w:lang w:val="pl-PL"/>
        </w:rPr>
        <w:t xml:space="preserve"> </w:t>
      </w:r>
      <w:bookmarkStart w:id="182" w:name="_Toc105402760"/>
      <w:r w:rsidR="005B4657" w:rsidRPr="00FE4A9C">
        <w:rPr>
          <w:rFonts w:ascii="Calibri" w:hAnsi="Calibri"/>
          <w:color w:val="C45911"/>
          <w:sz w:val="32"/>
          <w:lang w:val="pl-PL"/>
        </w:rPr>
        <w:t>Zgodność z Krajową Inteligentną Specjalizacją</w:t>
      </w:r>
      <w:bookmarkEnd w:id="182"/>
      <w:r w:rsidR="005B4657" w:rsidRPr="00FE4A9C">
        <w:rPr>
          <w:rFonts w:ascii="Calibri" w:hAnsi="Calibri"/>
          <w:color w:val="C45911"/>
          <w:sz w:val="32"/>
          <w:lang w:val="pl-PL"/>
        </w:rPr>
        <w:t xml:space="preserve"> </w:t>
      </w:r>
    </w:p>
    <w:p w14:paraId="12981F3A" w14:textId="77777777" w:rsidR="007F51B7" w:rsidRDefault="007F51B7" w:rsidP="00352187">
      <w:pPr>
        <w:suppressAutoHyphens w:val="0"/>
        <w:jc w:val="both"/>
        <w:rPr>
          <w:rFonts w:ascii="Calibri" w:eastAsia="Calibri" w:hAnsi="Calibri"/>
          <w:sz w:val="28"/>
          <w:szCs w:val="28"/>
          <w:lang w:val="pl" w:eastAsia="en-US"/>
        </w:rPr>
      </w:pPr>
    </w:p>
    <w:p w14:paraId="5CC542CE" w14:textId="3A02A59C" w:rsidR="005B4657" w:rsidRDefault="005B4657" w:rsidP="00352187">
      <w:pPr>
        <w:suppressAutoHyphens w:val="0"/>
        <w:jc w:val="both"/>
        <w:rPr>
          <w:rFonts w:ascii="Calibri" w:eastAsia="Calibri" w:hAnsi="Calibri"/>
          <w:sz w:val="28"/>
          <w:szCs w:val="28"/>
          <w:lang w:val="pl" w:eastAsia="en-US"/>
        </w:rPr>
      </w:pPr>
      <w:r w:rsidRPr="006A5B0B">
        <w:rPr>
          <w:rFonts w:ascii="Calibri" w:eastAsia="Calibri" w:hAnsi="Calibri"/>
          <w:sz w:val="28"/>
          <w:szCs w:val="28"/>
          <w:lang w:val="pl" w:eastAsia="en-US"/>
        </w:rPr>
        <w:t>Przeanalizujemy, czy rezultat modułu wpisuje się w Krajowe Inteligentne Specjalizacje</w:t>
      </w:r>
      <w:r>
        <w:rPr>
          <w:rFonts w:ascii="Calibri" w:eastAsia="Calibri" w:hAnsi="Calibri"/>
          <w:sz w:val="28"/>
          <w:szCs w:val="28"/>
          <w:lang w:val="pl" w:eastAsia="en-US"/>
        </w:rPr>
        <w:t>.</w:t>
      </w:r>
      <w:r w:rsidRPr="006A5B0B">
        <w:rPr>
          <w:rFonts w:ascii="Calibri" w:eastAsia="Calibri" w:hAnsi="Calibri"/>
          <w:sz w:val="28"/>
          <w:szCs w:val="28"/>
          <w:lang w:val="pl" w:eastAsia="en-US"/>
        </w:rPr>
        <w:t xml:space="preserve"> </w:t>
      </w:r>
    </w:p>
    <w:p w14:paraId="280F97AA" w14:textId="77777777" w:rsidR="007F51B7" w:rsidRDefault="007F51B7" w:rsidP="00352187">
      <w:pPr>
        <w:pStyle w:val="NCBR2Nagowek"/>
        <w:tabs>
          <w:tab w:val="left" w:pos="426"/>
        </w:tabs>
        <w:spacing w:after="0" w:line="240" w:lineRule="auto"/>
        <w:jc w:val="both"/>
        <w:outlineLvl w:val="9"/>
        <w:rPr>
          <w:rFonts w:ascii="Calibri" w:hAnsi="Calibri"/>
          <w:b w:val="0"/>
          <w:color w:val="auto"/>
          <w:szCs w:val="28"/>
        </w:rPr>
      </w:pPr>
    </w:p>
    <w:p w14:paraId="16A0C110" w14:textId="70F2A778" w:rsidR="005B4657" w:rsidRPr="00B83C39" w:rsidRDefault="005B4657" w:rsidP="00352187">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42EA7101" w14:textId="77777777" w:rsidR="007F51B7" w:rsidRDefault="007F51B7" w:rsidP="00352187">
      <w:pPr>
        <w:jc w:val="both"/>
        <w:rPr>
          <w:rFonts w:ascii="Calibri" w:eastAsia="Calibri" w:hAnsi="Calibri"/>
          <w:sz w:val="28"/>
          <w:szCs w:val="28"/>
          <w:u w:val="single"/>
          <w:lang w:val="pl" w:eastAsia="en-US"/>
        </w:rPr>
      </w:pPr>
    </w:p>
    <w:p w14:paraId="301B4FB1" w14:textId="793A0BFA" w:rsidR="005B4657" w:rsidRPr="001B3C44" w:rsidRDefault="005B4657" w:rsidP="00352187">
      <w:pPr>
        <w:jc w:val="both"/>
        <w:rPr>
          <w:rFonts w:ascii="Calibri" w:eastAsia="Calibri" w:hAnsi="Calibri"/>
          <w:iCs/>
          <w:sz w:val="28"/>
          <w:szCs w:val="28"/>
          <w:lang w:val="pl"/>
        </w:rPr>
      </w:pPr>
      <w:r w:rsidRPr="006A5B0B">
        <w:rPr>
          <w:rFonts w:ascii="Calibri" w:eastAsia="Calibri" w:hAnsi="Calibri"/>
          <w:sz w:val="28"/>
          <w:szCs w:val="28"/>
          <w:u w:val="single"/>
          <w:lang w:val="pl" w:eastAsia="en-US"/>
        </w:rPr>
        <w:lastRenderedPageBreak/>
        <w:t>Informacja dodatkowa:</w:t>
      </w:r>
      <w:r w:rsidRPr="00684988">
        <w:rPr>
          <w:rFonts w:ascii="Calibri" w:eastAsia="Calibri" w:hAnsi="Calibri"/>
          <w:sz w:val="28"/>
          <w:szCs w:val="28"/>
          <w:lang w:val="pl" w:eastAsia="en-US"/>
        </w:rPr>
        <w:t xml:space="preserve"> </w:t>
      </w:r>
      <w:r w:rsidRPr="00017E4E">
        <w:rPr>
          <w:rFonts w:ascii="Calibri" w:eastAsia="Calibri" w:hAnsi="Calibri"/>
          <w:iCs/>
          <w:sz w:val="28"/>
          <w:szCs w:val="28"/>
          <w:lang w:val="pl" w:eastAsia="en-US"/>
        </w:rPr>
        <w:t xml:space="preserve">Lista KIS aktualnych na dzień ogłoszenia naboru </w:t>
      </w:r>
      <w:r>
        <w:rPr>
          <w:rFonts w:ascii="Calibri" w:eastAsia="Calibri" w:hAnsi="Calibri"/>
          <w:iCs/>
          <w:sz w:val="28"/>
          <w:szCs w:val="28"/>
          <w:lang w:val="pl"/>
        </w:rPr>
        <w:t>stanowi załącznik do regulaminu konkursu</w:t>
      </w:r>
    </w:p>
    <w:p w14:paraId="4919EEE9" w14:textId="77777777" w:rsidR="007F51B7" w:rsidRDefault="007F51B7" w:rsidP="005B4657">
      <w:pPr>
        <w:pStyle w:val="NCBR2Nagowek"/>
        <w:tabs>
          <w:tab w:val="clear" w:pos="567"/>
          <w:tab w:val="left" w:pos="426"/>
        </w:tabs>
        <w:jc w:val="both"/>
        <w:outlineLvl w:val="1"/>
        <w:rPr>
          <w:rFonts w:ascii="Calibri" w:hAnsi="Calibri" w:cs="Calibri"/>
          <w:color w:val="C45911"/>
          <w:sz w:val="32"/>
          <w:szCs w:val="32"/>
        </w:rPr>
      </w:pPr>
      <w:bookmarkStart w:id="183" w:name="_Toc75431157"/>
    </w:p>
    <w:p w14:paraId="22CCFAB7" w14:textId="7F410CF4" w:rsidR="005B4657" w:rsidRPr="00603943" w:rsidRDefault="005B4657" w:rsidP="00622AA8">
      <w:pPr>
        <w:pStyle w:val="NCBR2Nagowek"/>
        <w:numPr>
          <w:ilvl w:val="0"/>
          <w:numId w:val="107"/>
        </w:numPr>
        <w:tabs>
          <w:tab w:val="clear" w:pos="567"/>
          <w:tab w:val="left" w:pos="426"/>
        </w:tabs>
        <w:ind w:left="426"/>
        <w:jc w:val="both"/>
        <w:outlineLvl w:val="1"/>
        <w:rPr>
          <w:rFonts w:ascii="Calibri" w:hAnsi="Calibri" w:cs="Calibri"/>
          <w:color w:val="C45911"/>
          <w:sz w:val="32"/>
          <w:szCs w:val="32"/>
        </w:rPr>
      </w:pPr>
      <w:bookmarkStart w:id="184" w:name="_Toc105402761"/>
      <w:r>
        <w:rPr>
          <w:rFonts w:ascii="Calibri" w:hAnsi="Calibri" w:cs="Calibri"/>
          <w:color w:val="C45911"/>
          <w:sz w:val="32"/>
          <w:szCs w:val="32"/>
        </w:rPr>
        <w:t>Moduł</w:t>
      </w:r>
      <w:r w:rsidRPr="00603943">
        <w:rPr>
          <w:rFonts w:ascii="Calibri" w:hAnsi="Calibri" w:cs="Calibri"/>
          <w:color w:val="C45911"/>
          <w:sz w:val="32"/>
          <w:szCs w:val="32"/>
        </w:rPr>
        <w:t xml:space="preserve"> nie dotyczy działalności wykluczonych ze wsparcia</w:t>
      </w:r>
      <w:bookmarkEnd w:id="184"/>
      <w:r>
        <w:rPr>
          <w:rFonts w:ascii="Calibri" w:hAnsi="Calibri" w:cs="Calibri"/>
          <w:color w:val="C45911"/>
          <w:sz w:val="32"/>
          <w:szCs w:val="32"/>
        </w:rPr>
        <w:t xml:space="preserve"> </w:t>
      </w:r>
    </w:p>
    <w:p w14:paraId="774AE62C" w14:textId="77777777" w:rsidR="007F51B7" w:rsidRDefault="007F51B7" w:rsidP="007F51B7">
      <w:pPr>
        <w:pStyle w:val="NCBR2Nagowek"/>
        <w:tabs>
          <w:tab w:val="left" w:pos="426"/>
        </w:tabs>
        <w:spacing w:after="0" w:line="240" w:lineRule="auto"/>
        <w:jc w:val="both"/>
        <w:outlineLvl w:val="9"/>
        <w:rPr>
          <w:rFonts w:ascii="Calibri" w:hAnsi="Calibri" w:cs="Calibri"/>
          <w:b w:val="0"/>
          <w:color w:val="auto"/>
          <w:szCs w:val="28"/>
        </w:rPr>
      </w:pPr>
    </w:p>
    <w:p w14:paraId="2CBB07E9" w14:textId="08EFEC5A" w:rsidR="005B4657" w:rsidRPr="00991F29" w:rsidRDefault="005B4657" w:rsidP="007F51B7">
      <w:pPr>
        <w:pStyle w:val="NCBR2Nagowek"/>
        <w:tabs>
          <w:tab w:val="left" w:pos="426"/>
        </w:tabs>
        <w:spacing w:after="0" w:line="240" w:lineRule="auto"/>
        <w:jc w:val="both"/>
        <w:outlineLvl w:val="9"/>
        <w:rPr>
          <w:rFonts w:ascii="Calibri" w:hAnsi="Calibri" w:cs="Calibri"/>
          <w:b w:val="0"/>
          <w:color w:val="auto"/>
          <w:szCs w:val="28"/>
        </w:rPr>
      </w:pPr>
      <w:r w:rsidRPr="00603943">
        <w:rPr>
          <w:rFonts w:ascii="Calibri" w:hAnsi="Calibri" w:cs="Calibri"/>
          <w:b w:val="0"/>
          <w:color w:val="auto"/>
          <w:szCs w:val="28"/>
        </w:rPr>
        <w:t xml:space="preserve">Przeanalizujemy, czy przedmiot </w:t>
      </w:r>
      <w:r>
        <w:rPr>
          <w:rFonts w:ascii="Calibri" w:hAnsi="Calibri" w:cs="Calibri"/>
          <w:b w:val="0"/>
          <w:color w:val="auto"/>
          <w:szCs w:val="28"/>
        </w:rPr>
        <w:t>modułu</w:t>
      </w:r>
      <w:r w:rsidRPr="00603943">
        <w:rPr>
          <w:rFonts w:ascii="Calibri" w:hAnsi="Calibri" w:cs="Calibri"/>
          <w:b w:val="0"/>
          <w:color w:val="auto"/>
          <w:szCs w:val="28"/>
        </w:rPr>
        <w:t xml:space="preserve"> nie dotyczy rodzajów działalności wykluczonych z możliwości uzyskania wsparcia</w:t>
      </w:r>
      <w:r w:rsidRPr="002861AB">
        <w:rPr>
          <w:rFonts w:ascii="Calibri" w:hAnsi="Calibri"/>
          <w:b w:val="0"/>
          <w:bCs/>
          <w:szCs w:val="28"/>
        </w:rPr>
        <w:t xml:space="preserve"> </w:t>
      </w:r>
      <w:r w:rsidRPr="00603943">
        <w:rPr>
          <w:rFonts w:ascii="Calibri" w:hAnsi="Calibri" w:cs="Calibri"/>
          <w:b w:val="0"/>
          <w:color w:val="auto"/>
          <w:szCs w:val="28"/>
        </w:rPr>
        <w:t xml:space="preserve">na podstawie art. 1 Rozporządzenia KE nr 651/2014), art. 1 Rozporządzeniu Komisji (UE) nr 1407/2013  oraz </w:t>
      </w:r>
      <w:r>
        <w:rPr>
          <w:rFonts w:ascii="Calibri" w:hAnsi="Calibri" w:cs="Calibri"/>
          <w:b w:val="0"/>
          <w:color w:val="auto"/>
          <w:szCs w:val="28"/>
        </w:rPr>
        <w:t>art. 7</w:t>
      </w:r>
      <w:r w:rsidRPr="00603943">
        <w:rPr>
          <w:rFonts w:ascii="Calibri" w:hAnsi="Calibri" w:cs="Calibri"/>
          <w:b w:val="0"/>
          <w:color w:val="auto"/>
          <w:szCs w:val="28"/>
        </w:rPr>
        <w:t xml:space="preserve"> </w:t>
      </w:r>
      <w:r w:rsidRPr="00DF764D">
        <w:rPr>
          <w:rFonts w:ascii="Calibri" w:hAnsi="Calibri"/>
          <w:b w:val="0"/>
          <w:bCs/>
          <w:color w:val="auto"/>
          <w:szCs w:val="28"/>
        </w:rPr>
        <w:t>Rozporządzenia Parlamentu Europejskiego i Rady (UE) nr 2021/1058</w:t>
      </w:r>
      <w:r w:rsidRPr="00DF764D">
        <w:rPr>
          <w:rFonts w:ascii="Calibri" w:hAnsi="Calibri" w:cs="Calibri"/>
          <w:b w:val="0"/>
          <w:bCs/>
          <w:color w:val="auto"/>
          <w:szCs w:val="28"/>
        </w:rPr>
        <w:t>.</w:t>
      </w:r>
    </w:p>
    <w:p w14:paraId="1E2B4FC9" w14:textId="77777777" w:rsidR="005B4657" w:rsidRDefault="005B4657" w:rsidP="007F51B7">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Wykluczenie działalności będziemy badać w oparciu o opis modułu i kod  PKD/EKD przedmiotu modułu,  z uwzględnieniem warunków pomocy publicznej właściwych dla danego modułu, wynikających z ww. przepisów.</w:t>
      </w:r>
    </w:p>
    <w:p w14:paraId="7EA09933" w14:textId="77777777" w:rsidR="005B4657" w:rsidRDefault="005B4657" w:rsidP="007F51B7">
      <w:pPr>
        <w:pStyle w:val="NCBR2Nagowek"/>
        <w:tabs>
          <w:tab w:val="left" w:pos="426"/>
        </w:tabs>
        <w:spacing w:after="0" w:line="240" w:lineRule="auto"/>
        <w:jc w:val="both"/>
        <w:outlineLvl w:val="9"/>
        <w:rPr>
          <w:rFonts w:ascii="Calibri" w:hAnsi="Calibri" w:cs="Calibri"/>
          <w:b w:val="0"/>
          <w:color w:val="auto"/>
          <w:szCs w:val="28"/>
        </w:rPr>
      </w:pPr>
    </w:p>
    <w:p w14:paraId="722228CB" w14:textId="77777777" w:rsidR="005B4657" w:rsidRDefault="005B4657" w:rsidP="00783550">
      <w:pPr>
        <w:pStyle w:val="NCBR2Nagowek"/>
        <w:tabs>
          <w:tab w:val="left" w:pos="426"/>
        </w:tabs>
        <w:spacing w:after="0" w:line="240" w:lineRule="auto"/>
        <w:jc w:val="both"/>
        <w:outlineLvl w:val="9"/>
        <w:rPr>
          <w:rFonts w:ascii="Calibri" w:hAnsi="Calibri" w:cs="Calibri"/>
          <w:b w:val="0"/>
          <w:color w:val="auto"/>
          <w:szCs w:val="28"/>
          <w:u w:val="single"/>
        </w:rPr>
      </w:pPr>
      <w:r w:rsidRPr="000A683C">
        <w:rPr>
          <w:rFonts w:ascii="Calibri" w:hAnsi="Calibri" w:cs="Calibri"/>
          <w:b w:val="0"/>
          <w:color w:val="auto"/>
          <w:szCs w:val="28"/>
          <w:u w:val="single"/>
        </w:rPr>
        <w:t>Informacja dodatkowa</w:t>
      </w:r>
    </w:p>
    <w:p w14:paraId="2383E9E9" w14:textId="77777777" w:rsidR="005B4657" w:rsidRPr="00F63CAE" w:rsidRDefault="005B4657" w:rsidP="00783550">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 przypadku uznania, że wybrane koszty kwalifikowalne odnoszą się do działalności wykluczonej ze wsparcia</w:t>
      </w:r>
      <w:r>
        <w:rPr>
          <w:rFonts w:ascii="Calibri" w:hAnsi="Calibri" w:cs="Calibri"/>
          <w:b w:val="0"/>
          <w:color w:val="auto"/>
          <w:szCs w:val="28"/>
        </w:rPr>
        <w:t>,</w:t>
      </w:r>
      <w:r w:rsidRPr="000A683C">
        <w:rPr>
          <w:rFonts w:ascii="Calibri" w:hAnsi="Calibri" w:cs="Calibri"/>
          <w:b w:val="0"/>
          <w:color w:val="auto"/>
          <w:szCs w:val="28"/>
        </w:rPr>
        <w:t xml:space="preserve"> dopuszcza się usunięcie danego kosztu na etapie oceny bez konieczności usuwania całego modułu.  </w:t>
      </w:r>
    </w:p>
    <w:p w14:paraId="16B1545B" w14:textId="77777777" w:rsidR="005B4657" w:rsidRDefault="005B4657" w:rsidP="00783550">
      <w:pPr>
        <w:pStyle w:val="NCBR2Nagowek"/>
        <w:tabs>
          <w:tab w:val="clear" w:pos="567"/>
          <w:tab w:val="left" w:pos="426"/>
        </w:tabs>
        <w:spacing w:after="0" w:line="240" w:lineRule="auto"/>
        <w:jc w:val="both"/>
        <w:outlineLvl w:val="9"/>
        <w:rPr>
          <w:rFonts w:ascii="Calibri" w:hAnsi="Calibri"/>
          <w:b w:val="0"/>
          <w:color w:val="auto"/>
        </w:rPr>
      </w:pPr>
      <w:r>
        <w:rPr>
          <w:rFonts w:ascii="Calibri" w:hAnsi="Calibri"/>
          <w:b w:val="0"/>
          <w:color w:val="auto"/>
        </w:rPr>
        <w:t xml:space="preserve">W ramach kryterium moduł ocenimy </w:t>
      </w:r>
      <w:r w:rsidRPr="006B6141">
        <w:rPr>
          <w:rFonts w:ascii="Calibri" w:hAnsi="Calibri"/>
          <w:b w:val="0"/>
          <w:color w:val="auto"/>
        </w:rPr>
        <w:t>na podstawie informacji  wskazanych</w:t>
      </w:r>
      <w:r>
        <w:rPr>
          <w:rFonts w:ascii="Calibri" w:hAnsi="Calibri" w:cs="Calibri"/>
          <w:szCs w:val="28"/>
        </w:rPr>
        <w:t xml:space="preserve"> </w:t>
      </w:r>
      <w:r w:rsidRPr="006B6141">
        <w:rPr>
          <w:rFonts w:ascii="Calibri" w:hAnsi="Calibri"/>
          <w:b w:val="0"/>
          <w:color w:val="auto"/>
        </w:rPr>
        <w:t>we  wniosku o</w:t>
      </w:r>
      <w:r>
        <w:rPr>
          <w:rFonts w:ascii="Calibri" w:hAnsi="Calibri"/>
          <w:b w:val="0"/>
          <w:color w:val="auto"/>
        </w:rPr>
        <w:t xml:space="preserve"> </w:t>
      </w:r>
      <w:r w:rsidRPr="006B6141">
        <w:rPr>
          <w:rFonts w:ascii="Calibri" w:hAnsi="Calibri"/>
          <w:b w:val="0"/>
          <w:color w:val="auto"/>
        </w:rPr>
        <w:t>dofinansowanie</w:t>
      </w:r>
      <w:r>
        <w:rPr>
          <w:rFonts w:ascii="Calibri" w:hAnsi="Calibri"/>
          <w:b w:val="0"/>
          <w:color w:val="auto"/>
        </w:rPr>
        <w:t>, natomiast  dodatkową weryfikację przeprowadzimy na etapie zawierania umowy o dofinansowanie</w:t>
      </w:r>
      <w:r w:rsidRPr="006B6141">
        <w:rPr>
          <w:rFonts w:ascii="Calibri" w:hAnsi="Calibri"/>
          <w:b w:val="0"/>
          <w:color w:val="auto"/>
        </w:rPr>
        <w:t xml:space="preserve"> w </w:t>
      </w:r>
      <w:r>
        <w:rPr>
          <w:rFonts w:ascii="Calibri" w:hAnsi="Calibri"/>
          <w:b w:val="0"/>
          <w:color w:val="auto"/>
        </w:rPr>
        <w:t xml:space="preserve">oparciu o </w:t>
      </w:r>
      <w:r w:rsidRPr="006B6141">
        <w:rPr>
          <w:rFonts w:ascii="Calibri" w:hAnsi="Calibri"/>
          <w:b w:val="0"/>
          <w:color w:val="auto"/>
        </w:rPr>
        <w:t xml:space="preserve">Formularz informacji przedstawianych przy ubieganiu się o pomoc inną niż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oraz Formularzu informacji przy ubieganiu </w:t>
      </w:r>
      <w:proofErr w:type="spellStart"/>
      <w:r w:rsidRPr="006B6141">
        <w:rPr>
          <w:rFonts w:ascii="Calibri" w:hAnsi="Calibri"/>
          <w:b w:val="0"/>
          <w:color w:val="auto"/>
        </w:rPr>
        <w:t>sie</w:t>
      </w:r>
      <w:proofErr w:type="spellEnd"/>
      <w:r w:rsidRPr="006B6141">
        <w:rPr>
          <w:rFonts w:ascii="Calibri" w:hAnsi="Calibri"/>
          <w:b w:val="0"/>
          <w:color w:val="auto"/>
        </w:rPr>
        <w:t xml:space="preserve"> o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w:t>
      </w:r>
    </w:p>
    <w:p w14:paraId="2BFDF031" w14:textId="77777777" w:rsidR="005B4657" w:rsidRDefault="005B4657" w:rsidP="007F51B7">
      <w:pPr>
        <w:pStyle w:val="NCBR2Nagowek"/>
        <w:tabs>
          <w:tab w:val="clear" w:pos="567"/>
          <w:tab w:val="left" w:pos="426"/>
        </w:tabs>
        <w:spacing w:after="0" w:line="240" w:lineRule="auto"/>
        <w:jc w:val="both"/>
        <w:outlineLvl w:val="9"/>
        <w:rPr>
          <w:rFonts w:ascii="Calibri" w:hAnsi="Calibri"/>
          <w:b w:val="0"/>
          <w:color w:val="auto"/>
        </w:rPr>
      </w:pPr>
    </w:p>
    <w:p w14:paraId="47F44611" w14:textId="77777777" w:rsidR="005B4657" w:rsidRDefault="005B4657" w:rsidP="007F51B7">
      <w:pPr>
        <w:pStyle w:val="NCBR2Nagowek"/>
        <w:tabs>
          <w:tab w:val="left" w:pos="426"/>
        </w:tabs>
        <w:spacing w:after="0" w:line="240" w:lineRule="auto"/>
        <w:jc w:val="both"/>
        <w:outlineLvl w:val="9"/>
        <w:rPr>
          <w:rFonts w:asciiTheme="minorHAnsi" w:hAnsiTheme="minorHAnsi" w:cstheme="minorHAnsi"/>
          <w:b w:val="0"/>
          <w:bCs/>
          <w:color w:val="auto"/>
          <w:szCs w:val="28"/>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6AD76051" w14:textId="77777777" w:rsidR="007F51B7" w:rsidRDefault="007F51B7" w:rsidP="007F51B7">
      <w:pPr>
        <w:jc w:val="both"/>
        <w:rPr>
          <w:rFonts w:asciiTheme="minorHAnsi" w:hAnsiTheme="minorHAnsi" w:cstheme="minorHAnsi"/>
          <w:i/>
          <w:iCs/>
          <w:sz w:val="28"/>
          <w:szCs w:val="28"/>
          <w:u w:val="single"/>
        </w:rPr>
      </w:pPr>
    </w:p>
    <w:p w14:paraId="16B3F930" w14:textId="0F6D3001" w:rsidR="005B4657" w:rsidRPr="00B913FB" w:rsidRDefault="005B4657" w:rsidP="007F51B7">
      <w:pPr>
        <w:jc w:val="both"/>
        <w:rPr>
          <w:rFonts w:asciiTheme="minorHAnsi" w:hAnsiTheme="minorHAnsi" w:cstheme="minorHAnsi"/>
          <w:i/>
          <w:iCs/>
          <w:sz w:val="28"/>
          <w:szCs w:val="28"/>
          <w:u w:val="single"/>
        </w:rPr>
      </w:pPr>
      <w:r w:rsidRPr="00B913FB">
        <w:rPr>
          <w:rFonts w:asciiTheme="minorHAnsi" w:hAnsiTheme="minorHAnsi" w:cstheme="minorHAnsi"/>
          <w:i/>
          <w:iCs/>
          <w:sz w:val="28"/>
          <w:szCs w:val="28"/>
          <w:u w:val="single"/>
        </w:rPr>
        <w:t xml:space="preserve">Odsyłacz: </w:t>
      </w:r>
    </w:p>
    <w:p w14:paraId="116B7544" w14:textId="77777777" w:rsidR="005B4657" w:rsidRDefault="005B4657" w:rsidP="007F51B7">
      <w:pPr>
        <w:jc w:val="both"/>
        <w:rPr>
          <w:rFonts w:ascii="Calibri" w:hAnsi="Calibri" w:cs="Calibri"/>
          <w:i/>
          <w:szCs w:val="28"/>
        </w:rPr>
      </w:pPr>
      <w:r w:rsidRPr="00113817">
        <w:rPr>
          <w:rFonts w:ascii="Calibri" w:hAnsi="Calibri" w:cs="Calibri"/>
          <w:i/>
          <w:szCs w:val="28"/>
        </w:rPr>
        <w:t>Rozporządzenie Komisji (UE) nr 651/2014 z dnia 17 czerwca 2014 r. uznające niektóre rodzaje pomocy za zgodne z rynkiem wewnętrznym w zastosowaniu art. 107 i 108 Traktatu (Dz.U. L 187 z 26.6.2014, s. 1)</w:t>
      </w:r>
      <w:r>
        <w:rPr>
          <w:rFonts w:ascii="Calibri" w:hAnsi="Calibri" w:cs="Calibri"/>
          <w:i/>
          <w:szCs w:val="28"/>
        </w:rPr>
        <w:t>.</w:t>
      </w:r>
    </w:p>
    <w:p w14:paraId="627E6879" w14:textId="77777777" w:rsidR="005B4657" w:rsidRDefault="005B4657" w:rsidP="007F51B7">
      <w:pPr>
        <w:jc w:val="both"/>
        <w:rPr>
          <w:rFonts w:ascii="Calibri" w:hAnsi="Calibri" w:cs="Calibri"/>
          <w:i/>
          <w:szCs w:val="28"/>
        </w:rPr>
      </w:pPr>
      <w:r w:rsidRPr="00113817">
        <w:rPr>
          <w:rFonts w:ascii="Calibri" w:hAnsi="Calibri" w:cs="Calibri"/>
          <w:i/>
          <w:szCs w:val="28"/>
        </w:rPr>
        <w:t xml:space="preserve">Rozporządzenie Komisji (UE) nr 1407/2013 z dnia 18 grudnia 2013 r. w sprawie stosowania art. 107 i 108 Traktatu o funkcjonowaniu Unii Europejskiej do pomocy de  </w:t>
      </w:r>
      <w:proofErr w:type="spellStart"/>
      <w:r w:rsidRPr="00113817">
        <w:rPr>
          <w:rFonts w:ascii="Calibri" w:hAnsi="Calibri" w:cs="Calibri"/>
          <w:i/>
          <w:szCs w:val="28"/>
        </w:rPr>
        <w:t>minimis</w:t>
      </w:r>
      <w:proofErr w:type="spellEnd"/>
      <w:r w:rsidRPr="00113817">
        <w:rPr>
          <w:rFonts w:ascii="Calibri" w:hAnsi="Calibri" w:cs="Calibri"/>
          <w:i/>
          <w:szCs w:val="28"/>
        </w:rPr>
        <w:t xml:space="preserve"> (Dz. Urz. UE L 352 z dnia 24 grudnia 2013 r., str. 1)</w:t>
      </w:r>
      <w:r>
        <w:rPr>
          <w:rFonts w:ascii="Calibri" w:hAnsi="Calibri" w:cs="Calibri"/>
          <w:i/>
          <w:szCs w:val="28"/>
        </w:rPr>
        <w:t>.</w:t>
      </w:r>
    </w:p>
    <w:p w14:paraId="267AE1B2" w14:textId="37CE7F48" w:rsidR="005B4657" w:rsidRDefault="005B4657" w:rsidP="007F51B7">
      <w:pPr>
        <w:jc w:val="both"/>
        <w:rPr>
          <w:rFonts w:ascii="Calibri" w:hAnsi="Calibri" w:cs="Calibri"/>
          <w:i/>
          <w:szCs w:val="28"/>
        </w:rPr>
      </w:pPr>
      <w:r w:rsidRPr="00113817">
        <w:rPr>
          <w:rFonts w:ascii="Calibri" w:hAnsi="Calibri" w:cs="Calibri"/>
          <w:i/>
          <w:szCs w:val="28"/>
        </w:rPr>
        <w:t>Rozporządzenie Parlamentu Europejskiego i Rady (UE) nr 2021/1058 z dnia 24 czerwca 2021 r. w sprawie Europejskiego Funduszu Rozwoju Regionalnego i Funduszu Spójności ((Dz. Urz. UE L 231 z dnia 30 czerwca 2021 r., str. 60).</w:t>
      </w:r>
      <w:r w:rsidRPr="00DC367D">
        <w:rPr>
          <w:rFonts w:ascii="Calibri" w:hAnsi="Calibri" w:cs="Calibri"/>
          <w:i/>
          <w:szCs w:val="28"/>
        </w:rPr>
        <w:t>].</w:t>
      </w:r>
    </w:p>
    <w:p w14:paraId="07F5D04A" w14:textId="77777777" w:rsidR="001C5814" w:rsidRDefault="001C5814" w:rsidP="007F51B7">
      <w:pPr>
        <w:jc w:val="both"/>
        <w:rPr>
          <w:rFonts w:ascii="Calibri" w:hAnsi="Calibri" w:cs="Calibri"/>
          <w:i/>
          <w:szCs w:val="28"/>
        </w:rPr>
      </w:pPr>
    </w:p>
    <w:p w14:paraId="1FB8EE6C" w14:textId="2A7AE7F4" w:rsidR="005B4657" w:rsidRDefault="005B4657" w:rsidP="00622AA8">
      <w:pPr>
        <w:pStyle w:val="NCBR2Nagowek"/>
        <w:numPr>
          <w:ilvl w:val="0"/>
          <w:numId w:val="107"/>
        </w:numPr>
        <w:tabs>
          <w:tab w:val="left" w:pos="426"/>
        </w:tabs>
        <w:ind w:left="426"/>
        <w:outlineLvl w:val="1"/>
        <w:rPr>
          <w:rFonts w:ascii="Calibri" w:eastAsia="Calibri" w:hAnsi="Calibri" w:cs="Calibri"/>
          <w:color w:val="C45911"/>
          <w:sz w:val="32"/>
          <w:szCs w:val="32"/>
          <w:lang w:eastAsia="pl-PL"/>
        </w:rPr>
      </w:pPr>
      <w:bookmarkStart w:id="185" w:name="_Toc93939758"/>
      <w:bookmarkStart w:id="186" w:name="_Toc105402762"/>
      <w:r>
        <w:rPr>
          <w:rFonts w:ascii="Calibri" w:eastAsia="Calibri" w:hAnsi="Calibri" w:cs="Calibri"/>
          <w:color w:val="C45911"/>
          <w:sz w:val="32"/>
          <w:szCs w:val="32"/>
          <w:lang w:eastAsia="pl-PL"/>
        </w:rPr>
        <w:lastRenderedPageBreak/>
        <w:t>Z</w:t>
      </w:r>
      <w:r w:rsidRPr="00603943">
        <w:rPr>
          <w:rFonts w:ascii="Calibri" w:eastAsia="Calibri" w:hAnsi="Calibri" w:cs="Calibri"/>
          <w:color w:val="C45911"/>
          <w:sz w:val="32"/>
          <w:szCs w:val="32"/>
          <w:lang w:eastAsia="pl-PL"/>
        </w:rPr>
        <w:t>godność z przepisami dotyczącymi pomocy publicznej</w:t>
      </w:r>
      <w:bookmarkEnd w:id="183"/>
      <w:bookmarkEnd w:id="185"/>
      <w:bookmarkEnd w:id="186"/>
    </w:p>
    <w:p w14:paraId="2F4E5908" w14:textId="77777777" w:rsidR="007F51B7" w:rsidRPr="00603943" w:rsidRDefault="007F51B7" w:rsidP="005B4657">
      <w:pPr>
        <w:pStyle w:val="NCBR2Nagowek"/>
        <w:tabs>
          <w:tab w:val="left" w:pos="426"/>
        </w:tabs>
        <w:outlineLvl w:val="1"/>
        <w:rPr>
          <w:rFonts w:ascii="Calibri" w:eastAsia="Calibri" w:hAnsi="Calibri" w:cs="Calibri"/>
          <w:color w:val="C45911"/>
          <w:sz w:val="32"/>
          <w:szCs w:val="32"/>
          <w:lang w:eastAsia="pl-PL"/>
        </w:rPr>
      </w:pPr>
    </w:p>
    <w:p w14:paraId="149F6F7E" w14:textId="00578F83" w:rsidR="005B4657" w:rsidRPr="00377C8F" w:rsidRDefault="005B4657" w:rsidP="007F51B7">
      <w:pPr>
        <w:pStyle w:val="NCBR2Nagowek"/>
        <w:tabs>
          <w:tab w:val="left" w:pos="426"/>
        </w:tabs>
        <w:spacing w:after="0" w:line="240" w:lineRule="auto"/>
        <w:jc w:val="both"/>
        <w:outlineLvl w:val="9"/>
        <w:rPr>
          <w:rFonts w:ascii="Calibri" w:hAnsi="Calibri"/>
          <w:b w:val="0"/>
          <w:color w:val="auto"/>
          <w:lang w:val="pl-PL"/>
        </w:rPr>
      </w:pPr>
      <w:bookmarkStart w:id="187" w:name="_Toc75431158"/>
      <w:r w:rsidRPr="006B6141">
        <w:rPr>
          <w:rFonts w:ascii="Calibri" w:hAnsi="Calibri"/>
          <w:b w:val="0"/>
          <w:color w:val="auto"/>
          <w:lang w:val="pl-PL"/>
        </w:rPr>
        <w:t>W ramach kryterium ocenimy zgodność wnioskowanego wsparcia z przepisami dotyczącymi pomocy publicznej wynikającymi z Rozporządzenia 651/2014 (GBER)</w:t>
      </w:r>
      <w:r>
        <w:rPr>
          <w:rFonts w:ascii="Calibri" w:hAnsi="Calibri"/>
          <w:b w:val="0"/>
          <w:color w:val="auto"/>
          <w:lang w:val="pl-PL"/>
        </w:rPr>
        <w:t>.</w:t>
      </w:r>
      <w:r w:rsidRPr="006B6141">
        <w:rPr>
          <w:rFonts w:ascii="Calibri" w:hAnsi="Calibri"/>
          <w:b w:val="0"/>
          <w:color w:val="auto"/>
          <w:lang w:val="pl-PL"/>
        </w:rPr>
        <w:t xml:space="preserve"> </w:t>
      </w:r>
      <w:bookmarkStart w:id="188" w:name="_Toc75431159"/>
      <w:bookmarkEnd w:id="187"/>
      <w:r w:rsidRPr="00257FD1">
        <w:rPr>
          <w:rFonts w:ascii="Calibri" w:hAnsi="Calibri"/>
          <w:b w:val="0"/>
          <w:color w:val="auto"/>
          <w:lang w:val="pl-PL"/>
        </w:rPr>
        <w:t xml:space="preserve">Wnioskodawca może uzyskać wsparcie </w:t>
      </w:r>
      <w:r w:rsidRPr="000B589D">
        <w:rPr>
          <w:rFonts w:ascii="Calibri" w:hAnsi="Calibri"/>
          <w:b w:val="0"/>
          <w:color w:val="auto"/>
          <w:lang w:val="pl-PL"/>
        </w:rPr>
        <w:t>w module</w:t>
      </w:r>
      <w:r>
        <w:rPr>
          <w:rFonts w:ascii="Calibri" w:hAnsi="Calibri"/>
          <w:b w:val="0"/>
          <w:color w:val="auto"/>
          <w:lang w:val="pl-PL"/>
        </w:rPr>
        <w:t xml:space="preserve"> na podstawie rozporządzenia Komisji (UE) nr 651/2014 jako: </w:t>
      </w:r>
      <w:r w:rsidRPr="00257FD1">
        <w:rPr>
          <w:rFonts w:ascii="Calibri" w:hAnsi="Calibri"/>
          <w:color w:val="auto"/>
          <w:lang w:val="pl-PL"/>
        </w:rPr>
        <w:t>regionaln</w:t>
      </w:r>
      <w:r>
        <w:rPr>
          <w:rFonts w:ascii="Calibri" w:hAnsi="Calibri"/>
          <w:color w:val="auto"/>
          <w:lang w:val="pl-PL"/>
        </w:rPr>
        <w:t>ą</w:t>
      </w:r>
      <w:r w:rsidRPr="00257FD1">
        <w:rPr>
          <w:rFonts w:ascii="Calibri" w:hAnsi="Calibri"/>
          <w:color w:val="auto"/>
          <w:lang w:val="pl-PL"/>
        </w:rPr>
        <w:t xml:space="preserve"> pomoc inwestycyjną </w:t>
      </w:r>
      <w:r w:rsidRPr="00377C8F">
        <w:rPr>
          <w:rFonts w:ascii="Calibri" w:hAnsi="Calibri"/>
          <w:b w:val="0"/>
          <w:bCs/>
          <w:color w:val="auto"/>
          <w:lang w:val="pl-PL"/>
        </w:rPr>
        <w:t>(art. 14).</w:t>
      </w:r>
    </w:p>
    <w:p w14:paraId="4384E879" w14:textId="77777777" w:rsidR="005B4657" w:rsidRPr="00415D64" w:rsidRDefault="005B4657" w:rsidP="007F51B7">
      <w:pPr>
        <w:pStyle w:val="NCBR2Nagowek"/>
        <w:tabs>
          <w:tab w:val="left" w:pos="426"/>
        </w:tabs>
        <w:spacing w:after="0" w:line="240" w:lineRule="auto"/>
        <w:jc w:val="both"/>
        <w:outlineLvl w:val="9"/>
        <w:rPr>
          <w:rFonts w:ascii="Calibri" w:hAnsi="Calibri"/>
          <w:bCs/>
        </w:rPr>
      </w:pPr>
    </w:p>
    <w:p w14:paraId="5CD75088" w14:textId="3BDAB89E" w:rsidR="005B4657" w:rsidRPr="00257FD1" w:rsidRDefault="005B4657" w:rsidP="00622AA8">
      <w:pPr>
        <w:pStyle w:val="NCBR2Nagowek"/>
        <w:numPr>
          <w:ilvl w:val="0"/>
          <w:numId w:val="51"/>
        </w:numPr>
        <w:tabs>
          <w:tab w:val="left" w:pos="426"/>
        </w:tabs>
        <w:spacing w:after="0" w:line="240" w:lineRule="auto"/>
        <w:jc w:val="both"/>
        <w:outlineLvl w:val="9"/>
        <w:rPr>
          <w:rFonts w:ascii="Calibri" w:hAnsi="Calibri"/>
          <w:b w:val="0"/>
        </w:rPr>
      </w:pPr>
      <w:r w:rsidRPr="00415D64">
        <w:rPr>
          <w:rFonts w:ascii="Calibri" w:hAnsi="Calibri"/>
          <w:b w:val="0"/>
          <w:color w:val="auto"/>
          <w:lang w:val="pl-PL"/>
        </w:rPr>
        <w:t xml:space="preserve">W przypadku wnioskowania o </w:t>
      </w:r>
      <w:r w:rsidRPr="00377C8F">
        <w:rPr>
          <w:rFonts w:ascii="Calibri" w:hAnsi="Calibri"/>
          <w:color w:val="auto"/>
          <w:lang w:val="pl-PL"/>
        </w:rPr>
        <w:t>regionalną pomoc inwestycyjną</w:t>
      </w:r>
      <w:r w:rsidRPr="00377C8F">
        <w:rPr>
          <w:rFonts w:ascii="Calibri" w:hAnsi="Calibri"/>
          <w:b w:val="0"/>
          <w:bCs/>
          <w:color w:val="auto"/>
          <w:lang w:val="pl-PL"/>
        </w:rPr>
        <w:t xml:space="preserve"> (art</w:t>
      </w:r>
      <w:r w:rsidRPr="00083070">
        <w:rPr>
          <w:rFonts w:ascii="Calibri" w:hAnsi="Calibri"/>
          <w:b w:val="0"/>
          <w:bCs/>
          <w:color w:val="auto"/>
          <w:lang w:val="pl-PL"/>
        </w:rPr>
        <w:t>. 14 GBER)</w:t>
      </w:r>
      <w:r w:rsidRPr="00415D64">
        <w:rPr>
          <w:rFonts w:ascii="Calibri" w:hAnsi="Calibri"/>
          <w:b w:val="0"/>
          <w:color w:val="auto"/>
          <w:lang w:val="pl-PL"/>
        </w:rPr>
        <w:t xml:space="preserve"> </w:t>
      </w:r>
      <w:r>
        <w:rPr>
          <w:rFonts w:ascii="Calibri" w:hAnsi="Calibri"/>
          <w:b w:val="0"/>
          <w:color w:val="auto"/>
          <w:lang w:val="pl-PL"/>
        </w:rPr>
        <w:t>s</w:t>
      </w:r>
      <w:r w:rsidRPr="00257FD1">
        <w:rPr>
          <w:rFonts w:ascii="Calibri" w:hAnsi="Calibri"/>
          <w:b w:val="0"/>
          <w:color w:val="auto"/>
          <w:lang w:val="pl-PL"/>
        </w:rPr>
        <w:t>prawdzimy, czy:</w:t>
      </w:r>
    </w:p>
    <w:p w14:paraId="4B3964CC" w14:textId="77777777" w:rsidR="005B4657" w:rsidRPr="00257FD1" w:rsidRDefault="005B4657" w:rsidP="00622AA8">
      <w:pPr>
        <w:pStyle w:val="NCBR2Nagowek"/>
        <w:numPr>
          <w:ilvl w:val="0"/>
          <w:numId w:val="72"/>
        </w:numPr>
        <w:tabs>
          <w:tab w:val="clear" w:pos="567"/>
          <w:tab w:val="left" w:pos="709"/>
        </w:tabs>
        <w:spacing w:after="0" w:line="240" w:lineRule="auto"/>
        <w:jc w:val="both"/>
        <w:outlineLvl w:val="9"/>
        <w:rPr>
          <w:rFonts w:ascii="Calibri" w:hAnsi="Calibri"/>
          <w:b w:val="0"/>
        </w:rPr>
      </w:pPr>
      <w:r w:rsidRPr="00257FD1">
        <w:rPr>
          <w:rFonts w:ascii="Calibri" w:hAnsi="Calibri"/>
          <w:b w:val="0"/>
          <w:color w:val="auto"/>
          <w:lang w:val="pl-PL"/>
        </w:rPr>
        <w:t xml:space="preserve">koszty </w:t>
      </w:r>
      <w:r>
        <w:rPr>
          <w:rFonts w:ascii="Calibri" w:hAnsi="Calibri"/>
          <w:b w:val="0"/>
          <w:color w:val="auto"/>
          <w:lang w:val="pl-PL"/>
        </w:rPr>
        <w:t xml:space="preserve">dedykowane do </w:t>
      </w:r>
      <w:r w:rsidRPr="00257FD1">
        <w:rPr>
          <w:rFonts w:ascii="Calibri" w:hAnsi="Calibri"/>
          <w:b w:val="0"/>
          <w:color w:val="auto"/>
          <w:lang w:val="pl-PL"/>
        </w:rPr>
        <w:t>dofinansowan</w:t>
      </w:r>
      <w:r>
        <w:rPr>
          <w:rFonts w:ascii="Calibri" w:hAnsi="Calibri"/>
          <w:b w:val="0"/>
          <w:color w:val="auto"/>
          <w:lang w:val="pl-PL"/>
        </w:rPr>
        <w:t>ia</w:t>
      </w:r>
      <w:r w:rsidRPr="00257FD1">
        <w:rPr>
          <w:rFonts w:ascii="Calibri" w:hAnsi="Calibri"/>
          <w:b w:val="0"/>
          <w:color w:val="auto"/>
          <w:lang w:val="pl-PL"/>
        </w:rPr>
        <w:t xml:space="preserve"> w ramach regionalnej pomocy inwestycyjnej zgodnie z art. 14 GBER, spełniają definicję </w:t>
      </w:r>
      <w:r w:rsidRPr="00083070">
        <w:rPr>
          <w:rFonts w:ascii="Calibri" w:hAnsi="Calibri" w:cs="Calibri"/>
          <w:b w:val="0"/>
          <w:bCs/>
          <w:color w:val="auto"/>
          <w:szCs w:val="28"/>
        </w:rPr>
        <w:t>wybranej inwestycji</w:t>
      </w:r>
      <w:r w:rsidRPr="00083070">
        <w:rPr>
          <w:rFonts w:ascii="Calibri" w:hAnsi="Calibri"/>
          <w:b w:val="0"/>
          <w:color w:val="auto"/>
          <w:lang w:val="pl-PL"/>
        </w:rPr>
        <w:t xml:space="preserve"> </w:t>
      </w:r>
      <w:r w:rsidRPr="00257FD1">
        <w:rPr>
          <w:rFonts w:ascii="Calibri" w:hAnsi="Calibri"/>
          <w:b w:val="0"/>
          <w:color w:val="auto"/>
          <w:lang w:val="pl-PL"/>
        </w:rPr>
        <w:t xml:space="preserve">początkowej  o których mowa w </w:t>
      </w:r>
      <w:r>
        <w:rPr>
          <w:rFonts w:ascii="Calibri" w:hAnsi="Calibri"/>
          <w:b w:val="0"/>
          <w:color w:val="auto"/>
          <w:lang w:val="pl-PL"/>
        </w:rPr>
        <w:t xml:space="preserve">art. </w:t>
      </w:r>
      <w:r w:rsidRPr="00257FD1">
        <w:rPr>
          <w:rFonts w:ascii="Calibri" w:hAnsi="Calibri"/>
          <w:b w:val="0"/>
          <w:color w:val="auto"/>
          <w:lang w:val="pl-PL"/>
        </w:rPr>
        <w:t>2 pkt 49 oraz 51 GBER;</w:t>
      </w:r>
    </w:p>
    <w:p w14:paraId="73DCB575" w14:textId="77777777" w:rsidR="005B4657" w:rsidRPr="00257FD1" w:rsidRDefault="005B4657" w:rsidP="00622AA8">
      <w:pPr>
        <w:pStyle w:val="Tekstpodstawowywcity21"/>
        <w:numPr>
          <w:ilvl w:val="0"/>
          <w:numId w:val="72"/>
        </w:numPr>
        <w:tabs>
          <w:tab w:val="left" w:pos="709"/>
        </w:tabs>
        <w:rPr>
          <w:rFonts w:asciiTheme="minorHAnsi" w:hAnsiTheme="minorHAnsi" w:cs="Calibri"/>
          <w:b/>
          <w:sz w:val="28"/>
          <w:szCs w:val="28"/>
        </w:rPr>
      </w:pPr>
      <w:r w:rsidRPr="00257FD1">
        <w:rPr>
          <w:rFonts w:asciiTheme="minorHAnsi" w:hAnsiTheme="minorHAnsi"/>
          <w:sz w:val="28"/>
          <w:szCs w:val="28"/>
        </w:rPr>
        <w:t xml:space="preserve">udzielenie wnioskowanej regionalnej pomocy inwestycyjnej na podstawie  </w:t>
      </w:r>
      <w:r>
        <w:rPr>
          <w:rFonts w:asciiTheme="minorHAnsi" w:hAnsiTheme="minorHAnsi"/>
          <w:sz w:val="28"/>
          <w:szCs w:val="28"/>
        </w:rPr>
        <w:br/>
      </w:r>
      <w:r w:rsidRPr="00257FD1">
        <w:rPr>
          <w:rFonts w:asciiTheme="minorHAnsi" w:hAnsiTheme="minorHAnsi"/>
          <w:sz w:val="28"/>
          <w:szCs w:val="28"/>
        </w:rPr>
        <w:t xml:space="preserve">art. 14 GBER, nie spowoduje przekroczenia limitów pomocy określonych </w:t>
      </w:r>
      <w:r>
        <w:rPr>
          <w:rFonts w:asciiTheme="minorHAnsi" w:hAnsiTheme="minorHAnsi"/>
          <w:sz w:val="28"/>
          <w:szCs w:val="28"/>
        </w:rPr>
        <w:br/>
      </w:r>
      <w:r w:rsidRPr="00257FD1">
        <w:rPr>
          <w:rFonts w:asciiTheme="minorHAnsi" w:hAnsiTheme="minorHAnsi"/>
          <w:sz w:val="28"/>
          <w:szCs w:val="28"/>
        </w:rPr>
        <w:t xml:space="preserve">w </w:t>
      </w:r>
      <w:r w:rsidRPr="00257FD1">
        <w:rPr>
          <w:rFonts w:asciiTheme="minorHAnsi" w:hAnsiTheme="minorHAnsi"/>
          <w:i/>
          <w:sz w:val="28"/>
          <w:szCs w:val="28"/>
        </w:rPr>
        <w:t xml:space="preserve">Rozporządzeniu Rady Ministrów z dnia </w:t>
      </w:r>
      <w:r w:rsidRPr="00257FD1">
        <w:rPr>
          <w:rFonts w:asciiTheme="minorHAnsi" w:hAnsiTheme="minorHAnsi" w:cs="Calibri"/>
          <w:i/>
          <w:sz w:val="28"/>
          <w:szCs w:val="28"/>
        </w:rPr>
        <w:t xml:space="preserve">14 grudnia 2021  </w:t>
      </w:r>
      <w:r w:rsidRPr="00257FD1">
        <w:rPr>
          <w:rFonts w:asciiTheme="minorHAnsi" w:hAnsiTheme="minorHAnsi"/>
          <w:i/>
          <w:sz w:val="28"/>
          <w:szCs w:val="28"/>
        </w:rPr>
        <w:t>w sprawie ustalenia mapy pomocy regionalnej na lata 2022-202</w:t>
      </w:r>
      <w:r w:rsidRPr="00257FD1">
        <w:rPr>
          <w:rFonts w:asciiTheme="minorHAnsi" w:hAnsiTheme="minorHAnsi"/>
          <w:sz w:val="28"/>
          <w:szCs w:val="28"/>
        </w:rPr>
        <w:t xml:space="preserve">7 </w:t>
      </w:r>
      <w:r w:rsidRPr="00257FD1">
        <w:rPr>
          <w:rFonts w:asciiTheme="minorHAnsi" w:hAnsiTheme="minorHAnsi"/>
          <w:i/>
          <w:sz w:val="28"/>
          <w:szCs w:val="28"/>
        </w:rPr>
        <w:t>(</w:t>
      </w:r>
      <w:r w:rsidRPr="00257FD1">
        <w:rPr>
          <w:rFonts w:asciiTheme="minorHAnsi" w:hAnsiTheme="minorHAnsi" w:cs="Calibri"/>
          <w:i/>
          <w:sz w:val="28"/>
          <w:szCs w:val="28"/>
        </w:rPr>
        <w:t>Dz. U. poz. 2422)</w:t>
      </w:r>
      <w:r w:rsidRPr="008C2E46">
        <w:rPr>
          <w:rFonts w:asciiTheme="minorHAnsi" w:hAnsiTheme="minorHAnsi" w:cs="Calibri"/>
          <w:iCs/>
          <w:sz w:val="28"/>
          <w:szCs w:val="28"/>
        </w:rPr>
        <w:t>;</w:t>
      </w:r>
    </w:p>
    <w:p w14:paraId="752A310D" w14:textId="77777777" w:rsidR="005B4657" w:rsidRPr="00257FD1" w:rsidRDefault="005B4657" w:rsidP="00622AA8">
      <w:pPr>
        <w:pStyle w:val="Tekstpodstawowywcity21"/>
        <w:numPr>
          <w:ilvl w:val="0"/>
          <w:numId w:val="72"/>
        </w:numPr>
        <w:tabs>
          <w:tab w:val="left" w:pos="709"/>
        </w:tabs>
        <w:rPr>
          <w:rFonts w:asciiTheme="minorHAnsi" w:eastAsia="Calibri" w:hAnsiTheme="minorHAnsi" w:cs="Calibri"/>
          <w:b/>
          <w:sz w:val="28"/>
          <w:szCs w:val="28"/>
          <w:lang w:eastAsia="pl-PL"/>
        </w:rPr>
      </w:pPr>
      <w:r>
        <w:rPr>
          <w:rFonts w:asciiTheme="minorHAnsi" w:eastAsia="Calibri" w:hAnsiTheme="minorHAnsi" w:cs="Calibri"/>
          <w:sz w:val="28"/>
          <w:szCs w:val="28"/>
          <w:lang w:eastAsia="pl-PL"/>
        </w:rPr>
        <w:t xml:space="preserve">został zapewniony </w:t>
      </w:r>
      <w:r w:rsidRPr="00257FD1">
        <w:rPr>
          <w:rFonts w:asciiTheme="minorHAnsi" w:eastAsia="Calibri" w:hAnsiTheme="minorHAnsi" w:cs="Calibri"/>
          <w:sz w:val="28"/>
          <w:szCs w:val="28"/>
          <w:lang w:eastAsia="pl-PL"/>
        </w:rPr>
        <w:t xml:space="preserve">wkład własny Wnioskodawcy na poziomie wartości co najmniej 25% </w:t>
      </w:r>
      <w:proofErr w:type="spellStart"/>
      <w:r w:rsidRPr="00257FD1">
        <w:rPr>
          <w:rFonts w:asciiTheme="minorHAnsi" w:eastAsia="Calibri" w:hAnsiTheme="minorHAnsi" w:cs="Calibri"/>
          <w:sz w:val="28"/>
          <w:szCs w:val="28"/>
          <w:lang w:eastAsia="pl-PL"/>
        </w:rPr>
        <w:t>kosztow</w:t>
      </w:r>
      <w:proofErr w:type="spellEnd"/>
      <w:r w:rsidRPr="00257FD1">
        <w:rPr>
          <w:rFonts w:asciiTheme="minorHAnsi" w:eastAsia="Calibri" w:hAnsiTheme="minorHAnsi" w:cs="Calibri"/>
          <w:sz w:val="28"/>
          <w:szCs w:val="28"/>
          <w:lang w:eastAsia="pl-PL"/>
        </w:rPr>
        <w:t xml:space="preserve"> kwalifikowalnych </w:t>
      </w:r>
      <w:proofErr w:type="spellStart"/>
      <w:r w:rsidRPr="00257FD1">
        <w:rPr>
          <w:rFonts w:asciiTheme="minorHAnsi" w:eastAsia="Calibri" w:hAnsiTheme="minorHAnsi" w:cs="Calibri"/>
          <w:sz w:val="28"/>
          <w:szCs w:val="28"/>
          <w:lang w:eastAsia="pl-PL"/>
        </w:rPr>
        <w:t>objetych</w:t>
      </w:r>
      <w:proofErr w:type="spellEnd"/>
      <w:r w:rsidRPr="00257FD1">
        <w:rPr>
          <w:rFonts w:asciiTheme="minorHAnsi" w:eastAsia="Calibri" w:hAnsiTheme="minorHAnsi" w:cs="Calibri"/>
          <w:sz w:val="28"/>
          <w:szCs w:val="28"/>
          <w:lang w:eastAsia="pl-PL"/>
        </w:rPr>
        <w:t xml:space="preserve"> do dofinansowania w ramach </w:t>
      </w:r>
      <w:proofErr w:type="spellStart"/>
      <w:r w:rsidRPr="00257FD1">
        <w:rPr>
          <w:rFonts w:asciiTheme="minorHAnsi" w:eastAsia="Calibri" w:hAnsiTheme="minorHAnsi" w:cs="Calibri"/>
          <w:sz w:val="28"/>
          <w:szCs w:val="28"/>
          <w:lang w:eastAsia="pl-PL"/>
        </w:rPr>
        <w:t>regionalej</w:t>
      </w:r>
      <w:proofErr w:type="spellEnd"/>
      <w:r w:rsidRPr="00257FD1">
        <w:rPr>
          <w:rFonts w:asciiTheme="minorHAnsi" w:eastAsia="Calibri" w:hAnsiTheme="minorHAnsi" w:cs="Calibri"/>
          <w:sz w:val="28"/>
          <w:szCs w:val="28"/>
          <w:lang w:eastAsia="pl-PL"/>
        </w:rPr>
        <w:t xml:space="preserve"> pomocy inwestycyjnej w module, w formie środków finansowych wolnych od publicznego wsparcia;</w:t>
      </w:r>
    </w:p>
    <w:p w14:paraId="6EA8C11F" w14:textId="77777777" w:rsidR="005B4657" w:rsidRPr="00257FD1" w:rsidRDefault="005B4657" w:rsidP="00622AA8">
      <w:pPr>
        <w:pStyle w:val="Tekstpodstawowywcity21"/>
        <w:numPr>
          <w:ilvl w:val="0"/>
          <w:numId w:val="72"/>
        </w:numPr>
        <w:tabs>
          <w:tab w:val="left" w:pos="709"/>
        </w:tabs>
        <w:rPr>
          <w:rFonts w:asciiTheme="minorHAnsi" w:hAnsiTheme="minorHAnsi" w:cs="Calibri"/>
          <w:szCs w:val="28"/>
        </w:rPr>
      </w:pPr>
      <w:r w:rsidRPr="00257FD1">
        <w:rPr>
          <w:rFonts w:asciiTheme="minorHAnsi" w:hAnsiTheme="minorHAnsi"/>
          <w:sz w:val="28"/>
          <w:szCs w:val="28"/>
        </w:rPr>
        <w:t>n</w:t>
      </w:r>
      <w:r w:rsidRPr="00257FD1">
        <w:rPr>
          <w:rFonts w:asciiTheme="minorHAnsi" w:hAnsiTheme="minorHAnsi" w:cs="Calibri"/>
          <w:sz w:val="28"/>
          <w:szCs w:val="28"/>
        </w:rPr>
        <w:t xml:space="preserve">abywane w ramach pomocy regionalnej aktywa są nowe (nie dotyczy MŚP), </w:t>
      </w:r>
      <w:r>
        <w:rPr>
          <w:rFonts w:asciiTheme="minorHAnsi" w:hAnsiTheme="minorHAnsi" w:cs="Calibri"/>
          <w:sz w:val="28"/>
          <w:szCs w:val="28"/>
        </w:rPr>
        <w:br/>
      </w:r>
      <w:r w:rsidRPr="00257FD1">
        <w:rPr>
          <w:rFonts w:asciiTheme="minorHAnsi" w:hAnsiTheme="minorHAnsi" w:cs="Calibri"/>
          <w:sz w:val="28"/>
          <w:szCs w:val="28"/>
        </w:rPr>
        <w:t>z wyjątkiem inwestycji polegającej na przejęciu zakładu;</w:t>
      </w:r>
    </w:p>
    <w:p w14:paraId="5B05B6C6" w14:textId="7CE7791A" w:rsidR="005B4657" w:rsidRPr="00787269" w:rsidRDefault="005B4657" w:rsidP="00622AA8">
      <w:pPr>
        <w:pStyle w:val="Tekstpodstawowywcity21"/>
        <w:numPr>
          <w:ilvl w:val="0"/>
          <w:numId w:val="72"/>
        </w:numPr>
        <w:tabs>
          <w:tab w:val="left" w:pos="709"/>
        </w:tabs>
        <w:rPr>
          <w:rFonts w:asciiTheme="minorHAnsi" w:hAnsiTheme="minorHAnsi" w:cs="Calibri"/>
          <w:b/>
          <w:sz w:val="28"/>
          <w:szCs w:val="28"/>
        </w:rPr>
      </w:pPr>
      <w:r w:rsidRPr="00257FD1">
        <w:rPr>
          <w:rFonts w:asciiTheme="minorHAnsi" w:eastAsia="Calibri" w:hAnsiTheme="minorHAnsi" w:cs="Calibri"/>
          <w:sz w:val="28"/>
          <w:szCs w:val="28"/>
          <w:lang w:eastAsia="pl-PL"/>
        </w:rPr>
        <w:t xml:space="preserve">nie zachodzą wobec Wnioskodawcy  przesłanki określone w art. 14 ust. 16 GBER tj. Wnioskodawca oświadcza, że w ciągu dwóch lat poprzedzających złożenie wniosku o dofinansowanie nie dokonał przeniesienia do zakładu (zgodnie </w:t>
      </w:r>
      <w:r>
        <w:rPr>
          <w:rFonts w:asciiTheme="minorHAnsi" w:eastAsia="Calibri" w:hAnsiTheme="minorHAnsi" w:cs="Calibri"/>
          <w:sz w:val="28"/>
          <w:szCs w:val="28"/>
          <w:lang w:eastAsia="pl-PL"/>
        </w:rPr>
        <w:br/>
      </w:r>
      <w:r w:rsidRPr="00257FD1">
        <w:rPr>
          <w:rFonts w:asciiTheme="minorHAnsi" w:eastAsia="Calibri" w:hAnsiTheme="minorHAnsi" w:cs="Calibri"/>
          <w:sz w:val="28"/>
          <w:szCs w:val="28"/>
          <w:lang w:eastAsia="pl-PL"/>
        </w:rPr>
        <w:t xml:space="preserve">z definicją określoną w art. 2 pkt 61a GBER), w którym ma zostać dokonana inwestycja początkowa objęta wnioskiem o dofinansowanie oraz zobowiązuje się, że nie dokona takiego przeniesienia przez okres dwóch lat od zakończenia inwestycji początkowej </w:t>
      </w:r>
      <w:proofErr w:type="spellStart"/>
      <w:r w:rsidRPr="00257FD1">
        <w:rPr>
          <w:rFonts w:asciiTheme="minorHAnsi" w:eastAsia="Calibri" w:hAnsiTheme="minorHAnsi" w:cs="Calibri"/>
          <w:sz w:val="28"/>
          <w:szCs w:val="28"/>
          <w:lang w:eastAsia="pl-PL"/>
        </w:rPr>
        <w:t>objetej</w:t>
      </w:r>
      <w:proofErr w:type="spellEnd"/>
      <w:r w:rsidRPr="00257FD1">
        <w:rPr>
          <w:rFonts w:asciiTheme="minorHAnsi" w:eastAsia="Calibri" w:hAnsiTheme="minorHAnsi" w:cs="Calibri"/>
          <w:sz w:val="28"/>
          <w:szCs w:val="28"/>
          <w:lang w:eastAsia="pl-PL"/>
        </w:rPr>
        <w:t xml:space="preserve"> wnioskiem o dofinansowanie</w:t>
      </w:r>
      <w:r>
        <w:rPr>
          <w:rFonts w:asciiTheme="minorHAnsi" w:eastAsia="Calibri" w:hAnsiTheme="minorHAnsi" w:cs="Calibri"/>
          <w:sz w:val="28"/>
          <w:szCs w:val="28"/>
          <w:lang w:eastAsia="pl-PL"/>
        </w:rPr>
        <w:t>.</w:t>
      </w:r>
    </w:p>
    <w:p w14:paraId="571DD481" w14:textId="5E33EE2A" w:rsidR="00787269" w:rsidRDefault="00787269" w:rsidP="00787269">
      <w:pPr>
        <w:pStyle w:val="Tekstpodstawowywcity21"/>
        <w:tabs>
          <w:tab w:val="left" w:pos="709"/>
        </w:tabs>
        <w:rPr>
          <w:rFonts w:asciiTheme="minorHAnsi" w:eastAsia="Calibri" w:hAnsiTheme="minorHAnsi" w:cs="Calibri"/>
          <w:sz w:val="28"/>
          <w:szCs w:val="28"/>
          <w:lang w:eastAsia="pl-PL"/>
        </w:rPr>
      </w:pPr>
    </w:p>
    <w:p w14:paraId="03516854" w14:textId="77777777" w:rsidR="00787269" w:rsidRPr="00FE4A9C" w:rsidRDefault="00787269" w:rsidP="00787269">
      <w:pPr>
        <w:pStyle w:val="NCBR2Nagowek"/>
        <w:tabs>
          <w:tab w:val="left" w:pos="426"/>
        </w:tabs>
        <w:spacing w:after="0" w:line="240" w:lineRule="auto"/>
        <w:outlineLvl w:val="9"/>
        <w:rPr>
          <w:rFonts w:ascii="Calibri" w:hAnsi="Calibri"/>
          <w:b w:val="0"/>
          <w:u w:val="single"/>
        </w:rPr>
      </w:pPr>
      <w:r>
        <w:rPr>
          <w:rFonts w:ascii="Calibri" w:hAnsi="Calibri"/>
          <w:b w:val="0"/>
          <w:color w:val="auto"/>
          <w:u w:val="single"/>
          <w:lang w:val="pl-PL"/>
        </w:rPr>
        <w:t>I</w:t>
      </w:r>
      <w:r w:rsidRPr="00FE4A9C">
        <w:rPr>
          <w:rFonts w:ascii="Calibri" w:hAnsi="Calibri"/>
          <w:b w:val="0"/>
          <w:color w:val="auto"/>
          <w:u w:val="single"/>
          <w:lang w:val="pl-PL"/>
        </w:rPr>
        <w:t>nformacje</w:t>
      </w:r>
      <w:r>
        <w:rPr>
          <w:rFonts w:ascii="Calibri" w:hAnsi="Calibri"/>
          <w:b w:val="0"/>
          <w:color w:val="auto"/>
          <w:u w:val="single"/>
          <w:lang w:val="pl-PL"/>
        </w:rPr>
        <w:t xml:space="preserve"> dodatkowe</w:t>
      </w:r>
      <w:r w:rsidRPr="00FE4A9C">
        <w:rPr>
          <w:rFonts w:ascii="Calibri" w:hAnsi="Calibri"/>
          <w:b w:val="0"/>
          <w:color w:val="auto"/>
          <w:u w:val="single"/>
          <w:lang w:val="pl-PL"/>
        </w:rPr>
        <w:t>:</w:t>
      </w:r>
    </w:p>
    <w:p w14:paraId="651C0E8B" w14:textId="77777777" w:rsidR="00787269" w:rsidRPr="00FE4A9C" w:rsidRDefault="00787269" w:rsidP="00787269">
      <w:pPr>
        <w:pStyle w:val="NCBR2Nagowek"/>
        <w:numPr>
          <w:ilvl w:val="0"/>
          <w:numId w:val="73"/>
        </w:numPr>
        <w:tabs>
          <w:tab w:val="clear" w:pos="567"/>
          <w:tab w:val="left" w:pos="993"/>
        </w:tabs>
        <w:spacing w:after="0" w:line="240" w:lineRule="auto"/>
        <w:ind w:left="284" w:hanging="284"/>
        <w:jc w:val="both"/>
        <w:outlineLvl w:val="9"/>
        <w:rPr>
          <w:rFonts w:ascii="Calibri" w:hAnsi="Calibri"/>
          <w:b w:val="0"/>
        </w:rPr>
      </w:pPr>
      <w:r w:rsidRPr="00FE4A9C">
        <w:rPr>
          <w:rFonts w:ascii="Calibri" w:hAnsi="Calibri"/>
          <w:b w:val="0"/>
          <w:color w:val="auto"/>
          <w:lang w:val="pl-PL"/>
        </w:rPr>
        <w:t xml:space="preserve">zgodnie z art. 14 ust.3 GBER pomoc przyznana przedsiębiorcy innemu niż MSP realizującemu inwestycję na </w:t>
      </w:r>
      <w:r>
        <w:rPr>
          <w:rFonts w:ascii="Calibri" w:hAnsi="Calibri"/>
          <w:b w:val="0"/>
          <w:color w:val="auto"/>
          <w:lang w:val="pl-PL"/>
        </w:rPr>
        <w:t xml:space="preserve">obszarze </w:t>
      </w:r>
      <w:r w:rsidRPr="00F679CC">
        <w:rPr>
          <w:rFonts w:ascii="Calibri" w:hAnsi="Calibri"/>
          <w:b w:val="0"/>
          <w:color w:val="auto"/>
          <w:lang w:val="pl-PL"/>
        </w:rPr>
        <w:t xml:space="preserve">województw dolnośląskiego </w:t>
      </w:r>
      <w:r>
        <w:rPr>
          <w:rFonts w:ascii="Calibri" w:hAnsi="Calibri"/>
          <w:b w:val="0"/>
          <w:color w:val="auto"/>
          <w:lang w:val="pl-PL"/>
        </w:rPr>
        <w:br/>
      </w:r>
      <w:r w:rsidRPr="00F679CC">
        <w:rPr>
          <w:rFonts w:ascii="Calibri" w:hAnsi="Calibri"/>
          <w:b w:val="0"/>
          <w:color w:val="auto"/>
          <w:lang w:val="pl-PL"/>
        </w:rPr>
        <w:t>i wielkopolskiego a także region</w:t>
      </w:r>
      <w:r>
        <w:rPr>
          <w:rFonts w:ascii="Calibri" w:hAnsi="Calibri"/>
          <w:b w:val="0"/>
          <w:color w:val="auto"/>
          <w:lang w:val="pl-PL"/>
        </w:rPr>
        <w:t>u</w:t>
      </w:r>
      <w:r w:rsidRPr="00F679CC">
        <w:rPr>
          <w:rFonts w:ascii="Calibri" w:hAnsi="Calibri"/>
          <w:b w:val="0"/>
          <w:color w:val="auto"/>
          <w:lang w:val="pl-PL"/>
        </w:rPr>
        <w:t xml:space="preserve"> </w:t>
      </w:r>
      <w:r>
        <w:rPr>
          <w:rFonts w:ascii="Calibri" w:hAnsi="Calibri"/>
          <w:b w:val="0"/>
          <w:color w:val="auto"/>
          <w:lang w:val="pl-PL"/>
        </w:rPr>
        <w:t>m</w:t>
      </w:r>
      <w:r w:rsidRPr="00F679CC">
        <w:rPr>
          <w:rFonts w:ascii="Calibri" w:hAnsi="Calibri"/>
          <w:b w:val="0"/>
          <w:color w:val="auto"/>
          <w:lang w:val="pl-PL"/>
        </w:rPr>
        <w:t>azowieckiego stołecznego z wyłączeniem Warszawy, może polegać wyłącznie na</w:t>
      </w:r>
      <w:r w:rsidRPr="00FE4A9C">
        <w:rPr>
          <w:rFonts w:ascii="Calibri" w:hAnsi="Calibri"/>
          <w:b w:val="0"/>
          <w:color w:val="auto"/>
          <w:lang w:val="pl-PL"/>
        </w:rPr>
        <w:t xml:space="preserve"> inwestycji początkowej  na rzecz nowej działalności gospodarczej - oznaczającej  inwestycję w rzeczowe aktywa trwałe lub wartości niematerialne i prawne związane z założeniem nowego zakładu lub </w:t>
      </w:r>
      <w:r>
        <w:rPr>
          <w:rFonts w:ascii="Calibri" w:hAnsi="Calibri"/>
          <w:b w:val="0"/>
          <w:color w:val="auto"/>
          <w:lang w:val="pl-PL"/>
        </w:rPr>
        <w:br/>
      </w:r>
      <w:r w:rsidRPr="00FE4A9C">
        <w:rPr>
          <w:rFonts w:ascii="Calibri" w:hAnsi="Calibri"/>
          <w:b w:val="0"/>
          <w:color w:val="auto"/>
          <w:lang w:val="pl-PL"/>
        </w:rPr>
        <w:t xml:space="preserve">z dywersyfikacją działalności zakładu - pod warunkiem że nowa działalność, która ma być prowadzona, nie jest taka sama jak działalność poprzednio prowadzona </w:t>
      </w:r>
      <w:r>
        <w:rPr>
          <w:rFonts w:ascii="Calibri" w:hAnsi="Calibri"/>
          <w:b w:val="0"/>
          <w:color w:val="auto"/>
          <w:lang w:val="pl-PL"/>
        </w:rPr>
        <w:br/>
      </w:r>
      <w:r w:rsidRPr="00FE4A9C">
        <w:rPr>
          <w:rFonts w:ascii="Calibri" w:hAnsi="Calibri"/>
          <w:b w:val="0"/>
          <w:color w:val="auto"/>
          <w:lang w:val="pl-PL"/>
        </w:rPr>
        <w:t>w danym zakładzie ani podobna to takiej działalności;</w:t>
      </w:r>
    </w:p>
    <w:p w14:paraId="0944B1BB" w14:textId="77777777" w:rsidR="00787269" w:rsidRPr="00FE4A9C" w:rsidRDefault="00787269" w:rsidP="00787269">
      <w:pPr>
        <w:pStyle w:val="Tekstpodstawowywcity21"/>
        <w:tabs>
          <w:tab w:val="left" w:pos="709"/>
        </w:tabs>
        <w:rPr>
          <w:rFonts w:asciiTheme="minorHAnsi" w:hAnsiTheme="minorHAnsi" w:cs="Calibri"/>
          <w:b/>
          <w:sz w:val="28"/>
          <w:szCs w:val="28"/>
        </w:rPr>
      </w:pPr>
    </w:p>
    <w:p w14:paraId="28B27323" w14:textId="7579FF09" w:rsidR="005B4657" w:rsidRPr="004001EF" w:rsidRDefault="005B4657" w:rsidP="00622AA8">
      <w:pPr>
        <w:pStyle w:val="NCBR2Nagowek"/>
        <w:numPr>
          <w:ilvl w:val="0"/>
          <w:numId w:val="73"/>
        </w:numPr>
        <w:tabs>
          <w:tab w:val="clear" w:pos="567"/>
        </w:tabs>
        <w:spacing w:after="0" w:line="240" w:lineRule="auto"/>
        <w:ind w:left="284" w:hanging="284"/>
        <w:jc w:val="both"/>
        <w:outlineLvl w:val="9"/>
        <w:rPr>
          <w:rFonts w:ascii="Calibri" w:hAnsi="Calibri"/>
          <w:b w:val="0"/>
          <w:color w:val="auto"/>
        </w:rPr>
      </w:pPr>
      <w:bookmarkStart w:id="189" w:name="_Toc75431167"/>
      <w:bookmarkEnd w:id="188"/>
      <w:r w:rsidRPr="004001EF">
        <w:rPr>
          <w:rFonts w:ascii="Calibri" w:hAnsi="Calibri"/>
          <w:b w:val="0"/>
          <w:color w:val="auto"/>
          <w:lang w:val="pl-PL"/>
        </w:rPr>
        <w:lastRenderedPageBreak/>
        <w:t>zgodnie z art. 14 ust.7 GBER, w przypadku pomocy przyznanej dużym przedsiębiorstwom na:</w:t>
      </w:r>
      <w:r>
        <w:rPr>
          <w:rFonts w:ascii="Calibri" w:hAnsi="Calibri"/>
          <w:b w:val="0"/>
          <w:color w:val="auto"/>
          <w:lang w:val="pl-PL"/>
        </w:rPr>
        <w:t xml:space="preserve"> </w:t>
      </w:r>
    </w:p>
    <w:p w14:paraId="60F7E0C0" w14:textId="77777777" w:rsidR="005B4657" w:rsidRPr="00377C8F" w:rsidRDefault="005B4657" w:rsidP="00622AA8">
      <w:pPr>
        <w:pStyle w:val="NCBR2Nagowek"/>
        <w:numPr>
          <w:ilvl w:val="0"/>
          <w:numId w:val="74"/>
        </w:numPr>
        <w:tabs>
          <w:tab w:val="clear" w:pos="567"/>
          <w:tab w:val="left" w:pos="426"/>
          <w:tab w:val="left" w:pos="993"/>
        </w:tabs>
        <w:spacing w:after="0" w:line="240" w:lineRule="auto"/>
        <w:jc w:val="both"/>
        <w:outlineLvl w:val="9"/>
        <w:rPr>
          <w:rFonts w:ascii="Calibri" w:hAnsi="Calibri"/>
          <w:b w:val="0"/>
          <w:color w:val="auto"/>
        </w:rPr>
      </w:pPr>
      <w:r w:rsidRPr="004001EF">
        <w:rPr>
          <w:rFonts w:ascii="Calibri" w:hAnsi="Calibri"/>
          <w:b w:val="0"/>
          <w:color w:val="auto"/>
        </w:rPr>
        <w:t>zasadniczą zmianę procesu produkcji, koszty kwalifikowalne przekraczają koszty amortyzacji aktywów związanych z działalnością podlegającą modernizacji w ciągu trzech poprzednich lat obrotowych,</w:t>
      </w:r>
      <w:r w:rsidRPr="004001EF">
        <w:rPr>
          <w:rFonts w:ascii="Calibri" w:hAnsi="Calibri"/>
          <w:b w:val="0"/>
          <w:color w:val="auto"/>
          <w:lang w:val="pl-PL"/>
        </w:rPr>
        <w:t xml:space="preserve"> </w:t>
      </w:r>
    </w:p>
    <w:p w14:paraId="20761A31" w14:textId="77777777" w:rsidR="005B4657" w:rsidRPr="00FE4A9C" w:rsidRDefault="005B4657" w:rsidP="00622AA8">
      <w:pPr>
        <w:pStyle w:val="NCBR2Nagowek"/>
        <w:numPr>
          <w:ilvl w:val="0"/>
          <w:numId w:val="74"/>
        </w:numPr>
        <w:tabs>
          <w:tab w:val="clear" w:pos="567"/>
          <w:tab w:val="left" w:pos="426"/>
          <w:tab w:val="left" w:pos="1134"/>
        </w:tabs>
        <w:spacing w:after="0" w:line="240" w:lineRule="auto"/>
        <w:jc w:val="both"/>
        <w:outlineLvl w:val="9"/>
        <w:rPr>
          <w:rFonts w:ascii="Calibri" w:hAnsi="Calibri"/>
          <w:b w:val="0"/>
        </w:rPr>
      </w:pPr>
      <w:r w:rsidRPr="00FE4A9C">
        <w:rPr>
          <w:rFonts w:ascii="Calibri" w:hAnsi="Calibri"/>
          <w:b w:val="0"/>
          <w:color w:val="auto"/>
          <w:lang w:val="pl-PL"/>
        </w:rPr>
        <w:t xml:space="preserve">dywersyfikację istniejącego zakładu, koszty kwalifikowalne przekraczają </w:t>
      </w:r>
      <w:r w:rsidRPr="00FE4A9C">
        <w:rPr>
          <w:rFonts w:ascii="Calibri" w:hAnsi="Calibri"/>
          <w:b w:val="0"/>
          <w:color w:val="auto"/>
          <w:lang w:val="pl-PL"/>
        </w:rPr>
        <w:br/>
        <w:t xml:space="preserve">o co najmniej 200 % wartość księgową ponownie wykorzystywanych aktywów, odnotowaną w roku obrotowym poprzedzającym rozpoczęcie prac; </w:t>
      </w:r>
    </w:p>
    <w:p w14:paraId="6DD7879D" w14:textId="77777777" w:rsidR="005B4657" w:rsidRPr="00FE4A9C" w:rsidRDefault="005B4657" w:rsidP="00622AA8">
      <w:pPr>
        <w:pStyle w:val="NCBR2Nagowek"/>
        <w:numPr>
          <w:ilvl w:val="0"/>
          <w:numId w:val="74"/>
        </w:numPr>
        <w:tabs>
          <w:tab w:val="left" w:pos="426"/>
          <w:tab w:val="left" w:pos="993"/>
        </w:tabs>
        <w:spacing w:after="0" w:line="240" w:lineRule="auto"/>
        <w:jc w:val="both"/>
        <w:outlineLvl w:val="9"/>
        <w:rPr>
          <w:rFonts w:ascii="Calibri" w:hAnsi="Calibri"/>
          <w:b w:val="0"/>
        </w:rPr>
      </w:pPr>
      <w:r w:rsidRPr="00FE4A9C">
        <w:rPr>
          <w:rFonts w:ascii="Calibri" w:hAnsi="Calibri"/>
          <w:b w:val="0"/>
          <w:color w:val="auto"/>
          <w:lang w:val="pl-PL"/>
        </w:rPr>
        <w:t xml:space="preserve">inwestycja podlegająca wsparciu w ramach </w:t>
      </w:r>
      <w:proofErr w:type="spellStart"/>
      <w:r w:rsidRPr="00FE4A9C">
        <w:rPr>
          <w:rFonts w:ascii="Calibri" w:hAnsi="Calibri"/>
          <w:b w:val="0"/>
          <w:color w:val="auto"/>
          <w:lang w:val="pl-PL"/>
        </w:rPr>
        <w:t>regionalej</w:t>
      </w:r>
      <w:proofErr w:type="spellEnd"/>
      <w:r w:rsidRPr="00FE4A9C">
        <w:rPr>
          <w:rFonts w:ascii="Calibri" w:hAnsi="Calibri"/>
          <w:b w:val="0"/>
          <w:color w:val="auto"/>
          <w:lang w:val="pl-PL"/>
        </w:rPr>
        <w:t xml:space="preserve"> pomocy inwestycyjnej będzie utrzymana na danym obszarze przez co najmniej pięć lat lub, </w:t>
      </w:r>
      <w:r>
        <w:rPr>
          <w:rFonts w:ascii="Calibri" w:hAnsi="Calibri"/>
          <w:b w:val="0"/>
          <w:color w:val="auto"/>
          <w:lang w:val="pl-PL"/>
        </w:rPr>
        <w:br/>
      </w:r>
      <w:r w:rsidRPr="00FE4A9C">
        <w:rPr>
          <w:rFonts w:ascii="Calibri" w:hAnsi="Calibri"/>
          <w:b w:val="0"/>
          <w:color w:val="auto"/>
          <w:lang w:val="pl-PL"/>
        </w:rPr>
        <w:t xml:space="preserve">w przypadku MŚP, przez co najmniej trzy lata, od daty jej ukończenia. Powyższa zasada nie wyklucza wymiany w tym okresie przestarzałych lub zepsutych instalacji lub sprzętu, pod warunkiem że działalność gospodarcza zostanie utrzymana na danym obszarze przez stosowny minimalny okres. </w:t>
      </w:r>
    </w:p>
    <w:p w14:paraId="007A8C9F" w14:textId="77777777" w:rsidR="005B4657" w:rsidRDefault="005B4657" w:rsidP="00783550">
      <w:pPr>
        <w:pStyle w:val="NCBR2Nagowek"/>
        <w:tabs>
          <w:tab w:val="left" w:pos="426"/>
        </w:tabs>
        <w:spacing w:after="0" w:line="240" w:lineRule="auto"/>
        <w:jc w:val="both"/>
        <w:outlineLvl w:val="9"/>
        <w:rPr>
          <w:rFonts w:ascii="Calibri" w:hAnsi="Calibri"/>
          <w:b w:val="0"/>
          <w:color w:val="auto"/>
          <w:lang w:val="pl-PL"/>
        </w:rPr>
      </w:pPr>
      <w:bookmarkStart w:id="190" w:name="_Toc75431172"/>
      <w:bookmarkEnd w:id="189"/>
    </w:p>
    <w:bookmarkEnd w:id="190"/>
    <w:p w14:paraId="78716987" w14:textId="332EA632" w:rsidR="005B4657" w:rsidRDefault="005B4657" w:rsidP="00783550">
      <w:pPr>
        <w:pStyle w:val="NCBR2Nagowek"/>
        <w:tabs>
          <w:tab w:val="left" w:pos="426"/>
        </w:tabs>
        <w:spacing w:after="0" w:line="240" w:lineRule="auto"/>
        <w:jc w:val="both"/>
        <w:outlineLvl w:val="9"/>
        <w:rPr>
          <w:rFonts w:ascii="Calibri" w:hAnsi="Calibri"/>
          <w:b w:val="0"/>
          <w:color w:val="auto"/>
          <w:lang w:val="pl-PL"/>
        </w:rPr>
      </w:pPr>
      <w:r w:rsidRPr="009241AB">
        <w:rPr>
          <w:rFonts w:ascii="Calibri" w:hAnsi="Calibri"/>
          <w:b w:val="0"/>
          <w:color w:val="auto"/>
          <w:lang w:val="pl-PL"/>
        </w:rPr>
        <w:t xml:space="preserve">ZASADY OCENY: Moduł otrzyma ocenę „TAK”, jeśli spełni wymagania wskazane </w:t>
      </w:r>
      <w:r>
        <w:rPr>
          <w:rFonts w:ascii="Calibri" w:hAnsi="Calibri"/>
          <w:b w:val="0"/>
          <w:color w:val="auto"/>
          <w:lang w:val="pl-PL"/>
        </w:rPr>
        <w:br/>
      </w:r>
      <w:r w:rsidRPr="009241AB">
        <w:rPr>
          <w:rFonts w:ascii="Calibri" w:hAnsi="Calibri"/>
          <w:b w:val="0"/>
          <w:color w:val="auto"/>
          <w:lang w:val="pl-PL"/>
        </w:rPr>
        <w:t xml:space="preserve">w opisie kryterium. Informacje, które weryfikujemy w tym kryterium będzie można poprawić we wniosku w trakcie oceny w trybie określonym w regulaminie wyboru projektów. </w:t>
      </w:r>
    </w:p>
    <w:p w14:paraId="3C5E222F" w14:textId="77777777" w:rsidR="005B4657" w:rsidRDefault="005B4657" w:rsidP="007F51B7">
      <w:pPr>
        <w:suppressAutoHyphens w:val="0"/>
        <w:rPr>
          <w:rFonts w:ascii="Calibri" w:eastAsia="Calibri" w:hAnsi="Calibri" w:cs="Calibri"/>
          <w:b/>
          <w:color w:val="C45911"/>
          <w:sz w:val="32"/>
          <w:szCs w:val="32"/>
          <w:lang w:val="pl" w:eastAsia="pl-PL"/>
        </w:rPr>
      </w:pPr>
    </w:p>
    <w:p w14:paraId="016F1F7F" w14:textId="1F17F07E" w:rsidR="006A1ABF" w:rsidRDefault="006A1ABF" w:rsidP="007F51B7">
      <w:pPr>
        <w:suppressAutoHyphens w:val="0"/>
        <w:rPr>
          <w:rFonts w:ascii="Calibri" w:eastAsia="Calibri" w:hAnsi="Calibri" w:cs="Calibri"/>
          <w:b/>
          <w:color w:val="C45911"/>
          <w:sz w:val="32"/>
          <w:szCs w:val="32"/>
          <w:lang w:val="pl" w:eastAsia="pl-PL"/>
        </w:rPr>
      </w:pPr>
    </w:p>
    <w:p w14:paraId="7471C715" w14:textId="4BEF7241" w:rsidR="006A1ABF" w:rsidRDefault="006A1ABF" w:rsidP="007F51B7">
      <w:pPr>
        <w:suppressAutoHyphens w:val="0"/>
        <w:rPr>
          <w:rFonts w:ascii="Calibri" w:eastAsia="Calibri" w:hAnsi="Calibri" w:cs="Calibri"/>
          <w:b/>
          <w:color w:val="C45911"/>
          <w:sz w:val="32"/>
          <w:szCs w:val="32"/>
          <w:lang w:val="pl" w:eastAsia="pl-PL"/>
        </w:rPr>
      </w:pPr>
    </w:p>
    <w:p w14:paraId="3BFF0ABE" w14:textId="424C00C7" w:rsidR="006A1ABF" w:rsidRDefault="006A1ABF" w:rsidP="007F51B7">
      <w:pPr>
        <w:suppressAutoHyphens w:val="0"/>
        <w:rPr>
          <w:rFonts w:ascii="Calibri" w:eastAsia="Calibri" w:hAnsi="Calibri" w:cs="Calibri"/>
          <w:b/>
          <w:color w:val="C45911"/>
          <w:sz w:val="32"/>
          <w:szCs w:val="32"/>
          <w:lang w:val="pl" w:eastAsia="pl-PL"/>
        </w:rPr>
      </w:pPr>
    </w:p>
    <w:p w14:paraId="78C69F64" w14:textId="3A29455E" w:rsidR="006A1ABF" w:rsidRDefault="006A1ABF" w:rsidP="007F51B7">
      <w:pPr>
        <w:suppressAutoHyphens w:val="0"/>
        <w:rPr>
          <w:rFonts w:ascii="Calibri" w:eastAsia="Calibri" w:hAnsi="Calibri" w:cs="Calibri"/>
          <w:b/>
          <w:color w:val="C45911"/>
          <w:sz w:val="32"/>
          <w:szCs w:val="32"/>
          <w:lang w:val="pl" w:eastAsia="pl-PL"/>
        </w:rPr>
      </w:pPr>
    </w:p>
    <w:p w14:paraId="5C570A81" w14:textId="77777777" w:rsidR="001C5814" w:rsidRDefault="001C5814" w:rsidP="007F51B7">
      <w:pPr>
        <w:suppressAutoHyphens w:val="0"/>
        <w:rPr>
          <w:rFonts w:ascii="Calibri" w:eastAsia="Calibri" w:hAnsi="Calibri" w:cs="Calibri"/>
          <w:b/>
          <w:color w:val="C45911"/>
          <w:sz w:val="32"/>
          <w:szCs w:val="32"/>
          <w:lang w:val="pl" w:eastAsia="pl-PL"/>
        </w:rPr>
      </w:pPr>
    </w:p>
    <w:p w14:paraId="33827C28" w14:textId="2FE1E5DF" w:rsidR="006A1ABF" w:rsidRDefault="006A1ABF" w:rsidP="007F51B7">
      <w:pPr>
        <w:suppressAutoHyphens w:val="0"/>
        <w:rPr>
          <w:rFonts w:ascii="Calibri" w:eastAsia="Calibri" w:hAnsi="Calibri" w:cs="Calibri"/>
          <w:b/>
          <w:color w:val="C45911"/>
          <w:sz w:val="32"/>
          <w:szCs w:val="32"/>
          <w:lang w:val="pl" w:eastAsia="pl-PL"/>
        </w:rPr>
      </w:pPr>
    </w:p>
    <w:p w14:paraId="0CEAAEED" w14:textId="1ADAB35B" w:rsidR="00CB39B5" w:rsidRDefault="006064FF" w:rsidP="00B70055">
      <w:pPr>
        <w:pStyle w:val="NCBR2Nagowek"/>
        <w:tabs>
          <w:tab w:val="clear" w:pos="567"/>
          <w:tab w:val="left" w:pos="426"/>
        </w:tabs>
        <w:rPr>
          <w:rFonts w:ascii="Calibri Light" w:hAnsi="Calibri Light" w:cs="Calibri Light"/>
          <w:color w:val="205784"/>
          <w:sz w:val="36"/>
          <w:szCs w:val="36"/>
        </w:rPr>
      </w:pPr>
      <w:bookmarkStart w:id="191" w:name="_Toc105402763"/>
      <w:r>
        <w:rPr>
          <w:rFonts w:ascii="Calibri Light" w:hAnsi="Calibri Light" w:cs="Calibri Light"/>
          <w:color w:val="205784"/>
          <w:sz w:val="36"/>
          <w:szCs w:val="36"/>
        </w:rPr>
        <w:lastRenderedPageBreak/>
        <w:t xml:space="preserve">IV. </w:t>
      </w:r>
      <w:r w:rsidR="00CB39B5" w:rsidRPr="00603943">
        <w:rPr>
          <w:rFonts w:ascii="Calibri Light" w:hAnsi="Calibri Light" w:cs="Calibri Light"/>
          <w:color w:val="205784"/>
          <w:sz w:val="36"/>
          <w:szCs w:val="36"/>
        </w:rPr>
        <w:t>MODUŁ CYFRYZACJA</w:t>
      </w:r>
      <w:bookmarkEnd w:id="191"/>
      <w:r w:rsidR="00CB39B5" w:rsidRPr="00603943">
        <w:rPr>
          <w:rFonts w:ascii="Calibri Light" w:hAnsi="Calibri Light" w:cs="Calibri Light"/>
          <w:color w:val="205784"/>
          <w:sz w:val="36"/>
          <w:szCs w:val="36"/>
        </w:rPr>
        <w:t xml:space="preserve"> </w:t>
      </w:r>
    </w:p>
    <w:p w14:paraId="36DD10CB" w14:textId="77777777" w:rsidR="00684988" w:rsidRPr="00603943" w:rsidRDefault="00684988" w:rsidP="00CB39B5">
      <w:pPr>
        <w:pStyle w:val="NCBR2Nagowek"/>
        <w:tabs>
          <w:tab w:val="clear" w:pos="567"/>
          <w:tab w:val="left" w:pos="426"/>
        </w:tabs>
        <w:ind w:left="426"/>
        <w:rPr>
          <w:rFonts w:ascii="Calibri Light" w:hAnsi="Calibri Light" w:cs="Calibri Light"/>
          <w:color w:val="205784"/>
          <w:sz w:val="36"/>
          <w:szCs w:val="36"/>
        </w:rPr>
      </w:pPr>
    </w:p>
    <w:p w14:paraId="365400EC" w14:textId="70CA76EA" w:rsidR="00C958B6" w:rsidRPr="00AD4C74" w:rsidRDefault="00C958B6" w:rsidP="00C958B6">
      <w:pPr>
        <w:pStyle w:val="NCBR2Nagowek"/>
        <w:tabs>
          <w:tab w:val="left" w:pos="426"/>
        </w:tabs>
        <w:outlineLvl w:val="9"/>
        <w:rPr>
          <w:rFonts w:ascii="Calibri" w:hAnsi="Calibri"/>
          <w:color w:val="C45911"/>
          <w:sz w:val="32"/>
        </w:rPr>
      </w:pPr>
      <w:r w:rsidRPr="00277987">
        <w:rPr>
          <w:rFonts w:ascii="Calibri" w:hAnsi="Calibri"/>
          <w:color w:val="1F4E79"/>
          <w:sz w:val="32"/>
          <w:lang w:val="pl-PL"/>
        </w:rPr>
        <w:t>Ogólne zasady</w:t>
      </w:r>
      <w:r>
        <w:rPr>
          <w:rFonts w:ascii="Calibri" w:hAnsi="Calibri"/>
          <w:color w:val="1F4E79"/>
          <w:sz w:val="32"/>
          <w:lang w:val="pl-PL"/>
        </w:rPr>
        <w:t xml:space="preserve"> realizacji modułu</w:t>
      </w:r>
    </w:p>
    <w:p w14:paraId="60978D68" w14:textId="1FF1B538" w:rsidR="00CB39B5" w:rsidRDefault="00CB39B5" w:rsidP="00B70055">
      <w:pPr>
        <w:pStyle w:val="NCBR2Nagowek"/>
        <w:tabs>
          <w:tab w:val="left" w:pos="426"/>
        </w:tabs>
        <w:jc w:val="both"/>
        <w:outlineLvl w:val="9"/>
        <w:rPr>
          <w:rFonts w:ascii="Calibri" w:hAnsi="Calibri" w:cs="Calibri"/>
          <w:b w:val="0"/>
          <w:color w:val="auto"/>
          <w:szCs w:val="28"/>
        </w:rPr>
      </w:pPr>
      <w:r>
        <w:rPr>
          <w:rFonts w:ascii="Calibri" w:hAnsi="Calibri" w:cs="Calibri"/>
          <w:b w:val="0"/>
          <w:color w:val="auto"/>
          <w:szCs w:val="28"/>
        </w:rPr>
        <w:t>W ramach tego modułu w</w:t>
      </w:r>
      <w:r w:rsidRPr="00AC5CB2">
        <w:rPr>
          <w:rFonts w:ascii="Calibri" w:hAnsi="Calibri" w:cs="Calibri"/>
          <w:b w:val="0"/>
          <w:color w:val="auto"/>
          <w:szCs w:val="28"/>
        </w:rPr>
        <w:t xml:space="preserve">sparcie przeznaczone jest na finansowanie inwestycji związanych z zastosowaniem rozwiązań cyfrowych w przedsiębiorstwie </w:t>
      </w:r>
      <w:r w:rsidR="001A2835">
        <w:rPr>
          <w:rFonts w:ascii="Calibri" w:hAnsi="Calibri" w:cs="Calibri"/>
          <w:b w:val="0"/>
          <w:color w:val="auto"/>
          <w:szCs w:val="28"/>
        </w:rPr>
        <w:t>których celem jest</w:t>
      </w:r>
      <w:r w:rsidRPr="00AC5CB2">
        <w:rPr>
          <w:rFonts w:ascii="Calibri" w:hAnsi="Calibri" w:cs="Calibri"/>
          <w:b w:val="0"/>
          <w:color w:val="auto"/>
          <w:szCs w:val="28"/>
        </w:rPr>
        <w:t xml:space="preserve"> </w:t>
      </w:r>
      <w:r>
        <w:rPr>
          <w:rFonts w:ascii="Calibri" w:hAnsi="Calibri" w:cs="Calibri"/>
          <w:b w:val="0"/>
          <w:color w:val="auto"/>
          <w:szCs w:val="28"/>
        </w:rPr>
        <w:t>transformacj</w:t>
      </w:r>
      <w:r w:rsidR="001A2835">
        <w:rPr>
          <w:rFonts w:ascii="Calibri" w:hAnsi="Calibri" w:cs="Calibri"/>
          <w:b w:val="0"/>
          <w:color w:val="auto"/>
          <w:szCs w:val="28"/>
        </w:rPr>
        <w:t>a</w:t>
      </w:r>
      <w:r>
        <w:rPr>
          <w:rFonts w:ascii="Calibri" w:hAnsi="Calibri" w:cs="Calibri"/>
          <w:b w:val="0"/>
          <w:color w:val="auto"/>
          <w:szCs w:val="28"/>
        </w:rPr>
        <w:t xml:space="preserve"> cyfrow</w:t>
      </w:r>
      <w:r w:rsidR="001A2835">
        <w:rPr>
          <w:rFonts w:ascii="Calibri" w:hAnsi="Calibri" w:cs="Calibri"/>
          <w:b w:val="0"/>
          <w:color w:val="auto"/>
          <w:szCs w:val="28"/>
        </w:rPr>
        <w:t xml:space="preserve">a </w:t>
      </w:r>
      <w:r w:rsidRPr="00AC5CB2">
        <w:rPr>
          <w:rFonts w:ascii="Calibri" w:hAnsi="Calibri" w:cs="Calibri"/>
          <w:b w:val="0"/>
          <w:color w:val="auto"/>
          <w:szCs w:val="28"/>
        </w:rPr>
        <w:t xml:space="preserve">produkcji, procesów oraz </w:t>
      </w:r>
      <w:r>
        <w:rPr>
          <w:rFonts w:ascii="Calibri" w:hAnsi="Calibri" w:cs="Calibri"/>
          <w:b w:val="0"/>
          <w:color w:val="auto"/>
          <w:szCs w:val="28"/>
        </w:rPr>
        <w:t>zapewnienia</w:t>
      </w:r>
      <w:r w:rsidRPr="00AC5CB2">
        <w:rPr>
          <w:rFonts w:ascii="Calibri" w:hAnsi="Calibri" w:cs="Calibri"/>
          <w:b w:val="0"/>
          <w:color w:val="auto"/>
          <w:szCs w:val="28"/>
        </w:rPr>
        <w:t xml:space="preserve"> </w:t>
      </w:r>
      <w:proofErr w:type="spellStart"/>
      <w:r w:rsidRPr="00AC5CB2">
        <w:rPr>
          <w:rFonts w:ascii="Calibri" w:hAnsi="Calibri" w:cs="Calibri"/>
          <w:b w:val="0"/>
          <w:color w:val="auto"/>
          <w:szCs w:val="28"/>
        </w:rPr>
        <w:t>cyberbezpieczeństwa</w:t>
      </w:r>
      <w:proofErr w:type="spellEnd"/>
      <w:r w:rsidRPr="00AC5CB2">
        <w:rPr>
          <w:rFonts w:ascii="Calibri" w:hAnsi="Calibri" w:cs="Calibri"/>
          <w:b w:val="0"/>
          <w:color w:val="auto"/>
          <w:szCs w:val="28"/>
        </w:rPr>
        <w:t>.</w:t>
      </w:r>
      <w:r>
        <w:rPr>
          <w:rFonts w:ascii="Calibri" w:hAnsi="Calibri" w:cs="Calibri"/>
          <w:b w:val="0"/>
          <w:color w:val="auto"/>
          <w:szCs w:val="28"/>
        </w:rPr>
        <w:t xml:space="preserve"> </w:t>
      </w:r>
      <w:r w:rsidRPr="00B90A56">
        <w:rPr>
          <w:rFonts w:ascii="Calibri" w:hAnsi="Calibri" w:cs="Calibri"/>
          <w:b w:val="0"/>
          <w:color w:val="auto"/>
          <w:szCs w:val="28"/>
          <w:lang w:val="pl-PL"/>
        </w:rPr>
        <w:t>Wdrażane rozwiązania muszą być innowacyjn</w:t>
      </w:r>
      <w:r w:rsidR="00766513">
        <w:rPr>
          <w:rFonts w:ascii="Calibri" w:hAnsi="Calibri" w:cs="Calibri"/>
          <w:b w:val="0"/>
          <w:color w:val="auto"/>
          <w:szCs w:val="28"/>
          <w:lang w:val="pl-PL"/>
        </w:rPr>
        <w:t>e</w:t>
      </w:r>
      <w:r w:rsidRPr="00B90A56">
        <w:rPr>
          <w:rFonts w:ascii="Calibri" w:hAnsi="Calibri" w:cs="Calibri"/>
          <w:b w:val="0"/>
          <w:color w:val="auto"/>
          <w:szCs w:val="28"/>
          <w:lang w:val="pl-PL"/>
        </w:rPr>
        <w:t xml:space="preserve"> co najmniej na poziomie przedsiębiorstwa</w:t>
      </w:r>
      <w:r>
        <w:rPr>
          <w:rFonts w:ascii="Calibri" w:hAnsi="Calibri" w:cs="Calibri"/>
          <w:b w:val="0"/>
          <w:color w:val="auto"/>
          <w:szCs w:val="28"/>
          <w:lang w:val="pl-PL"/>
        </w:rPr>
        <w:t>.</w:t>
      </w:r>
    </w:p>
    <w:p w14:paraId="3118B0DD" w14:textId="77777777" w:rsidR="00CB39B5" w:rsidRPr="00AC5CB2" w:rsidRDefault="00CB39B5" w:rsidP="00B70055">
      <w:pPr>
        <w:pStyle w:val="NCBR2Nagowek"/>
        <w:tabs>
          <w:tab w:val="left" w:pos="426"/>
        </w:tabs>
        <w:jc w:val="both"/>
        <w:outlineLvl w:val="9"/>
        <w:rPr>
          <w:rFonts w:ascii="Calibri" w:hAnsi="Calibri" w:cs="Calibri"/>
          <w:b w:val="0"/>
          <w:color w:val="auto"/>
          <w:szCs w:val="28"/>
          <w:lang w:val="pl-PL"/>
        </w:rPr>
      </w:pPr>
      <w:r w:rsidRPr="00654D22">
        <w:rPr>
          <w:rFonts w:ascii="Calibri" w:hAnsi="Calibri" w:cs="Calibri"/>
          <w:b w:val="0"/>
          <w:color w:val="auto"/>
          <w:szCs w:val="28"/>
          <w:lang w:val="pl-PL"/>
        </w:rPr>
        <w:t>Finansowanie będzie mogło być przeznaczone na wdrożenie w przedsiębiorstwie specjalistycznych rozwiązań cyfrowych, z możliwości uzyskania wsparcia wykluczone będą natomiast wydatki na zakup oprogramowania biurowego, księgowego, systemy operacyjne komputerów osobistych wykorzystujących powszechnie znane i dostępne technologie.</w:t>
      </w:r>
    </w:p>
    <w:p w14:paraId="1B45DF36" w14:textId="05C83F7F" w:rsidR="00CB39B5" w:rsidRPr="00603943" w:rsidRDefault="00CB39B5" w:rsidP="00CB39B5">
      <w:pPr>
        <w:pStyle w:val="NCBR2Nagowek"/>
        <w:tabs>
          <w:tab w:val="left" w:pos="426"/>
        </w:tabs>
        <w:ind w:left="426"/>
        <w:outlineLvl w:val="9"/>
        <w:rPr>
          <w:rFonts w:ascii="Calibri" w:hAnsi="Calibri" w:cs="Calibri"/>
          <w:b w:val="0"/>
          <w:color w:val="auto"/>
          <w:szCs w:val="28"/>
        </w:rPr>
      </w:pPr>
    </w:p>
    <w:p w14:paraId="6290D4AF" w14:textId="553CBAF6" w:rsidR="00CB39B5" w:rsidRPr="00397718" w:rsidRDefault="00CB39B5" w:rsidP="00CB39B5">
      <w:pPr>
        <w:pStyle w:val="NCBR2Nagowek"/>
        <w:tabs>
          <w:tab w:val="clear" w:pos="567"/>
          <w:tab w:val="left" w:pos="426"/>
        </w:tabs>
        <w:ind w:left="708"/>
        <w:outlineLvl w:val="9"/>
      </w:pPr>
      <w:r>
        <w:rPr>
          <w:noProof/>
          <w:lang w:val="pl-PL" w:eastAsia="pl-PL"/>
        </w:rPr>
        <mc:AlternateContent>
          <mc:Choice Requires="wps">
            <w:drawing>
              <wp:anchor distT="0" distB="0" distL="114300" distR="114300" simplePos="0" relativeHeight="251794944" behindDoc="0" locked="0" layoutInCell="1" allowOverlap="1" wp14:anchorId="5AC04ADD" wp14:editId="53B81192">
                <wp:simplePos x="0" y="0"/>
                <wp:positionH relativeFrom="column">
                  <wp:posOffset>323215</wp:posOffset>
                </wp:positionH>
                <wp:positionV relativeFrom="paragraph">
                  <wp:posOffset>3810</wp:posOffset>
                </wp:positionV>
                <wp:extent cx="5688965" cy="4508500"/>
                <wp:effectExtent l="19050" t="19050" r="6985" b="6350"/>
                <wp:wrapNone/>
                <wp:docPr id="496" name="Prostokąt zaokrąglony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45085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F09C49" w14:textId="77777777" w:rsidR="00CB39B5" w:rsidRPr="00603943" w:rsidRDefault="00CB39B5" w:rsidP="00CB39B5">
                            <w:pPr>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cyfryzacja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C04ADD" id="Prostokąt zaokrąglony 298" o:spid="_x0000_s1057" style="position:absolute;left:0;text-align:left;margin-left:25.45pt;margin-top:.3pt;width:447.95pt;height:35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" strokecolor="#4f81bd" strokeweight="2.5pt">
                <v:stroke joinstyle="miter"/>
                <v:shadow color="#868686"/>
                <v:textbox>
                  <w:txbxContent>
                    <w:p w14:paraId="59F09C49" w14:textId="77777777" w:rsidR="00CB39B5" w:rsidRPr="00603943" w:rsidRDefault="00CB39B5" w:rsidP="00CB39B5">
                      <w:pPr>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cyfryzacja</w:t>
                      </w:r>
                    </w:p>
                  </w:txbxContent>
                </v:textbox>
              </v:roundrect>
            </w:pict>
          </mc:Fallback>
        </mc:AlternateContent>
      </w:r>
      <w:r w:rsidRPr="00397718">
        <w:t xml:space="preserve">    </w:t>
      </w:r>
      <w:r w:rsidRPr="00397718">
        <w:tab/>
      </w:r>
      <w:r w:rsidRPr="00397718">
        <w:rPr>
          <w:highlight w:val="yellow"/>
        </w:rPr>
        <w:t xml:space="preserve">     </w:t>
      </w:r>
    </w:p>
    <w:p w14:paraId="693C3502" w14:textId="69248460" w:rsidR="00CB39B5" w:rsidRPr="002E58E2" w:rsidRDefault="00CB39B5" w:rsidP="00CB39B5">
      <w:pPr>
        <w:suppressAutoHyphens w:val="0"/>
        <w:spacing w:after="200" w:line="276" w:lineRule="auto"/>
        <w:rPr>
          <w:rFonts w:ascii="Arial" w:eastAsia="Calibri" w:hAnsi="Arial" w:cs="Arial"/>
          <w:b/>
          <w:noProof/>
          <w:color w:val="FFFFFF"/>
          <w:sz w:val="22"/>
          <w:szCs w:val="22"/>
          <w:lang w:eastAsia="pl-PL"/>
        </w:rPr>
      </w:pPr>
    </w:p>
    <w:p w14:paraId="45CA7C19" w14:textId="56176D4C" w:rsidR="00CB39B5" w:rsidRPr="002E58E2" w:rsidRDefault="00B70055" w:rsidP="00CB39B5">
      <w:pPr>
        <w:suppressAutoHyphens w:val="0"/>
        <w:spacing w:after="200" w:line="276" w:lineRule="auto"/>
        <w:rPr>
          <w:rFonts w:ascii="Calibri" w:eastAsia="Calibri" w:hAnsi="Calibri"/>
          <w:sz w:val="22"/>
          <w:szCs w:val="22"/>
          <w:lang w:eastAsia="en-US"/>
        </w:rPr>
      </w:pPr>
      <w:r>
        <w:rPr>
          <w:noProof/>
          <w:lang w:eastAsia="pl-PL"/>
        </w:rPr>
        <mc:AlternateContent>
          <mc:Choice Requires="wps">
            <w:drawing>
              <wp:anchor distT="0" distB="0" distL="114300" distR="114300" simplePos="0" relativeHeight="251795968" behindDoc="0" locked="0" layoutInCell="1" allowOverlap="1" wp14:anchorId="3F94BCBB" wp14:editId="578700AE">
                <wp:simplePos x="0" y="0"/>
                <wp:positionH relativeFrom="column">
                  <wp:posOffset>882650</wp:posOffset>
                </wp:positionH>
                <wp:positionV relativeFrom="paragraph">
                  <wp:posOffset>200025</wp:posOffset>
                </wp:positionV>
                <wp:extent cx="4668520" cy="3453765"/>
                <wp:effectExtent l="0" t="0" r="17780" b="13335"/>
                <wp:wrapNone/>
                <wp:docPr id="498" name="Prostokąt zaokrąglony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8520" cy="3453765"/>
                        </a:xfrm>
                        <a:prstGeom prst="roundRect">
                          <a:avLst>
                            <a:gd name="adj" fmla="val 16667"/>
                          </a:avLst>
                        </a:prstGeom>
                        <a:solidFill>
                          <a:srgbClr val="FFFFFF"/>
                        </a:solidFill>
                        <a:ln w="12700" cap="flat" cmpd="sng">
                          <a:solidFill>
                            <a:srgbClr val="4F81BD"/>
                          </a:solidFill>
                          <a:prstDash val="lgDashDot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726DF" id="Prostokąt zaokrąglony 299" o:spid="_x0000_s1026" style="position:absolute;margin-left:69.5pt;margin-top:15.75pt;width:367.6pt;height:271.9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" strokecolor="#4f81bd" strokeweight="1pt">
                <v:stroke dashstyle="longDashDotDot"/>
                <v:shadow color="#868686"/>
              </v:roundrect>
            </w:pict>
          </mc:Fallback>
        </mc:AlternateContent>
      </w:r>
      <w:r>
        <w:rPr>
          <w:noProof/>
          <w:lang w:eastAsia="pl-PL"/>
        </w:rPr>
        <mc:AlternateContent>
          <mc:Choice Requires="wps">
            <w:drawing>
              <wp:anchor distT="0" distB="0" distL="114300" distR="114300" simplePos="0" relativeHeight="251796992" behindDoc="0" locked="0" layoutInCell="1" allowOverlap="1" wp14:anchorId="089CFD83" wp14:editId="7131E99A">
                <wp:simplePos x="0" y="0"/>
                <wp:positionH relativeFrom="column">
                  <wp:posOffset>2104390</wp:posOffset>
                </wp:positionH>
                <wp:positionV relativeFrom="paragraph">
                  <wp:posOffset>267335</wp:posOffset>
                </wp:positionV>
                <wp:extent cx="2113915" cy="356870"/>
                <wp:effectExtent l="19050" t="19050" r="19685" b="24130"/>
                <wp:wrapNone/>
                <wp:docPr id="509" name="Prostokąt zaokrąglony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356870"/>
                        </a:xfrm>
                        <a:prstGeom prst="roundRect">
                          <a:avLst>
                            <a:gd name="adj" fmla="val 16667"/>
                          </a:avLst>
                        </a:prstGeom>
                        <a:solidFill>
                          <a:srgbClr val="FFFFFF"/>
                        </a:solidFill>
                        <a:ln w="31750" cap="rnd" cmpd="sng">
                          <a:solidFill>
                            <a:srgbClr val="4F81BD"/>
                          </a:solidFill>
                          <a:prstDash val="sysDot"/>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A8795A" w14:textId="6A2E3E9A" w:rsidR="00CB39B5" w:rsidRPr="005E4DB2" w:rsidRDefault="004C0107" w:rsidP="00CB39B5">
                            <w:pPr>
                              <w:jc w:val="center"/>
                              <w:rPr>
                                <w:rFonts w:ascii="Calibri" w:hAnsi="Calibri" w:cs="Calibri"/>
                                <w:sz w:val="28"/>
                                <w:szCs w:val="28"/>
                              </w:rPr>
                            </w:pPr>
                            <w:r>
                              <w:rPr>
                                <w:rFonts w:ascii="Calibri" w:hAnsi="Calibri" w:cs="Calibri"/>
                                <w:sz w:val="28"/>
                                <w:szCs w:val="28"/>
                              </w:rPr>
                              <w:t xml:space="preserve">Ocena </w:t>
                            </w:r>
                            <w:r w:rsidR="00CB39B5" w:rsidRPr="005E4DB2">
                              <w:rPr>
                                <w:rFonts w:ascii="Calibri" w:hAnsi="Calibri" w:cs="Calibri"/>
                                <w:sz w:val="28"/>
                                <w:szCs w:val="28"/>
                              </w:rPr>
                              <w:t>TAK/NIE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9CFD83" id="Prostokąt zaokrąglony 308" o:spid="_x0000_s1058" style="position:absolute;margin-left:165.7pt;margin-top:21.05pt;width:166.45pt;height:28.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" strokecolor="#4f81bd" strokeweight="2.5pt">
                <v:stroke dashstyle="1 1" joinstyle="miter" endcap="round"/>
                <v:shadow color="#868686"/>
                <v:textbox>
                  <w:txbxContent>
                    <w:p w14:paraId="7EA8795A" w14:textId="6A2E3E9A" w:rsidR="00CB39B5" w:rsidRPr="005E4DB2" w:rsidRDefault="004C0107" w:rsidP="00CB39B5">
                      <w:pPr>
                        <w:jc w:val="center"/>
                        <w:rPr>
                          <w:rFonts w:ascii="Calibri" w:hAnsi="Calibri" w:cs="Calibri"/>
                          <w:sz w:val="28"/>
                          <w:szCs w:val="28"/>
                        </w:rPr>
                      </w:pPr>
                      <w:r>
                        <w:rPr>
                          <w:rFonts w:ascii="Calibri" w:hAnsi="Calibri" w:cs="Calibri"/>
                          <w:sz w:val="28"/>
                          <w:szCs w:val="28"/>
                        </w:rPr>
                        <w:t xml:space="preserve">Ocena </w:t>
                      </w:r>
                      <w:r w:rsidR="00CB39B5" w:rsidRPr="005E4DB2">
                        <w:rPr>
                          <w:rFonts w:ascii="Calibri" w:hAnsi="Calibri" w:cs="Calibri"/>
                          <w:sz w:val="28"/>
                          <w:szCs w:val="28"/>
                        </w:rPr>
                        <w:t>TAK/NIE</w:t>
                      </w:r>
                    </w:p>
                  </w:txbxContent>
                </v:textbox>
              </v:roundrect>
            </w:pict>
          </mc:Fallback>
        </mc:AlternateContent>
      </w:r>
    </w:p>
    <w:p w14:paraId="040793EB" w14:textId="48BDCEA4" w:rsidR="00CB39B5" w:rsidRPr="002F4D88" w:rsidRDefault="00CB39B5" w:rsidP="00CB39B5">
      <w:pPr>
        <w:rPr>
          <w:b/>
        </w:rPr>
      </w:pPr>
    </w:p>
    <w:p w14:paraId="31C240C4" w14:textId="07F9EEDF" w:rsidR="00CB39B5" w:rsidRPr="00603943" w:rsidRDefault="004C0107" w:rsidP="00CB39B5">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801088" behindDoc="0" locked="0" layoutInCell="1" allowOverlap="1" wp14:anchorId="2565AD08" wp14:editId="22DBA358">
                <wp:simplePos x="0" y="0"/>
                <wp:positionH relativeFrom="column">
                  <wp:posOffset>2429510</wp:posOffset>
                </wp:positionH>
                <wp:positionV relativeFrom="paragraph">
                  <wp:posOffset>182880</wp:posOffset>
                </wp:positionV>
                <wp:extent cx="1537335" cy="410845"/>
                <wp:effectExtent l="19050" t="19050" r="5715" b="8255"/>
                <wp:wrapNone/>
                <wp:docPr id="516" name="Prostokąt zaokrąglony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AA6E7F" w14:textId="77777777" w:rsidR="00CB39B5" w:rsidRPr="005E4DB2" w:rsidRDefault="00CB39B5" w:rsidP="00CB39B5">
                            <w:pPr>
                              <w:jc w:val="center"/>
                              <w:rPr>
                                <w:rFonts w:ascii="Calibri" w:hAnsi="Calibri" w:cs="Calibri"/>
                                <w:sz w:val="28"/>
                                <w:szCs w:val="28"/>
                              </w:rPr>
                            </w:pPr>
                            <w:r w:rsidRPr="005E4DB2">
                              <w:rPr>
                                <w:rFonts w:ascii="Calibri" w:hAnsi="Calibri" w:cs="Calibri"/>
                                <w:sz w:val="28"/>
                                <w:szCs w:val="28"/>
                              </w:rPr>
                              <w:t>Istota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65AD08" id="Prostokąt zaokrąglony 302" o:spid="_x0000_s1059" style="position:absolute;margin-left:191.3pt;margin-top:14.4pt;width:121.05pt;height:32.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" strokecolor="#4f81bd" strokeweight="2.5pt">
                <v:stroke joinstyle="miter"/>
                <v:shadow color="#868686"/>
                <v:textbox>
                  <w:txbxContent>
                    <w:p w14:paraId="4EAA6E7F" w14:textId="77777777" w:rsidR="00CB39B5" w:rsidRPr="005E4DB2" w:rsidRDefault="00CB39B5" w:rsidP="00CB39B5">
                      <w:pPr>
                        <w:jc w:val="center"/>
                        <w:rPr>
                          <w:rFonts w:ascii="Calibri" w:hAnsi="Calibri" w:cs="Calibri"/>
                          <w:sz w:val="28"/>
                          <w:szCs w:val="28"/>
                        </w:rPr>
                      </w:pPr>
                      <w:r w:rsidRPr="005E4DB2">
                        <w:rPr>
                          <w:rFonts w:ascii="Calibri" w:hAnsi="Calibri" w:cs="Calibri"/>
                          <w:sz w:val="28"/>
                          <w:szCs w:val="28"/>
                        </w:rPr>
                        <w:t>Istota modułu</w:t>
                      </w:r>
                    </w:p>
                  </w:txbxContent>
                </v:textbox>
              </v:roundrect>
            </w:pict>
          </mc:Fallback>
        </mc:AlternateContent>
      </w:r>
    </w:p>
    <w:p w14:paraId="043B60FF" w14:textId="0D47F4DC" w:rsidR="00CB39B5" w:rsidRPr="00603943" w:rsidRDefault="00CB39B5" w:rsidP="00CB39B5">
      <w:pPr>
        <w:suppressAutoHyphens w:val="0"/>
        <w:spacing w:after="120"/>
        <w:rPr>
          <w:rFonts w:ascii="Calibri" w:eastAsia="Calibri" w:hAnsi="Calibri" w:cs="Calibri"/>
          <w:b/>
          <w:color w:val="1F4E79"/>
          <w:sz w:val="32"/>
          <w:szCs w:val="32"/>
          <w:lang w:val="pl" w:eastAsia="pl-PL"/>
        </w:rPr>
      </w:pPr>
    </w:p>
    <w:p w14:paraId="7504B62E" w14:textId="03217426" w:rsidR="00CB39B5" w:rsidRPr="00603943" w:rsidRDefault="004C0107" w:rsidP="00CB39B5">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802112" behindDoc="0" locked="0" layoutInCell="1" allowOverlap="1" wp14:anchorId="14152430" wp14:editId="5F163E1C">
                <wp:simplePos x="0" y="0"/>
                <wp:positionH relativeFrom="column">
                  <wp:posOffset>1930400</wp:posOffset>
                </wp:positionH>
                <wp:positionV relativeFrom="paragraph">
                  <wp:posOffset>38735</wp:posOffset>
                </wp:positionV>
                <wp:extent cx="2682875" cy="410845"/>
                <wp:effectExtent l="19050" t="19050" r="3175" b="8255"/>
                <wp:wrapNone/>
                <wp:docPr id="515"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B5B340" w14:textId="77777777" w:rsidR="00CB39B5" w:rsidRPr="005E4DB2" w:rsidRDefault="00CB39B5" w:rsidP="00CB39B5">
                            <w:pPr>
                              <w:jc w:val="center"/>
                              <w:rPr>
                                <w:rFonts w:ascii="Calibri" w:hAnsi="Calibri" w:cs="Calibri"/>
                                <w:sz w:val="28"/>
                                <w:szCs w:val="28"/>
                              </w:rPr>
                            </w:pPr>
                            <w:r w:rsidRPr="00963C28">
                              <w:rPr>
                                <w:rFonts w:ascii="Calibri" w:hAnsi="Calibri" w:cs="Calibri"/>
                                <w:sz w:val="28"/>
                                <w:szCs w:val="28"/>
                              </w:rPr>
                              <w:t>Potencjał do realizacji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152430" id="Prostokąt zaokrąglony 10" o:spid="_x0000_s1060" style="position:absolute;margin-left:152pt;margin-top:3.05pt;width:211.25pt;height:32.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" strokecolor="#4f81bd" strokeweight="2.5pt">
                <v:stroke joinstyle="miter"/>
                <v:shadow color="#868686"/>
                <v:textbox>
                  <w:txbxContent>
                    <w:p w14:paraId="4DB5B340" w14:textId="77777777" w:rsidR="00CB39B5" w:rsidRPr="005E4DB2" w:rsidRDefault="00CB39B5" w:rsidP="00CB39B5">
                      <w:pPr>
                        <w:jc w:val="center"/>
                        <w:rPr>
                          <w:rFonts w:ascii="Calibri" w:hAnsi="Calibri" w:cs="Calibri"/>
                          <w:sz w:val="28"/>
                          <w:szCs w:val="28"/>
                        </w:rPr>
                      </w:pPr>
                      <w:r w:rsidRPr="00963C28">
                        <w:rPr>
                          <w:rFonts w:ascii="Calibri" w:hAnsi="Calibri" w:cs="Calibri"/>
                          <w:sz w:val="28"/>
                          <w:szCs w:val="28"/>
                        </w:rPr>
                        <w:t>Potencjał do realizacji modułu</w:t>
                      </w:r>
                    </w:p>
                  </w:txbxContent>
                </v:textbox>
              </v:roundrect>
            </w:pict>
          </mc:Fallback>
        </mc:AlternateContent>
      </w:r>
    </w:p>
    <w:p w14:paraId="50CDEE9B" w14:textId="6D13FFF1" w:rsidR="00CB39B5" w:rsidRPr="00603943" w:rsidRDefault="00B70055" w:rsidP="00CB39B5">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799040" behindDoc="0" locked="0" layoutInCell="1" allowOverlap="1" wp14:anchorId="003E7FC0" wp14:editId="73599B86">
                <wp:simplePos x="0" y="0"/>
                <wp:positionH relativeFrom="column">
                  <wp:posOffset>3260725</wp:posOffset>
                </wp:positionH>
                <wp:positionV relativeFrom="paragraph">
                  <wp:posOffset>179070</wp:posOffset>
                </wp:positionV>
                <wp:extent cx="1727835" cy="410845"/>
                <wp:effectExtent l="19050" t="19050" r="24765" b="27305"/>
                <wp:wrapNone/>
                <wp:docPr id="517" name="Prostokąt zaokrąglony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5DEC94" w14:textId="77777777" w:rsidR="00CB39B5" w:rsidRPr="005E4DB2" w:rsidRDefault="00CB39B5" w:rsidP="00CB39B5">
                            <w:pPr>
                              <w:jc w:val="center"/>
                              <w:rPr>
                                <w:rFonts w:ascii="Calibri" w:hAnsi="Calibri" w:cs="Calibri"/>
                                <w:sz w:val="28"/>
                                <w:szCs w:val="28"/>
                              </w:rPr>
                            </w:pPr>
                            <w:r w:rsidRPr="005E4DB2">
                              <w:rPr>
                                <w:rFonts w:ascii="Calibri" w:hAnsi="Calibri" w:cs="Calibri"/>
                                <w:sz w:val="28"/>
                                <w:szCs w:val="28"/>
                              </w:rPr>
                              <w:t xml:space="preserve">Wskaźniki modułu </w:t>
                            </w:r>
                          </w:p>
                          <w:p w14:paraId="5D49DFED" w14:textId="77777777" w:rsidR="00CB39B5" w:rsidRDefault="00CB39B5" w:rsidP="00CB39B5">
                            <w:pPr>
                              <w:jc w:val="center"/>
                              <w:rPr>
                                <w:sz w:val="28"/>
                                <w:szCs w:val="28"/>
                              </w:rPr>
                            </w:pPr>
                          </w:p>
                          <w:p w14:paraId="7620722B" w14:textId="77777777" w:rsidR="00CB39B5" w:rsidRPr="006073E2" w:rsidRDefault="00CB39B5" w:rsidP="00CB39B5">
                            <w:pPr>
                              <w:jc w:val="center"/>
                              <w:rPr>
                                <w:sz w:val="28"/>
                                <w:szCs w:val="28"/>
                              </w:rPr>
                            </w:pPr>
                            <w:r>
                              <w:rPr>
                                <w:sz w:val="28"/>
                                <w:szCs w:val="28"/>
                              </w:rPr>
                              <w:t>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3E7FC0" id="Prostokąt zaokrąglony 303" o:spid="_x0000_s1061" style="position:absolute;margin-left:256.75pt;margin-top:14.1pt;width:136.05pt;height:32.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" strokecolor="#4f81bd" strokeweight="2.5pt">
                <v:stroke joinstyle="miter"/>
                <v:shadow color="#868686"/>
                <v:textbox>
                  <w:txbxContent>
                    <w:p w14:paraId="7B5DEC94" w14:textId="77777777" w:rsidR="00CB39B5" w:rsidRPr="005E4DB2" w:rsidRDefault="00CB39B5" w:rsidP="00CB39B5">
                      <w:pPr>
                        <w:jc w:val="center"/>
                        <w:rPr>
                          <w:rFonts w:ascii="Calibri" w:hAnsi="Calibri" w:cs="Calibri"/>
                          <w:sz w:val="28"/>
                          <w:szCs w:val="28"/>
                        </w:rPr>
                      </w:pPr>
                      <w:r w:rsidRPr="005E4DB2">
                        <w:rPr>
                          <w:rFonts w:ascii="Calibri" w:hAnsi="Calibri" w:cs="Calibri"/>
                          <w:sz w:val="28"/>
                          <w:szCs w:val="28"/>
                        </w:rPr>
                        <w:t xml:space="preserve">Wskaźniki modułu </w:t>
                      </w:r>
                    </w:p>
                    <w:p w14:paraId="5D49DFED" w14:textId="77777777" w:rsidR="00CB39B5" w:rsidRDefault="00CB39B5" w:rsidP="00CB39B5">
                      <w:pPr>
                        <w:jc w:val="center"/>
                        <w:rPr>
                          <w:sz w:val="28"/>
                          <w:szCs w:val="28"/>
                        </w:rPr>
                      </w:pPr>
                    </w:p>
                    <w:p w14:paraId="7620722B" w14:textId="77777777" w:rsidR="00CB39B5" w:rsidRPr="006073E2" w:rsidRDefault="00CB39B5" w:rsidP="00CB39B5">
                      <w:pPr>
                        <w:jc w:val="center"/>
                        <w:rPr>
                          <w:sz w:val="28"/>
                          <w:szCs w:val="28"/>
                        </w:rPr>
                      </w:pPr>
                      <w:r>
                        <w:rPr>
                          <w:sz w:val="28"/>
                          <w:szCs w:val="28"/>
                        </w:rPr>
                        <w:t>modułu</w:t>
                      </w:r>
                    </w:p>
                  </w:txbxContent>
                </v:textbox>
              </v:roundrect>
            </w:pict>
          </mc:Fallback>
        </mc:AlternateContent>
      </w:r>
      <w:r w:rsidR="004C0107">
        <w:rPr>
          <w:noProof/>
          <w:lang w:eastAsia="pl-PL"/>
        </w:rPr>
        <mc:AlternateContent>
          <mc:Choice Requires="wps">
            <w:drawing>
              <wp:anchor distT="0" distB="0" distL="114300" distR="114300" simplePos="0" relativeHeight="251798016" behindDoc="0" locked="0" layoutInCell="1" allowOverlap="1" wp14:anchorId="38417F9D" wp14:editId="4FB05E56">
                <wp:simplePos x="0" y="0"/>
                <wp:positionH relativeFrom="column">
                  <wp:posOffset>1664970</wp:posOffset>
                </wp:positionH>
                <wp:positionV relativeFrom="paragraph">
                  <wp:posOffset>173355</wp:posOffset>
                </wp:positionV>
                <wp:extent cx="1537335" cy="410845"/>
                <wp:effectExtent l="19050" t="19050" r="5715" b="8255"/>
                <wp:wrapNone/>
                <wp:docPr id="518" name="Prostokąt zaokrąglony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C8CB1D" w14:textId="77777777" w:rsidR="00CB39B5" w:rsidRPr="005E4DB2" w:rsidRDefault="00CB39B5" w:rsidP="00CB39B5">
                            <w:pPr>
                              <w:jc w:val="center"/>
                              <w:rPr>
                                <w:rFonts w:ascii="Calibri" w:hAnsi="Calibri" w:cs="Calibri"/>
                                <w:sz w:val="28"/>
                                <w:szCs w:val="28"/>
                              </w:rPr>
                            </w:pPr>
                            <w:r w:rsidRPr="00963C28">
                              <w:rPr>
                                <w:rFonts w:ascii="Calibri" w:hAnsi="Calibri" w:cs="Calibri"/>
                                <w:sz w:val="28"/>
                                <w:szCs w:val="28"/>
                              </w:rPr>
                              <w:t>Budżet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417F9D" id="Prostokąt zaokrąglony 301" o:spid="_x0000_s1062" style="position:absolute;margin-left:131.1pt;margin-top:13.65pt;width:121.05pt;height:32.3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" strokecolor="#4f81bd" strokeweight="2.5pt">
                <v:stroke joinstyle="miter"/>
                <v:shadow color="#868686"/>
                <v:textbox>
                  <w:txbxContent>
                    <w:p w14:paraId="55C8CB1D" w14:textId="77777777" w:rsidR="00CB39B5" w:rsidRPr="005E4DB2" w:rsidRDefault="00CB39B5" w:rsidP="00CB39B5">
                      <w:pPr>
                        <w:jc w:val="center"/>
                        <w:rPr>
                          <w:rFonts w:ascii="Calibri" w:hAnsi="Calibri" w:cs="Calibri"/>
                          <w:sz w:val="28"/>
                          <w:szCs w:val="28"/>
                        </w:rPr>
                      </w:pPr>
                      <w:r w:rsidRPr="00963C28">
                        <w:rPr>
                          <w:rFonts w:ascii="Calibri" w:hAnsi="Calibri" w:cs="Calibri"/>
                          <w:sz w:val="28"/>
                          <w:szCs w:val="28"/>
                        </w:rPr>
                        <w:t>Budżet modułu</w:t>
                      </w:r>
                    </w:p>
                  </w:txbxContent>
                </v:textbox>
              </v:roundrect>
            </w:pict>
          </mc:Fallback>
        </mc:AlternateContent>
      </w:r>
    </w:p>
    <w:p w14:paraId="07479FBB" w14:textId="61C3491C" w:rsidR="00CB39B5" w:rsidRPr="00603943" w:rsidRDefault="00CB39B5" w:rsidP="00CB39B5">
      <w:pPr>
        <w:suppressAutoHyphens w:val="0"/>
        <w:spacing w:after="120"/>
        <w:rPr>
          <w:rFonts w:ascii="Calibri" w:eastAsia="Calibri" w:hAnsi="Calibri" w:cs="Calibri"/>
          <w:b/>
          <w:color w:val="1F4E79"/>
          <w:sz w:val="32"/>
          <w:szCs w:val="32"/>
          <w:lang w:val="pl" w:eastAsia="pl-PL"/>
        </w:rPr>
      </w:pPr>
    </w:p>
    <w:p w14:paraId="61C7803B" w14:textId="489093DD" w:rsidR="00CB39B5" w:rsidRPr="00603943" w:rsidRDefault="00B70055" w:rsidP="00CB39B5">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804160" behindDoc="0" locked="0" layoutInCell="1" allowOverlap="1" wp14:anchorId="2DF9950D" wp14:editId="3C1FF06B">
                <wp:simplePos x="0" y="0"/>
                <wp:positionH relativeFrom="column">
                  <wp:posOffset>1219200</wp:posOffset>
                </wp:positionH>
                <wp:positionV relativeFrom="paragraph">
                  <wp:posOffset>22224</wp:posOffset>
                </wp:positionV>
                <wp:extent cx="1520190" cy="606425"/>
                <wp:effectExtent l="19050" t="19050" r="22860" b="22225"/>
                <wp:wrapNone/>
                <wp:docPr id="510"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60642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4473EC" w14:textId="77777777" w:rsidR="00CB39B5" w:rsidRPr="002167E1" w:rsidRDefault="00CB39B5" w:rsidP="00CB39B5">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F9950D" id="_x0000_s1063" style="position:absolute;margin-left:96pt;margin-top:1.75pt;width:119.7pt;height:47.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" strokecolor="#4f81bd" strokeweight="2.5pt">
                <v:stroke joinstyle="miter"/>
                <v:shadow color="#868686"/>
                <v:textbox>
                  <w:txbxContent>
                    <w:p w14:paraId="204473EC" w14:textId="77777777" w:rsidR="00CB39B5" w:rsidRPr="002167E1" w:rsidRDefault="00CB39B5" w:rsidP="00CB39B5">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v:textbox>
              </v:roundrect>
            </w:pict>
          </mc:Fallback>
        </mc:AlternateContent>
      </w:r>
      <w:r>
        <w:rPr>
          <w:noProof/>
          <w:lang w:eastAsia="pl-PL"/>
        </w:rPr>
        <mc:AlternateContent>
          <mc:Choice Requires="wps">
            <w:drawing>
              <wp:anchor distT="0" distB="0" distL="114300" distR="114300" simplePos="0" relativeHeight="251803136" behindDoc="0" locked="0" layoutInCell="1" allowOverlap="1" wp14:anchorId="24970EF7" wp14:editId="30571748">
                <wp:simplePos x="0" y="0"/>
                <wp:positionH relativeFrom="column">
                  <wp:posOffset>2792730</wp:posOffset>
                </wp:positionH>
                <wp:positionV relativeFrom="paragraph">
                  <wp:posOffset>23495</wp:posOffset>
                </wp:positionV>
                <wp:extent cx="2602230" cy="606425"/>
                <wp:effectExtent l="19050" t="19050" r="26670" b="22225"/>
                <wp:wrapNone/>
                <wp:docPr id="513"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60642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1FF2E2" w14:textId="77777777" w:rsidR="00CB39B5" w:rsidRPr="002167E1" w:rsidRDefault="00CB39B5" w:rsidP="00CB39B5">
                            <w:pPr>
                              <w:jc w:val="center"/>
                              <w:rPr>
                                <w:rFonts w:ascii="Calibri" w:hAnsi="Calibri" w:cs="Calibri"/>
                                <w:color w:val="000000"/>
                                <w:sz w:val="28"/>
                                <w:szCs w:val="28"/>
                              </w:rPr>
                            </w:pPr>
                            <w:r w:rsidRPr="002167E1">
                              <w:rPr>
                                <w:rFonts w:ascii="Calibri" w:hAnsi="Calibri" w:cs="Calibri"/>
                                <w:color w:val="000000"/>
                                <w:sz w:val="28"/>
                                <w:szCs w:val="28"/>
                              </w:rPr>
                              <w:t>Projekt nie dotyczy działalności wykluczonych ze wsparcia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970EF7" id="_x0000_s1064" style="position:absolute;margin-left:219.9pt;margin-top:1.85pt;width:204.9pt;height:47.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" strokecolor="#4f81bd" strokeweight="2.5pt">
                <v:stroke joinstyle="miter"/>
                <v:shadow color="#868686"/>
                <v:textbox>
                  <w:txbxContent>
                    <w:p w14:paraId="7D1FF2E2" w14:textId="77777777" w:rsidR="00CB39B5" w:rsidRPr="002167E1" w:rsidRDefault="00CB39B5" w:rsidP="00CB39B5">
                      <w:pPr>
                        <w:jc w:val="center"/>
                        <w:rPr>
                          <w:rFonts w:ascii="Calibri" w:hAnsi="Calibri" w:cs="Calibri"/>
                          <w:color w:val="000000"/>
                          <w:sz w:val="28"/>
                          <w:szCs w:val="28"/>
                        </w:rPr>
                      </w:pPr>
                      <w:r w:rsidRPr="002167E1">
                        <w:rPr>
                          <w:rFonts w:ascii="Calibri" w:hAnsi="Calibri" w:cs="Calibri"/>
                          <w:color w:val="000000"/>
                          <w:sz w:val="28"/>
                          <w:szCs w:val="28"/>
                        </w:rPr>
                        <w:t>Projekt nie dotyczy działalności wykluczonych ze wsparcia</w:t>
                      </w:r>
                    </w:p>
                  </w:txbxContent>
                </v:textbox>
              </v:roundrect>
            </w:pict>
          </mc:Fallback>
        </mc:AlternateContent>
      </w:r>
    </w:p>
    <w:p w14:paraId="3D8F3339" w14:textId="3E70B895" w:rsidR="00CB39B5" w:rsidRPr="00603943" w:rsidRDefault="00CB39B5" w:rsidP="00CB39B5">
      <w:pPr>
        <w:suppressAutoHyphens w:val="0"/>
        <w:spacing w:after="120"/>
        <w:rPr>
          <w:rFonts w:ascii="Calibri" w:eastAsia="Calibri" w:hAnsi="Calibri" w:cs="Calibri"/>
          <w:b/>
          <w:color w:val="1F4E79"/>
          <w:sz w:val="32"/>
          <w:szCs w:val="32"/>
          <w:lang w:val="pl" w:eastAsia="pl-PL"/>
        </w:rPr>
      </w:pPr>
    </w:p>
    <w:p w14:paraId="39ACD8BD" w14:textId="6FACC690" w:rsidR="00CB39B5" w:rsidRPr="00397718" w:rsidRDefault="004C0107" w:rsidP="00CB39B5">
      <w:pPr>
        <w:pStyle w:val="NCBR2Nagowek"/>
        <w:tabs>
          <w:tab w:val="clear" w:pos="567"/>
          <w:tab w:val="left" w:pos="426"/>
        </w:tabs>
        <w:ind w:left="708"/>
        <w:outlineLvl w:val="9"/>
      </w:pPr>
      <w:r>
        <w:rPr>
          <w:noProof/>
          <w:lang w:eastAsia="pl-PL"/>
        </w:rPr>
        <mc:AlternateContent>
          <mc:Choice Requires="wps">
            <w:drawing>
              <wp:anchor distT="0" distB="0" distL="114300" distR="114300" simplePos="0" relativeHeight="251800064" behindDoc="0" locked="0" layoutInCell="1" allowOverlap="1" wp14:anchorId="23AA0780" wp14:editId="1824F9E7">
                <wp:simplePos x="0" y="0"/>
                <wp:positionH relativeFrom="column">
                  <wp:posOffset>1390650</wp:posOffset>
                </wp:positionH>
                <wp:positionV relativeFrom="paragraph">
                  <wp:posOffset>55880</wp:posOffset>
                </wp:positionV>
                <wp:extent cx="3699510" cy="666750"/>
                <wp:effectExtent l="19050" t="19050" r="15240" b="19050"/>
                <wp:wrapNone/>
                <wp:docPr id="519" name="Prostokąt zaokrąglony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66675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24FC2B" w14:textId="77777777" w:rsidR="00CB39B5" w:rsidRPr="005E4DB2" w:rsidRDefault="00CB39B5" w:rsidP="00CB39B5">
                            <w:pPr>
                              <w:jc w:val="center"/>
                              <w:rPr>
                                <w:rFonts w:ascii="Calibri" w:hAnsi="Calibri" w:cs="Calibri"/>
                                <w:sz w:val="28"/>
                                <w:szCs w:val="28"/>
                              </w:rPr>
                            </w:pPr>
                            <w:r w:rsidRPr="005E4DB2">
                              <w:rPr>
                                <w:rFonts w:ascii="Calibri" w:hAnsi="Calibri" w:cs="Calibri"/>
                                <w:sz w:val="28"/>
                                <w:szCs w:val="28"/>
                              </w:rPr>
                              <w:t>Zgodność z przepisami dotyczącymi pomocy publicznej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AA0780" id="Prostokąt zaokrąglony 305" o:spid="_x0000_s1065" style="position:absolute;left:0;text-align:left;margin-left:109.5pt;margin-top:4.4pt;width:291.3pt;height:5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" strokecolor="#4f81bd" strokeweight="2.5pt">
                <v:stroke joinstyle="miter"/>
                <v:shadow color="#868686"/>
                <v:textbox>
                  <w:txbxContent>
                    <w:p w14:paraId="1324FC2B" w14:textId="77777777" w:rsidR="00CB39B5" w:rsidRPr="005E4DB2" w:rsidRDefault="00CB39B5" w:rsidP="00CB39B5">
                      <w:pPr>
                        <w:jc w:val="center"/>
                        <w:rPr>
                          <w:rFonts w:ascii="Calibri" w:hAnsi="Calibri" w:cs="Calibri"/>
                          <w:sz w:val="28"/>
                          <w:szCs w:val="28"/>
                        </w:rPr>
                      </w:pPr>
                      <w:r w:rsidRPr="005E4DB2">
                        <w:rPr>
                          <w:rFonts w:ascii="Calibri" w:hAnsi="Calibri" w:cs="Calibri"/>
                          <w:sz w:val="28"/>
                          <w:szCs w:val="28"/>
                        </w:rPr>
                        <w:t>Zgodność z przepisami dotyczącymi pomocy publicznej</w:t>
                      </w:r>
                    </w:p>
                  </w:txbxContent>
                </v:textbox>
              </v:roundrect>
            </w:pict>
          </mc:Fallback>
        </mc:AlternateContent>
      </w:r>
      <w:r w:rsidR="00CB39B5" w:rsidRPr="00397718">
        <w:t xml:space="preserve">    </w:t>
      </w:r>
      <w:r w:rsidR="00CB39B5" w:rsidRPr="00397718">
        <w:tab/>
      </w:r>
      <w:r w:rsidR="00CB39B5" w:rsidRPr="00397718">
        <w:rPr>
          <w:highlight w:val="yellow"/>
        </w:rPr>
        <w:t xml:space="preserve">     </w:t>
      </w:r>
    </w:p>
    <w:p w14:paraId="3703ABFE" w14:textId="3980A4CA" w:rsidR="00CB39B5" w:rsidRPr="002E58E2" w:rsidRDefault="00CB39B5" w:rsidP="00CB39B5">
      <w:pPr>
        <w:suppressAutoHyphens w:val="0"/>
        <w:spacing w:after="200" w:line="276" w:lineRule="auto"/>
        <w:rPr>
          <w:rFonts w:ascii="Arial" w:eastAsia="Calibri" w:hAnsi="Arial" w:cs="Arial"/>
          <w:b/>
          <w:noProof/>
          <w:color w:val="FFFFFF"/>
          <w:sz w:val="22"/>
          <w:szCs w:val="22"/>
          <w:lang w:eastAsia="pl-PL"/>
        </w:rPr>
      </w:pPr>
    </w:p>
    <w:p w14:paraId="22EA073E" w14:textId="3A29C664" w:rsidR="00CB39B5" w:rsidRPr="002E58E2" w:rsidRDefault="00CB39B5" w:rsidP="00CB39B5">
      <w:pPr>
        <w:suppressAutoHyphens w:val="0"/>
        <w:spacing w:after="200" w:line="276" w:lineRule="auto"/>
        <w:rPr>
          <w:rFonts w:ascii="Calibri" w:eastAsia="Calibri" w:hAnsi="Calibri"/>
          <w:sz w:val="22"/>
          <w:szCs w:val="22"/>
          <w:lang w:eastAsia="en-US"/>
        </w:rPr>
      </w:pPr>
    </w:p>
    <w:p w14:paraId="07249272" w14:textId="77777777" w:rsidR="00CB39B5" w:rsidRPr="002F4D88" w:rsidRDefault="00CB39B5" w:rsidP="00CB39B5">
      <w:pPr>
        <w:rPr>
          <w:b/>
        </w:rPr>
      </w:pPr>
    </w:p>
    <w:p w14:paraId="3AF2A506" w14:textId="5B0D6523" w:rsidR="00CB39B5" w:rsidRPr="00603943" w:rsidRDefault="00CB39B5" w:rsidP="00622AA8">
      <w:pPr>
        <w:pStyle w:val="NCBR2Nagowek"/>
        <w:numPr>
          <w:ilvl w:val="0"/>
          <w:numId w:val="108"/>
        </w:numPr>
        <w:tabs>
          <w:tab w:val="clear" w:pos="567"/>
          <w:tab w:val="left" w:pos="426"/>
        </w:tabs>
        <w:ind w:left="426"/>
        <w:outlineLvl w:val="1"/>
        <w:rPr>
          <w:rFonts w:ascii="Calibri" w:hAnsi="Calibri" w:cs="Calibri"/>
          <w:color w:val="C45911"/>
          <w:sz w:val="32"/>
          <w:szCs w:val="32"/>
          <w:lang w:val="pl-PL"/>
        </w:rPr>
      </w:pPr>
      <w:bookmarkStart w:id="192" w:name="_Toc105402764"/>
      <w:r w:rsidRPr="00603943">
        <w:rPr>
          <w:rFonts w:ascii="Calibri" w:hAnsi="Calibri" w:cs="Calibri"/>
          <w:color w:val="C45911"/>
          <w:sz w:val="32"/>
          <w:szCs w:val="32"/>
          <w:lang w:val="pl-PL"/>
        </w:rPr>
        <w:lastRenderedPageBreak/>
        <w:t>Istota modułu</w:t>
      </w:r>
      <w:bookmarkEnd w:id="192"/>
    </w:p>
    <w:p w14:paraId="649AEC87" w14:textId="77777777" w:rsidR="00BA10B8" w:rsidRDefault="00BA10B8" w:rsidP="00BA10B8">
      <w:pPr>
        <w:pStyle w:val="NCBR2Nagowek"/>
        <w:tabs>
          <w:tab w:val="left" w:pos="426"/>
        </w:tabs>
        <w:spacing w:after="0" w:line="240" w:lineRule="auto"/>
        <w:jc w:val="both"/>
        <w:outlineLvl w:val="9"/>
        <w:rPr>
          <w:rFonts w:ascii="Calibri" w:hAnsi="Calibri" w:cs="Calibri"/>
          <w:b w:val="0"/>
          <w:color w:val="auto"/>
          <w:szCs w:val="28"/>
          <w:lang w:val="pl-PL"/>
        </w:rPr>
      </w:pPr>
    </w:p>
    <w:p w14:paraId="62A19848" w14:textId="04CDC212" w:rsidR="005967D3" w:rsidRDefault="00CB39B5" w:rsidP="00BA10B8">
      <w:pPr>
        <w:pStyle w:val="NCBR2Nagowek"/>
        <w:tabs>
          <w:tab w:val="left" w:pos="426"/>
        </w:tabs>
        <w:spacing w:after="0" w:line="240" w:lineRule="auto"/>
        <w:jc w:val="both"/>
        <w:outlineLvl w:val="9"/>
        <w:rPr>
          <w:rFonts w:ascii="Calibri" w:hAnsi="Calibri" w:cs="Calibri"/>
          <w:b w:val="0"/>
          <w:color w:val="auto"/>
          <w:szCs w:val="28"/>
          <w:lang w:val="pl-PL"/>
        </w:rPr>
      </w:pPr>
      <w:r w:rsidRPr="00AF0351">
        <w:rPr>
          <w:rFonts w:ascii="Calibri" w:hAnsi="Calibri" w:cs="Calibri"/>
          <w:b w:val="0"/>
          <w:color w:val="auto"/>
          <w:szCs w:val="28"/>
          <w:lang w:val="pl-PL"/>
        </w:rPr>
        <w:t>W ramac</w:t>
      </w:r>
      <w:r>
        <w:rPr>
          <w:rFonts w:ascii="Calibri" w:hAnsi="Calibri" w:cs="Calibri"/>
          <w:b w:val="0"/>
          <w:color w:val="auto"/>
          <w:szCs w:val="28"/>
          <w:lang w:val="pl-PL"/>
        </w:rPr>
        <w:t>h kryterium ocenimy, czy</w:t>
      </w:r>
      <w:r w:rsidR="005967D3">
        <w:rPr>
          <w:rFonts w:ascii="Calibri" w:hAnsi="Calibri" w:cs="Calibri"/>
          <w:b w:val="0"/>
          <w:color w:val="auto"/>
          <w:szCs w:val="28"/>
          <w:lang w:val="pl-PL"/>
        </w:rPr>
        <w:t>:</w:t>
      </w:r>
    </w:p>
    <w:p w14:paraId="5128F354" w14:textId="13643A02" w:rsidR="005967D3" w:rsidRDefault="00CB39B5" w:rsidP="00622AA8">
      <w:pPr>
        <w:pStyle w:val="NCBR2Nagowek"/>
        <w:numPr>
          <w:ilvl w:val="0"/>
          <w:numId w:val="38"/>
        </w:numPr>
        <w:tabs>
          <w:tab w:val="clear" w:pos="567"/>
        </w:tabs>
        <w:spacing w:after="0" w:line="240" w:lineRule="auto"/>
        <w:ind w:left="284" w:hanging="284"/>
        <w:jc w:val="both"/>
        <w:outlineLvl w:val="9"/>
        <w:rPr>
          <w:rFonts w:ascii="Calibri" w:hAnsi="Calibri" w:cs="Calibri"/>
          <w:b w:val="0"/>
          <w:color w:val="auto"/>
          <w:szCs w:val="28"/>
          <w:lang w:val="pl-PL"/>
        </w:rPr>
      </w:pPr>
      <w:r>
        <w:rPr>
          <w:rFonts w:ascii="Calibri" w:hAnsi="Calibri" w:cs="Calibri"/>
          <w:b w:val="0"/>
          <w:color w:val="auto"/>
          <w:szCs w:val="28"/>
          <w:lang w:val="pl-PL"/>
        </w:rPr>
        <w:t>c</w:t>
      </w:r>
      <w:r w:rsidRPr="00AC5CB2">
        <w:rPr>
          <w:rFonts w:ascii="Calibri" w:hAnsi="Calibri" w:cs="Calibri"/>
          <w:b w:val="0"/>
          <w:color w:val="auto"/>
          <w:szCs w:val="28"/>
          <w:lang w:val="pl-PL"/>
        </w:rPr>
        <w:t>elem planowanych w ramach modułu działań jest</w:t>
      </w:r>
      <w:r w:rsidR="005967D3">
        <w:rPr>
          <w:rFonts w:ascii="Calibri" w:hAnsi="Calibri" w:cs="Calibri"/>
          <w:b w:val="0"/>
          <w:color w:val="auto"/>
          <w:szCs w:val="28"/>
          <w:lang w:val="pl-PL"/>
        </w:rPr>
        <w:t xml:space="preserve"> </w:t>
      </w:r>
      <w:r w:rsidRPr="005967D3">
        <w:rPr>
          <w:rFonts w:ascii="Calibri" w:hAnsi="Calibri" w:cs="Calibri"/>
          <w:bCs/>
          <w:color w:val="auto"/>
          <w:szCs w:val="28"/>
          <w:lang w:val="pl-PL"/>
        </w:rPr>
        <w:t>transformacja cyfrowa</w:t>
      </w:r>
      <w:r w:rsidRPr="00AC5CB2">
        <w:rPr>
          <w:rFonts w:ascii="Calibri" w:hAnsi="Calibri" w:cs="Calibri"/>
          <w:b w:val="0"/>
          <w:color w:val="auto"/>
          <w:szCs w:val="28"/>
          <w:lang w:val="pl-PL"/>
        </w:rPr>
        <w:t xml:space="preserve"> produkcji</w:t>
      </w:r>
      <w:r w:rsidR="000D1993">
        <w:rPr>
          <w:rFonts w:ascii="Calibri" w:hAnsi="Calibri" w:cs="Calibri"/>
          <w:b w:val="0"/>
          <w:color w:val="auto"/>
          <w:szCs w:val="28"/>
          <w:lang w:val="pl-PL"/>
        </w:rPr>
        <w:t xml:space="preserve"> lub</w:t>
      </w:r>
      <w:r w:rsidRPr="00AC5CB2">
        <w:rPr>
          <w:rFonts w:ascii="Calibri" w:hAnsi="Calibri" w:cs="Calibri"/>
          <w:b w:val="0"/>
          <w:color w:val="auto"/>
          <w:szCs w:val="28"/>
          <w:lang w:val="pl-PL"/>
        </w:rPr>
        <w:t xml:space="preserve"> procesów w przedsiębiorstwie</w:t>
      </w:r>
      <w:r w:rsidR="005967D3">
        <w:rPr>
          <w:rFonts w:ascii="Calibri" w:hAnsi="Calibri" w:cs="Calibri"/>
          <w:b w:val="0"/>
          <w:color w:val="auto"/>
          <w:szCs w:val="28"/>
          <w:lang w:val="pl-PL"/>
        </w:rPr>
        <w:t xml:space="preserve"> oraz</w:t>
      </w:r>
      <w:r w:rsidRPr="00AC5CB2">
        <w:rPr>
          <w:rFonts w:ascii="Calibri" w:hAnsi="Calibri" w:cs="Calibri"/>
          <w:b w:val="0"/>
          <w:color w:val="auto"/>
          <w:szCs w:val="28"/>
          <w:lang w:val="pl-PL"/>
        </w:rPr>
        <w:t xml:space="preserve"> </w:t>
      </w:r>
      <w:r w:rsidRPr="00852670">
        <w:rPr>
          <w:rFonts w:ascii="Calibri" w:hAnsi="Calibri" w:cs="Calibri"/>
          <w:b w:val="0"/>
          <w:color w:val="auto"/>
          <w:szCs w:val="28"/>
          <w:lang w:val="pl-PL"/>
        </w:rPr>
        <w:t xml:space="preserve">zapewnienie </w:t>
      </w:r>
      <w:proofErr w:type="spellStart"/>
      <w:r w:rsidRPr="00852670">
        <w:rPr>
          <w:rFonts w:ascii="Calibri" w:hAnsi="Calibri" w:cs="Calibri"/>
          <w:b w:val="0"/>
          <w:color w:val="auto"/>
          <w:szCs w:val="28"/>
          <w:lang w:val="pl-PL"/>
        </w:rPr>
        <w:t>cyberbezpieczeństwa</w:t>
      </w:r>
      <w:proofErr w:type="spellEnd"/>
      <w:r w:rsidR="00EF18C0">
        <w:rPr>
          <w:rFonts w:ascii="Calibri" w:hAnsi="Calibri" w:cs="Calibri"/>
          <w:b w:val="0"/>
          <w:color w:val="auto"/>
          <w:szCs w:val="28"/>
          <w:lang w:val="pl-PL"/>
        </w:rPr>
        <w:t>,</w:t>
      </w:r>
    </w:p>
    <w:p w14:paraId="6F0AB1F3" w14:textId="3E376FD6" w:rsidR="00CB39B5" w:rsidRDefault="005967D3" w:rsidP="00622AA8">
      <w:pPr>
        <w:pStyle w:val="NCBR2Nagowek"/>
        <w:numPr>
          <w:ilvl w:val="0"/>
          <w:numId w:val="38"/>
        </w:numPr>
        <w:tabs>
          <w:tab w:val="left" w:pos="284"/>
        </w:tabs>
        <w:spacing w:after="0" w:line="240" w:lineRule="auto"/>
        <w:ind w:left="284" w:hanging="284"/>
        <w:jc w:val="both"/>
        <w:outlineLvl w:val="9"/>
        <w:rPr>
          <w:rFonts w:ascii="Calibri" w:hAnsi="Calibri" w:cs="Calibri"/>
          <w:b w:val="0"/>
          <w:color w:val="auto"/>
          <w:szCs w:val="28"/>
          <w:lang w:val="pl-PL"/>
        </w:rPr>
      </w:pPr>
      <w:r>
        <w:rPr>
          <w:rFonts w:ascii="Calibri" w:hAnsi="Calibri" w:cs="Calibri"/>
          <w:b w:val="0"/>
          <w:color w:val="auto"/>
          <w:szCs w:val="28"/>
          <w:lang w:val="pl-PL"/>
        </w:rPr>
        <w:t>w</w:t>
      </w:r>
      <w:r w:rsidR="00CB39B5" w:rsidRPr="005967D3">
        <w:rPr>
          <w:rFonts w:ascii="Calibri" w:hAnsi="Calibri" w:cs="Calibri"/>
          <w:b w:val="0"/>
          <w:color w:val="auto"/>
          <w:szCs w:val="28"/>
          <w:lang w:val="pl-PL"/>
        </w:rPr>
        <w:t xml:space="preserve">drażane rozwiązania </w:t>
      </w:r>
      <w:r>
        <w:rPr>
          <w:rFonts w:ascii="Calibri" w:hAnsi="Calibri" w:cs="Calibri"/>
          <w:b w:val="0"/>
          <w:color w:val="auto"/>
          <w:szCs w:val="28"/>
          <w:lang w:val="pl-PL"/>
        </w:rPr>
        <w:t>są</w:t>
      </w:r>
      <w:r w:rsidR="00CB39B5" w:rsidRPr="005967D3">
        <w:rPr>
          <w:rFonts w:ascii="Calibri" w:hAnsi="Calibri" w:cs="Calibri"/>
          <w:b w:val="0"/>
          <w:color w:val="auto"/>
          <w:szCs w:val="28"/>
          <w:lang w:val="pl-PL"/>
        </w:rPr>
        <w:t xml:space="preserve"> </w:t>
      </w:r>
      <w:r w:rsidR="00CB39B5" w:rsidRPr="005967D3">
        <w:rPr>
          <w:rFonts w:ascii="Calibri" w:hAnsi="Calibri" w:cs="Calibri"/>
          <w:bCs/>
          <w:color w:val="auto"/>
          <w:szCs w:val="28"/>
          <w:lang w:val="pl-PL"/>
        </w:rPr>
        <w:t>innowacyjne co najmniej na poziomie przedsiębiorstwa</w:t>
      </w:r>
      <w:r>
        <w:rPr>
          <w:rFonts w:ascii="Calibri" w:hAnsi="Calibri" w:cs="Calibri"/>
          <w:b w:val="0"/>
          <w:color w:val="auto"/>
          <w:szCs w:val="28"/>
          <w:lang w:val="pl-PL"/>
        </w:rPr>
        <w:t>,</w:t>
      </w:r>
    </w:p>
    <w:p w14:paraId="72349A35" w14:textId="061F007B" w:rsidR="00CB39B5" w:rsidRPr="00684988" w:rsidRDefault="00CB39B5" w:rsidP="00622AA8">
      <w:pPr>
        <w:pStyle w:val="NCBR2Nagowek"/>
        <w:numPr>
          <w:ilvl w:val="0"/>
          <w:numId w:val="38"/>
        </w:numPr>
        <w:tabs>
          <w:tab w:val="clear" w:pos="567"/>
        </w:tabs>
        <w:spacing w:after="0" w:line="240" w:lineRule="auto"/>
        <w:ind w:left="284" w:hanging="284"/>
        <w:jc w:val="both"/>
        <w:outlineLvl w:val="9"/>
        <w:rPr>
          <w:rFonts w:ascii="Calibri" w:hAnsi="Calibri" w:cs="Calibri"/>
          <w:b w:val="0"/>
          <w:bCs/>
          <w:color w:val="auto"/>
          <w:szCs w:val="28"/>
          <w:lang w:val="pl-PL"/>
        </w:rPr>
      </w:pPr>
      <w:r w:rsidRPr="005967D3">
        <w:rPr>
          <w:rFonts w:ascii="Calibri" w:hAnsi="Calibri" w:cs="Calibri"/>
          <w:b w:val="0"/>
          <w:color w:val="auto"/>
          <w:szCs w:val="28"/>
          <w:lang w:val="pl-PL"/>
        </w:rPr>
        <w:t xml:space="preserve">przedstawiony został </w:t>
      </w:r>
      <w:r w:rsidRPr="005967D3">
        <w:rPr>
          <w:rFonts w:ascii="Calibri" w:hAnsi="Calibri" w:cs="Calibri"/>
          <w:color w:val="auto"/>
          <w:szCs w:val="28"/>
          <w:lang w:val="pl-PL"/>
        </w:rPr>
        <w:t>opis funkcjonalności</w:t>
      </w:r>
      <w:r w:rsidRPr="005967D3">
        <w:rPr>
          <w:rFonts w:ascii="Calibri" w:hAnsi="Calibri" w:cs="Calibri"/>
          <w:b w:val="0"/>
          <w:color w:val="auto"/>
          <w:szCs w:val="28"/>
          <w:lang w:val="pl-PL"/>
        </w:rPr>
        <w:t xml:space="preserve"> </w:t>
      </w:r>
      <w:r w:rsidR="006E504C">
        <w:rPr>
          <w:rFonts w:ascii="Calibri" w:hAnsi="Calibri" w:cs="Calibri"/>
          <w:b w:val="0"/>
          <w:color w:val="auto"/>
          <w:szCs w:val="28"/>
          <w:lang w:val="pl-PL"/>
        </w:rPr>
        <w:t>planowanej do zastosowania</w:t>
      </w:r>
      <w:r w:rsidR="006E504C" w:rsidRPr="005967D3">
        <w:rPr>
          <w:rFonts w:ascii="Calibri" w:hAnsi="Calibri" w:cs="Calibri"/>
          <w:b w:val="0"/>
          <w:color w:val="auto"/>
          <w:szCs w:val="28"/>
          <w:lang w:val="pl-PL"/>
        </w:rPr>
        <w:t xml:space="preserve"> </w:t>
      </w:r>
      <w:r w:rsidRPr="005967D3">
        <w:rPr>
          <w:rFonts w:ascii="Calibri" w:hAnsi="Calibri" w:cs="Calibri"/>
          <w:b w:val="0"/>
          <w:color w:val="auto"/>
          <w:szCs w:val="28"/>
          <w:lang w:val="pl-PL"/>
        </w:rPr>
        <w:t xml:space="preserve">technologii cyfrowej </w:t>
      </w:r>
      <w:r w:rsidRPr="005967D3">
        <w:rPr>
          <w:rFonts w:ascii="Calibri" w:hAnsi="Calibri" w:cs="Calibri"/>
          <w:color w:val="auto"/>
          <w:szCs w:val="28"/>
          <w:lang w:val="pl-PL"/>
        </w:rPr>
        <w:t>oraz zmiany w</w:t>
      </w:r>
      <w:r w:rsidRPr="005967D3">
        <w:rPr>
          <w:rFonts w:ascii="Calibri" w:hAnsi="Calibri" w:cs="Calibri"/>
          <w:b w:val="0"/>
          <w:color w:val="auto"/>
          <w:szCs w:val="28"/>
          <w:lang w:val="pl-PL"/>
        </w:rPr>
        <w:t xml:space="preserve"> działalności przedsiębiorstwa, </w:t>
      </w:r>
      <w:r w:rsidRPr="00684988">
        <w:rPr>
          <w:rFonts w:ascii="Calibri" w:hAnsi="Calibri" w:cs="Calibri"/>
          <w:b w:val="0"/>
          <w:bCs/>
          <w:color w:val="auto"/>
          <w:szCs w:val="28"/>
          <w:lang w:val="pl-PL"/>
        </w:rPr>
        <w:t>jakie ona wniesie i wskazują one na uzasadnienie ich wprowadzenia u wnioskodawcy</w:t>
      </w:r>
      <w:r w:rsidR="000D1993" w:rsidRPr="00684988">
        <w:rPr>
          <w:rFonts w:ascii="Calibri" w:hAnsi="Calibri" w:cs="Calibri"/>
          <w:b w:val="0"/>
          <w:bCs/>
          <w:color w:val="auto"/>
          <w:szCs w:val="28"/>
          <w:lang w:val="pl-PL"/>
        </w:rPr>
        <w:t xml:space="preserve"> </w:t>
      </w:r>
    </w:p>
    <w:p w14:paraId="48CB9416" w14:textId="44FCDE38" w:rsidR="00AF7691" w:rsidRDefault="000D1993" w:rsidP="00622AA8">
      <w:pPr>
        <w:pStyle w:val="Akapitzlist"/>
        <w:numPr>
          <w:ilvl w:val="0"/>
          <w:numId w:val="38"/>
        </w:numPr>
        <w:tabs>
          <w:tab w:val="left" w:pos="284"/>
        </w:tabs>
        <w:ind w:left="284" w:hanging="284"/>
        <w:rPr>
          <w:rFonts w:ascii="Calibri" w:eastAsia="Arial" w:hAnsi="Calibri" w:cs="Calibri"/>
          <w:sz w:val="28"/>
          <w:szCs w:val="28"/>
          <w:lang w:eastAsia="en-US"/>
        </w:rPr>
      </w:pPr>
      <w:r w:rsidRPr="000D1993">
        <w:rPr>
          <w:rFonts w:ascii="Calibri" w:eastAsia="Arial" w:hAnsi="Calibri" w:cs="Calibri"/>
          <w:sz w:val="28"/>
          <w:szCs w:val="28"/>
          <w:lang w:eastAsia="en-US"/>
        </w:rPr>
        <w:t xml:space="preserve">wnioskodawca </w:t>
      </w:r>
      <w:r>
        <w:rPr>
          <w:rFonts w:ascii="Calibri" w:eastAsia="Arial" w:hAnsi="Calibri" w:cs="Calibri"/>
          <w:sz w:val="28"/>
          <w:szCs w:val="28"/>
          <w:lang w:eastAsia="en-US"/>
        </w:rPr>
        <w:t xml:space="preserve">wskazał </w:t>
      </w:r>
      <w:r w:rsidRPr="000D1993">
        <w:rPr>
          <w:rFonts w:ascii="Calibri" w:eastAsia="Arial" w:hAnsi="Calibri" w:cs="Calibri"/>
          <w:b/>
          <w:bCs/>
          <w:sz w:val="28"/>
          <w:szCs w:val="28"/>
          <w:lang w:eastAsia="en-US"/>
        </w:rPr>
        <w:t>wymierne korzyści</w:t>
      </w:r>
      <w:r w:rsidRPr="000D1993">
        <w:rPr>
          <w:rFonts w:ascii="Calibri" w:eastAsia="Arial" w:hAnsi="Calibri" w:cs="Calibri"/>
          <w:sz w:val="28"/>
          <w:szCs w:val="28"/>
          <w:lang w:eastAsia="en-US"/>
        </w:rPr>
        <w:t xml:space="preserve"> z ucyfrowienia swojej działalności</w:t>
      </w:r>
      <w:r w:rsidR="00AF7691">
        <w:rPr>
          <w:rFonts w:ascii="Calibri" w:eastAsia="Arial" w:hAnsi="Calibri" w:cs="Calibri"/>
          <w:sz w:val="28"/>
          <w:szCs w:val="28"/>
          <w:lang w:eastAsia="en-US"/>
        </w:rPr>
        <w:t>,</w:t>
      </w:r>
    </w:p>
    <w:p w14:paraId="736B2DF8" w14:textId="6287FF9B" w:rsidR="00AF7691" w:rsidRPr="00AF7691" w:rsidRDefault="00AF7691" w:rsidP="00622AA8">
      <w:pPr>
        <w:pStyle w:val="Akapitzlist"/>
        <w:numPr>
          <w:ilvl w:val="0"/>
          <w:numId w:val="38"/>
        </w:numPr>
        <w:ind w:left="284" w:hanging="284"/>
        <w:jc w:val="both"/>
        <w:rPr>
          <w:rFonts w:ascii="Calibri" w:eastAsia="Arial" w:hAnsi="Calibri" w:cs="Calibri"/>
          <w:sz w:val="28"/>
          <w:szCs w:val="28"/>
          <w:lang w:eastAsia="en-US"/>
        </w:rPr>
      </w:pPr>
      <w:r w:rsidRPr="00AF7691">
        <w:rPr>
          <w:rFonts w:ascii="Calibri" w:hAnsi="Calibri"/>
          <w:bCs/>
          <w:sz w:val="28"/>
          <w:szCs w:val="28"/>
        </w:rPr>
        <w:t>czy</w:t>
      </w:r>
      <w:r w:rsidRPr="00AF7691">
        <w:rPr>
          <w:rFonts w:ascii="Calibri" w:hAnsi="Calibri"/>
          <w:b/>
          <w:szCs w:val="28"/>
        </w:rPr>
        <w:t xml:space="preserve"> </w:t>
      </w:r>
      <w:r w:rsidRPr="00AF7691">
        <w:rPr>
          <w:rFonts w:ascii="Calibri" w:hAnsi="Calibri" w:cs="Calibri"/>
          <w:sz w:val="28"/>
          <w:szCs w:val="28"/>
        </w:rPr>
        <w:t xml:space="preserve">wnioskodawca nie objął wsparciem kosztów niepodlegających finansowaniu </w:t>
      </w:r>
      <w:r w:rsidR="00684988">
        <w:rPr>
          <w:rFonts w:ascii="Calibri" w:hAnsi="Calibri" w:cs="Calibri"/>
          <w:sz w:val="28"/>
          <w:szCs w:val="28"/>
        </w:rPr>
        <w:br/>
      </w:r>
      <w:r w:rsidRPr="00AF7691">
        <w:rPr>
          <w:rFonts w:ascii="Calibri" w:hAnsi="Calibri" w:cs="Calibri"/>
          <w:sz w:val="28"/>
          <w:szCs w:val="28"/>
        </w:rPr>
        <w:t xml:space="preserve">w module tj. zakup oprogramowania biurowego, księgowego, systemów operacyjnych komputerów osobistych wykorzystujących powszechnie znane </w:t>
      </w:r>
      <w:r w:rsidR="00684988">
        <w:rPr>
          <w:rFonts w:ascii="Calibri" w:hAnsi="Calibri" w:cs="Calibri"/>
          <w:sz w:val="28"/>
          <w:szCs w:val="28"/>
        </w:rPr>
        <w:br/>
      </w:r>
      <w:r w:rsidRPr="00AF7691">
        <w:rPr>
          <w:rFonts w:ascii="Calibri" w:hAnsi="Calibri" w:cs="Calibri"/>
          <w:sz w:val="28"/>
          <w:szCs w:val="28"/>
        </w:rPr>
        <w:t>i dostępne technologie</w:t>
      </w:r>
      <w:r>
        <w:rPr>
          <w:rFonts w:ascii="Calibri" w:hAnsi="Calibri" w:cs="Calibri"/>
          <w:sz w:val="28"/>
          <w:szCs w:val="28"/>
        </w:rPr>
        <w:t>.</w:t>
      </w:r>
    </w:p>
    <w:p w14:paraId="7E649313" w14:textId="77777777" w:rsidR="00AF7691" w:rsidRDefault="00AF7691" w:rsidP="00BA10B8">
      <w:pPr>
        <w:pStyle w:val="Akapitzlist"/>
        <w:ind w:left="927"/>
        <w:rPr>
          <w:rFonts w:ascii="Calibri" w:eastAsia="Arial" w:hAnsi="Calibri" w:cs="Calibri"/>
          <w:sz w:val="28"/>
          <w:szCs w:val="28"/>
          <w:lang w:eastAsia="en-US"/>
        </w:rPr>
      </w:pPr>
    </w:p>
    <w:p w14:paraId="1F1F9FC3" w14:textId="4665EB8A" w:rsidR="005967D3" w:rsidRPr="005967D3" w:rsidRDefault="005967D3" w:rsidP="00BA10B8">
      <w:pPr>
        <w:pStyle w:val="NCBR2Nagowek"/>
        <w:tabs>
          <w:tab w:val="left" w:pos="426"/>
        </w:tabs>
        <w:spacing w:after="0" w:line="240" w:lineRule="auto"/>
        <w:jc w:val="both"/>
        <w:outlineLvl w:val="9"/>
        <w:rPr>
          <w:rFonts w:ascii="Calibri" w:hAnsi="Calibri" w:cs="Calibri"/>
          <w:b w:val="0"/>
          <w:color w:val="auto"/>
          <w:szCs w:val="28"/>
          <w:u w:val="single"/>
          <w:lang w:val="pl-PL"/>
        </w:rPr>
      </w:pPr>
      <w:r w:rsidRPr="005967D3">
        <w:rPr>
          <w:rFonts w:ascii="Calibri" w:hAnsi="Calibri" w:cs="Calibri"/>
          <w:b w:val="0"/>
          <w:color w:val="auto"/>
          <w:szCs w:val="28"/>
          <w:u w:val="single"/>
          <w:lang w:val="pl-PL"/>
        </w:rPr>
        <w:t>Informacja dodatkowa:</w:t>
      </w:r>
    </w:p>
    <w:p w14:paraId="4F09E27A" w14:textId="3E3E9719" w:rsidR="005967D3" w:rsidRPr="005967D3" w:rsidRDefault="005967D3" w:rsidP="00BA10B8">
      <w:pPr>
        <w:pStyle w:val="NCBR2Nagowek"/>
        <w:tabs>
          <w:tab w:val="left" w:pos="426"/>
        </w:tabs>
        <w:spacing w:after="0" w:line="240" w:lineRule="auto"/>
        <w:jc w:val="both"/>
        <w:outlineLvl w:val="9"/>
        <w:rPr>
          <w:rFonts w:ascii="Calibri" w:hAnsi="Calibri" w:cs="Calibri"/>
          <w:b w:val="0"/>
          <w:color w:val="auto"/>
          <w:szCs w:val="28"/>
          <w:lang w:val="pl-PL"/>
        </w:rPr>
      </w:pPr>
      <w:r w:rsidRPr="005967D3">
        <w:rPr>
          <w:rFonts w:ascii="Calibri" w:hAnsi="Calibri" w:cs="Calibri"/>
          <w:b w:val="0"/>
          <w:color w:val="auto"/>
          <w:szCs w:val="28"/>
          <w:lang w:val="pl-PL"/>
        </w:rPr>
        <w:t xml:space="preserve">Poprzez </w:t>
      </w:r>
      <w:r w:rsidRPr="005967D3">
        <w:rPr>
          <w:rFonts w:ascii="Calibri" w:hAnsi="Calibri" w:cs="Calibri"/>
          <w:bCs/>
          <w:color w:val="auto"/>
          <w:szCs w:val="28"/>
          <w:lang w:val="pl-PL"/>
        </w:rPr>
        <w:t>transformację cyfrową</w:t>
      </w:r>
      <w:r w:rsidRPr="005967D3">
        <w:rPr>
          <w:rFonts w:ascii="Calibri" w:hAnsi="Calibri" w:cs="Calibri"/>
          <w:b w:val="0"/>
          <w:color w:val="auto"/>
          <w:szCs w:val="28"/>
          <w:lang w:val="pl-PL"/>
        </w:rPr>
        <w:t xml:space="preserve"> rozumiemy proces adopcji przez przedsiębiorstwa, szerokiego katalogu cyfrowych rozwiązań w zakresie produkcji przemysłowej, świadczenia usług i stosowania modeli biznesowych. Celem cyfrowej transformacji może być osiągnięcie przez przedsiębiorstwa standardu przemysłu 4.0 w ich działalności biznesowej. Transformacja cyfrowa przedsiębiorstw rozumiana jest jako proces transformacji technologicznej, procesowej i organizacyjnej. Warunkiem tej transformacji jest zaawansowane wykorzystanie rozwiązań cyfrowych oraz zasobów danych w celu coraz większego usieciowienia wewnętrznej struktury oraz zmiany relacji z klientami, dostawcami i podwykonawcami. Wiąże się ona ze zmianą modelu biznesowego i integracją łańcucha wartości w całościowym cyklu życia produktu, </w:t>
      </w:r>
      <w:r w:rsidR="00684988">
        <w:rPr>
          <w:rFonts w:ascii="Calibri" w:hAnsi="Calibri" w:cs="Calibri"/>
          <w:b w:val="0"/>
          <w:color w:val="auto"/>
          <w:szCs w:val="28"/>
          <w:lang w:val="pl-PL"/>
        </w:rPr>
        <w:br/>
      </w:r>
      <w:r w:rsidRPr="005967D3">
        <w:rPr>
          <w:rFonts w:ascii="Calibri" w:hAnsi="Calibri" w:cs="Calibri"/>
          <w:b w:val="0"/>
          <w:color w:val="auto"/>
          <w:szCs w:val="28"/>
          <w:lang w:val="pl-PL"/>
        </w:rPr>
        <w:t>w celu poprawy funkcjonowania przedsiębiorstwa.</w:t>
      </w:r>
    </w:p>
    <w:p w14:paraId="39AD85B8" w14:textId="77777777" w:rsidR="00E27A8C" w:rsidRDefault="00E27A8C" w:rsidP="00BA10B8">
      <w:pPr>
        <w:pStyle w:val="NCBR2Nagowek"/>
        <w:tabs>
          <w:tab w:val="left" w:pos="426"/>
        </w:tabs>
        <w:spacing w:after="0" w:line="240" w:lineRule="auto"/>
        <w:ind w:left="709"/>
        <w:jc w:val="both"/>
        <w:outlineLvl w:val="9"/>
        <w:rPr>
          <w:rFonts w:ascii="Calibri" w:hAnsi="Calibri" w:cs="Calibri"/>
          <w:b w:val="0"/>
          <w:color w:val="auto"/>
          <w:szCs w:val="28"/>
          <w:lang w:val="pl-PL"/>
        </w:rPr>
      </w:pPr>
    </w:p>
    <w:p w14:paraId="53608AC8" w14:textId="71BC678C" w:rsidR="00E27A8C" w:rsidRPr="00E27A8C" w:rsidRDefault="00E27A8C" w:rsidP="00BA10B8">
      <w:pPr>
        <w:rPr>
          <w:rFonts w:ascii="Calibri" w:hAnsi="Calibri"/>
          <w:b/>
          <w:bCs/>
          <w:sz w:val="28"/>
          <w:szCs w:val="28"/>
        </w:rPr>
      </w:pPr>
      <w:r w:rsidRPr="00E27A8C">
        <w:rPr>
          <w:rFonts w:ascii="Calibri" w:hAnsi="Calibri"/>
          <w:b/>
          <w:bCs/>
          <w:sz w:val="28"/>
          <w:szCs w:val="28"/>
        </w:rPr>
        <w:t xml:space="preserve">Uzasadnienie </w:t>
      </w:r>
      <w:r w:rsidR="005967D3">
        <w:rPr>
          <w:rFonts w:ascii="Calibri" w:hAnsi="Calibri"/>
          <w:b/>
          <w:bCs/>
          <w:sz w:val="28"/>
          <w:szCs w:val="28"/>
        </w:rPr>
        <w:t>wydatków w ramach modułu</w:t>
      </w:r>
      <w:r>
        <w:rPr>
          <w:rFonts w:ascii="Calibri" w:hAnsi="Calibri"/>
          <w:b/>
          <w:bCs/>
          <w:sz w:val="28"/>
          <w:szCs w:val="28"/>
        </w:rPr>
        <w:t>:</w:t>
      </w:r>
      <w:r w:rsidRPr="00E27A8C">
        <w:rPr>
          <w:rFonts w:ascii="Calibri" w:hAnsi="Calibri"/>
          <w:b/>
          <w:bCs/>
          <w:sz w:val="28"/>
          <w:szCs w:val="28"/>
        </w:rPr>
        <w:t xml:space="preserve"> </w:t>
      </w:r>
    </w:p>
    <w:p w14:paraId="39B8EFC7" w14:textId="3D9CC0BB" w:rsidR="00E27A8C" w:rsidRPr="00684988" w:rsidRDefault="00E27A8C" w:rsidP="00BA10B8">
      <w:pPr>
        <w:jc w:val="both"/>
        <w:rPr>
          <w:rFonts w:ascii="Calibri" w:hAnsi="Calibri"/>
          <w:sz w:val="28"/>
          <w:szCs w:val="28"/>
        </w:rPr>
      </w:pPr>
      <w:r w:rsidRPr="00684988">
        <w:rPr>
          <w:rFonts w:ascii="Calibri" w:hAnsi="Calibri"/>
          <w:sz w:val="28"/>
          <w:szCs w:val="28"/>
        </w:rPr>
        <w:t xml:space="preserve">Wydatki w ramach modułu są racjonalne i uzasadnione z punktu widzenia zakresu </w:t>
      </w:r>
      <w:r w:rsidR="00684988">
        <w:rPr>
          <w:rFonts w:ascii="Calibri" w:hAnsi="Calibri"/>
          <w:sz w:val="28"/>
          <w:szCs w:val="28"/>
        </w:rPr>
        <w:br/>
      </w:r>
      <w:r w:rsidRPr="00684988">
        <w:rPr>
          <w:rFonts w:ascii="Calibri" w:hAnsi="Calibri"/>
          <w:sz w:val="28"/>
          <w:szCs w:val="28"/>
        </w:rPr>
        <w:t xml:space="preserve">i celu modułu. Wydatki planowane do poniesienia w ramach modułu </w:t>
      </w:r>
      <w:r w:rsidR="005967D3" w:rsidRPr="00684988">
        <w:rPr>
          <w:rFonts w:ascii="Calibri" w:hAnsi="Calibri"/>
          <w:sz w:val="28"/>
          <w:szCs w:val="28"/>
        </w:rPr>
        <w:br/>
      </w:r>
      <w:r w:rsidRPr="00684988">
        <w:rPr>
          <w:rFonts w:ascii="Calibri" w:hAnsi="Calibri"/>
          <w:sz w:val="28"/>
          <w:szCs w:val="28"/>
        </w:rPr>
        <w:t xml:space="preserve">i przewidziane do objęcia wsparciem muszą być uzasadnione i racjonalne do zaplanowanych przez Wnioskodawcę działań. </w:t>
      </w:r>
    </w:p>
    <w:p w14:paraId="4B05A666" w14:textId="77777777" w:rsidR="00E27A8C" w:rsidRPr="00684988" w:rsidRDefault="00E27A8C" w:rsidP="00BA10B8">
      <w:pPr>
        <w:jc w:val="both"/>
        <w:rPr>
          <w:rFonts w:ascii="Calibri" w:hAnsi="Calibri"/>
          <w:sz w:val="28"/>
          <w:szCs w:val="28"/>
        </w:rPr>
      </w:pPr>
      <w:r w:rsidRPr="00684988">
        <w:rPr>
          <w:rFonts w:ascii="Calibri" w:hAnsi="Calibri"/>
          <w:sz w:val="28"/>
          <w:szCs w:val="28"/>
        </w:rPr>
        <w:t xml:space="preserve">Przez „racjonalne” należy rozumieć, iż ich wysokość musi być dostosowana do zakresu zaplanowanych czynności/potrzeb inwestycyjnych. Nie mogą być zawyżone ani zaniżone. Wnioskodawca jest zobowiązany przedstawić w dokumentacji aplikacyjnej sposób przeprowadzenia rozeznania rynku oraz wskazanie źródeł danych, na podstawie których określono kwoty poszczególnych wydatków. </w:t>
      </w:r>
    </w:p>
    <w:p w14:paraId="6DFAC9AE" w14:textId="0DE5FC1D" w:rsidR="00E27A8C" w:rsidRPr="00684988" w:rsidRDefault="00E27A8C" w:rsidP="00BA10B8">
      <w:pPr>
        <w:jc w:val="both"/>
        <w:rPr>
          <w:rFonts w:ascii="Calibri" w:hAnsi="Calibri"/>
          <w:sz w:val="28"/>
          <w:szCs w:val="28"/>
        </w:rPr>
      </w:pPr>
      <w:r w:rsidRPr="00684988">
        <w:rPr>
          <w:rFonts w:ascii="Calibri" w:hAnsi="Calibri"/>
          <w:bCs/>
          <w:sz w:val="28"/>
          <w:szCs w:val="28"/>
        </w:rPr>
        <w:t xml:space="preserve">Przez „uzasadnione” należy rozumieć, iż muszą być niezbędne i bezpośrednio związane z realizacją działań zaplanowanych w module. Wnioskodawca jest zobowiązany </w:t>
      </w:r>
      <w:r w:rsidRPr="00684988">
        <w:rPr>
          <w:rFonts w:ascii="Calibri" w:hAnsi="Calibri"/>
          <w:bCs/>
          <w:sz w:val="28"/>
          <w:szCs w:val="28"/>
        </w:rPr>
        <w:lastRenderedPageBreak/>
        <w:t>wykazać w dokumentacji aplikacyjnej konieczność poniesienia każdego wydatku i jego związek z przedmiotem modułu</w:t>
      </w:r>
    </w:p>
    <w:p w14:paraId="2DC0F491" w14:textId="77777777" w:rsidR="00E27A8C" w:rsidRDefault="00E27A8C" w:rsidP="00AF1BCB">
      <w:pPr>
        <w:pStyle w:val="NCBR2Nagowek"/>
        <w:tabs>
          <w:tab w:val="left" w:pos="426"/>
        </w:tabs>
        <w:spacing w:after="0" w:line="240" w:lineRule="auto"/>
        <w:ind w:left="426"/>
        <w:jc w:val="both"/>
        <w:outlineLvl w:val="9"/>
        <w:rPr>
          <w:rFonts w:ascii="Calibri" w:hAnsi="Calibri" w:cs="Calibri"/>
          <w:b w:val="0"/>
          <w:color w:val="auto"/>
          <w:szCs w:val="28"/>
          <w:lang w:val="pl-PL"/>
        </w:rPr>
      </w:pPr>
    </w:p>
    <w:p w14:paraId="6473CC5D" w14:textId="7EE199DD" w:rsidR="00C0647A" w:rsidRDefault="009241AB" w:rsidP="00AF1BCB">
      <w:pPr>
        <w:pStyle w:val="NCBR2Nagowek"/>
        <w:tabs>
          <w:tab w:val="left" w:pos="426"/>
        </w:tabs>
        <w:spacing w:after="0" w:line="240" w:lineRule="auto"/>
        <w:jc w:val="both"/>
        <w:outlineLvl w:val="9"/>
        <w:rPr>
          <w:rFonts w:ascii="Calibri" w:eastAsia="Calibri" w:hAnsi="Calibri" w:cs="Calibri"/>
          <w:b w:val="0"/>
          <w:color w:val="auto"/>
          <w:szCs w:val="28"/>
          <w:lang w:eastAsia="pl-PL"/>
        </w:rPr>
      </w:pPr>
      <w:bookmarkStart w:id="193" w:name="_Hlk103794530"/>
      <w:r w:rsidRPr="009241AB">
        <w:rPr>
          <w:rFonts w:ascii="Calibri" w:eastAsia="Calibri" w:hAnsi="Calibri" w:cs="Calibri"/>
          <w:b w:val="0"/>
          <w:color w:val="auto"/>
          <w:szCs w:val="28"/>
          <w:lang w:eastAsia="pl-PL"/>
        </w:rPr>
        <w:t xml:space="preserve">ZASADY OCENY: Moduł otrzyma ocenę „TAK”, jeśli spełni wymagania wskazane w opisie kryterium. Informacje, które weryfikujemy w tym kryterium będzie można poprawić we wniosku w trakcie oceny w trybie określonym w regulaminie wyboru projektów. </w:t>
      </w:r>
    </w:p>
    <w:p w14:paraId="2FD8A9D3" w14:textId="77777777" w:rsidR="009241AB" w:rsidRDefault="009241AB" w:rsidP="00BA10B8">
      <w:pPr>
        <w:pStyle w:val="NCBR2Nagowek"/>
        <w:tabs>
          <w:tab w:val="left" w:pos="426"/>
        </w:tabs>
        <w:spacing w:after="0" w:line="240" w:lineRule="auto"/>
        <w:ind w:left="426"/>
        <w:jc w:val="both"/>
        <w:rPr>
          <w:rFonts w:ascii="Calibri" w:hAnsi="Calibri" w:cs="Calibri"/>
          <w:b w:val="0"/>
          <w:color w:val="auto"/>
          <w:szCs w:val="28"/>
          <w:lang w:val="pl-PL"/>
        </w:rPr>
      </w:pPr>
    </w:p>
    <w:p w14:paraId="13B24126" w14:textId="2A0EA1E1" w:rsidR="00CB39B5" w:rsidRDefault="00CB39B5" w:rsidP="00622AA8">
      <w:pPr>
        <w:pStyle w:val="NCBR2Nagowek"/>
        <w:numPr>
          <w:ilvl w:val="0"/>
          <w:numId w:val="108"/>
        </w:numPr>
        <w:tabs>
          <w:tab w:val="clear" w:pos="567"/>
          <w:tab w:val="left" w:pos="0"/>
        </w:tabs>
        <w:ind w:left="426"/>
        <w:jc w:val="both"/>
        <w:outlineLvl w:val="1"/>
        <w:rPr>
          <w:rFonts w:ascii="Calibri" w:hAnsi="Calibri" w:cs="Calibri"/>
          <w:color w:val="C45911"/>
          <w:sz w:val="32"/>
          <w:szCs w:val="32"/>
          <w:lang w:val="pl-PL"/>
        </w:rPr>
      </w:pPr>
      <w:bookmarkStart w:id="194" w:name="_Toc105402765"/>
      <w:bookmarkEnd w:id="193"/>
      <w:r w:rsidRPr="00603943">
        <w:rPr>
          <w:rFonts w:ascii="Calibri" w:hAnsi="Calibri" w:cs="Calibri"/>
          <w:color w:val="C45911"/>
          <w:sz w:val="32"/>
          <w:szCs w:val="32"/>
          <w:lang w:val="pl-PL"/>
        </w:rPr>
        <w:t>Potencjał do realizacji modułu</w:t>
      </w:r>
      <w:bookmarkEnd w:id="194"/>
    </w:p>
    <w:p w14:paraId="21D1D427" w14:textId="77777777" w:rsidR="00BA10B8" w:rsidRPr="00852670" w:rsidRDefault="00BA10B8" w:rsidP="00BA10B8">
      <w:pPr>
        <w:pStyle w:val="NCBR2Nagowek"/>
        <w:tabs>
          <w:tab w:val="clear" w:pos="567"/>
          <w:tab w:val="left" w:pos="0"/>
        </w:tabs>
        <w:spacing w:after="0" w:line="240" w:lineRule="auto"/>
        <w:jc w:val="both"/>
        <w:outlineLvl w:val="1"/>
        <w:rPr>
          <w:rFonts w:ascii="Calibri" w:hAnsi="Calibri" w:cs="Calibri"/>
          <w:b w:val="0"/>
          <w:color w:val="auto"/>
          <w:szCs w:val="28"/>
          <w:lang w:val="pl-PL"/>
        </w:rPr>
      </w:pPr>
    </w:p>
    <w:p w14:paraId="0E55EB5A" w14:textId="6F5C1174" w:rsidR="00E40DFC" w:rsidRPr="00893068" w:rsidRDefault="00E27A8C" w:rsidP="00BA10B8">
      <w:pPr>
        <w:suppressAutoHyphens w:val="0"/>
        <w:jc w:val="both"/>
        <w:rPr>
          <w:rFonts w:ascii="Calibri" w:hAnsi="Calibri" w:cs="Calibri"/>
          <w:sz w:val="28"/>
          <w:szCs w:val="28"/>
        </w:rPr>
      </w:pPr>
      <w:r>
        <w:rPr>
          <w:rFonts w:ascii="Calibri" w:hAnsi="Calibri" w:cs="Calibri"/>
          <w:sz w:val="28"/>
          <w:szCs w:val="28"/>
        </w:rPr>
        <w:t>Sprawdzimy</w:t>
      </w:r>
      <w:r w:rsidR="001C706F">
        <w:rPr>
          <w:rFonts w:ascii="Calibri" w:hAnsi="Calibri" w:cs="Calibri"/>
          <w:sz w:val="28"/>
          <w:szCs w:val="28"/>
        </w:rPr>
        <w:t xml:space="preserve"> czy:</w:t>
      </w:r>
    </w:p>
    <w:p w14:paraId="1E7E88F0" w14:textId="636D36C9" w:rsidR="00CB39B5" w:rsidRDefault="00E235DB" w:rsidP="00622AA8">
      <w:pPr>
        <w:numPr>
          <w:ilvl w:val="0"/>
          <w:numId w:val="17"/>
        </w:numPr>
        <w:suppressAutoHyphens w:val="0"/>
        <w:ind w:left="426" w:hanging="357"/>
        <w:jc w:val="both"/>
        <w:rPr>
          <w:rFonts w:ascii="Calibri" w:hAnsi="Calibri" w:cs="Calibri"/>
          <w:sz w:val="28"/>
          <w:szCs w:val="28"/>
        </w:rPr>
      </w:pPr>
      <w:r w:rsidRPr="00E235DB">
        <w:rPr>
          <w:rFonts w:ascii="Calibri" w:hAnsi="Calibri" w:cs="Calibri"/>
          <w:sz w:val="28"/>
          <w:szCs w:val="28"/>
        </w:rPr>
        <w:t xml:space="preserve">planowane w module działania są  </w:t>
      </w:r>
      <w:r w:rsidRPr="00E235DB">
        <w:rPr>
          <w:rFonts w:ascii="Calibri" w:hAnsi="Calibri" w:cs="Calibri"/>
          <w:b/>
          <w:sz w:val="28"/>
          <w:szCs w:val="28"/>
        </w:rPr>
        <w:t>przygotowane do realizacji</w:t>
      </w:r>
      <w:r w:rsidR="00EF18C0">
        <w:rPr>
          <w:rFonts w:ascii="Calibri" w:hAnsi="Calibri" w:cs="Calibri"/>
          <w:sz w:val="28"/>
          <w:szCs w:val="28"/>
        </w:rPr>
        <w:t xml:space="preserve">, </w:t>
      </w:r>
      <w:r w:rsidR="00E40DFC" w:rsidRPr="001C706F">
        <w:rPr>
          <w:rFonts w:ascii="Calibri" w:hAnsi="Calibri" w:cs="Calibri"/>
          <w:sz w:val="28"/>
          <w:szCs w:val="28"/>
        </w:rPr>
        <w:t xml:space="preserve">w tym </w:t>
      </w:r>
      <w:r>
        <w:rPr>
          <w:rFonts w:ascii="Calibri" w:hAnsi="Calibri" w:cs="Calibri"/>
          <w:sz w:val="28"/>
          <w:szCs w:val="28"/>
        </w:rPr>
        <w:t xml:space="preserve">Wnioskodawca </w:t>
      </w:r>
      <w:r w:rsidR="00E40DFC" w:rsidRPr="001C706F">
        <w:rPr>
          <w:rFonts w:ascii="Calibri" w:hAnsi="Calibri" w:cs="Calibri"/>
          <w:sz w:val="28"/>
          <w:szCs w:val="28"/>
        </w:rPr>
        <w:t xml:space="preserve">posiada pozwolenia, koncesje </w:t>
      </w:r>
      <w:r w:rsidR="00B655E7" w:rsidRPr="00232537">
        <w:rPr>
          <w:rFonts w:ascii="Calibri" w:hAnsi="Calibri"/>
          <w:bCs/>
          <w:sz w:val="28"/>
          <w:szCs w:val="28"/>
        </w:rPr>
        <w:t>oraz</w:t>
      </w:r>
      <w:r w:rsidR="00B655E7">
        <w:rPr>
          <w:rFonts w:ascii="Calibri" w:hAnsi="Calibri"/>
          <w:b/>
          <w:sz w:val="28"/>
          <w:szCs w:val="28"/>
        </w:rPr>
        <w:t xml:space="preserve"> </w:t>
      </w:r>
      <w:r w:rsidR="00B655E7" w:rsidRPr="00B655E7">
        <w:rPr>
          <w:rFonts w:ascii="Calibri" w:hAnsi="Calibri"/>
          <w:bCs/>
          <w:sz w:val="28"/>
          <w:szCs w:val="28"/>
        </w:rPr>
        <w:t>czy</w:t>
      </w:r>
      <w:r w:rsidR="00B655E7">
        <w:rPr>
          <w:rFonts w:ascii="Calibri" w:hAnsi="Calibri"/>
          <w:b/>
          <w:sz w:val="28"/>
          <w:szCs w:val="28"/>
        </w:rPr>
        <w:t xml:space="preserve"> </w:t>
      </w:r>
      <w:r w:rsidR="00B655E7" w:rsidRPr="00232537">
        <w:rPr>
          <w:rFonts w:ascii="Calibri" w:eastAsia="Arial" w:hAnsi="Calibri" w:cs="Arial"/>
          <w:sz w:val="28"/>
          <w:szCs w:val="40"/>
          <w:lang w:val="pl" w:eastAsia="en-US"/>
        </w:rPr>
        <w:t>wnioskodawca dysponuje prawami własności intelektualnej, które są niezbędne do realizacji modułu</w:t>
      </w:r>
      <w:r w:rsidR="00B655E7" w:rsidRPr="00232537">
        <w:rPr>
          <w:rFonts w:ascii="Calibri" w:hAnsi="Calibri"/>
        </w:rPr>
        <w:t xml:space="preserve"> </w:t>
      </w:r>
      <w:r w:rsidR="00EF18C0">
        <w:rPr>
          <w:rFonts w:ascii="Calibri" w:hAnsi="Calibri" w:cs="Calibri"/>
          <w:sz w:val="28"/>
          <w:szCs w:val="28"/>
        </w:rPr>
        <w:t>(</w:t>
      </w:r>
      <w:r w:rsidR="00E40DFC" w:rsidRPr="001C706F">
        <w:rPr>
          <w:rFonts w:ascii="Calibri" w:hAnsi="Calibri" w:cs="Calibri"/>
          <w:sz w:val="28"/>
          <w:szCs w:val="28"/>
        </w:rPr>
        <w:t>jeśli dotyczy)</w:t>
      </w:r>
      <w:r w:rsidR="00CF5D25">
        <w:rPr>
          <w:rFonts w:ascii="Calibri" w:hAnsi="Calibri" w:cs="Calibri"/>
          <w:sz w:val="28"/>
          <w:szCs w:val="28"/>
        </w:rPr>
        <w:t>;</w:t>
      </w:r>
    </w:p>
    <w:p w14:paraId="00298E86" w14:textId="6FDB9728" w:rsidR="00AD1CDE" w:rsidRPr="00CF5D25" w:rsidRDefault="00EF18C0" w:rsidP="00622AA8">
      <w:pPr>
        <w:pStyle w:val="NCBR2Nagowek"/>
        <w:numPr>
          <w:ilvl w:val="0"/>
          <w:numId w:val="17"/>
        </w:numPr>
        <w:tabs>
          <w:tab w:val="left" w:pos="426"/>
        </w:tabs>
        <w:spacing w:after="0" w:line="240" w:lineRule="auto"/>
        <w:ind w:left="426"/>
        <w:jc w:val="both"/>
        <w:outlineLvl w:val="9"/>
        <w:rPr>
          <w:rFonts w:ascii="Calibri" w:hAnsi="Calibri" w:cs="Calibri"/>
          <w:szCs w:val="28"/>
        </w:rPr>
      </w:pPr>
      <w:r w:rsidRPr="00991137">
        <w:rPr>
          <w:rFonts w:ascii="Calibri" w:hAnsi="Calibri"/>
          <w:b w:val="0"/>
          <w:color w:val="auto"/>
        </w:rPr>
        <w:t>Wnioskodawca</w:t>
      </w:r>
      <w:r w:rsidR="00CF5D25" w:rsidRPr="00CF5D25">
        <w:rPr>
          <w:rFonts w:ascii="Calibri" w:hAnsi="Calibri"/>
          <w:b w:val="0"/>
          <w:color w:val="auto"/>
        </w:rPr>
        <w:t xml:space="preserve"> </w:t>
      </w:r>
      <w:r w:rsidR="00CF5D25">
        <w:rPr>
          <w:rFonts w:ascii="Calibri" w:hAnsi="Calibri"/>
          <w:b w:val="0"/>
          <w:color w:val="auto"/>
        </w:rPr>
        <w:t>wykazał</w:t>
      </w:r>
      <w:r w:rsidRPr="00991137">
        <w:rPr>
          <w:rFonts w:ascii="Calibri" w:hAnsi="Calibri"/>
          <w:b w:val="0"/>
          <w:color w:val="auto"/>
        </w:rPr>
        <w:t xml:space="preserve"> </w:t>
      </w:r>
      <w:r w:rsidR="00CF5D25" w:rsidRPr="00B83C39">
        <w:rPr>
          <w:rFonts w:ascii="Calibri" w:hAnsi="Calibri"/>
          <w:b w:val="0"/>
          <w:color w:val="auto"/>
          <w:lang w:val="pl-PL"/>
        </w:rPr>
        <w:t>(w konsorcjum – konsorcjanci)</w:t>
      </w:r>
      <w:r w:rsidRPr="00991137">
        <w:rPr>
          <w:rFonts w:ascii="Calibri" w:hAnsi="Calibri"/>
          <w:b w:val="0"/>
          <w:color w:val="auto"/>
        </w:rPr>
        <w:t xml:space="preserve">, że </w:t>
      </w:r>
      <w:r w:rsidR="00CF5D25" w:rsidRPr="00991137">
        <w:rPr>
          <w:rFonts w:ascii="Calibri" w:hAnsi="Calibri"/>
          <w:b w:val="0"/>
          <w:color w:val="auto"/>
        </w:rPr>
        <w:t xml:space="preserve">posiadane </w:t>
      </w:r>
      <w:r w:rsidR="00C958B6">
        <w:rPr>
          <w:rFonts w:ascii="Calibri" w:hAnsi="Calibri"/>
          <w:b w:val="0"/>
          <w:color w:val="auto"/>
        </w:rPr>
        <w:br/>
      </w:r>
      <w:r w:rsidR="00CF5D25" w:rsidRPr="00991137">
        <w:rPr>
          <w:rFonts w:ascii="Calibri" w:hAnsi="Calibri"/>
          <w:b w:val="0"/>
          <w:color w:val="auto"/>
        </w:rPr>
        <w:t xml:space="preserve">i planowane do pozyskania w ramach projektu </w:t>
      </w:r>
      <w:r w:rsidR="00CF5D25" w:rsidRPr="001C0415">
        <w:rPr>
          <w:rFonts w:ascii="Calibri" w:hAnsi="Calibri"/>
          <w:bCs/>
          <w:color w:val="auto"/>
        </w:rPr>
        <w:t>zasoby techniczne i kadrowe</w:t>
      </w:r>
      <w:r w:rsidR="00CF5D25" w:rsidRPr="00991137">
        <w:rPr>
          <w:rFonts w:ascii="Calibri" w:hAnsi="Calibri"/>
          <w:b w:val="0"/>
          <w:color w:val="auto"/>
        </w:rPr>
        <w:t xml:space="preserve"> są wystarczające do jego realizacji. Ponadto oceniane będzie również </w:t>
      </w:r>
      <w:r w:rsidR="00CF5D25" w:rsidRPr="00AC2F8F">
        <w:rPr>
          <w:rFonts w:ascii="Calibri" w:hAnsi="Calibri"/>
          <w:bCs/>
          <w:color w:val="auto"/>
        </w:rPr>
        <w:t>zaangażowanie kadry zarządzającej</w:t>
      </w:r>
      <w:r w:rsidR="00CF5D25" w:rsidRPr="00991137">
        <w:rPr>
          <w:rFonts w:ascii="Calibri" w:hAnsi="Calibri"/>
          <w:b w:val="0"/>
          <w:color w:val="auto"/>
        </w:rPr>
        <w:t xml:space="preserve"> w realizację projektu: doświadczenie kadry zarządzającej oraz sposób zarządzania projektem (ścieżka decyzyjna)</w:t>
      </w:r>
      <w:r w:rsidR="00CF5D25">
        <w:rPr>
          <w:rFonts w:ascii="Calibri" w:hAnsi="Calibri"/>
          <w:b w:val="0"/>
          <w:color w:val="auto"/>
        </w:rPr>
        <w:t>;</w:t>
      </w:r>
    </w:p>
    <w:p w14:paraId="4D802630" w14:textId="740E5F99" w:rsidR="00AD1CDE" w:rsidRPr="00AD1CDE" w:rsidRDefault="00AD1CDE" w:rsidP="00622AA8">
      <w:pPr>
        <w:numPr>
          <w:ilvl w:val="0"/>
          <w:numId w:val="17"/>
        </w:numPr>
        <w:suppressAutoHyphens w:val="0"/>
        <w:ind w:left="426" w:hanging="357"/>
        <w:jc w:val="both"/>
        <w:rPr>
          <w:rFonts w:ascii="Calibri" w:hAnsi="Calibri" w:cs="Calibri"/>
          <w:sz w:val="28"/>
          <w:szCs w:val="28"/>
        </w:rPr>
      </w:pPr>
      <w:r w:rsidRPr="00893068">
        <w:rPr>
          <w:rFonts w:ascii="Calibri" w:hAnsi="Calibri" w:cs="Calibri"/>
          <w:b/>
          <w:bCs/>
          <w:sz w:val="28"/>
          <w:szCs w:val="28"/>
        </w:rPr>
        <w:t>harmonogram realizacji działań</w:t>
      </w:r>
      <w:r w:rsidRPr="00E40DFC">
        <w:rPr>
          <w:rFonts w:ascii="Calibri" w:hAnsi="Calibri" w:cs="Calibri"/>
          <w:sz w:val="28"/>
          <w:szCs w:val="28"/>
        </w:rPr>
        <w:t xml:space="preserve"> w module  jest jasno sprecyzowany,  realistyczny, a zadania są niezbędne i układają się w logiczną całość. Dodatkowo sprawdzimy, czy harmonogram umożliwia osiągnięcie zakładanych rezultatów</w:t>
      </w:r>
      <w:r w:rsidR="00CF5D25">
        <w:rPr>
          <w:rFonts w:ascii="Calibri" w:hAnsi="Calibri" w:cs="Calibri"/>
          <w:sz w:val="28"/>
          <w:szCs w:val="28"/>
        </w:rPr>
        <w:t>;</w:t>
      </w:r>
    </w:p>
    <w:p w14:paraId="7797D6F2" w14:textId="7A3D1402" w:rsidR="00CF5D25" w:rsidRDefault="00CF5D25" w:rsidP="00622AA8">
      <w:pPr>
        <w:pStyle w:val="Akapitzlist"/>
        <w:numPr>
          <w:ilvl w:val="0"/>
          <w:numId w:val="17"/>
        </w:numPr>
        <w:ind w:left="426"/>
        <w:jc w:val="both"/>
        <w:rPr>
          <w:rFonts w:ascii="Calibri" w:hAnsi="Calibri"/>
          <w:sz w:val="28"/>
        </w:rPr>
      </w:pPr>
      <w:r>
        <w:rPr>
          <w:rFonts w:ascii="Calibri" w:hAnsi="Calibri"/>
          <w:sz w:val="28"/>
        </w:rPr>
        <w:t>W</w:t>
      </w:r>
      <w:r w:rsidRPr="00AC2F8F">
        <w:rPr>
          <w:rFonts w:ascii="Calibri" w:hAnsi="Calibri"/>
          <w:sz w:val="28"/>
        </w:rPr>
        <w:t xml:space="preserve">nioskodawca </w:t>
      </w:r>
      <w:r w:rsidRPr="000319E8">
        <w:rPr>
          <w:rFonts w:ascii="Calibri" w:hAnsi="Calibri"/>
          <w:sz w:val="28"/>
        </w:rPr>
        <w:t xml:space="preserve">zidentyfikował </w:t>
      </w:r>
      <w:r w:rsidRPr="001C0415">
        <w:rPr>
          <w:rFonts w:ascii="Calibri" w:hAnsi="Calibri"/>
          <w:b/>
          <w:bCs/>
          <w:sz w:val="28"/>
        </w:rPr>
        <w:t>kluczowe ryzyka</w:t>
      </w:r>
      <w:r w:rsidRPr="000319E8">
        <w:rPr>
          <w:rFonts w:ascii="Calibri" w:hAnsi="Calibri"/>
          <w:sz w:val="28"/>
        </w:rPr>
        <w:t xml:space="preserve"> mogące wystąpić podczas realizacji modułu i przewidział działania ograniczające zidentyfikowane ryzyka.</w:t>
      </w:r>
    </w:p>
    <w:p w14:paraId="4B041B4B" w14:textId="77777777" w:rsidR="00CF5D25" w:rsidRDefault="00CF5D25" w:rsidP="00BA10B8">
      <w:pPr>
        <w:suppressAutoHyphens w:val="0"/>
        <w:jc w:val="both"/>
        <w:rPr>
          <w:rFonts w:ascii="Calibri" w:hAnsi="Calibri" w:cs="Calibri"/>
          <w:sz w:val="28"/>
          <w:szCs w:val="28"/>
        </w:rPr>
      </w:pPr>
    </w:p>
    <w:p w14:paraId="56919E00" w14:textId="5F904FB2" w:rsidR="00CB39B5" w:rsidRDefault="009241AB" w:rsidP="00BA10B8">
      <w:pPr>
        <w:suppressAutoHyphens w:val="0"/>
        <w:jc w:val="both"/>
        <w:rPr>
          <w:rFonts w:ascii="Calibri" w:eastAsia="Calibri" w:hAnsi="Calibri" w:cs="Calibri"/>
          <w:sz w:val="28"/>
          <w:szCs w:val="28"/>
          <w:lang w:val="pl" w:eastAsia="pl-PL"/>
        </w:rPr>
      </w:pPr>
      <w:r w:rsidRPr="009241AB">
        <w:rPr>
          <w:rFonts w:ascii="Calibri" w:eastAsia="Calibri" w:hAnsi="Calibri" w:cs="Calibri"/>
          <w:sz w:val="28"/>
          <w:szCs w:val="28"/>
          <w:lang w:val="pl" w:eastAsia="pl-PL"/>
        </w:rPr>
        <w:t xml:space="preserve">ZASADY OCENY: Moduł otrzyma ocenę „TAK”, jeśli spełni wymagania wskazane </w:t>
      </w:r>
      <w:r w:rsidR="00AF7691">
        <w:rPr>
          <w:rFonts w:ascii="Calibri" w:eastAsia="Calibri" w:hAnsi="Calibri" w:cs="Calibri"/>
          <w:sz w:val="28"/>
          <w:szCs w:val="28"/>
          <w:lang w:val="pl" w:eastAsia="pl-PL"/>
        </w:rPr>
        <w:br/>
      </w:r>
      <w:r w:rsidRPr="009241AB">
        <w:rPr>
          <w:rFonts w:ascii="Calibri" w:eastAsia="Calibri" w:hAnsi="Calibri" w:cs="Calibri"/>
          <w:sz w:val="28"/>
          <w:szCs w:val="28"/>
          <w:lang w:val="pl" w:eastAsia="pl-PL"/>
        </w:rPr>
        <w:t xml:space="preserve">w opisie kryterium. Informacje, które weryfikujemy w tym kryterium będzie można poprawić we wniosku w trakcie oceny w trybie określonym w regulaminie wyboru projektów. </w:t>
      </w:r>
    </w:p>
    <w:p w14:paraId="028DBC40" w14:textId="29BC30AD" w:rsidR="009241AB" w:rsidRDefault="009241AB" w:rsidP="00BA10B8">
      <w:pPr>
        <w:suppressAutoHyphens w:val="0"/>
        <w:jc w:val="both"/>
        <w:rPr>
          <w:rFonts w:ascii="Calibri" w:hAnsi="Calibri" w:cs="Calibri"/>
          <w:sz w:val="28"/>
          <w:szCs w:val="28"/>
        </w:rPr>
      </w:pPr>
    </w:p>
    <w:p w14:paraId="5236833A" w14:textId="7587BDD8" w:rsidR="00CE2840" w:rsidRDefault="00CE2840" w:rsidP="00CC327D">
      <w:pPr>
        <w:pStyle w:val="NCBR2Nagowek"/>
        <w:numPr>
          <w:ilvl w:val="0"/>
          <w:numId w:val="108"/>
        </w:numPr>
        <w:tabs>
          <w:tab w:val="clear" w:pos="567"/>
        </w:tabs>
        <w:spacing w:after="0" w:line="240" w:lineRule="auto"/>
        <w:ind w:hanging="720"/>
        <w:jc w:val="both"/>
        <w:outlineLvl w:val="1"/>
        <w:rPr>
          <w:rFonts w:ascii="Calibri" w:hAnsi="Calibri" w:cs="Calibri"/>
          <w:color w:val="C45911"/>
          <w:sz w:val="32"/>
          <w:szCs w:val="32"/>
          <w:lang w:val="pl-PL"/>
        </w:rPr>
      </w:pPr>
      <w:bookmarkStart w:id="195" w:name="_Toc105402766"/>
      <w:r>
        <w:rPr>
          <w:rFonts w:ascii="Calibri" w:hAnsi="Calibri" w:cs="Calibri"/>
          <w:color w:val="C45911"/>
          <w:sz w:val="32"/>
          <w:szCs w:val="32"/>
          <w:lang w:val="pl-PL"/>
        </w:rPr>
        <w:t>Budżet</w:t>
      </w:r>
      <w:r w:rsidRPr="00603943">
        <w:rPr>
          <w:rFonts w:ascii="Calibri" w:hAnsi="Calibri" w:cs="Calibri"/>
          <w:color w:val="C45911"/>
          <w:sz w:val="32"/>
          <w:szCs w:val="32"/>
          <w:lang w:val="pl-PL"/>
        </w:rPr>
        <w:t xml:space="preserve"> modułu</w:t>
      </w:r>
      <w:bookmarkEnd w:id="195"/>
    </w:p>
    <w:p w14:paraId="60157E7C" w14:textId="77777777" w:rsidR="00CC327D" w:rsidRPr="00852670" w:rsidRDefault="00CC327D" w:rsidP="00CC327D">
      <w:pPr>
        <w:pStyle w:val="NCBR2Nagowek"/>
        <w:tabs>
          <w:tab w:val="left" w:pos="426"/>
        </w:tabs>
        <w:spacing w:after="0" w:line="240" w:lineRule="auto"/>
        <w:jc w:val="both"/>
        <w:outlineLvl w:val="1"/>
        <w:rPr>
          <w:rFonts w:ascii="Calibri" w:hAnsi="Calibri" w:cs="Calibri"/>
          <w:b w:val="0"/>
          <w:color w:val="auto"/>
          <w:szCs w:val="28"/>
          <w:lang w:val="pl-PL"/>
        </w:rPr>
      </w:pPr>
    </w:p>
    <w:p w14:paraId="7F06059F" w14:textId="229A318D" w:rsidR="00E40DFC" w:rsidRPr="00CE2840" w:rsidRDefault="00E40DFC" w:rsidP="00BA10B8">
      <w:pPr>
        <w:pStyle w:val="Tekstkomentarza"/>
        <w:rPr>
          <w:rFonts w:ascii="Calibri" w:hAnsi="Calibri"/>
          <w:b/>
          <w:sz w:val="28"/>
          <w:szCs w:val="28"/>
        </w:rPr>
      </w:pPr>
      <w:r w:rsidRPr="00CE2840">
        <w:rPr>
          <w:rFonts w:ascii="Calibri" w:hAnsi="Calibri"/>
          <w:sz w:val="28"/>
          <w:szCs w:val="28"/>
        </w:rPr>
        <w:t>Sprawdzimy czy:</w:t>
      </w:r>
    </w:p>
    <w:p w14:paraId="7971857F" w14:textId="5DFC7284" w:rsidR="00AF7691" w:rsidRPr="00684988" w:rsidRDefault="00E40DFC" w:rsidP="00622AA8">
      <w:pPr>
        <w:pStyle w:val="Akapitzlist"/>
        <w:numPr>
          <w:ilvl w:val="0"/>
          <w:numId w:val="64"/>
        </w:numPr>
        <w:tabs>
          <w:tab w:val="left" w:pos="426"/>
        </w:tabs>
        <w:jc w:val="both"/>
        <w:rPr>
          <w:rFonts w:ascii="Calibri" w:eastAsia="Arial" w:hAnsi="Calibri" w:cs="Arial"/>
          <w:color w:val="00A1DF"/>
          <w:sz w:val="28"/>
          <w:szCs w:val="28"/>
          <w:lang w:val="pl" w:eastAsia="en-US"/>
        </w:rPr>
      </w:pPr>
      <w:r w:rsidRPr="00684988">
        <w:rPr>
          <w:rFonts w:ascii="Calibri" w:hAnsi="Calibri"/>
          <w:sz w:val="28"/>
          <w:szCs w:val="28"/>
        </w:rPr>
        <w:t>kwalifikowalność poszczególnych pozycji w budżecie jest zgodna z katalogiem wskazanym w Przewodniku kwalifikowalności kosztów załączonym do regulaminu konkursu</w:t>
      </w:r>
      <w:bookmarkStart w:id="196" w:name="_Hlk103773876"/>
      <w:r w:rsidR="00AF7691" w:rsidRPr="00684988">
        <w:rPr>
          <w:rFonts w:ascii="Calibri" w:hAnsi="Calibri"/>
          <w:sz w:val="28"/>
          <w:szCs w:val="28"/>
        </w:rPr>
        <w:t>;</w:t>
      </w:r>
    </w:p>
    <w:p w14:paraId="79C5F069" w14:textId="38AF96E1" w:rsidR="00684988" w:rsidRPr="00684988" w:rsidRDefault="00E40DFC" w:rsidP="00622AA8">
      <w:pPr>
        <w:pStyle w:val="Akapitzlist"/>
        <w:numPr>
          <w:ilvl w:val="0"/>
          <w:numId w:val="64"/>
        </w:numPr>
        <w:tabs>
          <w:tab w:val="left" w:pos="426"/>
        </w:tabs>
        <w:jc w:val="both"/>
        <w:rPr>
          <w:rFonts w:ascii="Calibri" w:eastAsia="Arial" w:hAnsi="Calibri" w:cs="Arial"/>
          <w:color w:val="00A1DF"/>
          <w:sz w:val="28"/>
          <w:szCs w:val="28"/>
          <w:lang w:val="pl" w:eastAsia="en-US"/>
        </w:rPr>
      </w:pPr>
      <w:r w:rsidRPr="00684988">
        <w:rPr>
          <w:rFonts w:ascii="Calibri" w:hAnsi="Calibri" w:cs="Calibri"/>
          <w:sz w:val="28"/>
          <w:szCs w:val="28"/>
        </w:rPr>
        <w:t>wydatki</w:t>
      </w:r>
      <w:r w:rsidRPr="00684988">
        <w:rPr>
          <w:rFonts w:ascii="Calibri" w:eastAsia="Arial" w:hAnsi="Calibri" w:cs="Arial"/>
          <w:b/>
          <w:sz w:val="28"/>
          <w:szCs w:val="28"/>
          <w:lang w:eastAsia="en-US"/>
        </w:rPr>
        <w:t xml:space="preserve"> </w:t>
      </w:r>
      <w:r w:rsidRPr="00684988">
        <w:rPr>
          <w:rFonts w:ascii="Calibri" w:eastAsia="Arial" w:hAnsi="Calibri" w:cs="Arial"/>
          <w:bCs/>
          <w:sz w:val="28"/>
          <w:szCs w:val="28"/>
          <w:lang w:eastAsia="en-US"/>
        </w:rPr>
        <w:t>są właściwie przyporządkowane do odpowiednich kategorii wydatków</w:t>
      </w:r>
      <w:bookmarkEnd w:id="196"/>
      <w:r w:rsidR="00684988">
        <w:rPr>
          <w:rFonts w:ascii="Calibri" w:eastAsia="Arial" w:hAnsi="Calibri" w:cs="Arial"/>
          <w:bCs/>
          <w:sz w:val="28"/>
          <w:szCs w:val="28"/>
          <w:lang w:eastAsia="en-US"/>
        </w:rPr>
        <w:t>;</w:t>
      </w:r>
    </w:p>
    <w:p w14:paraId="02FDCCF9" w14:textId="00D15567" w:rsidR="00E40DFC" w:rsidRPr="00684988" w:rsidRDefault="00E40DFC" w:rsidP="00622AA8">
      <w:pPr>
        <w:pStyle w:val="Akapitzlist"/>
        <w:numPr>
          <w:ilvl w:val="0"/>
          <w:numId w:val="64"/>
        </w:numPr>
        <w:tabs>
          <w:tab w:val="left" w:pos="426"/>
        </w:tabs>
        <w:jc w:val="both"/>
        <w:rPr>
          <w:rFonts w:ascii="Calibri" w:eastAsia="Arial" w:hAnsi="Calibri" w:cs="Arial"/>
          <w:color w:val="00A1DF"/>
          <w:sz w:val="28"/>
          <w:szCs w:val="28"/>
          <w:lang w:val="pl" w:eastAsia="en-US"/>
        </w:rPr>
      </w:pPr>
      <w:r w:rsidRPr="00684988">
        <w:rPr>
          <w:rFonts w:ascii="Calibri" w:hAnsi="Calibri"/>
          <w:sz w:val="28"/>
          <w:szCs w:val="28"/>
        </w:rPr>
        <w:t>wnioskowana kwota dofinansowania</w:t>
      </w:r>
      <w:r w:rsidR="00DB5230" w:rsidRPr="00684988">
        <w:rPr>
          <w:rFonts w:ascii="Calibri" w:hAnsi="Calibri"/>
          <w:sz w:val="28"/>
          <w:szCs w:val="28"/>
        </w:rPr>
        <w:t xml:space="preserve"> oraz </w:t>
      </w:r>
      <w:r w:rsidR="00CE2840" w:rsidRPr="00684988">
        <w:rPr>
          <w:rFonts w:ascii="Calibri" w:hAnsi="Calibri"/>
          <w:sz w:val="28"/>
          <w:szCs w:val="28"/>
        </w:rPr>
        <w:t>wydatki</w:t>
      </w:r>
      <w:r w:rsidR="00DB5230" w:rsidRPr="00684988">
        <w:rPr>
          <w:rFonts w:ascii="Calibri" w:hAnsi="Calibri"/>
          <w:sz w:val="28"/>
          <w:szCs w:val="28"/>
        </w:rPr>
        <w:t xml:space="preserve"> są </w:t>
      </w:r>
      <w:r w:rsidRPr="00684988">
        <w:rPr>
          <w:rFonts w:ascii="Calibri" w:hAnsi="Calibri"/>
          <w:sz w:val="28"/>
          <w:szCs w:val="28"/>
        </w:rPr>
        <w:t>zgodn</w:t>
      </w:r>
      <w:r w:rsidR="00DB5230" w:rsidRPr="00684988">
        <w:rPr>
          <w:rFonts w:ascii="Calibri" w:hAnsi="Calibri"/>
          <w:sz w:val="28"/>
          <w:szCs w:val="28"/>
        </w:rPr>
        <w:t>e</w:t>
      </w:r>
      <w:r w:rsidRPr="00684988">
        <w:rPr>
          <w:rFonts w:ascii="Calibri" w:hAnsi="Calibri"/>
          <w:sz w:val="28"/>
          <w:szCs w:val="28"/>
        </w:rPr>
        <w:t xml:space="preserve"> z limitami </w:t>
      </w:r>
      <w:r w:rsidR="00DB5230" w:rsidRPr="00684988">
        <w:rPr>
          <w:rFonts w:ascii="Calibri" w:hAnsi="Calibri"/>
          <w:sz w:val="28"/>
          <w:szCs w:val="28"/>
        </w:rPr>
        <w:t>wskazanymi w regulaminie konkursu</w:t>
      </w:r>
      <w:r w:rsidR="00B655E7" w:rsidRPr="00684988">
        <w:rPr>
          <w:rFonts w:ascii="Calibri" w:hAnsi="Calibri"/>
          <w:sz w:val="28"/>
          <w:szCs w:val="28"/>
        </w:rPr>
        <w:t>.</w:t>
      </w:r>
    </w:p>
    <w:p w14:paraId="57BA0DF6" w14:textId="77777777" w:rsidR="00E40DFC" w:rsidRPr="007A5E10" w:rsidRDefault="00E40DFC" w:rsidP="00BA10B8">
      <w:pPr>
        <w:pStyle w:val="NCBR2Nagowek"/>
        <w:tabs>
          <w:tab w:val="left" w:pos="426"/>
        </w:tabs>
        <w:spacing w:after="0" w:line="240" w:lineRule="auto"/>
        <w:jc w:val="both"/>
        <w:outlineLvl w:val="9"/>
        <w:rPr>
          <w:rFonts w:ascii="Calibri" w:hAnsi="Calibri"/>
          <w:b w:val="0"/>
          <w:bCs/>
          <w:color w:val="000000" w:themeColor="text1"/>
          <w:szCs w:val="28"/>
        </w:rPr>
      </w:pPr>
    </w:p>
    <w:p w14:paraId="3532FB41" w14:textId="185736CE" w:rsidR="00CB39B5" w:rsidRDefault="009241AB" w:rsidP="006064FF">
      <w:pPr>
        <w:pStyle w:val="NCBR2Nagowek"/>
        <w:spacing w:after="0" w:line="240" w:lineRule="auto"/>
        <w:jc w:val="both"/>
        <w:outlineLvl w:val="9"/>
        <w:rPr>
          <w:rFonts w:ascii="Calibri" w:hAnsi="Calibri"/>
          <w:b w:val="0"/>
          <w:color w:val="auto"/>
          <w:szCs w:val="28"/>
        </w:rPr>
      </w:pPr>
      <w:r w:rsidRPr="009241AB">
        <w:rPr>
          <w:rFonts w:ascii="Calibri" w:hAnsi="Calibri"/>
          <w:b w:val="0"/>
          <w:color w:val="auto"/>
          <w:szCs w:val="28"/>
        </w:rPr>
        <w:t>ZASADY OCENY: Moduł otrzyma ocenę „TAK”, jeśli spełni wymagania wskazane</w:t>
      </w:r>
      <w:r w:rsidR="00F9584F">
        <w:rPr>
          <w:rFonts w:ascii="Calibri" w:hAnsi="Calibri"/>
          <w:b w:val="0"/>
          <w:color w:val="auto"/>
          <w:szCs w:val="28"/>
        </w:rPr>
        <w:br/>
      </w:r>
      <w:r w:rsidRPr="009241AB">
        <w:rPr>
          <w:rFonts w:ascii="Calibri" w:hAnsi="Calibri"/>
          <w:b w:val="0"/>
          <w:color w:val="auto"/>
          <w:szCs w:val="28"/>
        </w:rPr>
        <w:t xml:space="preserve"> w opisie kryterium. Informacje, które weryfikujemy w tym kryterium będzie można poprawić we wniosku w trakcie oceny w trybie określonym w regulaminie wyboru projektów. Poprawki nie mogą jednak skutkować zwiększeniem kwoty ani </w:t>
      </w:r>
      <w:r>
        <w:rPr>
          <w:rFonts w:ascii="Calibri" w:hAnsi="Calibri"/>
          <w:b w:val="0"/>
          <w:color w:val="auto"/>
          <w:szCs w:val="28"/>
        </w:rPr>
        <w:t>i</w:t>
      </w:r>
      <w:r w:rsidRPr="009241AB">
        <w:rPr>
          <w:rFonts w:ascii="Calibri" w:hAnsi="Calibri"/>
          <w:b w:val="0"/>
          <w:color w:val="auto"/>
          <w:szCs w:val="28"/>
        </w:rPr>
        <w:t>ntensywności wnioskowanego dofinansowania modułu w stosunku do wskazanego we wniosku przed poprawą.</w:t>
      </w:r>
    </w:p>
    <w:p w14:paraId="6A2E23B3" w14:textId="77777777" w:rsidR="00CE2840" w:rsidRDefault="00CE2840" w:rsidP="00BA10B8">
      <w:pPr>
        <w:pStyle w:val="NCBR2Nagowek"/>
        <w:tabs>
          <w:tab w:val="left" w:pos="426"/>
        </w:tabs>
        <w:spacing w:after="0" w:line="240" w:lineRule="auto"/>
        <w:ind w:left="426"/>
        <w:jc w:val="both"/>
        <w:rPr>
          <w:rFonts w:ascii="Calibri" w:hAnsi="Calibri" w:cs="Calibri"/>
          <w:b w:val="0"/>
          <w:color w:val="auto"/>
          <w:szCs w:val="28"/>
          <w:lang w:val="pl-PL"/>
        </w:rPr>
      </w:pPr>
    </w:p>
    <w:p w14:paraId="071C78ED" w14:textId="052D351B" w:rsidR="00CE2840" w:rsidRPr="00852670" w:rsidRDefault="006064FF" w:rsidP="00A70AFE">
      <w:pPr>
        <w:pStyle w:val="NCBR2Nagowek"/>
        <w:tabs>
          <w:tab w:val="clear" w:pos="567"/>
        </w:tabs>
        <w:jc w:val="both"/>
        <w:outlineLvl w:val="1"/>
        <w:rPr>
          <w:rFonts w:ascii="Calibri" w:hAnsi="Calibri" w:cs="Calibri"/>
          <w:b w:val="0"/>
          <w:color w:val="auto"/>
          <w:szCs w:val="28"/>
          <w:lang w:val="pl-PL"/>
        </w:rPr>
      </w:pPr>
      <w:bookmarkStart w:id="197" w:name="_Toc105402767"/>
      <w:r>
        <w:rPr>
          <w:rFonts w:ascii="Calibri" w:hAnsi="Calibri" w:cs="Calibri"/>
          <w:color w:val="C45911"/>
          <w:sz w:val="32"/>
          <w:szCs w:val="32"/>
          <w:lang w:val="pl-PL"/>
        </w:rPr>
        <w:t xml:space="preserve">4. </w:t>
      </w:r>
      <w:r w:rsidR="00A70AFE">
        <w:rPr>
          <w:rFonts w:ascii="Calibri" w:hAnsi="Calibri" w:cs="Calibri"/>
          <w:color w:val="C45911"/>
          <w:sz w:val="32"/>
          <w:szCs w:val="32"/>
          <w:lang w:val="pl-PL"/>
        </w:rPr>
        <w:t xml:space="preserve">      </w:t>
      </w:r>
      <w:r w:rsidR="00CE2840">
        <w:rPr>
          <w:rFonts w:ascii="Calibri" w:hAnsi="Calibri" w:cs="Calibri"/>
          <w:color w:val="C45911"/>
          <w:sz w:val="32"/>
          <w:szCs w:val="32"/>
          <w:lang w:val="pl-PL"/>
        </w:rPr>
        <w:t xml:space="preserve">Wskaźniki </w:t>
      </w:r>
      <w:r w:rsidR="00CE2840" w:rsidRPr="00603943">
        <w:rPr>
          <w:rFonts w:ascii="Calibri" w:hAnsi="Calibri" w:cs="Calibri"/>
          <w:color w:val="C45911"/>
          <w:sz w:val="32"/>
          <w:szCs w:val="32"/>
          <w:lang w:val="pl-PL"/>
        </w:rPr>
        <w:t>modułu</w:t>
      </w:r>
      <w:bookmarkEnd w:id="197"/>
    </w:p>
    <w:p w14:paraId="77D63F67" w14:textId="77777777" w:rsidR="00A6156B" w:rsidRDefault="00A6156B" w:rsidP="004A4438">
      <w:pPr>
        <w:pStyle w:val="Tekstkomentarza"/>
        <w:rPr>
          <w:rFonts w:ascii="Calibri" w:hAnsi="Calibri"/>
          <w:sz w:val="28"/>
          <w:szCs w:val="28"/>
        </w:rPr>
      </w:pPr>
    </w:p>
    <w:p w14:paraId="49A0372C" w14:textId="600D4328" w:rsidR="00E40DFC" w:rsidRPr="00851EC8" w:rsidRDefault="00E40DFC" w:rsidP="00A6156B">
      <w:pPr>
        <w:pStyle w:val="Tekstkomentarza"/>
        <w:rPr>
          <w:rFonts w:ascii="Calibri" w:hAnsi="Calibri"/>
          <w:sz w:val="28"/>
          <w:szCs w:val="28"/>
        </w:rPr>
      </w:pPr>
      <w:r w:rsidRPr="00851EC8">
        <w:rPr>
          <w:rFonts w:ascii="Calibri" w:hAnsi="Calibri"/>
          <w:sz w:val="28"/>
          <w:szCs w:val="28"/>
        </w:rPr>
        <w:t>Zweryfikujemy</w:t>
      </w:r>
      <w:r w:rsidR="00851EC8" w:rsidRPr="00851EC8">
        <w:rPr>
          <w:rFonts w:ascii="Calibri" w:hAnsi="Calibri"/>
          <w:sz w:val="28"/>
          <w:szCs w:val="28"/>
        </w:rPr>
        <w:t xml:space="preserve"> czy:</w:t>
      </w:r>
    </w:p>
    <w:p w14:paraId="22716CC0" w14:textId="15EEBF94" w:rsidR="00E40DFC" w:rsidRPr="0064225A" w:rsidRDefault="00E40DFC"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zakres planowanych do realizacji zadań i wydatków określonych w ramach modułu jest określony za pomocą wskaźników produktu i rezultatu,</w:t>
      </w:r>
    </w:p>
    <w:p w14:paraId="7465CC73" w14:textId="366C494B" w:rsidR="00E40DFC" w:rsidRPr="0064225A" w:rsidRDefault="00E40DFC"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wskaźniki produktu i rezultatu są adekwatne dla wnioskowanego wsparcia </w:t>
      </w:r>
      <w:r w:rsidR="004A4438">
        <w:rPr>
          <w:rFonts w:ascii="Calibri" w:hAnsi="Calibri"/>
          <w:sz w:val="28"/>
          <w:szCs w:val="28"/>
        </w:rPr>
        <w:br/>
      </w:r>
      <w:r w:rsidRPr="0064225A">
        <w:rPr>
          <w:rFonts w:ascii="Calibri" w:hAnsi="Calibri"/>
          <w:sz w:val="28"/>
          <w:szCs w:val="28"/>
        </w:rPr>
        <w:t>w ramach danego modułu, spójne, mierzalne, prawidłowo określone, obiektywnie weryfikowalne oraz realne do osiągniecia,</w:t>
      </w:r>
    </w:p>
    <w:p w14:paraId="00615BA8" w14:textId="73449A95" w:rsidR="00E40DFC" w:rsidRPr="0064225A" w:rsidRDefault="00E40DFC"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wnioskodawca we wniosku o dofinansowanie wykazał wszystkie adekwatne wskaźniki kluczowe, specyficzne dla programu oraz wskaźniki specyficzne dla </w:t>
      </w:r>
      <w:r w:rsidR="001B3C44">
        <w:rPr>
          <w:rFonts w:ascii="Calibri" w:hAnsi="Calibri"/>
          <w:sz w:val="28"/>
          <w:szCs w:val="28"/>
        </w:rPr>
        <w:t>modułu</w:t>
      </w:r>
      <w:r w:rsidRPr="0064225A">
        <w:rPr>
          <w:rFonts w:ascii="Calibri" w:hAnsi="Calibri"/>
          <w:sz w:val="28"/>
          <w:szCs w:val="28"/>
        </w:rPr>
        <w:t xml:space="preserve"> (jeśli dotyczy) – dla wybranego modułu musi zostać wybrany co najmniej </w:t>
      </w:r>
      <w:r w:rsidR="004A4438">
        <w:rPr>
          <w:rFonts w:ascii="Calibri" w:hAnsi="Calibri"/>
          <w:sz w:val="28"/>
          <w:szCs w:val="28"/>
        </w:rPr>
        <w:br/>
      </w:r>
      <w:r w:rsidRPr="0064225A">
        <w:rPr>
          <w:rFonts w:ascii="Calibri" w:hAnsi="Calibri"/>
          <w:sz w:val="28"/>
          <w:szCs w:val="28"/>
        </w:rPr>
        <w:t>1 wskaźnik produktu i 1 wskaźnik rezultatu,</w:t>
      </w:r>
    </w:p>
    <w:p w14:paraId="3205E385" w14:textId="29EB4C41" w:rsidR="00E40DFC" w:rsidRPr="0064225A" w:rsidRDefault="00E40DFC"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Wnioskodawca określił sposób wyliczenia wartości celu końcowego dla wskaźników produktu i rezultatu wybieranych z listy rozwijalnej w Generatorze wniosków </w:t>
      </w:r>
      <w:r w:rsidR="004A4438">
        <w:rPr>
          <w:rFonts w:ascii="Calibri" w:hAnsi="Calibri"/>
          <w:sz w:val="28"/>
          <w:szCs w:val="28"/>
        </w:rPr>
        <w:br/>
      </w:r>
      <w:r w:rsidRPr="0064225A">
        <w:rPr>
          <w:rFonts w:ascii="Calibri" w:hAnsi="Calibri"/>
          <w:sz w:val="28"/>
          <w:szCs w:val="28"/>
        </w:rPr>
        <w:t xml:space="preserve">o dofinansowanie (np. w zakresie inwestycji prywatnych uzupełniających wsparcie publiczne), a także czy przedstawił definicję oraz sposób wyliczenia wartości celu końcowego dla zaproponowanych wskaźników specyficznych dla </w:t>
      </w:r>
      <w:r w:rsidR="001B3C44">
        <w:rPr>
          <w:rFonts w:ascii="Calibri" w:hAnsi="Calibri"/>
          <w:sz w:val="28"/>
          <w:szCs w:val="28"/>
        </w:rPr>
        <w:t>modułu</w:t>
      </w:r>
      <w:r w:rsidRPr="0064225A">
        <w:rPr>
          <w:rFonts w:ascii="Calibri" w:hAnsi="Calibri"/>
          <w:sz w:val="28"/>
          <w:szCs w:val="28"/>
        </w:rPr>
        <w:t xml:space="preserve">. </w:t>
      </w:r>
    </w:p>
    <w:p w14:paraId="0B8133AC" w14:textId="77777777" w:rsidR="00A6156B" w:rsidRDefault="00A6156B" w:rsidP="00A6156B">
      <w:pPr>
        <w:suppressAutoHyphens w:val="0"/>
        <w:jc w:val="both"/>
        <w:rPr>
          <w:rFonts w:ascii="Calibri" w:eastAsia="Calibri" w:hAnsi="Calibri" w:cs="Calibri"/>
          <w:sz w:val="28"/>
          <w:szCs w:val="28"/>
          <w:lang w:val="pl" w:eastAsia="pl-PL"/>
        </w:rPr>
      </w:pPr>
    </w:p>
    <w:p w14:paraId="14579009" w14:textId="5EC6CBB1" w:rsidR="00E40DFC" w:rsidRDefault="009241AB" w:rsidP="00A6156B">
      <w:pPr>
        <w:suppressAutoHyphens w:val="0"/>
        <w:jc w:val="both"/>
        <w:rPr>
          <w:rFonts w:ascii="Calibri" w:eastAsia="Calibri" w:hAnsi="Calibri" w:cs="Calibri"/>
          <w:sz w:val="28"/>
          <w:szCs w:val="28"/>
          <w:lang w:val="pl" w:eastAsia="pl-PL"/>
        </w:rPr>
      </w:pPr>
      <w:r w:rsidRPr="009241AB">
        <w:rPr>
          <w:rFonts w:ascii="Calibri" w:eastAsia="Calibri" w:hAnsi="Calibri" w:cs="Calibri"/>
          <w:sz w:val="28"/>
          <w:szCs w:val="28"/>
          <w:lang w:val="pl" w:eastAsia="pl-PL"/>
        </w:rPr>
        <w:t xml:space="preserve">ZASADY OCENY: Moduł otrzyma ocenę „TAK”, jeśli spełni wymagania wskazane </w:t>
      </w:r>
      <w:r w:rsidR="004A4438">
        <w:rPr>
          <w:rFonts w:ascii="Calibri" w:eastAsia="Calibri" w:hAnsi="Calibri" w:cs="Calibri"/>
          <w:sz w:val="28"/>
          <w:szCs w:val="28"/>
          <w:lang w:val="pl" w:eastAsia="pl-PL"/>
        </w:rPr>
        <w:br/>
      </w:r>
      <w:r w:rsidRPr="009241AB">
        <w:rPr>
          <w:rFonts w:ascii="Calibri" w:eastAsia="Calibri" w:hAnsi="Calibri" w:cs="Calibri"/>
          <w:sz w:val="28"/>
          <w:szCs w:val="28"/>
          <w:lang w:val="pl" w:eastAsia="pl-PL"/>
        </w:rPr>
        <w:t xml:space="preserve">w opisie kryterium. Informacje, które weryfikujemy w tym kryterium będzie można poprawić we wniosku w trakcie oceny w trybie określonym w regulaminie wyboru projektów. </w:t>
      </w:r>
    </w:p>
    <w:p w14:paraId="296CEA2F" w14:textId="77777777" w:rsidR="00A6156B" w:rsidRDefault="00A6156B" w:rsidP="00351037">
      <w:pPr>
        <w:pStyle w:val="NCBR2Nagowek"/>
        <w:tabs>
          <w:tab w:val="clear" w:pos="567"/>
          <w:tab w:val="left" w:pos="426"/>
        </w:tabs>
        <w:outlineLvl w:val="1"/>
        <w:rPr>
          <w:rFonts w:ascii="Calibri" w:hAnsi="Calibri"/>
          <w:color w:val="C45911"/>
          <w:sz w:val="32"/>
          <w:lang w:val="pl-PL"/>
        </w:rPr>
      </w:pPr>
    </w:p>
    <w:p w14:paraId="2FD3CC23" w14:textId="5DA24854" w:rsidR="00351037" w:rsidRPr="00AD4C74" w:rsidRDefault="00351037" w:rsidP="00622AA8">
      <w:pPr>
        <w:pStyle w:val="NCBR2Nagowek"/>
        <w:numPr>
          <w:ilvl w:val="0"/>
          <w:numId w:val="109"/>
        </w:numPr>
        <w:tabs>
          <w:tab w:val="clear" w:pos="567"/>
          <w:tab w:val="left" w:pos="426"/>
        </w:tabs>
        <w:ind w:left="426"/>
        <w:outlineLvl w:val="1"/>
        <w:rPr>
          <w:rFonts w:ascii="Calibri" w:hAnsi="Calibri"/>
          <w:color w:val="C45911"/>
          <w:sz w:val="32"/>
        </w:rPr>
      </w:pPr>
      <w:bookmarkStart w:id="198" w:name="_Toc105402768"/>
      <w:r w:rsidRPr="00FE4A9C">
        <w:rPr>
          <w:rFonts w:ascii="Calibri" w:hAnsi="Calibri"/>
          <w:color w:val="C45911"/>
          <w:sz w:val="32"/>
          <w:lang w:val="pl-PL"/>
        </w:rPr>
        <w:t>Zgodność z Krajową Inteligentną Specjalizacją</w:t>
      </w:r>
      <w:bookmarkEnd w:id="198"/>
      <w:r w:rsidRPr="00FE4A9C">
        <w:rPr>
          <w:rFonts w:ascii="Calibri" w:hAnsi="Calibri"/>
          <w:color w:val="C45911"/>
          <w:sz w:val="32"/>
          <w:lang w:val="pl-PL"/>
        </w:rPr>
        <w:t xml:space="preserve"> </w:t>
      </w:r>
    </w:p>
    <w:p w14:paraId="66EF9A10" w14:textId="77777777" w:rsidR="00A6156B" w:rsidRDefault="00A6156B" w:rsidP="00A6156B">
      <w:pPr>
        <w:suppressAutoHyphens w:val="0"/>
        <w:jc w:val="both"/>
        <w:rPr>
          <w:rFonts w:ascii="Calibri" w:eastAsia="Calibri" w:hAnsi="Calibri"/>
          <w:sz w:val="28"/>
          <w:szCs w:val="28"/>
          <w:lang w:val="pl" w:eastAsia="en-US"/>
        </w:rPr>
      </w:pPr>
    </w:p>
    <w:p w14:paraId="6B4B171B" w14:textId="5260CEEF" w:rsidR="00351037" w:rsidRDefault="00351037" w:rsidP="00A6156B">
      <w:pPr>
        <w:suppressAutoHyphens w:val="0"/>
        <w:jc w:val="both"/>
        <w:rPr>
          <w:rFonts w:ascii="Calibri" w:eastAsia="Calibri" w:hAnsi="Calibri"/>
          <w:sz w:val="28"/>
          <w:szCs w:val="28"/>
          <w:lang w:val="pl" w:eastAsia="en-US"/>
        </w:rPr>
      </w:pPr>
      <w:r w:rsidRPr="006A5B0B">
        <w:rPr>
          <w:rFonts w:ascii="Calibri" w:eastAsia="Calibri" w:hAnsi="Calibri"/>
          <w:sz w:val="28"/>
          <w:szCs w:val="28"/>
          <w:lang w:val="pl" w:eastAsia="en-US"/>
        </w:rPr>
        <w:t>Przeanalizujemy, czy rezultat modułu wpisuje się w Krajowe Inteligentne Specjalizacje</w:t>
      </w:r>
      <w:r>
        <w:rPr>
          <w:rFonts w:ascii="Calibri" w:eastAsia="Calibri" w:hAnsi="Calibri"/>
          <w:sz w:val="28"/>
          <w:szCs w:val="28"/>
          <w:lang w:val="pl" w:eastAsia="en-US"/>
        </w:rPr>
        <w:t>.</w:t>
      </w:r>
      <w:r w:rsidRPr="006A5B0B">
        <w:rPr>
          <w:rFonts w:ascii="Calibri" w:eastAsia="Calibri" w:hAnsi="Calibri"/>
          <w:sz w:val="28"/>
          <w:szCs w:val="28"/>
          <w:lang w:val="pl" w:eastAsia="en-US"/>
        </w:rPr>
        <w:t xml:space="preserve"> </w:t>
      </w:r>
    </w:p>
    <w:p w14:paraId="53586CCD" w14:textId="77777777" w:rsidR="00A6156B" w:rsidRDefault="00A6156B" w:rsidP="00A6156B">
      <w:pPr>
        <w:pStyle w:val="NCBR2Nagowek"/>
        <w:tabs>
          <w:tab w:val="left" w:pos="426"/>
        </w:tabs>
        <w:spacing w:after="0" w:line="240" w:lineRule="auto"/>
        <w:jc w:val="both"/>
        <w:outlineLvl w:val="9"/>
        <w:rPr>
          <w:rFonts w:ascii="Calibri" w:hAnsi="Calibri"/>
          <w:b w:val="0"/>
          <w:color w:val="auto"/>
          <w:szCs w:val="28"/>
        </w:rPr>
      </w:pPr>
    </w:p>
    <w:p w14:paraId="3AC25015" w14:textId="290C2E49" w:rsidR="00351037" w:rsidRPr="00B83C39" w:rsidRDefault="00351037" w:rsidP="00A6156B">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1E8D2D36" w14:textId="77777777" w:rsidR="00A6156B" w:rsidRDefault="00A6156B" w:rsidP="00A6156B">
      <w:pPr>
        <w:rPr>
          <w:rFonts w:ascii="Calibri" w:eastAsia="Calibri" w:hAnsi="Calibri"/>
          <w:sz w:val="28"/>
          <w:szCs w:val="28"/>
          <w:u w:val="single"/>
          <w:lang w:val="pl" w:eastAsia="en-US"/>
        </w:rPr>
      </w:pPr>
    </w:p>
    <w:p w14:paraId="4B871769" w14:textId="088983AD" w:rsidR="00351037" w:rsidRPr="006F0582" w:rsidRDefault="00351037" w:rsidP="00A6156B">
      <w:pPr>
        <w:rPr>
          <w:rFonts w:ascii="Calibri" w:eastAsia="Calibri" w:hAnsi="Calibri"/>
          <w:sz w:val="28"/>
          <w:szCs w:val="28"/>
          <w:highlight w:val="magenta"/>
          <w:lang w:val="pl"/>
        </w:rPr>
      </w:pPr>
      <w:r w:rsidRPr="006A5B0B">
        <w:rPr>
          <w:rFonts w:ascii="Calibri" w:eastAsia="Calibri" w:hAnsi="Calibri"/>
          <w:sz w:val="28"/>
          <w:szCs w:val="28"/>
          <w:u w:val="single"/>
          <w:lang w:val="pl" w:eastAsia="en-US"/>
        </w:rPr>
        <w:lastRenderedPageBreak/>
        <w:t>Informacja dodatkowa</w:t>
      </w:r>
      <w:r w:rsidRPr="004A4438">
        <w:rPr>
          <w:rFonts w:ascii="Calibri" w:eastAsia="Calibri" w:hAnsi="Calibri"/>
          <w:sz w:val="28"/>
          <w:szCs w:val="28"/>
          <w:lang w:val="pl" w:eastAsia="en-US"/>
        </w:rPr>
        <w:t xml:space="preserve">: </w:t>
      </w:r>
      <w:r w:rsidRPr="00017E4E">
        <w:rPr>
          <w:rFonts w:ascii="Calibri" w:eastAsia="Calibri" w:hAnsi="Calibri"/>
          <w:iCs/>
          <w:sz w:val="28"/>
          <w:szCs w:val="28"/>
          <w:lang w:val="pl" w:eastAsia="en-US"/>
        </w:rPr>
        <w:t xml:space="preserve">Lista KIS aktualnych na dzień ogłoszenia naboru </w:t>
      </w:r>
      <w:r>
        <w:rPr>
          <w:rFonts w:ascii="Calibri" w:eastAsia="Calibri" w:hAnsi="Calibri"/>
          <w:iCs/>
          <w:sz w:val="28"/>
          <w:szCs w:val="28"/>
          <w:lang w:val="pl"/>
        </w:rPr>
        <w:t>stanowi załącznik do regulaminu konkursu.</w:t>
      </w:r>
    </w:p>
    <w:p w14:paraId="3FEF4BA5" w14:textId="77777777" w:rsidR="00A6156B" w:rsidRDefault="00A6156B" w:rsidP="0001667A">
      <w:pPr>
        <w:pStyle w:val="NCBR2Nagowek"/>
        <w:tabs>
          <w:tab w:val="clear" w:pos="567"/>
          <w:tab w:val="left" w:pos="426"/>
        </w:tabs>
        <w:jc w:val="both"/>
        <w:outlineLvl w:val="1"/>
        <w:rPr>
          <w:rFonts w:ascii="Calibri" w:hAnsi="Calibri" w:cs="Calibri"/>
          <w:color w:val="C45911"/>
          <w:sz w:val="32"/>
          <w:szCs w:val="32"/>
        </w:rPr>
      </w:pPr>
    </w:p>
    <w:p w14:paraId="1CA9A86C" w14:textId="3B6A1AE8" w:rsidR="0001667A" w:rsidRPr="00603943" w:rsidRDefault="0001667A" w:rsidP="00622AA8">
      <w:pPr>
        <w:pStyle w:val="NCBR2Nagowek"/>
        <w:numPr>
          <w:ilvl w:val="0"/>
          <w:numId w:val="109"/>
        </w:numPr>
        <w:tabs>
          <w:tab w:val="clear" w:pos="567"/>
          <w:tab w:val="left" w:pos="426"/>
        </w:tabs>
        <w:ind w:left="426"/>
        <w:jc w:val="both"/>
        <w:outlineLvl w:val="1"/>
        <w:rPr>
          <w:rFonts w:ascii="Calibri" w:hAnsi="Calibri" w:cs="Calibri"/>
          <w:color w:val="C45911"/>
          <w:sz w:val="32"/>
          <w:szCs w:val="32"/>
        </w:rPr>
      </w:pPr>
      <w:bookmarkStart w:id="199" w:name="_Toc105402769"/>
      <w:r>
        <w:rPr>
          <w:rFonts w:ascii="Calibri" w:hAnsi="Calibri" w:cs="Calibri"/>
          <w:color w:val="C45911"/>
          <w:sz w:val="32"/>
          <w:szCs w:val="32"/>
        </w:rPr>
        <w:t>Moduł</w:t>
      </w:r>
      <w:r w:rsidRPr="00603943">
        <w:rPr>
          <w:rFonts w:ascii="Calibri" w:hAnsi="Calibri" w:cs="Calibri"/>
          <w:color w:val="C45911"/>
          <w:sz w:val="32"/>
          <w:szCs w:val="32"/>
        </w:rPr>
        <w:t xml:space="preserve"> nie dotyczy działalności wykluczonych ze wsparcia</w:t>
      </w:r>
      <w:bookmarkEnd w:id="199"/>
      <w:r>
        <w:rPr>
          <w:rFonts w:ascii="Calibri" w:hAnsi="Calibri" w:cs="Calibri"/>
          <w:color w:val="C45911"/>
          <w:sz w:val="32"/>
          <w:szCs w:val="32"/>
        </w:rPr>
        <w:t xml:space="preserve"> </w:t>
      </w:r>
    </w:p>
    <w:p w14:paraId="65291B7B" w14:textId="77777777" w:rsidR="00A6156B" w:rsidRDefault="00A6156B" w:rsidP="00A6156B">
      <w:pPr>
        <w:pStyle w:val="NCBR2Nagowek"/>
        <w:tabs>
          <w:tab w:val="left" w:pos="426"/>
        </w:tabs>
        <w:spacing w:after="0" w:line="240" w:lineRule="auto"/>
        <w:jc w:val="both"/>
        <w:outlineLvl w:val="9"/>
        <w:rPr>
          <w:rFonts w:ascii="Calibri" w:hAnsi="Calibri" w:cs="Calibri"/>
          <w:b w:val="0"/>
          <w:color w:val="auto"/>
          <w:szCs w:val="28"/>
        </w:rPr>
      </w:pPr>
    </w:p>
    <w:p w14:paraId="33AEFBCB" w14:textId="5757FA45" w:rsidR="0001667A" w:rsidRPr="00F63CAE" w:rsidRDefault="0001667A" w:rsidP="00A6156B">
      <w:pPr>
        <w:pStyle w:val="NCBR2Nagowek"/>
        <w:tabs>
          <w:tab w:val="left" w:pos="426"/>
        </w:tabs>
        <w:spacing w:after="0" w:line="240" w:lineRule="auto"/>
        <w:jc w:val="both"/>
        <w:outlineLvl w:val="9"/>
        <w:rPr>
          <w:rFonts w:ascii="Calibri" w:hAnsi="Calibri" w:cs="Calibri"/>
          <w:b w:val="0"/>
          <w:bCs/>
          <w:color w:val="auto"/>
          <w:szCs w:val="28"/>
        </w:rPr>
      </w:pPr>
      <w:r w:rsidRPr="00603943">
        <w:rPr>
          <w:rFonts w:ascii="Calibri" w:hAnsi="Calibri" w:cs="Calibri"/>
          <w:b w:val="0"/>
          <w:color w:val="auto"/>
          <w:szCs w:val="28"/>
        </w:rPr>
        <w:t xml:space="preserve">Przeanalizujemy, czy przedmiot projektu nie dotyczy rodzajów działalności wykluczonych z możliwości uzyskania wsparcia na podstawie art. 1 Rozporządzenia KE nr 651/2014), art. 1 Rozporządzeniu Komisji (UE) nr 1407/2013  oraz </w:t>
      </w:r>
      <w:r>
        <w:rPr>
          <w:rFonts w:ascii="Calibri" w:hAnsi="Calibri" w:cs="Calibri"/>
          <w:b w:val="0"/>
          <w:color w:val="auto"/>
          <w:szCs w:val="28"/>
        </w:rPr>
        <w:t>art. 7</w:t>
      </w:r>
      <w:r w:rsidRPr="00603943">
        <w:rPr>
          <w:rFonts w:ascii="Calibri" w:hAnsi="Calibri" w:cs="Calibri"/>
          <w:b w:val="0"/>
          <w:color w:val="auto"/>
          <w:szCs w:val="28"/>
        </w:rPr>
        <w:t xml:space="preserve"> </w:t>
      </w:r>
      <w:r w:rsidRPr="00DF764D">
        <w:rPr>
          <w:rFonts w:ascii="Calibri" w:hAnsi="Calibri"/>
          <w:b w:val="0"/>
          <w:bCs/>
          <w:color w:val="auto"/>
          <w:szCs w:val="28"/>
        </w:rPr>
        <w:t>Rozporządzenia Parlamentu Europejskiego i Rady (UE) nr 2021/1058</w:t>
      </w:r>
      <w:r w:rsidRPr="00DF764D">
        <w:rPr>
          <w:rFonts w:ascii="Calibri" w:hAnsi="Calibri" w:cs="Calibri"/>
          <w:b w:val="0"/>
          <w:bCs/>
          <w:color w:val="auto"/>
          <w:szCs w:val="28"/>
        </w:rPr>
        <w:t>.</w:t>
      </w:r>
    </w:p>
    <w:p w14:paraId="5AFE7C4D" w14:textId="77777777" w:rsidR="0001667A" w:rsidRDefault="0001667A" w:rsidP="00A6156B">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Wykluczenie działalności będziemy badać w oparciu o opis modułu i kod  PKD/EKD przedmiotu modułu,  z uwzględnieniem warunków pomocy publicznej właściwych dla danego modułu, wynikających z ww. przepisów.</w:t>
      </w:r>
    </w:p>
    <w:p w14:paraId="6FF382D7" w14:textId="77777777" w:rsidR="0001667A" w:rsidRDefault="0001667A" w:rsidP="00A6156B">
      <w:pPr>
        <w:pStyle w:val="NCBR2Nagowek"/>
        <w:tabs>
          <w:tab w:val="left" w:pos="426"/>
        </w:tabs>
        <w:spacing w:after="0" w:line="240" w:lineRule="auto"/>
        <w:jc w:val="both"/>
        <w:outlineLvl w:val="9"/>
        <w:rPr>
          <w:rFonts w:ascii="Calibri" w:hAnsi="Calibri" w:cs="Calibri"/>
          <w:b w:val="0"/>
          <w:color w:val="auto"/>
          <w:szCs w:val="28"/>
        </w:rPr>
      </w:pPr>
    </w:p>
    <w:p w14:paraId="6BEF6F62" w14:textId="64DE2C1D" w:rsidR="0001667A" w:rsidRDefault="0001667A" w:rsidP="00A6156B">
      <w:pPr>
        <w:pStyle w:val="NCBR2Nagowek"/>
        <w:tabs>
          <w:tab w:val="left" w:pos="426"/>
        </w:tabs>
        <w:spacing w:after="0" w:line="240" w:lineRule="auto"/>
        <w:jc w:val="both"/>
        <w:outlineLvl w:val="9"/>
        <w:rPr>
          <w:rFonts w:ascii="Calibri" w:hAnsi="Calibri" w:cs="Calibri"/>
          <w:b w:val="0"/>
          <w:color w:val="auto"/>
          <w:szCs w:val="28"/>
          <w:u w:val="single"/>
        </w:rPr>
      </w:pPr>
      <w:r w:rsidRPr="000A683C">
        <w:rPr>
          <w:rFonts w:ascii="Calibri" w:hAnsi="Calibri" w:cs="Calibri"/>
          <w:b w:val="0"/>
          <w:color w:val="auto"/>
          <w:szCs w:val="28"/>
          <w:u w:val="single"/>
        </w:rPr>
        <w:t>Informacja dodatkowa</w:t>
      </w:r>
      <w:r w:rsidR="00F9584F">
        <w:rPr>
          <w:rFonts w:ascii="Calibri" w:hAnsi="Calibri" w:cs="Calibri"/>
          <w:b w:val="0"/>
          <w:color w:val="auto"/>
          <w:szCs w:val="28"/>
          <w:u w:val="single"/>
        </w:rPr>
        <w:t>:</w:t>
      </w:r>
    </w:p>
    <w:p w14:paraId="5B90F76A" w14:textId="77777777" w:rsidR="0001667A" w:rsidRPr="00F63CAE" w:rsidRDefault="0001667A" w:rsidP="006064FF">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 przypadku uznania, że wybrane koszty kwalifikowalne odnoszą się do działalności wykluczonej ze wsparcia</w:t>
      </w:r>
      <w:r>
        <w:rPr>
          <w:rFonts w:ascii="Calibri" w:hAnsi="Calibri" w:cs="Calibri"/>
          <w:b w:val="0"/>
          <w:color w:val="auto"/>
          <w:szCs w:val="28"/>
        </w:rPr>
        <w:t>,</w:t>
      </w:r>
      <w:r w:rsidRPr="000A683C">
        <w:rPr>
          <w:rFonts w:ascii="Calibri" w:hAnsi="Calibri" w:cs="Calibri"/>
          <w:b w:val="0"/>
          <w:color w:val="auto"/>
          <w:szCs w:val="28"/>
        </w:rPr>
        <w:t xml:space="preserve"> dopuszcza się usunięcie danego kosztu na etapie oceny bez konieczności usuwania całego modułu.  </w:t>
      </w:r>
    </w:p>
    <w:p w14:paraId="63707E3D" w14:textId="77777777" w:rsidR="0001667A" w:rsidRDefault="0001667A" w:rsidP="006064FF">
      <w:pPr>
        <w:pStyle w:val="NCBR2Nagowek"/>
        <w:tabs>
          <w:tab w:val="clear" w:pos="567"/>
          <w:tab w:val="left" w:pos="426"/>
        </w:tabs>
        <w:spacing w:after="0" w:line="240" w:lineRule="auto"/>
        <w:jc w:val="both"/>
        <w:outlineLvl w:val="9"/>
        <w:rPr>
          <w:rFonts w:ascii="Calibri" w:hAnsi="Calibri"/>
          <w:b w:val="0"/>
          <w:color w:val="auto"/>
        </w:rPr>
      </w:pPr>
      <w:r>
        <w:rPr>
          <w:rFonts w:ascii="Calibri" w:hAnsi="Calibri"/>
          <w:b w:val="0"/>
          <w:color w:val="auto"/>
        </w:rPr>
        <w:t xml:space="preserve">W ramach kryterium moduł ocenimy </w:t>
      </w:r>
      <w:r w:rsidRPr="006B6141">
        <w:rPr>
          <w:rFonts w:ascii="Calibri" w:hAnsi="Calibri"/>
          <w:b w:val="0"/>
          <w:color w:val="auto"/>
        </w:rPr>
        <w:t>na podstawie informacji  wskazanych</w:t>
      </w:r>
      <w:r>
        <w:rPr>
          <w:rFonts w:ascii="Calibri" w:hAnsi="Calibri" w:cs="Calibri"/>
          <w:szCs w:val="28"/>
        </w:rPr>
        <w:t xml:space="preserve"> </w:t>
      </w:r>
      <w:r w:rsidRPr="006B6141">
        <w:rPr>
          <w:rFonts w:ascii="Calibri" w:hAnsi="Calibri"/>
          <w:b w:val="0"/>
          <w:color w:val="auto"/>
        </w:rPr>
        <w:t>we  wniosku o</w:t>
      </w:r>
      <w:r>
        <w:rPr>
          <w:rFonts w:ascii="Calibri" w:hAnsi="Calibri"/>
          <w:b w:val="0"/>
          <w:color w:val="auto"/>
        </w:rPr>
        <w:t xml:space="preserve"> </w:t>
      </w:r>
      <w:r w:rsidRPr="006B6141">
        <w:rPr>
          <w:rFonts w:ascii="Calibri" w:hAnsi="Calibri"/>
          <w:b w:val="0"/>
          <w:color w:val="auto"/>
        </w:rPr>
        <w:t>dofinansowanie</w:t>
      </w:r>
      <w:r>
        <w:rPr>
          <w:rFonts w:ascii="Calibri" w:hAnsi="Calibri"/>
          <w:b w:val="0"/>
          <w:color w:val="auto"/>
        </w:rPr>
        <w:t>, natomiast  dodatkową weryfikację przeprowadzimy na etapie zawierania umowy o dofinansowanie</w:t>
      </w:r>
      <w:r w:rsidRPr="006B6141">
        <w:rPr>
          <w:rFonts w:ascii="Calibri" w:hAnsi="Calibri"/>
          <w:b w:val="0"/>
          <w:color w:val="auto"/>
        </w:rPr>
        <w:t xml:space="preserve"> w </w:t>
      </w:r>
      <w:r>
        <w:rPr>
          <w:rFonts w:ascii="Calibri" w:hAnsi="Calibri"/>
          <w:b w:val="0"/>
          <w:color w:val="auto"/>
        </w:rPr>
        <w:t xml:space="preserve">oparciu o </w:t>
      </w:r>
      <w:r w:rsidRPr="006B6141">
        <w:rPr>
          <w:rFonts w:ascii="Calibri" w:hAnsi="Calibri"/>
          <w:b w:val="0"/>
          <w:color w:val="auto"/>
        </w:rPr>
        <w:t xml:space="preserve">Formularz informacji przedstawianych przy ubieganiu się o pomoc inną niż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oraz Formularzu informacji przy ubieganiu </w:t>
      </w:r>
      <w:proofErr w:type="spellStart"/>
      <w:r w:rsidRPr="006B6141">
        <w:rPr>
          <w:rFonts w:ascii="Calibri" w:hAnsi="Calibri"/>
          <w:b w:val="0"/>
          <w:color w:val="auto"/>
        </w:rPr>
        <w:t>sie</w:t>
      </w:r>
      <w:proofErr w:type="spellEnd"/>
      <w:r w:rsidRPr="006B6141">
        <w:rPr>
          <w:rFonts w:ascii="Calibri" w:hAnsi="Calibri"/>
          <w:b w:val="0"/>
          <w:color w:val="auto"/>
        </w:rPr>
        <w:t xml:space="preserve"> o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w:t>
      </w:r>
    </w:p>
    <w:p w14:paraId="077CC92C" w14:textId="77777777" w:rsidR="00A6156B" w:rsidRDefault="00A6156B" w:rsidP="00A6156B">
      <w:pPr>
        <w:pStyle w:val="NCBR2Nagowek"/>
        <w:tabs>
          <w:tab w:val="left" w:pos="426"/>
        </w:tabs>
        <w:spacing w:after="0" w:line="240" w:lineRule="auto"/>
        <w:jc w:val="both"/>
        <w:outlineLvl w:val="9"/>
        <w:rPr>
          <w:rFonts w:ascii="Calibri" w:hAnsi="Calibri"/>
          <w:b w:val="0"/>
          <w:color w:val="auto"/>
          <w:szCs w:val="28"/>
        </w:rPr>
      </w:pPr>
    </w:p>
    <w:p w14:paraId="6DA7D71A" w14:textId="75102588" w:rsidR="0001667A" w:rsidRDefault="0001667A" w:rsidP="00A6156B">
      <w:pPr>
        <w:pStyle w:val="NCBR2Nagowek"/>
        <w:tabs>
          <w:tab w:val="left" w:pos="426"/>
        </w:tabs>
        <w:spacing w:after="0" w:line="240" w:lineRule="auto"/>
        <w:jc w:val="both"/>
        <w:outlineLvl w:val="9"/>
        <w:rPr>
          <w:rFonts w:asciiTheme="minorHAnsi" w:hAnsiTheme="minorHAnsi" w:cstheme="minorHAnsi"/>
          <w:b w:val="0"/>
          <w:bCs/>
          <w:color w:val="auto"/>
          <w:szCs w:val="28"/>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4611D701" w14:textId="77777777" w:rsidR="00A6156B" w:rsidRDefault="00A6156B" w:rsidP="00A6156B">
      <w:pPr>
        <w:jc w:val="both"/>
        <w:rPr>
          <w:rFonts w:asciiTheme="minorHAnsi" w:hAnsiTheme="minorHAnsi" w:cstheme="minorHAnsi"/>
          <w:i/>
          <w:iCs/>
          <w:sz w:val="28"/>
          <w:szCs w:val="28"/>
          <w:u w:val="single"/>
        </w:rPr>
      </w:pPr>
    </w:p>
    <w:p w14:paraId="5AF404B1" w14:textId="593E4CB6" w:rsidR="0001667A" w:rsidRPr="00B913FB" w:rsidRDefault="0001667A" w:rsidP="00A6156B">
      <w:pPr>
        <w:jc w:val="both"/>
        <w:rPr>
          <w:rFonts w:asciiTheme="minorHAnsi" w:hAnsiTheme="minorHAnsi" w:cstheme="minorHAnsi"/>
          <w:i/>
          <w:iCs/>
          <w:sz w:val="28"/>
          <w:szCs w:val="28"/>
          <w:u w:val="single"/>
        </w:rPr>
      </w:pPr>
      <w:r w:rsidRPr="00B913FB">
        <w:rPr>
          <w:rFonts w:asciiTheme="minorHAnsi" w:hAnsiTheme="minorHAnsi" w:cstheme="minorHAnsi"/>
          <w:i/>
          <w:iCs/>
          <w:sz w:val="28"/>
          <w:szCs w:val="28"/>
          <w:u w:val="single"/>
        </w:rPr>
        <w:t xml:space="preserve">Odsyłacz: </w:t>
      </w:r>
    </w:p>
    <w:p w14:paraId="5E64EB11" w14:textId="77777777" w:rsidR="0001667A" w:rsidRDefault="0001667A" w:rsidP="00A6156B">
      <w:pPr>
        <w:jc w:val="both"/>
        <w:rPr>
          <w:rFonts w:ascii="Calibri" w:hAnsi="Calibri" w:cs="Calibri"/>
          <w:i/>
          <w:szCs w:val="28"/>
        </w:rPr>
      </w:pPr>
      <w:r w:rsidRPr="00113817">
        <w:rPr>
          <w:rFonts w:ascii="Calibri" w:hAnsi="Calibri" w:cs="Calibri"/>
          <w:i/>
          <w:szCs w:val="28"/>
        </w:rPr>
        <w:t>Rozporządzenie Komisji (UE) nr 651/2014 z dnia 17 czerwca 2014 r. uznające niektóre rodzaje pomocy za zgodne z rynkiem wewnętrznym w zastosowaniu art. 107 i 108 Traktatu (Dz.U. L 187 z 26.6.2014, s. 1)</w:t>
      </w:r>
      <w:r>
        <w:rPr>
          <w:rFonts w:ascii="Calibri" w:hAnsi="Calibri" w:cs="Calibri"/>
          <w:i/>
          <w:szCs w:val="28"/>
        </w:rPr>
        <w:t>.</w:t>
      </w:r>
    </w:p>
    <w:p w14:paraId="609AD32D" w14:textId="77777777" w:rsidR="0001667A" w:rsidRDefault="0001667A" w:rsidP="00A6156B">
      <w:pPr>
        <w:jc w:val="both"/>
        <w:rPr>
          <w:rFonts w:ascii="Calibri" w:hAnsi="Calibri" w:cs="Calibri"/>
          <w:i/>
          <w:szCs w:val="28"/>
        </w:rPr>
      </w:pPr>
      <w:r w:rsidRPr="00113817">
        <w:rPr>
          <w:rFonts w:ascii="Calibri" w:hAnsi="Calibri" w:cs="Calibri"/>
          <w:i/>
          <w:szCs w:val="28"/>
        </w:rPr>
        <w:t xml:space="preserve">Rozporządzenie Komisji (UE) nr 1407/2013 z dnia 18 grudnia 2013 r. w sprawie stosowania art. 107 i 108 Traktatu o funkcjonowaniu Unii Europejskiej do pomocy de  </w:t>
      </w:r>
      <w:proofErr w:type="spellStart"/>
      <w:r w:rsidRPr="00113817">
        <w:rPr>
          <w:rFonts w:ascii="Calibri" w:hAnsi="Calibri" w:cs="Calibri"/>
          <w:i/>
          <w:szCs w:val="28"/>
        </w:rPr>
        <w:t>minimis</w:t>
      </w:r>
      <w:proofErr w:type="spellEnd"/>
      <w:r w:rsidRPr="00113817">
        <w:rPr>
          <w:rFonts w:ascii="Calibri" w:hAnsi="Calibri" w:cs="Calibri"/>
          <w:i/>
          <w:szCs w:val="28"/>
        </w:rPr>
        <w:t xml:space="preserve"> (Dz. Urz. UE L 352 z dnia 24 grudnia 2013 r., str. 1)</w:t>
      </w:r>
      <w:r>
        <w:rPr>
          <w:rFonts w:ascii="Calibri" w:hAnsi="Calibri" w:cs="Calibri"/>
          <w:i/>
          <w:szCs w:val="28"/>
        </w:rPr>
        <w:t>.</w:t>
      </w:r>
    </w:p>
    <w:p w14:paraId="2EA443AF" w14:textId="77777777" w:rsidR="0001667A" w:rsidRDefault="0001667A" w:rsidP="00A6156B">
      <w:pPr>
        <w:jc w:val="both"/>
        <w:rPr>
          <w:rFonts w:ascii="Calibri" w:hAnsi="Calibri" w:cs="Calibri"/>
          <w:i/>
          <w:szCs w:val="28"/>
        </w:rPr>
      </w:pPr>
      <w:r w:rsidRPr="00113817">
        <w:rPr>
          <w:rFonts w:ascii="Calibri" w:hAnsi="Calibri" w:cs="Calibri"/>
          <w:i/>
          <w:szCs w:val="28"/>
        </w:rPr>
        <w:t>Rozporządzenie Parlamentu Europejskiego i Rady (UE) nr 2021/1058 z dnia 24 czerwca 2021 r. w sprawie Europejskiego Funduszu Rozwoju Regionalnego i Funduszu Spójności ((Dz. Urz. UE L 231 z dnia 30 czerwca 2021 r., str. 60).</w:t>
      </w:r>
      <w:r w:rsidRPr="00DC367D">
        <w:rPr>
          <w:rFonts w:ascii="Calibri" w:hAnsi="Calibri" w:cs="Calibri"/>
          <w:i/>
          <w:szCs w:val="28"/>
        </w:rPr>
        <w:t>].</w:t>
      </w:r>
    </w:p>
    <w:p w14:paraId="6EC55E59" w14:textId="77777777" w:rsidR="0001667A" w:rsidRDefault="0001667A" w:rsidP="00A6156B">
      <w:pPr>
        <w:rPr>
          <w:rFonts w:ascii="Calibri" w:hAnsi="Calibri" w:cs="Calibri"/>
          <w:i/>
          <w:szCs w:val="28"/>
        </w:rPr>
      </w:pPr>
    </w:p>
    <w:p w14:paraId="70E1B482" w14:textId="67C26766" w:rsidR="00CB39B5" w:rsidRPr="00B811A4" w:rsidRDefault="006064FF" w:rsidP="004A4438">
      <w:pPr>
        <w:pStyle w:val="NCBR2Nagowek"/>
        <w:tabs>
          <w:tab w:val="left" w:pos="426"/>
        </w:tabs>
        <w:jc w:val="both"/>
        <w:outlineLvl w:val="1"/>
        <w:rPr>
          <w:rFonts w:ascii="Calibri" w:hAnsi="Calibri" w:cs="Calibri"/>
          <w:color w:val="auto"/>
          <w:szCs w:val="28"/>
          <w:lang w:val="pl-PL"/>
        </w:rPr>
      </w:pPr>
      <w:bookmarkStart w:id="200" w:name="_Toc105402770"/>
      <w:r>
        <w:rPr>
          <w:rFonts w:ascii="Calibri" w:eastAsia="Calibri" w:hAnsi="Calibri" w:cs="Calibri"/>
          <w:color w:val="C45911"/>
          <w:sz w:val="32"/>
          <w:szCs w:val="32"/>
          <w:lang w:eastAsia="pl-PL"/>
        </w:rPr>
        <w:lastRenderedPageBreak/>
        <w:t xml:space="preserve">7. </w:t>
      </w:r>
      <w:r w:rsidR="00A70AFE">
        <w:rPr>
          <w:rFonts w:ascii="Calibri" w:eastAsia="Calibri" w:hAnsi="Calibri" w:cs="Calibri"/>
          <w:color w:val="C45911"/>
          <w:sz w:val="32"/>
          <w:szCs w:val="32"/>
          <w:lang w:eastAsia="pl-PL"/>
        </w:rPr>
        <w:t xml:space="preserve">     </w:t>
      </w:r>
      <w:r w:rsidR="00CB39B5" w:rsidRPr="00603943">
        <w:rPr>
          <w:rFonts w:ascii="Calibri" w:eastAsia="Calibri" w:hAnsi="Calibri" w:cs="Calibri"/>
          <w:color w:val="C45911"/>
          <w:sz w:val="32"/>
          <w:szCs w:val="32"/>
          <w:lang w:eastAsia="pl-PL"/>
        </w:rPr>
        <w:t>Zgodność z przepisami dotyczącymi pomocy publicznej</w:t>
      </w:r>
      <w:bookmarkEnd w:id="200"/>
      <w:r w:rsidR="00CB39B5" w:rsidRPr="00B811A4">
        <w:rPr>
          <w:rFonts w:ascii="Calibri" w:hAnsi="Calibri" w:cs="Calibri"/>
          <w:color w:val="auto"/>
          <w:szCs w:val="28"/>
          <w:lang w:val="pl-PL"/>
        </w:rPr>
        <w:t xml:space="preserve"> </w:t>
      </w:r>
    </w:p>
    <w:p w14:paraId="4D17D4D2" w14:textId="77777777" w:rsidR="00A6156B" w:rsidRDefault="00A6156B" w:rsidP="00A6156B">
      <w:pPr>
        <w:pStyle w:val="NCBR2Nagowek"/>
        <w:tabs>
          <w:tab w:val="left" w:pos="426"/>
        </w:tabs>
        <w:spacing w:after="0" w:line="240" w:lineRule="auto"/>
        <w:jc w:val="both"/>
        <w:outlineLvl w:val="9"/>
        <w:rPr>
          <w:rFonts w:ascii="Calibri" w:hAnsi="Calibri" w:cs="Calibri"/>
          <w:b w:val="0"/>
          <w:color w:val="auto"/>
          <w:szCs w:val="28"/>
          <w:lang w:val="pl-PL"/>
        </w:rPr>
      </w:pPr>
    </w:p>
    <w:p w14:paraId="1DD6D757" w14:textId="4F8C1BEB" w:rsidR="00CB39B5" w:rsidRDefault="00CB39B5" w:rsidP="00A70AFE">
      <w:pPr>
        <w:pStyle w:val="NCBR2Nagowek"/>
        <w:tabs>
          <w:tab w:val="clear" w:pos="567"/>
        </w:tabs>
        <w:spacing w:after="0" w:line="240" w:lineRule="auto"/>
        <w:jc w:val="both"/>
        <w:outlineLvl w:val="9"/>
        <w:rPr>
          <w:rFonts w:ascii="Calibri" w:hAnsi="Calibri" w:cs="Calibri"/>
          <w:b w:val="0"/>
          <w:color w:val="auto"/>
          <w:szCs w:val="28"/>
          <w:lang w:val="pl-PL"/>
        </w:rPr>
      </w:pPr>
      <w:r>
        <w:rPr>
          <w:rFonts w:ascii="Calibri" w:hAnsi="Calibri" w:cs="Calibri"/>
          <w:b w:val="0"/>
          <w:color w:val="auto"/>
          <w:szCs w:val="28"/>
          <w:lang w:val="pl-PL"/>
        </w:rPr>
        <w:t xml:space="preserve">W ramach kryterium ocenimy </w:t>
      </w:r>
      <w:r w:rsidRPr="00AF0351">
        <w:rPr>
          <w:rFonts w:ascii="Calibri" w:hAnsi="Calibri" w:cs="Calibri"/>
          <w:b w:val="0"/>
          <w:color w:val="auto"/>
          <w:szCs w:val="28"/>
          <w:lang w:val="pl-PL"/>
        </w:rPr>
        <w:t>zgodność wnioskowanego wsparcia z przepisami dotyczącymi pomocy publicznej</w:t>
      </w:r>
      <w:r>
        <w:rPr>
          <w:rFonts w:ascii="Calibri" w:hAnsi="Calibri" w:cs="Calibri"/>
          <w:b w:val="0"/>
          <w:color w:val="auto"/>
          <w:szCs w:val="28"/>
          <w:lang w:val="pl-PL"/>
        </w:rPr>
        <w:t xml:space="preserve">  wynikającymi z Rozporządzenia 651/2014 (GBER) oraz Rozporządzenia 1407/2013 (jeśli dotyczy)</w:t>
      </w:r>
      <w:r w:rsidRPr="00AF0351">
        <w:rPr>
          <w:rFonts w:ascii="Calibri" w:hAnsi="Calibri" w:cs="Calibri"/>
          <w:b w:val="0"/>
          <w:color w:val="auto"/>
          <w:szCs w:val="28"/>
          <w:lang w:val="pl-PL"/>
        </w:rPr>
        <w:t>.</w:t>
      </w:r>
    </w:p>
    <w:p w14:paraId="5A9695E4" w14:textId="77777777" w:rsidR="00A6156B" w:rsidRDefault="00A6156B" w:rsidP="00A6156B">
      <w:pPr>
        <w:pStyle w:val="NCBR2Nagowek"/>
        <w:tabs>
          <w:tab w:val="left" w:pos="426"/>
        </w:tabs>
        <w:spacing w:after="0" w:line="240" w:lineRule="auto"/>
        <w:jc w:val="both"/>
        <w:outlineLvl w:val="9"/>
        <w:rPr>
          <w:rFonts w:ascii="Calibri" w:hAnsi="Calibri"/>
          <w:b w:val="0"/>
          <w:color w:val="auto"/>
          <w:lang w:val="pl-PL"/>
        </w:rPr>
      </w:pPr>
    </w:p>
    <w:p w14:paraId="560FDEAD" w14:textId="264C5CF3" w:rsidR="00CB39B5" w:rsidRDefault="00CB39B5" w:rsidP="00A6156B">
      <w:pPr>
        <w:pStyle w:val="NCBR2Nagowek"/>
        <w:tabs>
          <w:tab w:val="left" w:pos="426"/>
        </w:tabs>
        <w:spacing w:after="0" w:line="240" w:lineRule="auto"/>
        <w:jc w:val="both"/>
        <w:outlineLvl w:val="9"/>
        <w:rPr>
          <w:rFonts w:ascii="Calibri" w:hAnsi="Calibri"/>
          <w:b w:val="0"/>
          <w:color w:val="auto"/>
          <w:lang w:val="pl-PL"/>
        </w:rPr>
      </w:pPr>
      <w:r w:rsidRPr="00257FD1">
        <w:rPr>
          <w:rFonts w:ascii="Calibri" w:hAnsi="Calibri"/>
          <w:b w:val="0"/>
          <w:color w:val="auto"/>
          <w:lang w:val="pl-PL"/>
        </w:rPr>
        <w:t xml:space="preserve">Wnioskodawca może uzyskać wsparcie </w:t>
      </w:r>
      <w:r w:rsidRPr="000B589D">
        <w:rPr>
          <w:rFonts w:ascii="Calibri" w:hAnsi="Calibri"/>
          <w:b w:val="0"/>
          <w:color w:val="auto"/>
          <w:lang w:val="pl-PL"/>
        </w:rPr>
        <w:t>w module</w:t>
      </w:r>
      <w:r>
        <w:rPr>
          <w:rFonts w:ascii="Calibri" w:hAnsi="Calibri"/>
          <w:b w:val="0"/>
          <w:color w:val="auto"/>
          <w:lang w:val="pl-PL"/>
        </w:rPr>
        <w:t xml:space="preserve"> na podstawie:</w:t>
      </w:r>
    </w:p>
    <w:p w14:paraId="39DE63EC" w14:textId="79F755C4" w:rsidR="00CB39B5" w:rsidRPr="006E236A" w:rsidRDefault="00CB39B5" w:rsidP="00622AA8">
      <w:pPr>
        <w:pStyle w:val="NCBR2Nagowek"/>
        <w:numPr>
          <w:ilvl w:val="0"/>
          <w:numId w:val="24"/>
        </w:numPr>
        <w:tabs>
          <w:tab w:val="clear" w:pos="567"/>
        </w:tabs>
        <w:spacing w:after="0" w:line="240" w:lineRule="auto"/>
        <w:ind w:left="284" w:hanging="284"/>
        <w:jc w:val="both"/>
        <w:outlineLvl w:val="9"/>
        <w:rPr>
          <w:rFonts w:ascii="Calibri" w:hAnsi="Calibri"/>
          <w:b w:val="0"/>
          <w:bCs/>
        </w:rPr>
      </w:pPr>
      <w:r>
        <w:rPr>
          <w:rFonts w:ascii="Calibri" w:hAnsi="Calibri"/>
          <w:b w:val="0"/>
          <w:color w:val="auto"/>
          <w:lang w:val="pl-PL"/>
        </w:rPr>
        <w:t xml:space="preserve">Rozporządzenia Komisji (UE) nr 651/2014 jako: </w:t>
      </w:r>
      <w:r w:rsidRPr="00257FD1">
        <w:rPr>
          <w:rFonts w:ascii="Calibri" w:hAnsi="Calibri"/>
          <w:color w:val="auto"/>
          <w:lang w:val="pl-PL"/>
        </w:rPr>
        <w:t>regionaln</w:t>
      </w:r>
      <w:r>
        <w:rPr>
          <w:rFonts w:ascii="Calibri" w:hAnsi="Calibri"/>
          <w:color w:val="auto"/>
          <w:lang w:val="pl-PL"/>
        </w:rPr>
        <w:t>ą</w:t>
      </w:r>
      <w:r w:rsidRPr="00257FD1">
        <w:rPr>
          <w:rFonts w:ascii="Calibri" w:hAnsi="Calibri"/>
          <w:color w:val="auto"/>
          <w:lang w:val="pl-PL"/>
        </w:rPr>
        <w:t xml:space="preserve"> pomoc inwestycyjną </w:t>
      </w:r>
      <w:r w:rsidRPr="006E236A">
        <w:rPr>
          <w:rFonts w:ascii="Calibri" w:hAnsi="Calibri"/>
          <w:b w:val="0"/>
          <w:bCs/>
          <w:color w:val="auto"/>
          <w:lang w:val="pl-PL"/>
        </w:rPr>
        <w:t>(art. 14),</w:t>
      </w:r>
      <w:r w:rsidRPr="00257FD1">
        <w:rPr>
          <w:rFonts w:ascii="Calibri" w:hAnsi="Calibri"/>
          <w:color w:val="auto"/>
          <w:lang w:val="pl-PL"/>
        </w:rPr>
        <w:t xml:space="preserve"> </w:t>
      </w:r>
      <w:r w:rsidRPr="00852670">
        <w:rPr>
          <w:rFonts w:ascii="Calibri" w:hAnsi="Calibri" w:cs="Calibri"/>
          <w:color w:val="000000"/>
          <w:szCs w:val="28"/>
        </w:rPr>
        <w:t>pomoc na usługi doradcze na rzecz MŚP</w:t>
      </w:r>
      <w:r>
        <w:rPr>
          <w:rFonts w:ascii="Calibri" w:hAnsi="Calibri" w:cs="Calibri"/>
          <w:color w:val="000000"/>
          <w:szCs w:val="28"/>
        </w:rPr>
        <w:t xml:space="preserve"> </w:t>
      </w:r>
      <w:r w:rsidRPr="006E236A">
        <w:rPr>
          <w:rFonts w:ascii="Calibri" w:hAnsi="Calibri" w:cs="Calibri"/>
          <w:b w:val="0"/>
          <w:bCs/>
          <w:color w:val="000000"/>
          <w:szCs w:val="28"/>
        </w:rPr>
        <w:t>(art. 18),</w:t>
      </w:r>
      <w:r>
        <w:rPr>
          <w:rFonts w:ascii="Calibri" w:hAnsi="Calibri" w:cs="Calibri"/>
          <w:color w:val="000000"/>
          <w:szCs w:val="28"/>
        </w:rPr>
        <w:t xml:space="preserve"> </w:t>
      </w:r>
      <w:r w:rsidRPr="00852670">
        <w:rPr>
          <w:rFonts w:ascii="Calibri" w:hAnsi="Calibri" w:cs="Calibri"/>
          <w:color w:val="000000"/>
          <w:szCs w:val="28"/>
        </w:rPr>
        <w:t>pomoc dla MŚP na wspieranie innowacyjności</w:t>
      </w:r>
      <w:r>
        <w:rPr>
          <w:rFonts w:ascii="Calibri" w:hAnsi="Calibri" w:cs="Calibri"/>
          <w:color w:val="000000"/>
          <w:szCs w:val="28"/>
        </w:rPr>
        <w:t xml:space="preserve"> </w:t>
      </w:r>
      <w:r w:rsidRPr="006E236A">
        <w:rPr>
          <w:rFonts w:ascii="Calibri" w:hAnsi="Calibri" w:cs="Calibri"/>
          <w:b w:val="0"/>
          <w:bCs/>
          <w:color w:val="000000"/>
          <w:szCs w:val="28"/>
        </w:rPr>
        <w:t xml:space="preserve">(art. 28), </w:t>
      </w:r>
    </w:p>
    <w:p w14:paraId="23AC1CBE" w14:textId="77777777" w:rsidR="00CB39B5" w:rsidRPr="00415D64" w:rsidRDefault="00CB39B5" w:rsidP="00622AA8">
      <w:pPr>
        <w:pStyle w:val="NCBR2Nagowek"/>
        <w:numPr>
          <w:ilvl w:val="0"/>
          <w:numId w:val="24"/>
        </w:numPr>
        <w:tabs>
          <w:tab w:val="clear" w:pos="567"/>
        </w:tabs>
        <w:spacing w:after="0" w:line="240" w:lineRule="auto"/>
        <w:ind w:left="284" w:hanging="284"/>
        <w:jc w:val="both"/>
        <w:outlineLvl w:val="9"/>
        <w:rPr>
          <w:rFonts w:ascii="Calibri" w:hAnsi="Calibri"/>
          <w:bCs/>
        </w:rPr>
      </w:pPr>
      <w:r w:rsidRPr="00C8594D">
        <w:rPr>
          <w:rFonts w:ascii="Calibri" w:hAnsi="Calibri"/>
          <w:b w:val="0"/>
          <w:color w:val="auto"/>
          <w:lang w:val="pl-PL"/>
        </w:rPr>
        <w:t xml:space="preserve">Rozporządzenia Komisji (UE) </w:t>
      </w:r>
      <w:r w:rsidRPr="001E48C2">
        <w:rPr>
          <w:rFonts w:ascii="Calibri" w:hAnsi="Calibri"/>
          <w:b w:val="0"/>
          <w:color w:val="auto"/>
          <w:lang w:val="pl-PL"/>
        </w:rPr>
        <w:t>1407/2013 jako</w:t>
      </w:r>
      <w:r w:rsidRPr="00415D64">
        <w:rPr>
          <w:rFonts w:ascii="Calibri" w:hAnsi="Calibri"/>
          <w:bCs/>
          <w:color w:val="auto"/>
          <w:lang w:val="pl-PL"/>
        </w:rPr>
        <w:t xml:space="preserve"> pomoc de </w:t>
      </w:r>
      <w:proofErr w:type="spellStart"/>
      <w:r w:rsidRPr="00415D64">
        <w:rPr>
          <w:rFonts w:ascii="Calibri" w:hAnsi="Calibri"/>
          <w:bCs/>
          <w:color w:val="auto"/>
          <w:lang w:val="pl-PL"/>
        </w:rPr>
        <w:t>minimis</w:t>
      </w:r>
      <w:proofErr w:type="spellEnd"/>
      <w:r w:rsidRPr="00415D64">
        <w:rPr>
          <w:rFonts w:ascii="Calibri" w:hAnsi="Calibri"/>
          <w:bCs/>
          <w:color w:val="auto"/>
          <w:lang w:val="pl-PL"/>
        </w:rPr>
        <w:t xml:space="preserve">. </w:t>
      </w:r>
    </w:p>
    <w:p w14:paraId="43236C37" w14:textId="77777777" w:rsidR="00CB39B5" w:rsidRDefault="00CB39B5" w:rsidP="00A6156B">
      <w:pPr>
        <w:pStyle w:val="NCBR2Nagowek"/>
        <w:tabs>
          <w:tab w:val="left" w:pos="426"/>
        </w:tabs>
        <w:spacing w:after="0" w:line="240" w:lineRule="auto"/>
        <w:jc w:val="both"/>
        <w:outlineLvl w:val="9"/>
        <w:rPr>
          <w:rFonts w:ascii="Calibri" w:hAnsi="Calibri" w:cs="Calibri"/>
          <w:b w:val="0"/>
          <w:color w:val="auto"/>
          <w:szCs w:val="28"/>
          <w:lang w:val="pl-PL"/>
        </w:rPr>
      </w:pPr>
    </w:p>
    <w:p w14:paraId="40FB3FE4" w14:textId="77777777" w:rsidR="00CB39B5" w:rsidRPr="00257FD1" w:rsidRDefault="00CB39B5" w:rsidP="00622AA8">
      <w:pPr>
        <w:pStyle w:val="NCBR2Nagowek"/>
        <w:numPr>
          <w:ilvl w:val="0"/>
          <w:numId w:val="65"/>
        </w:numPr>
        <w:tabs>
          <w:tab w:val="left" w:pos="426"/>
        </w:tabs>
        <w:spacing w:after="0" w:line="240" w:lineRule="auto"/>
        <w:jc w:val="both"/>
        <w:outlineLvl w:val="9"/>
        <w:rPr>
          <w:rFonts w:ascii="Calibri" w:hAnsi="Calibri"/>
          <w:b w:val="0"/>
        </w:rPr>
      </w:pPr>
      <w:r w:rsidRPr="00415D64">
        <w:rPr>
          <w:rFonts w:ascii="Calibri" w:hAnsi="Calibri"/>
          <w:b w:val="0"/>
          <w:color w:val="auto"/>
          <w:lang w:val="pl-PL"/>
        </w:rPr>
        <w:t xml:space="preserve">W przypadku wnioskowania o </w:t>
      </w:r>
      <w:r w:rsidRPr="00257FD1">
        <w:rPr>
          <w:rFonts w:ascii="Calibri" w:hAnsi="Calibri"/>
          <w:color w:val="auto"/>
          <w:lang w:val="pl-PL"/>
        </w:rPr>
        <w:t xml:space="preserve">regionalną pomoc inwestycyjną </w:t>
      </w:r>
      <w:r w:rsidRPr="001E48C2">
        <w:rPr>
          <w:rFonts w:ascii="Calibri" w:hAnsi="Calibri"/>
          <w:b w:val="0"/>
          <w:bCs/>
          <w:color w:val="auto"/>
          <w:lang w:val="pl-PL"/>
        </w:rPr>
        <w:t>(art. 14 GBER)</w:t>
      </w:r>
      <w:r w:rsidRPr="00415D64">
        <w:rPr>
          <w:rFonts w:ascii="Calibri" w:hAnsi="Calibri"/>
          <w:b w:val="0"/>
          <w:color w:val="auto"/>
          <w:lang w:val="pl-PL"/>
        </w:rPr>
        <w:t xml:space="preserve"> </w:t>
      </w:r>
      <w:r w:rsidRPr="00257FD1">
        <w:rPr>
          <w:rFonts w:ascii="Calibri" w:hAnsi="Calibri"/>
          <w:b w:val="0"/>
          <w:color w:val="auto"/>
          <w:lang w:val="pl-PL"/>
        </w:rPr>
        <w:t>Sprawdzimy, czy:</w:t>
      </w:r>
    </w:p>
    <w:p w14:paraId="01CED35E" w14:textId="0D39FB33" w:rsidR="00CB39B5" w:rsidRPr="00257FD1" w:rsidRDefault="00CB39B5" w:rsidP="00622AA8">
      <w:pPr>
        <w:pStyle w:val="NCBR2Nagowek"/>
        <w:numPr>
          <w:ilvl w:val="0"/>
          <w:numId w:val="81"/>
        </w:numPr>
        <w:tabs>
          <w:tab w:val="clear" w:pos="567"/>
          <w:tab w:val="left" w:pos="709"/>
        </w:tabs>
        <w:spacing w:after="0" w:line="240" w:lineRule="auto"/>
        <w:jc w:val="both"/>
        <w:outlineLvl w:val="9"/>
        <w:rPr>
          <w:rFonts w:ascii="Calibri" w:hAnsi="Calibri"/>
          <w:b w:val="0"/>
        </w:rPr>
      </w:pPr>
      <w:r w:rsidRPr="00257FD1">
        <w:rPr>
          <w:rFonts w:ascii="Calibri" w:hAnsi="Calibri"/>
          <w:b w:val="0"/>
          <w:color w:val="auto"/>
          <w:lang w:val="pl-PL"/>
        </w:rPr>
        <w:t xml:space="preserve">koszty dofinansowane w ramach regionalnej pomocy inwestycyjnej zgodnie </w:t>
      </w:r>
      <w:r w:rsidR="001B3C44">
        <w:rPr>
          <w:rFonts w:ascii="Calibri" w:hAnsi="Calibri"/>
          <w:b w:val="0"/>
          <w:color w:val="auto"/>
          <w:lang w:val="pl-PL"/>
        </w:rPr>
        <w:br/>
      </w:r>
      <w:r w:rsidRPr="00257FD1">
        <w:rPr>
          <w:rFonts w:ascii="Calibri" w:hAnsi="Calibri"/>
          <w:b w:val="0"/>
          <w:color w:val="auto"/>
          <w:lang w:val="pl-PL"/>
        </w:rPr>
        <w:t xml:space="preserve">z art. 14 GBER, spełniają definicję </w:t>
      </w:r>
      <w:r w:rsidRPr="001E48C2">
        <w:rPr>
          <w:rFonts w:ascii="Calibri" w:hAnsi="Calibri" w:cs="Calibri"/>
          <w:b w:val="0"/>
          <w:bCs/>
          <w:color w:val="auto"/>
          <w:szCs w:val="28"/>
        </w:rPr>
        <w:t>wybranej inwestycji</w:t>
      </w:r>
      <w:r w:rsidRPr="001E48C2">
        <w:rPr>
          <w:rFonts w:ascii="Calibri" w:hAnsi="Calibri"/>
          <w:b w:val="0"/>
          <w:color w:val="auto"/>
          <w:lang w:val="pl-PL"/>
        </w:rPr>
        <w:t xml:space="preserve"> </w:t>
      </w:r>
      <w:r w:rsidRPr="00257FD1">
        <w:rPr>
          <w:rFonts w:ascii="Calibri" w:hAnsi="Calibri"/>
          <w:b w:val="0"/>
          <w:color w:val="auto"/>
          <w:lang w:val="pl-PL"/>
        </w:rPr>
        <w:t xml:space="preserve">początkowej  o których mowa w </w:t>
      </w:r>
      <w:r>
        <w:rPr>
          <w:rFonts w:ascii="Calibri" w:hAnsi="Calibri"/>
          <w:b w:val="0"/>
          <w:color w:val="auto"/>
          <w:lang w:val="pl-PL"/>
        </w:rPr>
        <w:t xml:space="preserve">art. </w:t>
      </w:r>
      <w:r w:rsidRPr="00257FD1">
        <w:rPr>
          <w:rFonts w:ascii="Calibri" w:hAnsi="Calibri"/>
          <w:b w:val="0"/>
          <w:color w:val="auto"/>
          <w:lang w:val="pl-PL"/>
        </w:rPr>
        <w:t>.2 pkt 49 oraz 51 GBER;</w:t>
      </w:r>
    </w:p>
    <w:p w14:paraId="768F5FD6" w14:textId="046686A2" w:rsidR="00CB39B5" w:rsidRPr="00257FD1" w:rsidRDefault="00CB39B5" w:rsidP="00622AA8">
      <w:pPr>
        <w:pStyle w:val="Tekstpodstawowywcity21"/>
        <w:numPr>
          <w:ilvl w:val="0"/>
          <w:numId w:val="81"/>
        </w:numPr>
        <w:tabs>
          <w:tab w:val="left" w:pos="709"/>
        </w:tabs>
        <w:rPr>
          <w:rFonts w:asciiTheme="minorHAnsi" w:hAnsiTheme="minorHAnsi" w:cs="Calibri"/>
          <w:b/>
          <w:sz w:val="28"/>
          <w:szCs w:val="28"/>
        </w:rPr>
      </w:pPr>
      <w:r w:rsidRPr="00257FD1">
        <w:rPr>
          <w:rFonts w:asciiTheme="minorHAnsi" w:hAnsiTheme="minorHAnsi"/>
          <w:sz w:val="28"/>
          <w:szCs w:val="28"/>
        </w:rPr>
        <w:t xml:space="preserve">udzielenie wnioskowanej regionalnej pomocy inwestycyjnej na podstawie  art. 14 GBER, nie spowoduje przekroczenia limitów pomocy określonych </w:t>
      </w:r>
      <w:r w:rsidR="001B3C44">
        <w:rPr>
          <w:rFonts w:asciiTheme="minorHAnsi" w:hAnsiTheme="minorHAnsi"/>
          <w:sz w:val="28"/>
          <w:szCs w:val="28"/>
        </w:rPr>
        <w:br/>
      </w:r>
      <w:r w:rsidRPr="00257FD1">
        <w:rPr>
          <w:rFonts w:asciiTheme="minorHAnsi" w:hAnsiTheme="minorHAnsi"/>
          <w:sz w:val="28"/>
          <w:szCs w:val="28"/>
        </w:rPr>
        <w:t xml:space="preserve">w </w:t>
      </w:r>
      <w:r w:rsidRPr="00257FD1">
        <w:rPr>
          <w:rFonts w:asciiTheme="minorHAnsi" w:hAnsiTheme="minorHAnsi"/>
          <w:i/>
          <w:sz w:val="28"/>
          <w:szCs w:val="28"/>
        </w:rPr>
        <w:t xml:space="preserve">Rozporządzeniu Rady Ministrów z dnia </w:t>
      </w:r>
      <w:r w:rsidRPr="00257FD1">
        <w:rPr>
          <w:rFonts w:asciiTheme="minorHAnsi" w:hAnsiTheme="minorHAnsi" w:cs="Calibri"/>
          <w:i/>
          <w:sz w:val="28"/>
          <w:szCs w:val="28"/>
        </w:rPr>
        <w:t xml:space="preserve">14 grudnia 2021  </w:t>
      </w:r>
      <w:r w:rsidRPr="00257FD1">
        <w:rPr>
          <w:rFonts w:asciiTheme="minorHAnsi" w:hAnsiTheme="minorHAnsi"/>
          <w:i/>
          <w:sz w:val="28"/>
          <w:szCs w:val="28"/>
        </w:rPr>
        <w:t>w sprawie ustalenia mapy pomocy regionalnej na lata 2022-202</w:t>
      </w:r>
      <w:r w:rsidRPr="00257FD1">
        <w:rPr>
          <w:rFonts w:asciiTheme="minorHAnsi" w:hAnsiTheme="minorHAnsi"/>
          <w:sz w:val="28"/>
          <w:szCs w:val="28"/>
        </w:rPr>
        <w:t xml:space="preserve">7 </w:t>
      </w:r>
      <w:r w:rsidRPr="00257FD1">
        <w:rPr>
          <w:rFonts w:asciiTheme="minorHAnsi" w:hAnsiTheme="minorHAnsi"/>
          <w:i/>
          <w:sz w:val="28"/>
          <w:szCs w:val="28"/>
        </w:rPr>
        <w:t>(</w:t>
      </w:r>
      <w:r w:rsidRPr="00257FD1">
        <w:rPr>
          <w:rFonts w:asciiTheme="minorHAnsi" w:hAnsiTheme="minorHAnsi" w:cs="Calibri"/>
          <w:i/>
          <w:sz w:val="28"/>
          <w:szCs w:val="28"/>
        </w:rPr>
        <w:t>Dz. U. poz. 2422).</w:t>
      </w:r>
      <w:r w:rsidRPr="00257FD1">
        <w:rPr>
          <w:rFonts w:asciiTheme="minorHAnsi" w:hAnsiTheme="minorHAnsi" w:cs="Calibri"/>
          <w:sz w:val="28"/>
          <w:szCs w:val="28"/>
        </w:rPr>
        <w:t xml:space="preserve"> </w:t>
      </w:r>
    </w:p>
    <w:p w14:paraId="755C98C4" w14:textId="6C47A3AE" w:rsidR="00CB39B5" w:rsidRPr="00257FD1" w:rsidRDefault="00CB39B5" w:rsidP="00622AA8">
      <w:pPr>
        <w:pStyle w:val="Tekstpodstawowywcity21"/>
        <w:numPr>
          <w:ilvl w:val="0"/>
          <w:numId w:val="81"/>
        </w:numPr>
        <w:tabs>
          <w:tab w:val="left" w:pos="709"/>
        </w:tabs>
        <w:rPr>
          <w:rFonts w:asciiTheme="minorHAnsi" w:eastAsia="Calibri" w:hAnsiTheme="minorHAnsi" w:cs="Calibri"/>
          <w:b/>
          <w:sz w:val="28"/>
          <w:szCs w:val="28"/>
          <w:lang w:eastAsia="pl-PL"/>
        </w:rPr>
      </w:pPr>
      <w:r>
        <w:rPr>
          <w:rFonts w:asciiTheme="minorHAnsi" w:eastAsia="Calibri" w:hAnsiTheme="minorHAnsi" w:cs="Calibri"/>
          <w:sz w:val="28"/>
          <w:szCs w:val="28"/>
          <w:lang w:eastAsia="pl-PL"/>
        </w:rPr>
        <w:t xml:space="preserve">został zapewniony </w:t>
      </w:r>
      <w:r w:rsidRPr="00257FD1">
        <w:rPr>
          <w:rFonts w:asciiTheme="minorHAnsi" w:eastAsia="Calibri" w:hAnsiTheme="minorHAnsi" w:cs="Calibri"/>
          <w:sz w:val="28"/>
          <w:szCs w:val="28"/>
          <w:lang w:eastAsia="pl-PL"/>
        </w:rPr>
        <w:t xml:space="preserve">wkład własny Wnioskodawcy na poziomie wartości </w:t>
      </w:r>
      <w:r w:rsidR="001B3C44">
        <w:rPr>
          <w:rFonts w:asciiTheme="minorHAnsi" w:eastAsia="Calibri" w:hAnsiTheme="minorHAnsi" w:cs="Calibri"/>
          <w:sz w:val="28"/>
          <w:szCs w:val="28"/>
          <w:lang w:eastAsia="pl-PL"/>
        </w:rPr>
        <w:br/>
      </w:r>
      <w:r w:rsidRPr="00257FD1">
        <w:rPr>
          <w:rFonts w:asciiTheme="minorHAnsi" w:eastAsia="Calibri" w:hAnsiTheme="minorHAnsi" w:cs="Calibri"/>
          <w:sz w:val="28"/>
          <w:szCs w:val="28"/>
          <w:lang w:eastAsia="pl-PL"/>
        </w:rPr>
        <w:t xml:space="preserve">co najmniej 25% </w:t>
      </w:r>
      <w:r w:rsidR="00C27337">
        <w:rPr>
          <w:rFonts w:asciiTheme="minorHAnsi" w:eastAsia="Calibri" w:hAnsiTheme="minorHAnsi" w:cs="Calibri"/>
          <w:sz w:val="28"/>
          <w:szCs w:val="28"/>
          <w:lang w:eastAsia="pl-PL"/>
        </w:rPr>
        <w:t xml:space="preserve">wartości </w:t>
      </w:r>
      <w:proofErr w:type="spellStart"/>
      <w:r w:rsidRPr="00257FD1">
        <w:rPr>
          <w:rFonts w:asciiTheme="minorHAnsi" w:eastAsia="Calibri" w:hAnsiTheme="minorHAnsi" w:cs="Calibri"/>
          <w:sz w:val="28"/>
          <w:szCs w:val="28"/>
          <w:lang w:eastAsia="pl-PL"/>
        </w:rPr>
        <w:t>kosztow</w:t>
      </w:r>
      <w:proofErr w:type="spellEnd"/>
      <w:r w:rsidRPr="00257FD1">
        <w:rPr>
          <w:rFonts w:asciiTheme="minorHAnsi" w:eastAsia="Calibri" w:hAnsiTheme="minorHAnsi" w:cs="Calibri"/>
          <w:sz w:val="28"/>
          <w:szCs w:val="28"/>
          <w:lang w:eastAsia="pl-PL"/>
        </w:rPr>
        <w:t xml:space="preserve"> kwalifikowalnych </w:t>
      </w:r>
      <w:proofErr w:type="spellStart"/>
      <w:r w:rsidRPr="00257FD1">
        <w:rPr>
          <w:rFonts w:asciiTheme="minorHAnsi" w:eastAsia="Calibri" w:hAnsiTheme="minorHAnsi" w:cs="Calibri"/>
          <w:sz w:val="28"/>
          <w:szCs w:val="28"/>
          <w:lang w:eastAsia="pl-PL"/>
        </w:rPr>
        <w:t>objetych</w:t>
      </w:r>
      <w:proofErr w:type="spellEnd"/>
      <w:r w:rsidRPr="00257FD1">
        <w:rPr>
          <w:rFonts w:asciiTheme="minorHAnsi" w:eastAsia="Calibri" w:hAnsiTheme="minorHAnsi" w:cs="Calibri"/>
          <w:sz w:val="28"/>
          <w:szCs w:val="28"/>
          <w:lang w:eastAsia="pl-PL"/>
        </w:rPr>
        <w:t xml:space="preserve"> dofinansowani</w:t>
      </w:r>
      <w:r w:rsidR="00C27337">
        <w:rPr>
          <w:rFonts w:asciiTheme="minorHAnsi" w:eastAsia="Calibri" w:hAnsiTheme="minorHAnsi" w:cs="Calibri"/>
          <w:sz w:val="28"/>
          <w:szCs w:val="28"/>
          <w:lang w:eastAsia="pl-PL"/>
        </w:rPr>
        <w:t>em</w:t>
      </w:r>
      <w:r w:rsidRPr="00257FD1">
        <w:rPr>
          <w:rFonts w:asciiTheme="minorHAnsi" w:eastAsia="Calibri" w:hAnsiTheme="minorHAnsi" w:cs="Calibri"/>
          <w:sz w:val="28"/>
          <w:szCs w:val="28"/>
          <w:lang w:eastAsia="pl-PL"/>
        </w:rPr>
        <w:t xml:space="preserve"> w ramach </w:t>
      </w:r>
      <w:proofErr w:type="spellStart"/>
      <w:r w:rsidRPr="00257FD1">
        <w:rPr>
          <w:rFonts w:asciiTheme="minorHAnsi" w:eastAsia="Calibri" w:hAnsiTheme="minorHAnsi" w:cs="Calibri"/>
          <w:sz w:val="28"/>
          <w:szCs w:val="28"/>
          <w:lang w:eastAsia="pl-PL"/>
        </w:rPr>
        <w:t>regionalej</w:t>
      </w:r>
      <w:proofErr w:type="spellEnd"/>
      <w:r w:rsidRPr="00257FD1">
        <w:rPr>
          <w:rFonts w:asciiTheme="minorHAnsi" w:eastAsia="Calibri" w:hAnsiTheme="minorHAnsi" w:cs="Calibri"/>
          <w:sz w:val="28"/>
          <w:szCs w:val="28"/>
          <w:lang w:eastAsia="pl-PL"/>
        </w:rPr>
        <w:t xml:space="preserve"> pomocy inwestycyjnej w module, w formie środków finansowych wolnych od publicznego wsparcia;</w:t>
      </w:r>
    </w:p>
    <w:p w14:paraId="7C5D8A11" w14:textId="135F3835" w:rsidR="00CB39B5" w:rsidRPr="00257FD1" w:rsidRDefault="00CB39B5" w:rsidP="00622AA8">
      <w:pPr>
        <w:pStyle w:val="Tekstpodstawowywcity21"/>
        <w:numPr>
          <w:ilvl w:val="0"/>
          <w:numId w:val="81"/>
        </w:numPr>
        <w:tabs>
          <w:tab w:val="left" w:pos="709"/>
        </w:tabs>
        <w:rPr>
          <w:rFonts w:asciiTheme="minorHAnsi" w:hAnsiTheme="minorHAnsi" w:cs="Calibri"/>
          <w:szCs w:val="28"/>
        </w:rPr>
      </w:pPr>
      <w:bookmarkStart w:id="201" w:name="_Hlk103774404"/>
      <w:r w:rsidRPr="00257FD1">
        <w:rPr>
          <w:rFonts w:asciiTheme="minorHAnsi" w:hAnsiTheme="minorHAnsi"/>
          <w:sz w:val="28"/>
          <w:szCs w:val="28"/>
        </w:rPr>
        <w:t>n</w:t>
      </w:r>
      <w:r w:rsidRPr="00257FD1">
        <w:rPr>
          <w:rFonts w:asciiTheme="minorHAnsi" w:hAnsiTheme="minorHAnsi" w:cs="Calibri"/>
          <w:sz w:val="28"/>
          <w:szCs w:val="28"/>
        </w:rPr>
        <w:t xml:space="preserve">abywane w ramach pomocy regionalnej aktywa są nowe (nie dotyczy MŚP), </w:t>
      </w:r>
      <w:r w:rsidR="001B3C44">
        <w:rPr>
          <w:rFonts w:asciiTheme="minorHAnsi" w:hAnsiTheme="minorHAnsi" w:cs="Calibri"/>
          <w:sz w:val="28"/>
          <w:szCs w:val="28"/>
        </w:rPr>
        <w:br/>
      </w:r>
      <w:r w:rsidRPr="00257FD1">
        <w:rPr>
          <w:rFonts w:asciiTheme="minorHAnsi" w:hAnsiTheme="minorHAnsi" w:cs="Calibri"/>
          <w:sz w:val="28"/>
          <w:szCs w:val="28"/>
        </w:rPr>
        <w:t>z wyjątkiem inwestycji polegającej na przejęciu zakładu;</w:t>
      </w:r>
    </w:p>
    <w:bookmarkEnd w:id="201"/>
    <w:p w14:paraId="2B86998D" w14:textId="027BD439" w:rsidR="00CB39B5" w:rsidRPr="00257FD1" w:rsidRDefault="00CB39B5" w:rsidP="00622AA8">
      <w:pPr>
        <w:pStyle w:val="Tekstpodstawowywcity21"/>
        <w:numPr>
          <w:ilvl w:val="0"/>
          <w:numId w:val="81"/>
        </w:numPr>
        <w:tabs>
          <w:tab w:val="left" w:pos="709"/>
        </w:tabs>
        <w:rPr>
          <w:rFonts w:asciiTheme="minorHAnsi" w:hAnsiTheme="minorHAnsi" w:cs="Calibri"/>
          <w:b/>
          <w:sz w:val="28"/>
          <w:szCs w:val="28"/>
        </w:rPr>
      </w:pPr>
      <w:r w:rsidRPr="00257FD1">
        <w:rPr>
          <w:rFonts w:asciiTheme="minorHAnsi" w:eastAsia="Calibri" w:hAnsiTheme="minorHAnsi" w:cs="Calibri"/>
          <w:sz w:val="28"/>
          <w:szCs w:val="28"/>
          <w:lang w:eastAsia="pl-PL"/>
        </w:rPr>
        <w:t xml:space="preserve">nie zachodzą wobec Wnioskodawcy  przesłanki określone w art. 14 ust. 16 GBER tj. Wnioskodawca oświadcza, że w ciągu dwóch lat poprzedzających złożenie wniosku o dofinansowanie nie dokonał przeniesienia do zakładu (zgodnie </w:t>
      </w:r>
      <w:r w:rsidR="001B3C44">
        <w:rPr>
          <w:rFonts w:asciiTheme="minorHAnsi" w:eastAsia="Calibri" w:hAnsiTheme="minorHAnsi" w:cs="Calibri"/>
          <w:sz w:val="28"/>
          <w:szCs w:val="28"/>
          <w:lang w:eastAsia="pl-PL"/>
        </w:rPr>
        <w:br/>
      </w:r>
      <w:r w:rsidRPr="00257FD1">
        <w:rPr>
          <w:rFonts w:asciiTheme="minorHAnsi" w:eastAsia="Calibri" w:hAnsiTheme="minorHAnsi" w:cs="Calibri"/>
          <w:sz w:val="28"/>
          <w:szCs w:val="28"/>
          <w:lang w:eastAsia="pl-PL"/>
        </w:rPr>
        <w:t xml:space="preserve">z definicją określoną w art. 2 pkt 61a GBER), w którym ma zostać dokonana inwestycja początkowa objęta wnioskiem o dofinansowanie oraz zobowiązuje się, że nie dokona takiego przeniesienia przez okres dwóch lat od zakończenia inwestycji początkowej </w:t>
      </w:r>
      <w:proofErr w:type="spellStart"/>
      <w:r w:rsidRPr="00257FD1">
        <w:rPr>
          <w:rFonts w:asciiTheme="minorHAnsi" w:eastAsia="Calibri" w:hAnsiTheme="minorHAnsi" w:cs="Calibri"/>
          <w:sz w:val="28"/>
          <w:szCs w:val="28"/>
          <w:lang w:eastAsia="pl-PL"/>
        </w:rPr>
        <w:t>objetej</w:t>
      </w:r>
      <w:proofErr w:type="spellEnd"/>
      <w:r w:rsidRPr="00257FD1">
        <w:rPr>
          <w:rFonts w:asciiTheme="minorHAnsi" w:eastAsia="Calibri" w:hAnsiTheme="minorHAnsi" w:cs="Calibri"/>
          <w:sz w:val="28"/>
          <w:szCs w:val="28"/>
          <w:lang w:eastAsia="pl-PL"/>
        </w:rPr>
        <w:t xml:space="preserve"> wnioskiem o dofinansowanie</w:t>
      </w:r>
      <w:r w:rsidR="001E48C2">
        <w:rPr>
          <w:rFonts w:asciiTheme="minorHAnsi" w:eastAsia="Calibri" w:hAnsiTheme="minorHAnsi" w:cs="Calibri"/>
          <w:sz w:val="28"/>
          <w:szCs w:val="28"/>
          <w:lang w:eastAsia="pl-PL"/>
        </w:rPr>
        <w:t>.</w:t>
      </w:r>
    </w:p>
    <w:p w14:paraId="65BD74F0" w14:textId="77777777" w:rsidR="00CB39B5" w:rsidRPr="00257FD1" w:rsidRDefault="00CB39B5" w:rsidP="00A6156B">
      <w:pPr>
        <w:pStyle w:val="NCBR2Nagowek"/>
        <w:tabs>
          <w:tab w:val="left" w:pos="426"/>
        </w:tabs>
        <w:spacing w:after="0" w:line="240" w:lineRule="auto"/>
        <w:ind w:left="426"/>
        <w:jc w:val="both"/>
        <w:outlineLvl w:val="9"/>
        <w:rPr>
          <w:rFonts w:ascii="Calibri" w:hAnsi="Calibri"/>
          <w:b w:val="0"/>
        </w:rPr>
      </w:pPr>
    </w:p>
    <w:p w14:paraId="303BF64D" w14:textId="4DB04387" w:rsidR="00CB39B5" w:rsidRDefault="00CB39B5" w:rsidP="00A6156B">
      <w:pPr>
        <w:pStyle w:val="Tekstpodstawowywcity21"/>
        <w:ind w:left="426" w:hanging="426"/>
        <w:rPr>
          <w:rFonts w:ascii="Calibri" w:eastAsia="Arial" w:hAnsi="Calibri" w:cs="Arial"/>
          <w:sz w:val="28"/>
          <w:szCs w:val="40"/>
          <w:lang w:val="pl" w:eastAsia="en-US"/>
        </w:rPr>
      </w:pPr>
      <w:r w:rsidRPr="00257FD1">
        <w:rPr>
          <w:rFonts w:asciiTheme="minorHAnsi" w:hAnsiTheme="minorHAnsi" w:cs="Calibri"/>
          <w:sz w:val="28"/>
          <w:szCs w:val="28"/>
        </w:rPr>
        <w:t xml:space="preserve">  </w:t>
      </w:r>
      <w:r w:rsidRPr="009F1E88">
        <w:rPr>
          <w:rFonts w:asciiTheme="minorHAnsi" w:hAnsiTheme="minorHAnsi" w:cs="Calibri"/>
          <w:sz w:val="28"/>
          <w:szCs w:val="28"/>
        </w:rPr>
        <w:t>•</w:t>
      </w:r>
      <w:r w:rsidRPr="009F1E88">
        <w:rPr>
          <w:rFonts w:asciiTheme="minorHAnsi" w:hAnsiTheme="minorHAnsi" w:cs="Calibri"/>
          <w:sz w:val="28"/>
          <w:szCs w:val="28"/>
        </w:rPr>
        <w:tab/>
        <w:t xml:space="preserve">W przypadku wnioskowania </w:t>
      </w:r>
      <w:r w:rsidRPr="00257FD1">
        <w:rPr>
          <w:rFonts w:ascii="Calibri" w:eastAsia="Arial" w:hAnsi="Calibri" w:cs="Arial"/>
          <w:sz w:val="28"/>
          <w:szCs w:val="40"/>
          <w:lang w:val="pl" w:eastAsia="en-US"/>
        </w:rPr>
        <w:t xml:space="preserve">pomocy na </w:t>
      </w:r>
      <w:r w:rsidRPr="00257FD1">
        <w:rPr>
          <w:rFonts w:ascii="Calibri" w:eastAsia="Arial" w:hAnsi="Calibri" w:cs="Arial"/>
          <w:b/>
          <w:bCs/>
          <w:sz w:val="28"/>
          <w:szCs w:val="40"/>
          <w:lang w:val="pl" w:eastAsia="en-US"/>
        </w:rPr>
        <w:t>us</w:t>
      </w:r>
      <w:r w:rsidR="00C27337">
        <w:rPr>
          <w:rFonts w:ascii="Calibri" w:eastAsia="Arial" w:hAnsi="Calibri" w:cs="Arial"/>
          <w:b/>
          <w:bCs/>
          <w:sz w:val="28"/>
          <w:szCs w:val="40"/>
          <w:lang w:val="pl" w:eastAsia="en-US"/>
        </w:rPr>
        <w:t>ł</w:t>
      </w:r>
      <w:r w:rsidRPr="00257FD1">
        <w:rPr>
          <w:rFonts w:ascii="Calibri" w:eastAsia="Arial" w:hAnsi="Calibri" w:cs="Arial"/>
          <w:b/>
          <w:bCs/>
          <w:sz w:val="28"/>
          <w:szCs w:val="40"/>
          <w:lang w:val="pl" w:eastAsia="en-US"/>
        </w:rPr>
        <w:t xml:space="preserve">ugi doradcze </w:t>
      </w:r>
      <w:r>
        <w:rPr>
          <w:rFonts w:ascii="Calibri" w:eastAsia="Arial" w:hAnsi="Calibri" w:cs="Arial"/>
          <w:b/>
          <w:bCs/>
          <w:sz w:val="28"/>
          <w:szCs w:val="40"/>
          <w:lang w:val="pl" w:eastAsia="en-US"/>
        </w:rPr>
        <w:t xml:space="preserve">dla MŚP </w:t>
      </w:r>
      <w:r w:rsidR="001E48C2" w:rsidRPr="001E48C2">
        <w:rPr>
          <w:rFonts w:ascii="Calibri" w:eastAsia="Arial" w:hAnsi="Calibri" w:cs="Arial"/>
          <w:sz w:val="28"/>
          <w:szCs w:val="40"/>
          <w:lang w:val="pl" w:eastAsia="en-US"/>
        </w:rPr>
        <w:t xml:space="preserve">(art. 18) </w:t>
      </w:r>
      <w:r w:rsidR="001B3C44">
        <w:rPr>
          <w:rFonts w:ascii="Calibri" w:eastAsia="Arial" w:hAnsi="Calibri" w:cs="Arial"/>
          <w:sz w:val="28"/>
          <w:szCs w:val="40"/>
          <w:lang w:val="pl" w:eastAsia="en-US"/>
        </w:rPr>
        <w:t xml:space="preserve"> </w:t>
      </w:r>
      <w:r>
        <w:rPr>
          <w:rFonts w:ascii="Calibri" w:eastAsia="Arial" w:hAnsi="Calibri" w:cs="Arial"/>
          <w:sz w:val="28"/>
          <w:szCs w:val="40"/>
          <w:lang w:val="pl" w:eastAsia="en-US"/>
        </w:rPr>
        <w:t>sprawdzimy czy:</w:t>
      </w:r>
    </w:p>
    <w:p w14:paraId="0764BD05" w14:textId="26DF8ADA" w:rsidR="00CB39B5" w:rsidRPr="005778A5" w:rsidRDefault="00CB39B5" w:rsidP="00622AA8">
      <w:pPr>
        <w:pStyle w:val="Tekstpodstawowywcity21"/>
        <w:numPr>
          <w:ilvl w:val="0"/>
          <w:numId w:val="82"/>
        </w:numPr>
        <w:tabs>
          <w:tab w:val="left" w:pos="426"/>
        </w:tabs>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wnioskowana pomoc jest zgodna z limitem </w:t>
      </w:r>
      <w:proofErr w:type="spellStart"/>
      <w:r w:rsidRPr="005778A5">
        <w:rPr>
          <w:rFonts w:ascii="Calibri" w:eastAsia="Arial" w:hAnsi="Calibri" w:cs="Arial"/>
          <w:sz w:val="28"/>
          <w:szCs w:val="40"/>
          <w:lang w:val="pl" w:eastAsia="en-US"/>
        </w:rPr>
        <w:t>intesywności</w:t>
      </w:r>
      <w:proofErr w:type="spellEnd"/>
      <w:r w:rsidRPr="005778A5">
        <w:rPr>
          <w:rFonts w:ascii="Calibri" w:eastAsia="Arial" w:hAnsi="Calibri" w:cs="Arial"/>
          <w:sz w:val="28"/>
          <w:szCs w:val="40"/>
          <w:lang w:val="pl" w:eastAsia="en-US"/>
        </w:rPr>
        <w:t xml:space="preserve"> określonym </w:t>
      </w:r>
      <w:r w:rsidR="006E236A">
        <w:rPr>
          <w:rFonts w:ascii="Calibri" w:eastAsia="Arial" w:hAnsi="Calibri" w:cs="Arial"/>
          <w:sz w:val="28"/>
          <w:szCs w:val="40"/>
          <w:lang w:val="pl" w:eastAsia="en-US"/>
        </w:rPr>
        <w:br/>
      </w:r>
      <w:r w:rsidRPr="005778A5">
        <w:rPr>
          <w:rFonts w:ascii="Calibri" w:eastAsia="Arial" w:hAnsi="Calibri" w:cs="Arial"/>
          <w:sz w:val="28"/>
          <w:szCs w:val="40"/>
          <w:lang w:val="pl" w:eastAsia="en-US"/>
        </w:rPr>
        <w:t>w art. 18 ust 2</w:t>
      </w:r>
      <w:r>
        <w:rPr>
          <w:rFonts w:ascii="Calibri" w:eastAsia="Arial" w:hAnsi="Calibri" w:cs="Arial"/>
          <w:sz w:val="28"/>
          <w:szCs w:val="40"/>
          <w:lang w:val="pl" w:eastAsia="en-US"/>
        </w:rPr>
        <w:t xml:space="preserve"> R</w:t>
      </w:r>
      <w:r w:rsidRPr="005778A5">
        <w:rPr>
          <w:rFonts w:ascii="Calibri" w:eastAsia="Arial" w:hAnsi="Calibri" w:cs="Arial"/>
          <w:sz w:val="28"/>
          <w:szCs w:val="40"/>
          <w:lang w:val="pl" w:eastAsia="en-US"/>
        </w:rPr>
        <w:t>ozporządzenia Komisji (UE) nr 651/2014</w:t>
      </w:r>
      <w:r>
        <w:rPr>
          <w:rFonts w:ascii="Calibri" w:eastAsia="Arial" w:hAnsi="Calibri" w:cs="Arial"/>
          <w:sz w:val="28"/>
          <w:szCs w:val="40"/>
          <w:lang w:val="pl" w:eastAsia="en-US"/>
        </w:rPr>
        <w:t>;</w:t>
      </w:r>
    </w:p>
    <w:p w14:paraId="3EB42283" w14:textId="77777777" w:rsidR="00CB39B5" w:rsidRPr="005778A5" w:rsidRDefault="00CB39B5" w:rsidP="00622AA8">
      <w:pPr>
        <w:pStyle w:val="Tekstpodstawowywcity21"/>
        <w:numPr>
          <w:ilvl w:val="0"/>
          <w:numId w:val="82"/>
        </w:numPr>
        <w:tabs>
          <w:tab w:val="left" w:pos="426"/>
        </w:tabs>
        <w:rPr>
          <w:rFonts w:ascii="Calibri" w:eastAsia="Arial" w:hAnsi="Calibri" w:cs="Arial"/>
          <w:sz w:val="28"/>
          <w:szCs w:val="40"/>
          <w:lang w:val="pl" w:eastAsia="en-US"/>
        </w:rPr>
      </w:pPr>
      <w:r w:rsidRPr="005778A5">
        <w:rPr>
          <w:rFonts w:ascii="Calibri" w:eastAsia="Arial" w:hAnsi="Calibri" w:cs="Arial"/>
          <w:sz w:val="28"/>
          <w:szCs w:val="40"/>
          <w:lang w:val="pl" w:eastAsia="en-US"/>
        </w:rPr>
        <w:t>usługi doradcze będą świadczone przez doradców zewnętrznych</w:t>
      </w:r>
      <w:r>
        <w:rPr>
          <w:rFonts w:ascii="Calibri" w:eastAsia="Arial" w:hAnsi="Calibri" w:cs="Arial"/>
          <w:sz w:val="28"/>
          <w:szCs w:val="40"/>
          <w:lang w:val="pl" w:eastAsia="en-US"/>
        </w:rPr>
        <w:t>;</w:t>
      </w:r>
    </w:p>
    <w:p w14:paraId="1F9CD030" w14:textId="6EB124E7" w:rsidR="00CB39B5" w:rsidRDefault="00CB39B5" w:rsidP="00622AA8">
      <w:pPr>
        <w:pStyle w:val="Tekstpodstawowywcity21"/>
        <w:numPr>
          <w:ilvl w:val="0"/>
          <w:numId w:val="82"/>
        </w:numPr>
        <w:tabs>
          <w:tab w:val="left" w:pos="426"/>
        </w:tabs>
        <w:rPr>
          <w:rFonts w:ascii="Calibri" w:eastAsia="Arial" w:hAnsi="Calibri" w:cs="Arial"/>
          <w:sz w:val="28"/>
          <w:szCs w:val="40"/>
          <w:lang w:val="pl" w:eastAsia="en-US"/>
        </w:rPr>
      </w:pPr>
      <w:r w:rsidRPr="005778A5">
        <w:rPr>
          <w:rFonts w:ascii="Calibri" w:eastAsia="Arial" w:hAnsi="Calibri" w:cs="Arial"/>
          <w:sz w:val="28"/>
          <w:szCs w:val="40"/>
          <w:lang w:val="pl" w:eastAsia="en-US"/>
        </w:rPr>
        <w:lastRenderedPageBreak/>
        <w:t>wysokość wnioskowanej pomocy nie przekracza progu określonego w art. 4 ust. 1 rozporządzenia Komisji (UE) nr 651/2014</w:t>
      </w:r>
      <w:r>
        <w:rPr>
          <w:rFonts w:ascii="Calibri" w:eastAsia="Arial" w:hAnsi="Calibri" w:cs="Arial"/>
          <w:sz w:val="28"/>
          <w:szCs w:val="40"/>
          <w:lang w:val="pl" w:eastAsia="en-US"/>
        </w:rPr>
        <w:t>.</w:t>
      </w:r>
    </w:p>
    <w:p w14:paraId="1CE1B1D3" w14:textId="77777777" w:rsidR="001E48C2" w:rsidRPr="005778A5" w:rsidRDefault="001E48C2" w:rsidP="00A6156B">
      <w:pPr>
        <w:pStyle w:val="Tekstpodstawowywcity21"/>
        <w:tabs>
          <w:tab w:val="left" w:pos="426"/>
        </w:tabs>
        <w:ind w:left="785"/>
        <w:rPr>
          <w:rFonts w:ascii="Calibri" w:eastAsia="Arial" w:hAnsi="Calibri" w:cs="Arial"/>
          <w:sz w:val="28"/>
          <w:szCs w:val="40"/>
          <w:lang w:val="pl" w:eastAsia="en-US"/>
        </w:rPr>
      </w:pPr>
    </w:p>
    <w:p w14:paraId="5DEB77AF" w14:textId="05A81970" w:rsidR="00CB39B5" w:rsidRDefault="00CB39B5" w:rsidP="00791E0E">
      <w:pPr>
        <w:pStyle w:val="Tekstpodstawowywcity21"/>
        <w:tabs>
          <w:tab w:val="left" w:pos="426"/>
        </w:tabs>
        <w:ind w:left="425" w:hanging="425"/>
        <w:rPr>
          <w:rFonts w:ascii="Calibri" w:eastAsia="Arial" w:hAnsi="Calibri" w:cs="Arial"/>
          <w:sz w:val="28"/>
          <w:szCs w:val="40"/>
          <w:lang w:val="pl" w:eastAsia="en-US"/>
        </w:rPr>
      </w:pPr>
      <w:r w:rsidRPr="00257FD1">
        <w:rPr>
          <w:rFonts w:asciiTheme="minorHAnsi" w:hAnsiTheme="minorHAnsi" w:cs="Calibri"/>
          <w:sz w:val="28"/>
          <w:szCs w:val="28"/>
        </w:rPr>
        <w:t xml:space="preserve">  </w:t>
      </w:r>
      <w:r w:rsidRPr="009F1E88">
        <w:rPr>
          <w:rFonts w:asciiTheme="minorHAnsi" w:hAnsiTheme="minorHAnsi" w:cs="Calibri"/>
          <w:sz w:val="28"/>
          <w:szCs w:val="28"/>
        </w:rPr>
        <w:t>•</w:t>
      </w:r>
      <w:r w:rsidRPr="009F1E88">
        <w:rPr>
          <w:rFonts w:asciiTheme="minorHAnsi" w:hAnsiTheme="minorHAnsi" w:cs="Calibri"/>
          <w:sz w:val="28"/>
          <w:szCs w:val="28"/>
        </w:rPr>
        <w:tab/>
        <w:t xml:space="preserve">W przypadku wnioskowania </w:t>
      </w:r>
      <w:r>
        <w:rPr>
          <w:rFonts w:asciiTheme="minorHAnsi" w:hAnsiTheme="minorHAnsi" w:cs="Calibri"/>
          <w:sz w:val="28"/>
          <w:szCs w:val="28"/>
        </w:rPr>
        <w:t xml:space="preserve">o </w:t>
      </w:r>
      <w:r w:rsidRPr="00257FD1">
        <w:rPr>
          <w:rFonts w:ascii="Calibri" w:eastAsia="Arial" w:hAnsi="Calibri" w:cs="Arial"/>
          <w:b/>
          <w:bCs/>
          <w:sz w:val="28"/>
          <w:szCs w:val="40"/>
          <w:lang w:val="pl" w:eastAsia="en-US"/>
        </w:rPr>
        <w:t>pomoc dla MŚP na wspieranie innowacyjności</w:t>
      </w:r>
      <w:r w:rsidRPr="009F1E88">
        <w:rPr>
          <w:rFonts w:ascii="Calibri" w:eastAsia="Arial" w:hAnsi="Calibri" w:cs="Arial"/>
          <w:sz w:val="28"/>
          <w:szCs w:val="40"/>
          <w:lang w:val="pl" w:eastAsia="en-US"/>
        </w:rPr>
        <w:t xml:space="preserve"> </w:t>
      </w:r>
      <w:r w:rsidR="001B3C44">
        <w:rPr>
          <w:rFonts w:ascii="Calibri" w:eastAsia="Arial" w:hAnsi="Calibri" w:cs="Arial"/>
          <w:sz w:val="28"/>
          <w:szCs w:val="40"/>
          <w:lang w:val="pl" w:eastAsia="en-US"/>
        </w:rPr>
        <w:t xml:space="preserve"> </w:t>
      </w:r>
      <w:r w:rsidR="001E48C2">
        <w:rPr>
          <w:rFonts w:ascii="Calibri" w:eastAsia="Arial" w:hAnsi="Calibri" w:cs="Arial"/>
          <w:sz w:val="28"/>
          <w:szCs w:val="40"/>
          <w:lang w:val="pl" w:eastAsia="en-US"/>
        </w:rPr>
        <w:t xml:space="preserve">(art.28) </w:t>
      </w:r>
      <w:r>
        <w:rPr>
          <w:rFonts w:ascii="Calibri" w:eastAsia="Arial" w:hAnsi="Calibri" w:cs="Arial"/>
          <w:sz w:val="28"/>
          <w:szCs w:val="40"/>
          <w:lang w:val="pl" w:eastAsia="en-US"/>
        </w:rPr>
        <w:t>sprawdzimy czy:</w:t>
      </w:r>
    </w:p>
    <w:p w14:paraId="2D5B61E5" w14:textId="77777777" w:rsidR="00CB39B5" w:rsidRDefault="00CB39B5" w:rsidP="00622AA8">
      <w:pPr>
        <w:pStyle w:val="Tekstpodstawowywcity21"/>
        <w:numPr>
          <w:ilvl w:val="0"/>
          <w:numId w:val="83"/>
        </w:numPr>
        <w:tabs>
          <w:tab w:val="left" w:pos="426"/>
        </w:tabs>
        <w:rPr>
          <w:rFonts w:ascii="Calibri" w:eastAsia="Arial" w:hAnsi="Calibri" w:cs="Arial"/>
          <w:sz w:val="28"/>
          <w:szCs w:val="40"/>
          <w:lang w:val="pl" w:eastAsia="en-US"/>
        </w:rPr>
      </w:pPr>
      <w:r w:rsidRPr="00257FD1">
        <w:rPr>
          <w:rFonts w:ascii="Calibri" w:eastAsia="Arial" w:hAnsi="Calibri" w:cs="Arial"/>
          <w:sz w:val="28"/>
          <w:szCs w:val="40"/>
          <w:lang w:val="pl" w:eastAsia="en-US"/>
        </w:rPr>
        <w:t xml:space="preserve">udzielenie pomocy nie spowoduje przekroczenia limitów </w:t>
      </w:r>
      <w:proofErr w:type="spellStart"/>
      <w:r>
        <w:rPr>
          <w:rFonts w:ascii="Calibri" w:eastAsia="Arial" w:hAnsi="Calibri" w:cs="Arial"/>
          <w:sz w:val="28"/>
          <w:szCs w:val="40"/>
          <w:lang w:val="pl" w:eastAsia="en-US"/>
        </w:rPr>
        <w:t>intesywności</w:t>
      </w:r>
      <w:proofErr w:type="spellEnd"/>
      <w:r>
        <w:rPr>
          <w:rFonts w:ascii="Calibri" w:eastAsia="Arial" w:hAnsi="Calibri" w:cs="Arial"/>
          <w:sz w:val="28"/>
          <w:szCs w:val="40"/>
          <w:lang w:val="pl" w:eastAsia="en-US"/>
        </w:rPr>
        <w:t xml:space="preserve"> </w:t>
      </w:r>
      <w:r w:rsidRPr="00257FD1">
        <w:rPr>
          <w:rFonts w:ascii="Calibri" w:eastAsia="Arial" w:hAnsi="Calibri" w:cs="Arial"/>
          <w:sz w:val="28"/>
          <w:szCs w:val="40"/>
          <w:lang w:val="pl" w:eastAsia="en-US"/>
        </w:rPr>
        <w:t>określonych w  art. 28 ust. 3 i 4</w:t>
      </w:r>
      <w:r>
        <w:rPr>
          <w:rFonts w:ascii="Calibri" w:eastAsia="Arial" w:hAnsi="Calibri" w:cs="Arial"/>
          <w:sz w:val="28"/>
          <w:szCs w:val="40"/>
          <w:lang w:val="pl" w:eastAsia="en-US"/>
        </w:rPr>
        <w:t xml:space="preserve"> Rozporządzenia</w:t>
      </w:r>
      <w:r w:rsidRPr="00257FD1">
        <w:rPr>
          <w:rFonts w:ascii="Calibri" w:eastAsia="Arial" w:hAnsi="Calibri" w:cs="Arial"/>
          <w:sz w:val="28"/>
          <w:szCs w:val="40"/>
          <w:lang w:val="pl" w:eastAsia="en-US"/>
        </w:rPr>
        <w:t xml:space="preserve"> </w:t>
      </w:r>
      <w:r w:rsidRPr="005778A5">
        <w:rPr>
          <w:rFonts w:ascii="Calibri" w:eastAsia="Arial" w:hAnsi="Calibri" w:cs="Arial"/>
          <w:sz w:val="28"/>
          <w:szCs w:val="40"/>
          <w:lang w:val="pl" w:eastAsia="en-US"/>
        </w:rPr>
        <w:t>Komisji (UE) 651/2014</w:t>
      </w:r>
      <w:r>
        <w:rPr>
          <w:rFonts w:ascii="Calibri" w:eastAsia="Arial" w:hAnsi="Calibri" w:cs="Arial"/>
          <w:sz w:val="28"/>
          <w:szCs w:val="40"/>
          <w:lang w:val="pl" w:eastAsia="en-US"/>
        </w:rPr>
        <w:t>;</w:t>
      </w:r>
    </w:p>
    <w:p w14:paraId="25C7688F" w14:textId="68DE992C" w:rsidR="00CB39B5" w:rsidRDefault="00CB39B5" w:rsidP="00622AA8">
      <w:pPr>
        <w:pStyle w:val="Tekstpodstawowywcity21"/>
        <w:numPr>
          <w:ilvl w:val="0"/>
          <w:numId w:val="83"/>
        </w:numPr>
        <w:tabs>
          <w:tab w:val="left" w:pos="426"/>
        </w:tabs>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wysokość wnioskowanej pomocy nie przekracza progu określonego </w:t>
      </w:r>
      <w:r w:rsidR="006E236A">
        <w:rPr>
          <w:rFonts w:ascii="Calibri" w:eastAsia="Arial" w:hAnsi="Calibri" w:cs="Arial"/>
          <w:sz w:val="28"/>
          <w:szCs w:val="40"/>
          <w:lang w:val="pl" w:eastAsia="en-US"/>
        </w:rPr>
        <w:br/>
      </w:r>
      <w:r w:rsidRPr="005778A5">
        <w:rPr>
          <w:rFonts w:ascii="Calibri" w:eastAsia="Arial" w:hAnsi="Calibri" w:cs="Arial"/>
          <w:sz w:val="28"/>
          <w:szCs w:val="40"/>
          <w:lang w:val="pl" w:eastAsia="en-US"/>
        </w:rPr>
        <w:t>w art. 4 ust. 1 rozporządzenia Komisji (UE) 651/2014</w:t>
      </w:r>
      <w:r w:rsidR="001E48C2">
        <w:rPr>
          <w:rFonts w:ascii="Calibri" w:eastAsia="Arial" w:hAnsi="Calibri" w:cs="Arial"/>
          <w:sz w:val="28"/>
          <w:szCs w:val="40"/>
          <w:lang w:val="pl" w:eastAsia="en-US"/>
        </w:rPr>
        <w:t>.</w:t>
      </w:r>
    </w:p>
    <w:p w14:paraId="68255606" w14:textId="77777777" w:rsidR="001E48C2" w:rsidRDefault="001E48C2" w:rsidP="00A6156B">
      <w:pPr>
        <w:pStyle w:val="Tekstpodstawowywcity21"/>
        <w:tabs>
          <w:tab w:val="left" w:pos="426"/>
        </w:tabs>
        <w:ind w:left="1080"/>
        <w:rPr>
          <w:rFonts w:ascii="Calibri" w:eastAsia="Arial" w:hAnsi="Calibri" w:cs="Arial"/>
          <w:sz w:val="28"/>
          <w:szCs w:val="40"/>
          <w:lang w:val="pl" w:eastAsia="en-US"/>
        </w:rPr>
      </w:pPr>
    </w:p>
    <w:p w14:paraId="24D28E16" w14:textId="77777777" w:rsidR="001E48C2" w:rsidRPr="001E48C2" w:rsidRDefault="00CB39B5" w:rsidP="00622AA8">
      <w:pPr>
        <w:pStyle w:val="Tekstpodstawowywcity21"/>
        <w:numPr>
          <w:ilvl w:val="0"/>
          <w:numId w:val="35"/>
        </w:numPr>
        <w:tabs>
          <w:tab w:val="left" w:pos="426"/>
        </w:tabs>
        <w:ind w:hanging="938"/>
        <w:rPr>
          <w:rFonts w:ascii="Calibri" w:eastAsia="Arial" w:hAnsi="Calibri" w:cs="Arial"/>
          <w:sz w:val="28"/>
          <w:szCs w:val="28"/>
          <w:lang w:val="pl" w:eastAsia="en-US"/>
        </w:rPr>
      </w:pPr>
      <w:r w:rsidRPr="00A004FC">
        <w:rPr>
          <w:rFonts w:asciiTheme="minorHAnsi" w:hAnsiTheme="minorHAnsi" w:cs="Calibri"/>
          <w:sz w:val="28"/>
          <w:szCs w:val="28"/>
        </w:rPr>
        <w:t xml:space="preserve">W przypadku wnioskowania o </w:t>
      </w:r>
      <w:r w:rsidRPr="001E48C2">
        <w:rPr>
          <w:rFonts w:asciiTheme="minorHAnsi" w:hAnsiTheme="minorHAnsi" w:cs="Calibri"/>
          <w:b/>
          <w:sz w:val="28"/>
          <w:szCs w:val="28"/>
        </w:rPr>
        <w:t xml:space="preserve">pomoc de </w:t>
      </w:r>
      <w:proofErr w:type="spellStart"/>
      <w:r w:rsidRPr="001E48C2">
        <w:rPr>
          <w:rFonts w:asciiTheme="minorHAnsi" w:hAnsiTheme="minorHAnsi" w:cs="Calibri"/>
          <w:b/>
          <w:sz w:val="28"/>
          <w:szCs w:val="28"/>
        </w:rPr>
        <w:t>minimis</w:t>
      </w:r>
      <w:proofErr w:type="spellEnd"/>
      <w:r w:rsidRPr="00A004FC">
        <w:rPr>
          <w:rFonts w:asciiTheme="minorHAnsi" w:hAnsiTheme="minorHAnsi" w:cs="Calibri"/>
          <w:sz w:val="28"/>
          <w:szCs w:val="28"/>
        </w:rPr>
        <w:t>, sprawdzimy czy</w:t>
      </w:r>
      <w:r w:rsidR="001E48C2">
        <w:rPr>
          <w:rFonts w:asciiTheme="minorHAnsi" w:hAnsiTheme="minorHAnsi" w:cs="Calibri"/>
          <w:sz w:val="28"/>
          <w:szCs w:val="28"/>
        </w:rPr>
        <w:t>:</w:t>
      </w:r>
    </w:p>
    <w:p w14:paraId="2C452E42" w14:textId="52275B86" w:rsidR="00CB39B5" w:rsidRPr="00562414" w:rsidRDefault="00CB39B5" w:rsidP="00622AA8">
      <w:pPr>
        <w:pStyle w:val="Tekstpodstawowywcity21"/>
        <w:numPr>
          <w:ilvl w:val="0"/>
          <w:numId w:val="84"/>
        </w:numPr>
        <w:ind w:left="851" w:hanging="425"/>
        <w:rPr>
          <w:rFonts w:ascii="Calibri" w:eastAsia="Arial" w:hAnsi="Calibri" w:cs="Arial"/>
          <w:sz w:val="28"/>
          <w:szCs w:val="28"/>
          <w:lang w:val="pl" w:eastAsia="en-US"/>
        </w:rPr>
      </w:pPr>
      <w:r w:rsidRPr="00A004FC">
        <w:rPr>
          <w:rFonts w:asciiTheme="minorHAnsi" w:hAnsiTheme="minorHAnsi" w:cs="Calibri"/>
          <w:sz w:val="28"/>
          <w:szCs w:val="28"/>
        </w:rPr>
        <w:t xml:space="preserve">wysokość wnioskowanej pomocy, nie przekracza maksymalnego limitu pomocy, o którym mowa w art. 3 ust 2 rozporządzenia Komisji (UE) nr 2014/2013 tj. czy wartość tej pomocy brutto łącznie z wartością innej pomocy de </w:t>
      </w:r>
      <w:proofErr w:type="spellStart"/>
      <w:r w:rsidRPr="00A004FC">
        <w:rPr>
          <w:rFonts w:asciiTheme="minorHAnsi" w:hAnsiTheme="minorHAnsi" w:cs="Calibri"/>
          <w:sz w:val="28"/>
          <w:szCs w:val="28"/>
        </w:rPr>
        <w:t>minimis</w:t>
      </w:r>
      <w:proofErr w:type="spellEnd"/>
      <w:r w:rsidRPr="00A004FC">
        <w:rPr>
          <w:rFonts w:asciiTheme="minorHAnsi" w:hAnsiTheme="minorHAnsi" w:cs="Calibri"/>
          <w:sz w:val="28"/>
          <w:szCs w:val="28"/>
        </w:rPr>
        <w:t xml:space="preserve"> otrzymanej przez jednego przedsiębiorcę w rozumieniu art. 2 ust. 2 rozporządzenia KE nr 1407/2013, w okresie bieżącego roku i dwóch poprzednich lat podatkowych nie przekracza kwoty stanowiącej równowartość 200 000 euro, a w przypadku przedsiębiorcy prowadzącego działalność </w:t>
      </w:r>
      <w:r w:rsidR="001B3C44">
        <w:rPr>
          <w:rFonts w:asciiTheme="minorHAnsi" w:hAnsiTheme="minorHAnsi" w:cs="Calibri"/>
          <w:sz w:val="28"/>
          <w:szCs w:val="28"/>
        </w:rPr>
        <w:br/>
      </w:r>
      <w:r w:rsidRPr="00A004FC">
        <w:rPr>
          <w:rFonts w:asciiTheme="minorHAnsi" w:hAnsiTheme="minorHAnsi" w:cs="Calibri"/>
          <w:sz w:val="28"/>
          <w:szCs w:val="28"/>
        </w:rPr>
        <w:t>w sektorze drogowego transportu towarów - 100 000 euro oraz spełnione są inne warunki określone w odrębnych przepisach prawa.</w:t>
      </w:r>
    </w:p>
    <w:p w14:paraId="2473F308" w14:textId="0F3F3F85" w:rsidR="00562414" w:rsidRDefault="00562414" w:rsidP="00A6156B">
      <w:pPr>
        <w:pStyle w:val="Tekstpodstawowywcity21"/>
        <w:tabs>
          <w:tab w:val="left" w:pos="426"/>
        </w:tabs>
        <w:ind w:left="786"/>
        <w:rPr>
          <w:rFonts w:asciiTheme="minorHAnsi" w:hAnsiTheme="minorHAnsi" w:cs="Calibri"/>
          <w:sz w:val="28"/>
          <w:szCs w:val="28"/>
        </w:rPr>
      </w:pPr>
    </w:p>
    <w:p w14:paraId="08747AFB" w14:textId="660E934B" w:rsidR="00562414" w:rsidRDefault="009241AB" w:rsidP="00A6156B">
      <w:pPr>
        <w:pStyle w:val="Tekstpodstawowywcity21"/>
        <w:tabs>
          <w:tab w:val="left" w:pos="426"/>
        </w:tabs>
        <w:ind w:left="0"/>
        <w:rPr>
          <w:rFonts w:asciiTheme="minorHAnsi" w:hAnsiTheme="minorHAnsi" w:cstheme="minorHAnsi"/>
          <w:sz w:val="28"/>
          <w:szCs w:val="28"/>
        </w:rPr>
      </w:pPr>
      <w:r w:rsidRPr="009241AB">
        <w:rPr>
          <w:rFonts w:asciiTheme="minorHAnsi" w:hAnsiTheme="minorHAnsi" w:cstheme="minorHAnsi"/>
          <w:sz w:val="28"/>
          <w:szCs w:val="28"/>
        </w:rPr>
        <w:t xml:space="preserve">ZASADY OCENY: Moduł otrzyma ocenę „TAK”, jeśli spełni wymagania wskazane </w:t>
      </w:r>
      <w:r w:rsidR="001B3C44">
        <w:rPr>
          <w:rFonts w:asciiTheme="minorHAnsi" w:hAnsiTheme="minorHAnsi" w:cstheme="minorHAnsi"/>
          <w:sz w:val="28"/>
          <w:szCs w:val="28"/>
        </w:rPr>
        <w:br/>
      </w:r>
      <w:r w:rsidRPr="009241AB">
        <w:rPr>
          <w:rFonts w:asciiTheme="minorHAnsi" w:hAnsiTheme="minorHAnsi" w:cstheme="minorHAnsi"/>
          <w:sz w:val="28"/>
          <w:szCs w:val="28"/>
        </w:rPr>
        <w:t>w opisie kryterium. Informacje, które weryfikujemy w tym kryterium będzie można poprawić we wniosku w trakcie oceny w trybie określonym w regulaminie wyboru projektów. Poprawki nie mogą jednak skutkować zwiększeniem kwoty ani intensywności wnioskowanego dofinansowania modułu w stosunku do wskazanego we wniosku przed poprawą.</w:t>
      </w:r>
    </w:p>
    <w:p w14:paraId="5835941D" w14:textId="1A7FFDA5" w:rsidR="00CC327D" w:rsidRDefault="00CC327D" w:rsidP="00A6156B">
      <w:pPr>
        <w:pStyle w:val="Tekstpodstawowywcity21"/>
        <w:tabs>
          <w:tab w:val="left" w:pos="426"/>
        </w:tabs>
        <w:ind w:left="0"/>
        <w:rPr>
          <w:rFonts w:asciiTheme="minorHAnsi" w:hAnsiTheme="minorHAnsi" w:cstheme="minorHAnsi"/>
          <w:sz w:val="28"/>
          <w:szCs w:val="28"/>
        </w:rPr>
      </w:pPr>
    </w:p>
    <w:p w14:paraId="177FFDA5" w14:textId="77777777" w:rsidR="00CC327D" w:rsidRPr="006E236A" w:rsidRDefault="00CC327D" w:rsidP="00CC327D">
      <w:pPr>
        <w:pStyle w:val="NCBR2Nagowek"/>
        <w:tabs>
          <w:tab w:val="left" w:pos="426"/>
        </w:tabs>
        <w:jc w:val="both"/>
        <w:outlineLvl w:val="9"/>
        <w:rPr>
          <w:rFonts w:ascii="Calibri" w:hAnsi="Calibri" w:cs="Calibri"/>
          <w:b w:val="0"/>
          <w:color w:val="auto"/>
          <w:szCs w:val="28"/>
          <w:u w:val="single"/>
          <w:lang w:val="pl-PL"/>
        </w:rPr>
      </w:pPr>
      <w:r>
        <w:rPr>
          <w:rFonts w:ascii="Calibri" w:hAnsi="Calibri" w:cs="Calibri"/>
          <w:b w:val="0"/>
          <w:color w:val="auto"/>
          <w:szCs w:val="28"/>
          <w:u w:val="single"/>
          <w:lang w:val="pl-PL"/>
        </w:rPr>
        <w:t>I</w:t>
      </w:r>
      <w:r w:rsidRPr="006E236A">
        <w:rPr>
          <w:rFonts w:ascii="Calibri" w:hAnsi="Calibri" w:cs="Calibri"/>
          <w:b w:val="0"/>
          <w:color w:val="auto"/>
          <w:szCs w:val="28"/>
          <w:u w:val="single"/>
          <w:lang w:val="pl-PL"/>
        </w:rPr>
        <w:t>nformacje</w:t>
      </w:r>
      <w:r>
        <w:rPr>
          <w:rFonts w:ascii="Calibri" w:hAnsi="Calibri" w:cs="Calibri"/>
          <w:b w:val="0"/>
          <w:color w:val="auto"/>
          <w:szCs w:val="28"/>
          <w:u w:val="single"/>
          <w:lang w:val="pl-PL"/>
        </w:rPr>
        <w:t xml:space="preserve"> dodatkowe</w:t>
      </w:r>
      <w:r w:rsidRPr="006E236A">
        <w:rPr>
          <w:rFonts w:ascii="Calibri" w:hAnsi="Calibri" w:cs="Calibri"/>
          <w:b w:val="0"/>
          <w:color w:val="auto"/>
          <w:szCs w:val="28"/>
          <w:u w:val="single"/>
          <w:lang w:val="pl-PL"/>
        </w:rPr>
        <w:t>:</w:t>
      </w:r>
    </w:p>
    <w:p w14:paraId="24326F25" w14:textId="77777777" w:rsidR="00CC327D" w:rsidRDefault="00CC327D" w:rsidP="00CC327D">
      <w:pPr>
        <w:pStyle w:val="NCBR2Nagowek"/>
        <w:numPr>
          <w:ilvl w:val="0"/>
          <w:numId w:val="85"/>
        </w:numPr>
        <w:tabs>
          <w:tab w:val="clear" w:pos="567"/>
        </w:tabs>
        <w:ind w:left="426" w:hanging="426"/>
        <w:jc w:val="both"/>
        <w:outlineLvl w:val="9"/>
        <w:rPr>
          <w:rFonts w:ascii="Calibri" w:hAnsi="Calibri" w:cs="Calibri"/>
          <w:b w:val="0"/>
          <w:color w:val="auto"/>
          <w:szCs w:val="28"/>
          <w:lang w:val="pl-PL"/>
        </w:rPr>
      </w:pPr>
      <w:r w:rsidRPr="00A30B8F">
        <w:rPr>
          <w:rFonts w:ascii="Calibri" w:hAnsi="Calibri" w:cs="Calibri"/>
          <w:b w:val="0"/>
          <w:color w:val="auto"/>
          <w:szCs w:val="28"/>
          <w:lang w:val="pl-PL"/>
        </w:rPr>
        <w:t xml:space="preserve">pomoc przyznana przedsiębiorcy innemu niż MSP realizującemu inwestycję na obszarze </w:t>
      </w:r>
      <w:r w:rsidRPr="00A30B8F">
        <w:rPr>
          <w:rFonts w:ascii="Calibri" w:hAnsi="Calibri"/>
          <w:b w:val="0"/>
          <w:color w:val="auto"/>
          <w:lang w:val="pl-PL"/>
        </w:rPr>
        <w:t xml:space="preserve">województw dolnośląskiego i wielkopolskiego a także regionu mazowieckiego stołecznego z wyłączeniem Warszawy, może polegać wyłącznie </w:t>
      </w:r>
      <w:r w:rsidRPr="00A30B8F">
        <w:rPr>
          <w:rFonts w:ascii="Calibri" w:hAnsi="Calibri" w:cs="Calibri"/>
          <w:b w:val="0"/>
          <w:color w:val="auto"/>
          <w:szCs w:val="28"/>
          <w:lang w:val="pl-PL"/>
        </w:rPr>
        <w:t xml:space="preserve">na inwestycji początkowej  na rzecz nowej działalności gospodarczej - oznaczającej  inwestycję w rzeczowe aktywa trwałe lub wartości niematerialne </w:t>
      </w:r>
      <w:r w:rsidRPr="00A30B8F">
        <w:rPr>
          <w:rFonts w:ascii="Calibri" w:hAnsi="Calibri" w:cs="Calibri"/>
          <w:b w:val="0"/>
          <w:color w:val="auto"/>
          <w:szCs w:val="28"/>
          <w:lang w:val="pl-PL"/>
        </w:rPr>
        <w:br/>
        <w:t>i prawne związane z założeniem nowego zakładu lub z dywersyfikacją działalności zakładu - pod warunkiem że nowa działalność, która ma być prowadzona, nie jest taka sama jak działalność poprzednio prowadzona w danym zakładzie ani podobna to takiej działalności;</w:t>
      </w:r>
    </w:p>
    <w:p w14:paraId="3B326601" w14:textId="77777777" w:rsidR="00CC327D" w:rsidRPr="00A004FC" w:rsidRDefault="00CC327D" w:rsidP="00A6156B">
      <w:pPr>
        <w:pStyle w:val="Tekstpodstawowywcity21"/>
        <w:tabs>
          <w:tab w:val="left" w:pos="426"/>
        </w:tabs>
        <w:ind w:left="0"/>
        <w:rPr>
          <w:rFonts w:ascii="Calibri" w:eastAsia="Arial" w:hAnsi="Calibri" w:cs="Arial"/>
          <w:sz w:val="28"/>
          <w:szCs w:val="28"/>
          <w:lang w:val="pl" w:eastAsia="en-US"/>
        </w:rPr>
      </w:pPr>
    </w:p>
    <w:p w14:paraId="5F23DC51" w14:textId="77777777" w:rsidR="00CB39B5" w:rsidRDefault="00CB39B5" w:rsidP="00CB39B5">
      <w:pPr>
        <w:pStyle w:val="NCBR2Nagowek"/>
        <w:tabs>
          <w:tab w:val="left" w:pos="426"/>
        </w:tabs>
        <w:jc w:val="both"/>
        <w:outlineLvl w:val="9"/>
        <w:rPr>
          <w:rFonts w:ascii="Calibri" w:hAnsi="Calibri" w:cs="Calibri"/>
          <w:b w:val="0"/>
          <w:color w:val="auto"/>
          <w:szCs w:val="28"/>
          <w:lang w:val="pl-PL"/>
        </w:rPr>
      </w:pPr>
    </w:p>
    <w:p w14:paraId="21C8D127" w14:textId="5421851B" w:rsidR="00CB39B5" w:rsidRPr="00A30B8F" w:rsidRDefault="00CB39B5" w:rsidP="00622AA8">
      <w:pPr>
        <w:pStyle w:val="NCBR2Nagowek"/>
        <w:numPr>
          <w:ilvl w:val="0"/>
          <w:numId w:val="85"/>
        </w:numPr>
        <w:tabs>
          <w:tab w:val="clear" w:pos="567"/>
        </w:tabs>
        <w:ind w:left="426" w:hanging="426"/>
        <w:jc w:val="both"/>
        <w:outlineLvl w:val="9"/>
        <w:rPr>
          <w:rFonts w:ascii="Calibri" w:hAnsi="Calibri" w:cs="Calibri"/>
          <w:b w:val="0"/>
          <w:color w:val="auto"/>
          <w:szCs w:val="28"/>
          <w:lang w:val="pl-PL"/>
        </w:rPr>
      </w:pPr>
      <w:bookmarkStart w:id="202" w:name="_Hlk103774683"/>
      <w:r w:rsidRPr="00A30B8F">
        <w:rPr>
          <w:rFonts w:ascii="Calibri" w:hAnsi="Calibri" w:cs="Calibri"/>
          <w:b w:val="0"/>
          <w:color w:val="auto"/>
          <w:szCs w:val="28"/>
          <w:lang w:val="pl-PL"/>
        </w:rPr>
        <w:t>zgodnie z art. 14 ust.</w:t>
      </w:r>
      <w:r w:rsidR="00BB6740" w:rsidRPr="00A30B8F">
        <w:rPr>
          <w:rFonts w:ascii="Calibri" w:hAnsi="Calibri" w:cs="Calibri"/>
          <w:b w:val="0"/>
          <w:color w:val="auto"/>
          <w:szCs w:val="28"/>
          <w:lang w:val="pl-PL"/>
        </w:rPr>
        <w:t xml:space="preserve"> </w:t>
      </w:r>
      <w:r w:rsidRPr="00A30B8F">
        <w:rPr>
          <w:rFonts w:ascii="Calibri" w:hAnsi="Calibri" w:cs="Calibri"/>
          <w:b w:val="0"/>
          <w:color w:val="auto"/>
          <w:szCs w:val="28"/>
          <w:lang w:val="pl-PL"/>
        </w:rPr>
        <w:t>7 GBER, w przypadku pomocy przyznanej dużym przedsiębiorstwom na:</w:t>
      </w:r>
    </w:p>
    <w:p w14:paraId="300C7CFE" w14:textId="506367C0" w:rsidR="00CB39B5" w:rsidRPr="00DD31A8" w:rsidRDefault="00CB39B5" w:rsidP="00622AA8">
      <w:pPr>
        <w:pStyle w:val="NCBR2Nagowek"/>
        <w:numPr>
          <w:ilvl w:val="0"/>
          <w:numId w:val="86"/>
        </w:numPr>
        <w:tabs>
          <w:tab w:val="clear" w:pos="567"/>
        </w:tabs>
        <w:jc w:val="both"/>
        <w:outlineLvl w:val="9"/>
        <w:rPr>
          <w:rFonts w:ascii="Calibri" w:hAnsi="Calibri" w:cs="Calibri"/>
          <w:b w:val="0"/>
          <w:color w:val="auto"/>
          <w:szCs w:val="28"/>
          <w:lang w:val="pl-PL"/>
        </w:rPr>
      </w:pPr>
      <w:r w:rsidRPr="00DD31A8">
        <w:rPr>
          <w:rFonts w:ascii="Calibri" w:hAnsi="Calibri" w:cs="Calibri"/>
          <w:b w:val="0"/>
          <w:color w:val="auto"/>
          <w:szCs w:val="28"/>
          <w:lang w:val="pl-PL"/>
        </w:rPr>
        <w:t xml:space="preserve">zasadniczą zmianę procesu produkcji, koszty kwalifikowalne przekraczają koszty amortyzacji aktywów związanych z działalnością podlegającą modernizacji </w:t>
      </w:r>
      <w:r w:rsidR="001B3C44">
        <w:rPr>
          <w:rFonts w:ascii="Calibri" w:hAnsi="Calibri" w:cs="Calibri"/>
          <w:b w:val="0"/>
          <w:color w:val="auto"/>
          <w:szCs w:val="28"/>
          <w:lang w:val="pl-PL"/>
        </w:rPr>
        <w:br/>
      </w:r>
      <w:r w:rsidRPr="00DD31A8">
        <w:rPr>
          <w:rFonts w:ascii="Calibri" w:hAnsi="Calibri" w:cs="Calibri"/>
          <w:b w:val="0"/>
          <w:color w:val="auto"/>
          <w:szCs w:val="28"/>
          <w:lang w:val="pl-PL"/>
        </w:rPr>
        <w:t>w ciągu trzech poprzednich lat obrotowych,</w:t>
      </w:r>
    </w:p>
    <w:p w14:paraId="6A23DC1C" w14:textId="57D8D927" w:rsidR="00CB39B5" w:rsidRPr="00DD31A8" w:rsidRDefault="00CB39B5" w:rsidP="00622AA8">
      <w:pPr>
        <w:pStyle w:val="NCBR2Nagowek"/>
        <w:numPr>
          <w:ilvl w:val="0"/>
          <w:numId w:val="86"/>
        </w:numPr>
        <w:tabs>
          <w:tab w:val="clear" w:pos="567"/>
          <w:tab w:val="left" w:pos="709"/>
        </w:tabs>
        <w:jc w:val="both"/>
        <w:outlineLvl w:val="9"/>
        <w:rPr>
          <w:rFonts w:ascii="Calibri" w:hAnsi="Calibri" w:cs="Calibri"/>
          <w:b w:val="0"/>
          <w:color w:val="auto"/>
          <w:szCs w:val="28"/>
          <w:lang w:val="pl-PL"/>
        </w:rPr>
      </w:pPr>
      <w:r w:rsidRPr="00DD31A8">
        <w:rPr>
          <w:rFonts w:ascii="Calibri" w:hAnsi="Calibri" w:cs="Calibri"/>
          <w:b w:val="0"/>
          <w:color w:val="auto"/>
          <w:szCs w:val="28"/>
          <w:lang w:val="pl-PL"/>
        </w:rPr>
        <w:t xml:space="preserve">dywersyfikację istniejącego zakładu, koszty kwalifikowalne przekraczają </w:t>
      </w:r>
      <w:r w:rsidRPr="00DD31A8">
        <w:rPr>
          <w:rFonts w:ascii="Calibri" w:hAnsi="Calibri" w:cs="Calibri"/>
          <w:b w:val="0"/>
          <w:color w:val="auto"/>
          <w:szCs w:val="28"/>
          <w:lang w:val="pl-PL"/>
        </w:rPr>
        <w:br/>
        <w:t xml:space="preserve">o co najmniej 200 % wartość księgową ponownie wykorzystywanych aktywów, odnotowaną w roku obrotowym poprzedzającym rozpoczęcie prac. </w:t>
      </w:r>
    </w:p>
    <w:p w14:paraId="4DD7BA26" w14:textId="2ED8139E" w:rsidR="00CB39B5" w:rsidRPr="00D27E11" w:rsidRDefault="00CB39B5" w:rsidP="00622AA8">
      <w:pPr>
        <w:pStyle w:val="NCBR2Nagowek"/>
        <w:numPr>
          <w:ilvl w:val="0"/>
          <w:numId w:val="15"/>
        </w:numPr>
        <w:tabs>
          <w:tab w:val="clear" w:pos="567"/>
        </w:tabs>
        <w:ind w:left="426" w:hanging="426"/>
        <w:jc w:val="both"/>
        <w:outlineLvl w:val="9"/>
        <w:rPr>
          <w:rFonts w:ascii="Calibri" w:hAnsi="Calibri" w:cs="Calibri"/>
          <w:b w:val="0"/>
          <w:color w:val="auto"/>
          <w:szCs w:val="28"/>
          <w:lang w:val="pl-PL"/>
        </w:rPr>
      </w:pPr>
      <w:r w:rsidRPr="00DD31A8">
        <w:rPr>
          <w:rFonts w:ascii="Calibri" w:hAnsi="Calibri" w:cs="Calibri"/>
          <w:b w:val="0"/>
          <w:color w:val="auto"/>
          <w:szCs w:val="28"/>
          <w:lang w:val="pl-PL"/>
        </w:rPr>
        <w:t xml:space="preserve">inwestycja podlegająca wsparciu w ramach </w:t>
      </w:r>
      <w:proofErr w:type="spellStart"/>
      <w:r w:rsidRPr="00DD31A8">
        <w:rPr>
          <w:rFonts w:ascii="Calibri" w:hAnsi="Calibri" w:cs="Calibri"/>
          <w:b w:val="0"/>
          <w:color w:val="auto"/>
          <w:szCs w:val="28"/>
          <w:lang w:val="pl-PL"/>
        </w:rPr>
        <w:t>regionalej</w:t>
      </w:r>
      <w:proofErr w:type="spellEnd"/>
      <w:r w:rsidRPr="00DD31A8">
        <w:rPr>
          <w:rFonts w:ascii="Calibri" w:hAnsi="Calibri" w:cs="Calibri"/>
          <w:b w:val="0"/>
          <w:color w:val="auto"/>
          <w:szCs w:val="28"/>
          <w:lang w:val="pl-PL"/>
        </w:rPr>
        <w:t xml:space="preserve"> pomocy inwestycyjnej będzie utrzymana na danym obszarze przez co najmniej pięć lat lub, w przypadku MŚP, przez co najmniej trzy lata, od daty jej ukończenia. Powyższa zasada nie wyklucza wymiany w tym okresie przestarzałych lub zepsutych instalacji lub sprzętu, pod warunkiem że działalność gospodarcza zostanie utrzymana na danym obszarze przez stosowny minimalny okres. </w:t>
      </w:r>
      <w:r w:rsidRPr="00D27E11">
        <w:rPr>
          <w:rFonts w:ascii="Calibri" w:hAnsi="Calibri" w:cs="Calibri"/>
          <w:b w:val="0"/>
          <w:color w:val="auto"/>
          <w:szCs w:val="28"/>
          <w:lang w:val="pl-PL"/>
        </w:rPr>
        <w:t>„Usługi wsparcia innowacji” oznaczają udostępnienie przestrzeni biurowej, banków danych, zasobów bibliotecznych, badań rynku, laboratoriów, znakowanie, testowanie i certyfikację jakości w celu opracowania bardziej efektywnych produktów procesów i usług.</w:t>
      </w:r>
    </w:p>
    <w:bookmarkEnd w:id="202"/>
    <w:p w14:paraId="680D1CF8" w14:textId="77777777" w:rsidR="00CB39B5" w:rsidRPr="003418F0" w:rsidRDefault="00CB39B5" w:rsidP="004A4438">
      <w:pPr>
        <w:pStyle w:val="NCBR2Nagowek"/>
        <w:tabs>
          <w:tab w:val="left" w:pos="426"/>
        </w:tabs>
        <w:jc w:val="both"/>
        <w:outlineLvl w:val="9"/>
        <w:rPr>
          <w:rFonts w:ascii="Calibri" w:hAnsi="Calibri" w:cs="Calibri"/>
          <w:b w:val="0"/>
          <w:color w:val="auto"/>
          <w:szCs w:val="28"/>
          <w:lang w:val="pl-PL"/>
        </w:rPr>
      </w:pPr>
    </w:p>
    <w:p w14:paraId="6EA6573E" w14:textId="11915C45" w:rsidR="00CB39B5" w:rsidRDefault="00CB39B5" w:rsidP="004A4438">
      <w:pPr>
        <w:pStyle w:val="NCBR2Nagowek"/>
        <w:tabs>
          <w:tab w:val="left" w:pos="426"/>
        </w:tabs>
        <w:jc w:val="both"/>
        <w:outlineLvl w:val="9"/>
        <w:rPr>
          <w:rFonts w:ascii="Calibri" w:eastAsia="Calibri" w:hAnsi="Calibri" w:cs="Calibri"/>
          <w:szCs w:val="28"/>
          <w:lang w:eastAsia="pl-PL"/>
        </w:rPr>
      </w:pPr>
      <w:r w:rsidRPr="00B23D63">
        <w:rPr>
          <w:rFonts w:ascii="Calibri" w:hAnsi="Calibri" w:cs="Calibri"/>
          <w:b w:val="0"/>
          <w:color w:val="auto"/>
          <w:szCs w:val="28"/>
          <w:lang w:val="pl-PL"/>
        </w:rPr>
        <w:t xml:space="preserve">  </w:t>
      </w:r>
    </w:p>
    <w:p w14:paraId="49A06BB0" w14:textId="2A501CD3" w:rsidR="003F4F18" w:rsidRDefault="003F4F18" w:rsidP="004A4438">
      <w:pPr>
        <w:suppressAutoHyphens w:val="0"/>
        <w:spacing w:after="120"/>
        <w:rPr>
          <w:rFonts w:ascii="Calibri" w:eastAsia="Calibri" w:hAnsi="Calibri" w:cs="Calibri"/>
          <w:b/>
          <w:color w:val="C45911"/>
          <w:sz w:val="32"/>
          <w:szCs w:val="32"/>
          <w:lang w:val="pl" w:eastAsia="pl-PL"/>
        </w:rPr>
      </w:pPr>
    </w:p>
    <w:p w14:paraId="2E44DAF0" w14:textId="77777777" w:rsidR="009241AB" w:rsidRPr="00FE4A9C" w:rsidRDefault="009241AB" w:rsidP="004A4438">
      <w:pPr>
        <w:pStyle w:val="NCBR2Nagowek"/>
        <w:tabs>
          <w:tab w:val="left" w:pos="426"/>
        </w:tabs>
        <w:ind w:left="284" w:hanging="284"/>
        <w:jc w:val="both"/>
        <w:rPr>
          <w:rFonts w:ascii="Calibri" w:hAnsi="Calibri"/>
          <w:b w:val="0"/>
        </w:rPr>
      </w:pPr>
    </w:p>
    <w:p w14:paraId="5C282435" w14:textId="40597C65" w:rsidR="003F4F18" w:rsidRPr="00603943" w:rsidRDefault="003F4F18" w:rsidP="004A4438">
      <w:pPr>
        <w:pStyle w:val="Tekstpodstawowywcity21"/>
        <w:tabs>
          <w:tab w:val="left" w:pos="426"/>
        </w:tabs>
        <w:ind w:left="0"/>
        <w:rPr>
          <w:rFonts w:ascii="Calibri Light" w:hAnsi="Calibri Light" w:cs="Calibri Light"/>
          <w:color w:val="205784"/>
          <w:sz w:val="36"/>
          <w:szCs w:val="36"/>
        </w:rPr>
      </w:pPr>
      <w:bookmarkStart w:id="203" w:name="_Toc75431293"/>
      <w:bookmarkStart w:id="204" w:name="_Toc93939760"/>
      <w:r w:rsidRPr="00603943">
        <w:rPr>
          <w:rFonts w:ascii="Calibri Light" w:hAnsi="Calibri Light" w:cs="Calibri Light"/>
          <w:color w:val="205784"/>
          <w:sz w:val="36"/>
          <w:szCs w:val="36"/>
        </w:rPr>
        <w:t xml:space="preserve"> </w:t>
      </w:r>
    </w:p>
    <w:p w14:paraId="2C3D1CE9" w14:textId="661F2C5A" w:rsidR="006F0CF3" w:rsidRPr="00603943" w:rsidRDefault="006874D4" w:rsidP="004A4438">
      <w:pPr>
        <w:pStyle w:val="NCBR2Nagowek"/>
        <w:tabs>
          <w:tab w:val="clear" w:pos="567"/>
          <w:tab w:val="left" w:pos="426"/>
        </w:tabs>
        <w:rPr>
          <w:rFonts w:ascii="Calibri Light" w:hAnsi="Calibri Light" w:cs="Calibri Light"/>
          <w:color w:val="205784"/>
          <w:sz w:val="36"/>
          <w:szCs w:val="36"/>
        </w:rPr>
      </w:pPr>
      <w:bookmarkStart w:id="205" w:name="_Toc105402771"/>
      <w:r>
        <w:rPr>
          <w:rFonts w:ascii="Calibri Light" w:hAnsi="Calibri Light" w:cs="Calibri Light"/>
          <w:color w:val="205784"/>
          <w:sz w:val="36"/>
          <w:szCs w:val="36"/>
        </w:rPr>
        <w:lastRenderedPageBreak/>
        <w:t xml:space="preserve">V. </w:t>
      </w:r>
      <w:r w:rsidR="006F0CF3" w:rsidRPr="00603943">
        <w:rPr>
          <w:rFonts w:ascii="Calibri Light" w:hAnsi="Calibri Light" w:cs="Calibri Light"/>
          <w:color w:val="205784"/>
          <w:sz w:val="36"/>
          <w:szCs w:val="36"/>
        </w:rPr>
        <w:t xml:space="preserve">MODUŁ </w:t>
      </w:r>
      <w:r w:rsidR="00B72C2B" w:rsidRPr="00603943">
        <w:rPr>
          <w:rFonts w:ascii="Calibri Light" w:hAnsi="Calibri Light" w:cs="Calibri Light"/>
          <w:color w:val="205784"/>
          <w:sz w:val="36"/>
          <w:szCs w:val="36"/>
        </w:rPr>
        <w:t>ZAZIELENIENIE PRZEDSIĘBIORSTW</w:t>
      </w:r>
      <w:bookmarkEnd w:id="205"/>
      <w:r w:rsidR="006F0CF3" w:rsidRPr="00603943">
        <w:rPr>
          <w:rFonts w:ascii="Calibri Light" w:hAnsi="Calibri Light" w:cs="Calibri Light"/>
          <w:color w:val="205784"/>
          <w:sz w:val="36"/>
          <w:szCs w:val="36"/>
        </w:rPr>
        <w:t xml:space="preserve"> </w:t>
      </w:r>
      <w:bookmarkEnd w:id="203"/>
      <w:bookmarkEnd w:id="204"/>
    </w:p>
    <w:p w14:paraId="3D82CC2B" w14:textId="77777777" w:rsidR="009F2B6A" w:rsidRDefault="006F0CF3" w:rsidP="004A4438">
      <w:pPr>
        <w:pStyle w:val="NCBR2Nagowek"/>
        <w:tabs>
          <w:tab w:val="left" w:pos="426"/>
        </w:tabs>
        <w:outlineLvl w:val="9"/>
        <w:rPr>
          <w:rFonts w:ascii="Calibri" w:hAnsi="Calibri" w:cs="Calibri"/>
          <w:color w:val="1F4E79"/>
          <w:sz w:val="32"/>
          <w:szCs w:val="32"/>
        </w:rPr>
      </w:pPr>
      <w:r w:rsidRPr="00603943">
        <w:rPr>
          <w:rFonts w:ascii="Calibri" w:hAnsi="Calibri" w:cs="Calibri"/>
          <w:color w:val="1F4E79"/>
          <w:sz w:val="32"/>
          <w:szCs w:val="32"/>
        </w:rPr>
        <w:tab/>
      </w:r>
      <w:r w:rsidRPr="00603943">
        <w:rPr>
          <w:rFonts w:ascii="Calibri" w:hAnsi="Calibri" w:cs="Calibri"/>
          <w:color w:val="1F4E79"/>
          <w:sz w:val="32"/>
          <w:szCs w:val="32"/>
        </w:rPr>
        <w:tab/>
      </w:r>
    </w:p>
    <w:p w14:paraId="2838146A" w14:textId="5C517F05" w:rsidR="00AF7691" w:rsidRPr="009F2B6A" w:rsidRDefault="00AF7691" w:rsidP="004A4438">
      <w:pPr>
        <w:pStyle w:val="NCBR2Nagowek"/>
        <w:tabs>
          <w:tab w:val="left" w:pos="426"/>
        </w:tabs>
        <w:outlineLvl w:val="9"/>
        <w:rPr>
          <w:rFonts w:ascii="Calibri" w:hAnsi="Calibri" w:cs="Calibri"/>
          <w:color w:val="1F4E79"/>
          <w:sz w:val="32"/>
          <w:szCs w:val="32"/>
        </w:rPr>
      </w:pPr>
      <w:r w:rsidRPr="00277987">
        <w:rPr>
          <w:rFonts w:ascii="Calibri" w:hAnsi="Calibri"/>
          <w:color w:val="1F4E79"/>
          <w:sz w:val="32"/>
          <w:lang w:val="pl-PL"/>
        </w:rPr>
        <w:t>Ogólne zasady</w:t>
      </w:r>
      <w:r>
        <w:rPr>
          <w:rFonts w:ascii="Calibri" w:hAnsi="Calibri"/>
          <w:color w:val="1F4E79"/>
          <w:sz w:val="32"/>
          <w:lang w:val="pl-PL"/>
        </w:rPr>
        <w:t xml:space="preserve"> realizacji modułu</w:t>
      </w:r>
    </w:p>
    <w:p w14:paraId="2D8817AA" w14:textId="77777777" w:rsidR="00653CF3" w:rsidRPr="00FE4A9C" w:rsidRDefault="00653CF3" w:rsidP="009F2B6A">
      <w:pPr>
        <w:pStyle w:val="NCBR2Nagowek"/>
        <w:tabs>
          <w:tab w:val="left" w:pos="426"/>
        </w:tabs>
        <w:jc w:val="both"/>
        <w:outlineLvl w:val="9"/>
        <w:rPr>
          <w:rFonts w:ascii="Calibri" w:hAnsi="Calibri"/>
          <w:b w:val="0"/>
        </w:rPr>
      </w:pPr>
      <w:bookmarkStart w:id="206" w:name="_Toc75431296"/>
      <w:r w:rsidRPr="00FE4A9C">
        <w:rPr>
          <w:rFonts w:ascii="Calibri" w:hAnsi="Calibri"/>
          <w:b w:val="0"/>
          <w:color w:val="auto"/>
        </w:rPr>
        <w:t>Celem wsparcia oferowanego w ramach modułu jest transformacja przedsiębiorstw w kierunku zrównoważonego rozwoju oraz gospodarki</w:t>
      </w:r>
      <w:r w:rsidR="00A93431" w:rsidRPr="00FE4A9C">
        <w:rPr>
          <w:rFonts w:ascii="Calibri" w:hAnsi="Calibri"/>
          <w:b w:val="0"/>
          <w:color w:val="auto"/>
        </w:rPr>
        <w:t xml:space="preserve"> o</w:t>
      </w:r>
      <w:r w:rsidRPr="00FE4A9C">
        <w:rPr>
          <w:rFonts w:ascii="Calibri" w:hAnsi="Calibri"/>
          <w:b w:val="0"/>
          <w:color w:val="auto"/>
        </w:rPr>
        <w:t xml:space="preserve"> obiegu zamknięt</w:t>
      </w:r>
      <w:r w:rsidR="00A93431" w:rsidRPr="00FE4A9C">
        <w:rPr>
          <w:rFonts w:ascii="Calibri" w:hAnsi="Calibri"/>
          <w:b w:val="0"/>
          <w:color w:val="auto"/>
        </w:rPr>
        <w:t>ym</w:t>
      </w:r>
      <w:r w:rsidRPr="00FE4A9C">
        <w:rPr>
          <w:rFonts w:ascii="Calibri" w:hAnsi="Calibri"/>
          <w:b w:val="0"/>
          <w:color w:val="auto"/>
        </w:rPr>
        <w:t>, w tym rozwój nowych modeli biznesowych</w:t>
      </w:r>
      <w:r w:rsidR="00575E2E" w:rsidRPr="00FE4A9C">
        <w:rPr>
          <w:rFonts w:ascii="Calibri" w:hAnsi="Calibri"/>
          <w:b w:val="0"/>
          <w:color w:val="auto"/>
        </w:rPr>
        <w:t xml:space="preserve"> na to ukierunkowanych</w:t>
      </w:r>
      <w:r w:rsidRPr="00FE4A9C">
        <w:rPr>
          <w:rFonts w:ascii="Calibri" w:hAnsi="Calibri"/>
          <w:b w:val="0"/>
          <w:color w:val="auto"/>
        </w:rPr>
        <w:t>. Realizacja modułu ma wpływać na zmianę myślenia przedsiębiorstw o całości prowadzonej działalności gospodarczej, uwzględnienia jej aspektów środowiskowych i przestawieniu jej na model cyrkularny: od wyboru kontrahentów i zasobów, przez projektowanie produktów i usług, aż po zrównoważoną produkcję i zarządzanie odpadami oraz cyklem życia produktów.</w:t>
      </w:r>
      <w:bookmarkEnd w:id="206"/>
    </w:p>
    <w:p w14:paraId="730A41A6" w14:textId="4AE58F77" w:rsidR="002656EC" w:rsidRDefault="007578AF" w:rsidP="009F2B6A">
      <w:pPr>
        <w:pStyle w:val="NCBR2Nagowek"/>
        <w:tabs>
          <w:tab w:val="left" w:pos="426"/>
        </w:tabs>
        <w:jc w:val="both"/>
        <w:outlineLvl w:val="9"/>
        <w:rPr>
          <w:rFonts w:ascii="Calibri" w:hAnsi="Calibri"/>
        </w:rPr>
      </w:pPr>
      <w:bookmarkStart w:id="207" w:name="_Toc75431297"/>
      <w:r w:rsidRPr="00FE4A9C">
        <w:rPr>
          <w:rFonts w:ascii="Calibri" w:hAnsi="Calibri"/>
          <w:b w:val="0"/>
          <w:color w:val="auto"/>
        </w:rPr>
        <w:t xml:space="preserve">Moduł obejmuje wsparcie </w:t>
      </w:r>
      <w:proofErr w:type="spellStart"/>
      <w:r w:rsidRPr="00FE4A9C">
        <w:rPr>
          <w:rFonts w:ascii="Calibri" w:hAnsi="Calibri"/>
          <w:b w:val="0"/>
          <w:color w:val="auto"/>
        </w:rPr>
        <w:t>ekoprojektowania</w:t>
      </w:r>
      <w:proofErr w:type="spellEnd"/>
      <w:r w:rsidRPr="00FE4A9C">
        <w:rPr>
          <w:rFonts w:ascii="Calibri" w:hAnsi="Calibri"/>
          <w:b w:val="0"/>
          <w:color w:val="auto"/>
        </w:rPr>
        <w:t xml:space="preserve">, </w:t>
      </w:r>
      <w:r w:rsidRPr="00165683">
        <w:rPr>
          <w:rFonts w:ascii="Calibri" w:hAnsi="Calibri"/>
          <w:b w:val="0"/>
          <w:color w:val="auto"/>
        </w:rPr>
        <w:t>weryfikacji technologii środowiskowych</w:t>
      </w:r>
      <w:r>
        <w:rPr>
          <w:rFonts w:ascii="Calibri" w:hAnsi="Calibri"/>
          <w:b w:val="0"/>
          <w:color w:val="auto"/>
        </w:rPr>
        <w:t xml:space="preserve"> </w:t>
      </w:r>
      <w:r w:rsidRPr="00165683">
        <w:rPr>
          <w:rFonts w:ascii="Calibri" w:hAnsi="Calibri"/>
          <w:b w:val="0"/>
          <w:color w:val="auto"/>
        </w:rPr>
        <w:t>(</w:t>
      </w:r>
      <w:proofErr w:type="spellStart"/>
      <w:r w:rsidRPr="00165683">
        <w:rPr>
          <w:rFonts w:ascii="Calibri" w:hAnsi="Calibri"/>
          <w:b w:val="0"/>
          <w:color w:val="auto"/>
        </w:rPr>
        <w:t>Environmental</w:t>
      </w:r>
      <w:proofErr w:type="spellEnd"/>
      <w:r w:rsidRPr="00165683">
        <w:rPr>
          <w:rFonts w:ascii="Calibri" w:hAnsi="Calibri"/>
          <w:b w:val="0"/>
          <w:color w:val="auto"/>
        </w:rPr>
        <w:t xml:space="preserve"> Technology </w:t>
      </w:r>
      <w:proofErr w:type="spellStart"/>
      <w:r w:rsidRPr="00165683">
        <w:rPr>
          <w:rFonts w:ascii="Calibri" w:hAnsi="Calibri"/>
          <w:b w:val="0"/>
          <w:color w:val="auto"/>
        </w:rPr>
        <w:t>Verification</w:t>
      </w:r>
      <w:proofErr w:type="spellEnd"/>
      <w:r>
        <w:rPr>
          <w:rFonts w:ascii="Calibri" w:hAnsi="Calibri"/>
          <w:b w:val="0"/>
          <w:color w:val="auto"/>
        </w:rPr>
        <w:t xml:space="preserve">, </w:t>
      </w:r>
      <w:r w:rsidRPr="00165683">
        <w:rPr>
          <w:rFonts w:ascii="Calibri" w:hAnsi="Calibri"/>
          <w:b w:val="0"/>
          <w:color w:val="auto"/>
        </w:rPr>
        <w:t>ETV)</w:t>
      </w:r>
      <w:r>
        <w:rPr>
          <w:rFonts w:ascii="Calibri" w:hAnsi="Calibri"/>
          <w:b w:val="0"/>
          <w:color w:val="auto"/>
        </w:rPr>
        <w:t xml:space="preserve">, </w:t>
      </w:r>
      <w:r w:rsidRPr="00FE4A9C">
        <w:rPr>
          <w:rFonts w:ascii="Calibri" w:hAnsi="Calibri"/>
          <w:b w:val="0"/>
          <w:color w:val="auto"/>
        </w:rPr>
        <w:t>przeprowadzania środowisko</w:t>
      </w:r>
      <w:r>
        <w:rPr>
          <w:rFonts w:ascii="Calibri" w:hAnsi="Calibri"/>
          <w:b w:val="0"/>
          <w:color w:val="auto"/>
        </w:rPr>
        <w:t xml:space="preserve">wej </w:t>
      </w:r>
      <w:r w:rsidRPr="00FE4A9C">
        <w:rPr>
          <w:rFonts w:ascii="Calibri" w:hAnsi="Calibri"/>
          <w:b w:val="0"/>
          <w:color w:val="auto"/>
        </w:rPr>
        <w:t>ocen</w:t>
      </w:r>
      <w:r>
        <w:rPr>
          <w:rFonts w:ascii="Calibri" w:hAnsi="Calibri"/>
          <w:b w:val="0"/>
          <w:color w:val="auto"/>
        </w:rPr>
        <w:t>y cyklu życia (</w:t>
      </w:r>
      <w:r w:rsidRPr="003B1338">
        <w:rPr>
          <w:rFonts w:ascii="Calibri" w:hAnsi="Calibri"/>
          <w:b w:val="0"/>
          <w:color w:val="auto"/>
        </w:rPr>
        <w:t>Life-</w:t>
      </w:r>
      <w:proofErr w:type="spellStart"/>
      <w:r w:rsidRPr="003B1338">
        <w:rPr>
          <w:rFonts w:ascii="Calibri" w:hAnsi="Calibri"/>
          <w:b w:val="0"/>
          <w:color w:val="auto"/>
        </w:rPr>
        <w:t>Cycle</w:t>
      </w:r>
      <w:proofErr w:type="spellEnd"/>
      <w:r w:rsidRPr="003B1338">
        <w:rPr>
          <w:rFonts w:ascii="Calibri" w:hAnsi="Calibri"/>
          <w:b w:val="0"/>
          <w:color w:val="auto"/>
        </w:rPr>
        <w:t xml:space="preserve"> </w:t>
      </w:r>
      <w:proofErr w:type="spellStart"/>
      <w:r w:rsidRPr="003B1338">
        <w:rPr>
          <w:rFonts w:ascii="Calibri" w:hAnsi="Calibri"/>
          <w:b w:val="0"/>
          <w:color w:val="auto"/>
        </w:rPr>
        <w:t>Assessment</w:t>
      </w:r>
      <w:proofErr w:type="spellEnd"/>
      <w:r>
        <w:rPr>
          <w:rFonts w:ascii="Calibri" w:hAnsi="Calibri"/>
          <w:b w:val="0"/>
          <w:color w:val="auto"/>
        </w:rPr>
        <w:t xml:space="preserve">, </w:t>
      </w:r>
      <w:r w:rsidRPr="003B1338">
        <w:rPr>
          <w:rFonts w:ascii="Calibri" w:hAnsi="Calibri"/>
          <w:b w:val="0"/>
          <w:color w:val="auto"/>
        </w:rPr>
        <w:t xml:space="preserve">LCA) </w:t>
      </w:r>
      <w:r>
        <w:rPr>
          <w:rFonts w:ascii="Calibri" w:hAnsi="Calibri"/>
          <w:b w:val="0"/>
          <w:color w:val="auto"/>
        </w:rPr>
        <w:t>lub oceny śladu środowiskowego produktu i organizacji</w:t>
      </w:r>
      <w:r w:rsidRPr="00FE4A9C">
        <w:rPr>
          <w:rFonts w:ascii="Calibri" w:hAnsi="Calibri"/>
          <w:b w:val="0"/>
          <w:color w:val="auto"/>
        </w:rPr>
        <w:t xml:space="preserve"> </w:t>
      </w:r>
      <w:bookmarkEnd w:id="207"/>
      <w:r w:rsidRPr="003B1338">
        <w:rPr>
          <w:rFonts w:ascii="Calibri" w:hAnsi="Calibri"/>
          <w:b w:val="0"/>
          <w:color w:val="auto"/>
        </w:rPr>
        <w:t xml:space="preserve">(Product </w:t>
      </w:r>
      <w:proofErr w:type="spellStart"/>
      <w:r w:rsidRPr="003B1338">
        <w:rPr>
          <w:rFonts w:ascii="Calibri" w:hAnsi="Calibri"/>
          <w:b w:val="0"/>
          <w:color w:val="auto"/>
        </w:rPr>
        <w:t>Environmental</w:t>
      </w:r>
      <w:proofErr w:type="spellEnd"/>
      <w:r w:rsidRPr="003B1338">
        <w:rPr>
          <w:rFonts w:ascii="Calibri" w:hAnsi="Calibri"/>
          <w:b w:val="0"/>
          <w:color w:val="auto"/>
        </w:rPr>
        <w:t xml:space="preserve"> </w:t>
      </w:r>
      <w:proofErr w:type="spellStart"/>
      <w:r w:rsidRPr="003B1338">
        <w:rPr>
          <w:rFonts w:ascii="Calibri" w:hAnsi="Calibri"/>
          <w:b w:val="0"/>
          <w:color w:val="auto"/>
        </w:rPr>
        <w:t>Footprint</w:t>
      </w:r>
      <w:proofErr w:type="spellEnd"/>
      <w:r>
        <w:rPr>
          <w:rFonts w:ascii="Calibri" w:hAnsi="Calibri"/>
          <w:b w:val="0"/>
          <w:color w:val="auto"/>
        </w:rPr>
        <w:t xml:space="preserve">, </w:t>
      </w:r>
      <w:r w:rsidRPr="003B1338">
        <w:rPr>
          <w:rFonts w:ascii="Calibri" w:hAnsi="Calibri"/>
          <w:b w:val="0"/>
          <w:color w:val="auto"/>
        </w:rPr>
        <w:t xml:space="preserve">PEF),  </w:t>
      </w:r>
      <w:r>
        <w:rPr>
          <w:rFonts w:ascii="Calibri" w:hAnsi="Calibri"/>
          <w:b w:val="0"/>
          <w:color w:val="auto"/>
        </w:rPr>
        <w:t>lub</w:t>
      </w:r>
      <w:r w:rsidRPr="003B1338">
        <w:rPr>
          <w:rFonts w:ascii="Calibri" w:hAnsi="Calibri"/>
          <w:b w:val="0"/>
          <w:color w:val="auto"/>
        </w:rPr>
        <w:t xml:space="preserve"> wdrożenie płynących z nich rekomendacji i wsparcie inwestycji w ramach zazieleniania</w:t>
      </w:r>
      <w:r>
        <w:rPr>
          <w:rFonts w:ascii="Calibri" w:hAnsi="Calibri"/>
        </w:rPr>
        <w:t xml:space="preserve"> </w:t>
      </w:r>
      <w:r w:rsidR="001E3B61" w:rsidRPr="003B1338">
        <w:rPr>
          <w:rFonts w:ascii="Calibri" w:hAnsi="Calibri"/>
          <w:b w:val="0"/>
          <w:color w:val="auto"/>
        </w:rPr>
        <w:t>przedsiębiorstw.</w:t>
      </w:r>
      <w:r w:rsidR="001E3B61">
        <w:rPr>
          <w:rFonts w:ascii="Calibri" w:hAnsi="Calibri"/>
          <w:b w:val="0"/>
          <w:color w:val="auto"/>
        </w:rPr>
        <w:t xml:space="preserve"> </w:t>
      </w:r>
      <w:r w:rsidR="001E3B61" w:rsidRPr="003B1338">
        <w:rPr>
          <w:rFonts w:ascii="Calibri" w:hAnsi="Calibri"/>
          <w:b w:val="0"/>
          <w:color w:val="auto"/>
        </w:rPr>
        <w:t>Realizowane inwestycje powinn</w:t>
      </w:r>
      <w:r w:rsidR="001E3B61">
        <w:rPr>
          <w:rFonts w:ascii="Calibri" w:hAnsi="Calibri"/>
          <w:b w:val="0"/>
          <w:color w:val="auto"/>
        </w:rPr>
        <w:t>y</w:t>
      </w:r>
      <w:r w:rsidR="001E3B61" w:rsidRPr="003B1338">
        <w:rPr>
          <w:rFonts w:ascii="Calibri" w:hAnsi="Calibri"/>
          <w:b w:val="0"/>
          <w:color w:val="auto"/>
        </w:rPr>
        <w:t xml:space="preserve"> wykazywać istotny wkład w realizację celów środowiskowych</w:t>
      </w:r>
      <w:r w:rsidR="003B1338" w:rsidRPr="001E3B61">
        <w:rPr>
          <w:rFonts w:ascii="Calibri" w:hAnsi="Calibri"/>
          <w:i/>
          <w:iCs/>
        </w:rPr>
        <w:t xml:space="preserve"> </w:t>
      </w:r>
      <w:r w:rsidR="003B1338" w:rsidRPr="002656EC">
        <w:rPr>
          <w:rFonts w:ascii="Calibri" w:hAnsi="Calibri"/>
          <w:b w:val="0"/>
          <w:bCs/>
          <w:color w:val="auto"/>
        </w:rPr>
        <w:t>zapewniony odpowiednimi wartościami wskaźników</w:t>
      </w:r>
      <w:r w:rsidR="002656EC">
        <w:rPr>
          <w:rFonts w:ascii="Calibri" w:hAnsi="Calibri"/>
          <w:b w:val="0"/>
          <w:bCs/>
          <w:color w:val="auto"/>
        </w:rPr>
        <w:t xml:space="preserve">. </w:t>
      </w:r>
      <w:r w:rsidR="002656EC" w:rsidRPr="002656EC">
        <w:rPr>
          <w:rFonts w:ascii="Calibri" w:hAnsi="Calibri"/>
          <w:b w:val="0"/>
          <w:bCs/>
          <w:color w:val="auto"/>
        </w:rPr>
        <w:t>Wdrażane rozwiązania muszą być innowacyjne co najmniej na poziomie przedsiębiorstwa.</w:t>
      </w:r>
    </w:p>
    <w:p w14:paraId="01823732" w14:textId="1BF00448" w:rsidR="002656EC" w:rsidRPr="003B1338" w:rsidRDefault="00BC1F96" w:rsidP="001E3B61">
      <w:pPr>
        <w:pStyle w:val="NCBR2Nagowek"/>
        <w:tabs>
          <w:tab w:val="left" w:pos="426"/>
        </w:tabs>
        <w:ind w:left="426"/>
        <w:jc w:val="both"/>
        <w:outlineLvl w:val="9"/>
        <w:rPr>
          <w:rFonts w:ascii="Calibri" w:hAnsi="Calibri"/>
          <w:b w:val="0"/>
          <w:bCs/>
          <w:color w:val="auto"/>
        </w:rPr>
      </w:pPr>
      <w:r w:rsidRPr="00FE4A9C">
        <w:rPr>
          <w:noProof/>
          <w:lang w:val="pl-PL"/>
        </w:rPr>
        <mc:AlternateContent>
          <mc:Choice Requires="wps">
            <w:drawing>
              <wp:anchor distT="0" distB="0" distL="114300" distR="114300" simplePos="0" relativeHeight="251771392" behindDoc="0" locked="0" layoutInCell="1" allowOverlap="1" wp14:anchorId="68F6FBA8" wp14:editId="5D93D71A">
                <wp:simplePos x="0" y="0"/>
                <wp:positionH relativeFrom="column">
                  <wp:posOffset>323215</wp:posOffset>
                </wp:positionH>
                <wp:positionV relativeFrom="paragraph">
                  <wp:posOffset>185420</wp:posOffset>
                </wp:positionV>
                <wp:extent cx="5688965" cy="4669155"/>
                <wp:effectExtent l="19050" t="19050" r="6985" b="0"/>
                <wp:wrapNone/>
                <wp:docPr id="309" name="Prostokąt zaokrąglony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466915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B8F2B7" w14:textId="77777777" w:rsidR="009075BB" w:rsidRPr="00603943" w:rsidRDefault="009075BB" w:rsidP="004A5986">
                            <w:pPr>
                              <w:jc w:val="center"/>
                              <w:rPr>
                                <w:rFonts w:ascii="Calibri" w:hAnsi="Calibri" w:cs="Calibri"/>
                                <w:color w:val="1F4E79"/>
                                <w:sz w:val="32"/>
                                <w:szCs w:val="32"/>
                              </w:rPr>
                            </w:pPr>
                            <w:r w:rsidRPr="00603943">
                              <w:rPr>
                                <w:rFonts w:ascii="Calibri" w:hAnsi="Calibri" w:cs="Calibri"/>
                                <w:color w:val="1F4E79"/>
                                <w:sz w:val="32"/>
                                <w:szCs w:val="32"/>
                              </w:rPr>
                              <w:t>Kryteria moduł zazielenienie przedsiębiorstw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F6FBA8" id="Prostokąt zaokrąglony 309" o:spid="_x0000_s1066" style="position:absolute;left:0;text-align:left;margin-left:25.45pt;margin-top:14.6pt;width:447.95pt;height:367.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" strokecolor="#4f81bd" strokeweight="2.5pt">
                <v:stroke joinstyle="miter"/>
                <v:shadow color="#868686"/>
                <v:textbox>
                  <w:txbxContent>
                    <w:p w14:paraId="52B8F2B7" w14:textId="77777777" w:rsidR="009075BB" w:rsidRPr="00603943" w:rsidRDefault="009075BB" w:rsidP="004A5986">
                      <w:pPr>
                        <w:jc w:val="center"/>
                        <w:rPr>
                          <w:rFonts w:ascii="Calibri" w:hAnsi="Calibri" w:cs="Calibri"/>
                          <w:color w:val="1F4E79"/>
                          <w:sz w:val="32"/>
                          <w:szCs w:val="32"/>
                        </w:rPr>
                      </w:pPr>
                      <w:r w:rsidRPr="00603943">
                        <w:rPr>
                          <w:rFonts w:ascii="Calibri" w:hAnsi="Calibri" w:cs="Calibri"/>
                          <w:color w:val="1F4E79"/>
                          <w:sz w:val="32"/>
                          <w:szCs w:val="32"/>
                        </w:rPr>
                        <w:t>Kryteria moduł zazielenienie przedsiębiorstw</w:t>
                      </w:r>
                    </w:p>
                  </w:txbxContent>
                </v:textbox>
              </v:roundrect>
            </w:pict>
          </mc:Fallback>
        </mc:AlternateContent>
      </w:r>
    </w:p>
    <w:p w14:paraId="0742F745" w14:textId="2237D420" w:rsidR="006F0CF3" w:rsidRPr="00FE4A9C" w:rsidRDefault="006F0CF3" w:rsidP="00FE4A9C">
      <w:pPr>
        <w:pStyle w:val="NCBR2Nagowek"/>
        <w:tabs>
          <w:tab w:val="left" w:pos="426"/>
        </w:tabs>
        <w:ind w:left="426"/>
        <w:outlineLvl w:val="9"/>
        <w:rPr>
          <w:rFonts w:ascii="Calibri" w:hAnsi="Calibri"/>
          <w:b w:val="0"/>
        </w:rPr>
      </w:pPr>
    </w:p>
    <w:p w14:paraId="2F14CEC2" w14:textId="7C3BC48B" w:rsidR="006F0CF3" w:rsidRPr="00397718" w:rsidRDefault="006F0CF3" w:rsidP="00FE4A9C">
      <w:pPr>
        <w:pStyle w:val="NCBR2Nagowek"/>
        <w:tabs>
          <w:tab w:val="clear" w:pos="567"/>
          <w:tab w:val="left" w:pos="426"/>
        </w:tabs>
        <w:ind w:left="708"/>
        <w:outlineLvl w:val="9"/>
      </w:pPr>
      <w:r w:rsidRPr="00397718">
        <w:t xml:space="preserve">    </w:t>
      </w:r>
      <w:r w:rsidRPr="00397718">
        <w:tab/>
      </w:r>
      <w:r w:rsidRPr="00397718">
        <w:rPr>
          <w:highlight w:val="yellow"/>
        </w:rPr>
        <w:t xml:space="preserve">     </w:t>
      </w:r>
    </w:p>
    <w:p w14:paraId="4C4CC743" w14:textId="55A08091" w:rsidR="006F0CF3" w:rsidRPr="002E58E2" w:rsidRDefault="009F2B6A" w:rsidP="00C016C0">
      <w:pPr>
        <w:suppressAutoHyphens w:val="0"/>
        <w:spacing w:after="200" w:line="276" w:lineRule="auto"/>
        <w:rPr>
          <w:rFonts w:ascii="Arial" w:eastAsia="Calibri" w:hAnsi="Arial" w:cs="Arial"/>
          <w:b/>
          <w:noProof/>
          <w:color w:val="FFFFFF"/>
          <w:sz w:val="22"/>
          <w:szCs w:val="22"/>
          <w:lang w:eastAsia="pl-PL"/>
        </w:rPr>
      </w:pPr>
      <w:r>
        <w:rPr>
          <w:noProof/>
          <w:lang w:eastAsia="pl-PL"/>
        </w:rPr>
        <mc:AlternateContent>
          <mc:Choice Requires="wps">
            <w:drawing>
              <wp:anchor distT="0" distB="0" distL="114300" distR="114300" simplePos="0" relativeHeight="251773440" behindDoc="0" locked="0" layoutInCell="1" allowOverlap="1" wp14:anchorId="5B231C64" wp14:editId="0BAFE587">
                <wp:simplePos x="0" y="0"/>
                <wp:positionH relativeFrom="column">
                  <wp:posOffset>848360</wp:posOffset>
                </wp:positionH>
                <wp:positionV relativeFrom="paragraph">
                  <wp:posOffset>242570</wp:posOffset>
                </wp:positionV>
                <wp:extent cx="4785360" cy="3689985"/>
                <wp:effectExtent l="0" t="0" r="15240" b="24765"/>
                <wp:wrapNone/>
                <wp:docPr id="310" name="Prostokąt zaokrąglony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360" cy="3689985"/>
                        </a:xfrm>
                        <a:prstGeom prst="roundRect">
                          <a:avLst>
                            <a:gd name="adj" fmla="val 16667"/>
                          </a:avLst>
                        </a:prstGeom>
                        <a:solidFill>
                          <a:srgbClr val="FFFFFF"/>
                        </a:solidFill>
                        <a:ln w="12700" cap="flat" cmpd="sng">
                          <a:solidFill>
                            <a:srgbClr val="4F81BD"/>
                          </a:solidFill>
                          <a:prstDash val="lgDashDot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81F67" id="Prostokąt zaokrąglony 310" o:spid="_x0000_s1026" style="position:absolute;margin-left:66.8pt;margin-top:19.1pt;width:376.8pt;height:290.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" strokecolor="#4f81bd" strokeweight="1pt">
                <v:stroke dashstyle="longDashDotDot"/>
                <v:shadow color="#868686"/>
              </v:roundrect>
            </w:pict>
          </mc:Fallback>
        </mc:AlternateContent>
      </w:r>
    </w:p>
    <w:p w14:paraId="00CF9C0E" w14:textId="7F28A720" w:rsidR="000744FB" w:rsidRDefault="00AF7691" w:rsidP="0022315D">
      <w:pPr>
        <w:jc w:val="center"/>
      </w:pPr>
      <w:r>
        <w:rPr>
          <w:noProof/>
          <w:lang w:eastAsia="pl-PL"/>
        </w:rPr>
        <mc:AlternateContent>
          <mc:Choice Requires="wps">
            <w:drawing>
              <wp:anchor distT="0" distB="0" distL="114300" distR="114300" simplePos="0" relativeHeight="251774464" behindDoc="0" locked="0" layoutInCell="1" allowOverlap="1" wp14:anchorId="754AB09E" wp14:editId="760520CA">
                <wp:simplePos x="0" y="0"/>
                <wp:positionH relativeFrom="column">
                  <wp:posOffset>2095500</wp:posOffset>
                </wp:positionH>
                <wp:positionV relativeFrom="paragraph">
                  <wp:posOffset>146050</wp:posOffset>
                </wp:positionV>
                <wp:extent cx="2113915" cy="342900"/>
                <wp:effectExtent l="19050" t="19050" r="19685" b="19050"/>
                <wp:wrapNone/>
                <wp:docPr id="318" name="Prostokąt zaokrąglony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342900"/>
                        </a:xfrm>
                        <a:prstGeom prst="roundRect">
                          <a:avLst>
                            <a:gd name="adj" fmla="val 16667"/>
                          </a:avLst>
                        </a:prstGeom>
                        <a:solidFill>
                          <a:srgbClr val="FFFFFF"/>
                        </a:solidFill>
                        <a:ln w="31750" cap="rnd" cmpd="sng">
                          <a:solidFill>
                            <a:srgbClr val="4F81BD"/>
                          </a:solidFill>
                          <a:prstDash val="sysDot"/>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756E2B" w14:textId="30B8CF40" w:rsidR="009075BB" w:rsidRPr="005E4DB2" w:rsidRDefault="00C622E8" w:rsidP="006F0CF3">
                            <w:pPr>
                              <w:jc w:val="center"/>
                              <w:rPr>
                                <w:rFonts w:ascii="Calibri" w:hAnsi="Calibri" w:cs="Calibri"/>
                                <w:sz w:val="28"/>
                                <w:szCs w:val="28"/>
                              </w:rPr>
                            </w:pPr>
                            <w:r>
                              <w:rPr>
                                <w:rFonts w:ascii="Calibri" w:hAnsi="Calibri" w:cs="Calibri"/>
                                <w:sz w:val="28"/>
                                <w:szCs w:val="28"/>
                              </w:rPr>
                              <w:t xml:space="preserve">Ocena </w:t>
                            </w:r>
                            <w:r w:rsidR="009075BB" w:rsidRPr="005E4DB2">
                              <w:rPr>
                                <w:rFonts w:ascii="Calibri" w:hAnsi="Calibri" w:cs="Calibri"/>
                                <w:sz w:val="28"/>
                                <w:szCs w:val="28"/>
                              </w:rPr>
                              <w:t>TAK/NIE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4AB09E" id="Prostokąt zaokrąglony 318" o:spid="_x0000_s1067" style="position:absolute;left:0;text-align:left;margin-left:165pt;margin-top:11.5pt;width:166.45pt;height:2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" strokecolor="#4f81bd" strokeweight="2.5pt">
                <v:stroke dashstyle="1 1" joinstyle="miter" endcap="round"/>
                <v:shadow color="#868686"/>
                <v:textbox>
                  <w:txbxContent>
                    <w:p w14:paraId="24756E2B" w14:textId="30B8CF40" w:rsidR="009075BB" w:rsidRPr="005E4DB2" w:rsidRDefault="00C622E8" w:rsidP="006F0CF3">
                      <w:pPr>
                        <w:jc w:val="center"/>
                        <w:rPr>
                          <w:rFonts w:ascii="Calibri" w:hAnsi="Calibri" w:cs="Calibri"/>
                          <w:sz w:val="28"/>
                          <w:szCs w:val="28"/>
                        </w:rPr>
                      </w:pPr>
                      <w:r>
                        <w:rPr>
                          <w:rFonts w:ascii="Calibri" w:hAnsi="Calibri" w:cs="Calibri"/>
                          <w:sz w:val="28"/>
                          <w:szCs w:val="28"/>
                        </w:rPr>
                        <w:t xml:space="preserve">Ocena </w:t>
                      </w:r>
                      <w:r w:rsidR="009075BB" w:rsidRPr="005E4DB2">
                        <w:rPr>
                          <w:rFonts w:ascii="Calibri" w:hAnsi="Calibri" w:cs="Calibri"/>
                          <w:sz w:val="28"/>
                          <w:szCs w:val="28"/>
                        </w:rPr>
                        <w:t>TAK/NIE</w:t>
                      </w:r>
                    </w:p>
                  </w:txbxContent>
                </v:textbox>
              </v:roundrect>
            </w:pict>
          </mc:Fallback>
        </mc:AlternateContent>
      </w:r>
      <w:r w:rsidR="004A5986" w:rsidRPr="00FE4A9C">
        <w:rPr>
          <w:rFonts w:ascii="Calibri" w:hAnsi="Calibri"/>
          <w:color w:val="2E74B5"/>
          <w:sz w:val="28"/>
        </w:rPr>
        <w:t>Zgodność z KIS</w:t>
      </w:r>
    </w:p>
    <w:p w14:paraId="67253841" w14:textId="137288C3" w:rsidR="006F0CF3" w:rsidRPr="002E58E2" w:rsidRDefault="0096431E" w:rsidP="00C016C0">
      <w:pPr>
        <w:suppressAutoHyphens w:val="0"/>
        <w:spacing w:after="200" w:line="276" w:lineRule="auto"/>
        <w:rPr>
          <w:rFonts w:ascii="Calibri" w:eastAsia="Calibri" w:hAnsi="Calibri"/>
          <w:sz w:val="22"/>
          <w:szCs w:val="22"/>
          <w:lang w:eastAsia="en-US"/>
        </w:rPr>
      </w:pPr>
      <w:r>
        <w:rPr>
          <w:noProof/>
          <w:lang w:eastAsia="pl-PL"/>
        </w:rPr>
        <mc:AlternateContent>
          <mc:Choice Requires="wps">
            <w:drawing>
              <wp:anchor distT="0" distB="0" distL="114300" distR="114300" simplePos="0" relativeHeight="251641344" behindDoc="0" locked="0" layoutInCell="1" allowOverlap="1" wp14:anchorId="4ECFB5C9" wp14:editId="3DC7E0CA">
                <wp:simplePos x="0" y="0"/>
                <wp:positionH relativeFrom="column">
                  <wp:posOffset>2215515</wp:posOffset>
                </wp:positionH>
                <wp:positionV relativeFrom="paragraph">
                  <wp:posOffset>222885</wp:posOffset>
                </wp:positionV>
                <wp:extent cx="2113915" cy="610870"/>
                <wp:effectExtent l="19050" t="19050" r="635" b="0"/>
                <wp:wrapNone/>
                <wp:docPr id="61" name="Prostokąt zaokrąglony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610870"/>
                        </a:xfrm>
                        <a:prstGeom prst="roundRect">
                          <a:avLst>
                            <a:gd name="adj" fmla="val 16667"/>
                          </a:avLst>
                        </a:prstGeom>
                        <a:solidFill>
                          <a:srgbClr val="FFFFFF"/>
                        </a:solidFill>
                        <a:ln w="31750" cap="rnd" cmpd="sng">
                          <a:solidFill>
                            <a:srgbClr val="4F81BD"/>
                          </a:solidFill>
                          <a:prstDash val="sysDot"/>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A93FBA"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Zero – jedynkowe TAK/NIE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CFB5C9" id="_x0000_s1068" style="position:absolute;margin-left:174.45pt;margin-top:17.55pt;width:166.45pt;height:4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" strokecolor="#4f81bd" strokeweight="2.5pt">
                <v:stroke dashstyle="1 1" joinstyle="miter" endcap="round"/>
                <v:shadow color="#868686"/>
                <v:textbox>
                  <w:txbxContent>
                    <w:p w14:paraId="74A93FBA"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Zero – jedynkowe TAK/NIE</w:t>
                      </w:r>
                    </w:p>
                  </w:txbxContent>
                </v:textbox>
              </v:roundrect>
            </w:pict>
          </mc:Fallback>
        </mc:AlternateContent>
      </w:r>
    </w:p>
    <w:p w14:paraId="0D45102F" w14:textId="465BFD67" w:rsidR="006F0CF3" w:rsidRPr="00603943" w:rsidRDefault="00C622E8" w:rsidP="00C016C0">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781632" behindDoc="0" locked="0" layoutInCell="1" allowOverlap="1" wp14:anchorId="73E01986" wp14:editId="38078584">
                <wp:simplePos x="0" y="0"/>
                <wp:positionH relativeFrom="column">
                  <wp:posOffset>2350770</wp:posOffset>
                </wp:positionH>
                <wp:positionV relativeFrom="paragraph">
                  <wp:posOffset>35560</wp:posOffset>
                </wp:positionV>
                <wp:extent cx="1718945" cy="410845"/>
                <wp:effectExtent l="19050" t="19050" r="0" b="8255"/>
                <wp:wrapNone/>
                <wp:docPr id="292" name="Prostokąt zaokrąglony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754D80"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Istota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E01986" id="_x0000_s1069" style="position:absolute;margin-left:185.1pt;margin-top:2.8pt;width:135.35pt;height:32.3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" strokecolor="#4f81bd" strokeweight="2.5pt">
                <v:stroke joinstyle="miter"/>
                <v:shadow color="#868686"/>
                <v:textbox>
                  <w:txbxContent>
                    <w:p w14:paraId="60754D80"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Istota modułu</w:t>
                      </w:r>
                    </w:p>
                  </w:txbxContent>
                </v:textbox>
              </v:roundrect>
            </w:pict>
          </mc:Fallback>
        </mc:AlternateContent>
      </w:r>
    </w:p>
    <w:p w14:paraId="2D8A95D2" w14:textId="04D7EE0C" w:rsidR="006F0CF3" w:rsidRPr="00603943" w:rsidRDefault="00C622E8" w:rsidP="00C016C0">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775488" behindDoc="0" locked="0" layoutInCell="1" allowOverlap="1" wp14:anchorId="431BA905" wp14:editId="1399F485">
                <wp:simplePos x="0" y="0"/>
                <wp:positionH relativeFrom="column">
                  <wp:posOffset>3608705</wp:posOffset>
                </wp:positionH>
                <wp:positionV relativeFrom="paragraph">
                  <wp:posOffset>285115</wp:posOffset>
                </wp:positionV>
                <wp:extent cx="1718945" cy="410845"/>
                <wp:effectExtent l="19050" t="19050" r="0" b="8255"/>
                <wp:wrapNone/>
                <wp:docPr id="312" name="Prostokąt zaokrąglony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B775B4" w14:textId="77777777" w:rsidR="009075BB" w:rsidRPr="005E4DB2" w:rsidRDefault="009075BB" w:rsidP="006F0CF3">
                            <w:pPr>
                              <w:jc w:val="center"/>
                              <w:rPr>
                                <w:rFonts w:ascii="Calibri" w:hAnsi="Calibri" w:cs="Calibri"/>
                                <w:sz w:val="28"/>
                                <w:szCs w:val="28"/>
                              </w:rPr>
                            </w:pPr>
                            <w:r w:rsidRPr="00963C28">
                              <w:rPr>
                                <w:rFonts w:ascii="Calibri" w:hAnsi="Calibri" w:cs="Calibri"/>
                                <w:sz w:val="28"/>
                                <w:szCs w:val="28"/>
                              </w:rPr>
                              <w:t>Budżet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1BA905" id="Prostokąt zaokrąglony 312" o:spid="_x0000_s1070" style="position:absolute;margin-left:284.15pt;margin-top:22.45pt;width:135.35pt;height:32.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" strokecolor="#4f81bd" strokeweight="2.5pt">
                <v:stroke joinstyle="miter"/>
                <v:shadow color="#868686"/>
                <v:textbox>
                  <w:txbxContent>
                    <w:p w14:paraId="34B775B4" w14:textId="77777777" w:rsidR="009075BB" w:rsidRPr="005E4DB2" w:rsidRDefault="009075BB" w:rsidP="006F0CF3">
                      <w:pPr>
                        <w:jc w:val="center"/>
                        <w:rPr>
                          <w:rFonts w:ascii="Calibri" w:hAnsi="Calibri" w:cs="Calibri"/>
                          <w:sz w:val="28"/>
                          <w:szCs w:val="28"/>
                        </w:rPr>
                      </w:pPr>
                      <w:r w:rsidRPr="00963C28">
                        <w:rPr>
                          <w:rFonts w:ascii="Calibri" w:hAnsi="Calibri" w:cs="Calibri"/>
                          <w:sz w:val="28"/>
                          <w:szCs w:val="28"/>
                        </w:rPr>
                        <w:t>Budżet modułu</w:t>
                      </w:r>
                    </w:p>
                  </w:txbxContent>
                </v:textbox>
              </v:roundrect>
            </w:pict>
          </mc:Fallback>
        </mc:AlternateContent>
      </w:r>
      <w:r>
        <w:rPr>
          <w:noProof/>
          <w:lang w:eastAsia="pl-PL"/>
        </w:rPr>
        <mc:AlternateContent>
          <mc:Choice Requires="wps">
            <w:drawing>
              <wp:anchor distT="0" distB="0" distL="114300" distR="114300" simplePos="0" relativeHeight="251778560" behindDoc="0" locked="0" layoutInCell="1" allowOverlap="1" wp14:anchorId="6EB27D8C" wp14:editId="14464472">
                <wp:simplePos x="0" y="0"/>
                <wp:positionH relativeFrom="column">
                  <wp:posOffset>1027430</wp:posOffset>
                </wp:positionH>
                <wp:positionV relativeFrom="paragraph">
                  <wp:posOffset>286385</wp:posOffset>
                </wp:positionV>
                <wp:extent cx="2491105" cy="410845"/>
                <wp:effectExtent l="19050" t="19050" r="4445" b="8255"/>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2788C" w14:textId="77777777" w:rsidR="009075BB" w:rsidRPr="005E4DB2" w:rsidRDefault="009075BB" w:rsidP="00044497">
                            <w:pPr>
                              <w:jc w:val="center"/>
                              <w:rPr>
                                <w:rFonts w:ascii="Calibri" w:hAnsi="Calibri" w:cs="Calibri"/>
                                <w:sz w:val="28"/>
                                <w:szCs w:val="28"/>
                              </w:rPr>
                            </w:pPr>
                            <w:r w:rsidRPr="00963C28">
                              <w:rPr>
                                <w:rFonts w:ascii="Calibri" w:hAnsi="Calibri" w:cs="Calibri"/>
                                <w:sz w:val="28"/>
                                <w:szCs w:val="28"/>
                              </w:rPr>
                              <w:t>Potencjał do realizacji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B27D8C" id="Prostokąt zaokrąglony 13" o:spid="_x0000_s1071" style="position:absolute;margin-left:80.9pt;margin-top:22.55pt;width:196.15pt;height:32.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" strokecolor="#4f81bd" strokeweight="2.5pt">
                <v:stroke joinstyle="miter"/>
                <v:shadow color="#868686"/>
                <v:textbox>
                  <w:txbxContent>
                    <w:p w14:paraId="5022788C" w14:textId="77777777" w:rsidR="009075BB" w:rsidRPr="005E4DB2" w:rsidRDefault="009075BB" w:rsidP="00044497">
                      <w:pPr>
                        <w:jc w:val="center"/>
                        <w:rPr>
                          <w:rFonts w:ascii="Calibri" w:hAnsi="Calibri" w:cs="Calibri"/>
                          <w:sz w:val="28"/>
                          <w:szCs w:val="28"/>
                        </w:rPr>
                      </w:pPr>
                      <w:r w:rsidRPr="00963C28">
                        <w:rPr>
                          <w:rFonts w:ascii="Calibri" w:hAnsi="Calibri" w:cs="Calibri"/>
                          <w:sz w:val="28"/>
                          <w:szCs w:val="28"/>
                        </w:rPr>
                        <w:t>Potencjał do realizacji modułu</w:t>
                      </w:r>
                    </w:p>
                  </w:txbxContent>
                </v:textbox>
              </v:roundrect>
            </w:pict>
          </mc:Fallback>
        </mc:AlternateContent>
      </w:r>
      <w:r w:rsidR="0096431E">
        <w:rPr>
          <w:noProof/>
          <w:lang w:eastAsia="pl-PL"/>
        </w:rPr>
        <mc:AlternateContent>
          <mc:Choice Requires="wps">
            <w:drawing>
              <wp:anchor distT="0" distB="0" distL="114300" distR="114300" simplePos="0" relativeHeight="251686400" behindDoc="0" locked="0" layoutInCell="1" allowOverlap="1" wp14:anchorId="3A3DC9E0" wp14:editId="66BC90BE">
                <wp:simplePos x="0" y="0"/>
                <wp:positionH relativeFrom="column">
                  <wp:posOffset>4083050</wp:posOffset>
                </wp:positionH>
                <wp:positionV relativeFrom="paragraph">
                  <wp:posOffset>118110</wp:posOffset>
                </wp:positionV>
                <wp:extent cx="1350645" cy="576580"/>
                <wp:effectExtent l="19050" t="19050" r="1905" b="0"/>
                <wp:wrapNone/>
                <wp:docPr id="60"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7658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D116B8"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3DC9E0" id="_x0000_s1072" style="position:absolute;margin-left:321.5pt;margin-top:9.3pt;width:106.35pt;height:45.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" strokecolor="#4f81bd" strokeweight="2.5pt">
                <v:stroke joinstyle="miter"/>
                <v:shadow color="#868686"/>
                <v:textbox>
                  <w:txbxContent>
                    <w:p w14:paraId="14D116B8"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v:textbox>
              </v:roundrect>
            </w:pict>
          </mc:Fallback>
        </mc:AlternateContent>
      </w:r>
      <w:r w:rsidR="0096431E">
        <w:rPr>
          <w:noProof/>
          <w:lang w:eastAsia="pl-PL"/>
        </w:rPr>
        <mc:AlternateContent>
          <mc:Choice Requires="wps">
            <w:drawing>
              <wp:anchor distT="0" distB="0" distL="114300" distR="114300" simplePos="0" relativeHeight="251687424" behindDoc="0" locked="0" layoutInCell="1" allowOverlap="1" wp14:anchorId="038C4B47" wp14:editId="6B09C63A">
                <wp:simplePos x="0" y="0"/>
                <wp:positionH relativeFrom="column">
                  <wp:posOffset>1166495</wp:posOffset>
                </wp:positionH>
                <wp:positionV relativeFrom="paragraph">
                  <wp:posOffset>118110</wp:posOffset>
                </wp:positionV>
                <wp:extent cx="2846070" cy="576580"/>
                <wp:effectExtent l="19050" t="19050" r="0" b="0"/>
                <wp:wrapNone/>
                <wp:docPr id="59"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57658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3EF2B2"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Projekt nie dotyczy działalności wykluczonych ze wsparcia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8C4B47" id="_x0000_s1073" style="position:absolute;margin-left:91.85pt;margin-top:9.3pt;width:224.1pt;height:45.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" strokecolor="#4f81bd" strokeweight="2.5pt">
                <v:stroke joinstyle="miter"/>
                <v:shadow color="#868686"/>
                <v:textbox>
                  <w:txbxContent>
                    <w:p w14:paraId="123EF2B2"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Projekt nie dotyczy działalności wykluczonych ze wsparcia</w:t>
                      </w:r>
                    </w:p>
                  </w:txbxContent>
                </v:textbox>
              </v:roundrect>
            </w:pict>
          </mc:Fallback>
        </mc:AlternateContent>
      </w:r>
    </w:p>
    <w:p w14:paraId="38A25C5A" w14:textId="403CCFB5" w:rsidR="006F0CF3" w:rsidRPr="00603943" w:rsidRDefault="006F0CF3" w:rsidP="00C016C0">
      <w:pPr>
        <w:suppressAutoHyphens w:val="0"/>
        <w:spacing w:after="120"/>
        <w:rPr>
          <w:rFonts w:ascii="Calibri" w:eastAsia="Calibri" w:hAnsi="Calibri" w:cs="Calibri"/>
          <w:b/>
          <w:color w:val="1F4E79"/>
          <w:sz w:val="32"/>
          <w:szCs w:val="32"/>
          <w:lang w:val="pl" w:eastAsia="pl-PL"/>
        </w:rPr>
      </w:pPr>
    </w:p>
    <w:p w14:paraId="47BDB1FA" w14:textId="7FBCF40D" w:rsidR="006F0CF3" w:rsidRPr="00603943" w:rsidRDefault="00C622E8" w:rsidP="00C016C0">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776512" behindDoc="0" locked="0" layoutInCell="1" allowOverlap="1" wp14:anchorId="7243440D" wp14:editId="71068CEA">
                <wp:simplePos x="0" y="0"/>
                <wp:positionH relativeFrom="column">
                  <wp:posOffset>1972945</wp:posOffset>
                </wp:positionH>
                <wp:positionV relativeFrom="paragraph">
                  <wp:posOffset>137795</wp:posOffset>
                </wp:positionV>
                <wp:extent cx="2491105" cy="410845"/>
                <wp:effectExtent l="19050" t="19050" r="4445" b="8255"/>
                <wp:wrapNone/>
                <wp:docPr id="314" name="Prostokąt zaokrąglony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742F07"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 xml:space="preserve">Wskaźniki modułu </w:t>
                            </w:r>
                          </w:p>
                          <w:p w14:paraId="1B3CC84E" w14:textId="77777777" w:rsidR="009075BB" w:rsidRDefault="009075BB" w:rsidP="006F0CF3">
                            <w:pPr>
                              <w:jc w:val="center"/>
                              <w:rPr>
                                <w:sz w:val="28"/>
                                <w:szCs w:val="28"/>
                              </w:rPr>
                            </w:pPr>
                          </w:p>
                          <w:p w14:paraId="05DD2AFC" w14:textId="77777777" w:rsidR="009075BB" w:rsidRPr="006073E2" w:rsidRDefault="009075BB" w:rsidP="006F0CF3">
                            <w:pPr>
                              <w:jc w:val="center"/>
                              <w:rPr>
                                <w:sz w:val="28"/>
                                <w:szCs w:val="28"/>
                              </w:rPr>
                            </w:pPr>
                            <w:r>
                              <w:rPr>
                                <w:sz w:val="28"/>
                                <w:szCs w:val="28"/>
                              </w:rPr>
                              <w:t>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43440D" id="Prostokąt zaokrąglony 314" o:spid="_x0000_s1074" style="position:absolute;margin-left:155.35pt;margin-top:10.85pt;width:196.15pt;height:32.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" strokecolor="#4f81bd" strokeweight="2.5pt">
                <v:stroke joinstyle="miter"/>
                <v:shadow color="#868686"/>
                <v:textbox>
                  <w:txbxContent>
                    <w:p w14:paraId="03742F07"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 xml:space="preserve">Wskaźniki modułu </w:t>
                      </w:r>
                    </w:p>
                    <w:p w14:paraId="1B3CC84E" w14:textId="77777777" w:rsidR="009075BB" w:rsidRDefault="009075BB" w:rsidP="006F0CF3">
                      <w:pPr>
                        <w:jc w:val="center"/>
                        <w:rPr>
                          <w:sz w:val="28"/>
                          <w:szCs w:val="28"/>
                        </w:rPr>
                      </w:pPr>
                    </w:p>
                    <w:p w14:paraId="05DD2AFC" w14:textId="77777777" w:rsidR="009075BB" w:rsidRPr="006073E2" w:rsidRDefault="009075BB" w:rsidP="006F0CF3">
                      <w:pPr>
                        <w:jc w:val="center"/>
                        <w:rPr>
                          <w:sz w:val="28"/>
                          <w:szCs w:val="28"/>
                        </w:rPr>
                      </w:pPr>
                      <w:r>
                        <w:rPr>
                          <w:sz w:val="28"/>
                          <w:szCs w:val="28"/>
                        </w:rPr>
                        <w:t>modułu</w:t>
                      </w:r>
                    </w:p>
                  </w:txbxContent>
                </v:textbox>
              </v:roundrect>
            </w:pict>
          </mc:Fallback>
        </mc:AlternateContent>
      </w:r>
      <w:r w:rsidR="0096431E">
        <w:rPr>
          <w:noProof/>
          <w:lang w:eastAsia="pl-PL"/>
        </w:rPr>
        <mc:AlternateContent>
          <mc:Choice Requires="wps">
            <w:drawing>
              <wp:anchor distT="0" distB="0" distL="114300" distR="114300" simplePos="0" relativeHeight="251660800" behindDoc="0" locked="0" layoutInCell="1" allowOverlap="1" wp14:anchorId="2AFD1E44" wp14:editId="2358D1F0">
                <wp:simplePos x="0" y="0"/>
                <wp:positionH relativeFrom="column">
                  <wp:posOffset>2942590</wp:posOffset>
                </wp:positionH>
                <wp:positionV relativeFrom="paragraph">
                  <wp:posOffset>137795</wp:posOffset>
                </wp:positionV>
                <wp:extent cx="2491105" cy="410845"/>
                <wp:effectExtent l="19050" t="19050" r="4445" b="8255"/>
                <wp:wrapNone/>
                <wp:docPr id="58"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95CC22" w14:textId="77777777" w:rsidR="009075BB" w:rsidRPr="005E4DB2" w:rsidRDefault="009075BB" w:rsidP="00044497">
                            <w:pPr>
                              <w:jc w:val="center"/>
                              <w:rPr>
                                <w:rFonts w:ascii="Calibri" w:hAnsi="Calibri" w:cs="Calibri"/>
                                <w:sz w:val="28"/>
                                <w:szCs w:val="28"/>
                              </w:rPr>
                            </w:pPr>
                            <w:r w:rsidRPr="00963C28">
                              <w:rPr>
                                <w:rFonts w:ascii="Calibri" w:hAnsi="Calibri" w:cs="Calibri"/>
                                <w:sz w:val="28"/>
                                <w:szCs w:val="28"/>
                              </w:rPr>
                              <w:t>Potencjał do realizacji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FD1E44" id="_x0000_s1075" style="position:absolute;margin-left:231.7pt;margin-top:10.85pt;width:196.15pt;height:3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" strokecolor="#4f81bd" strokeweight="2.5pt">
                <v:stroke joinstyle="miter"/>
                <v:shadow color="#868686"/>
                <v:textbox>
                  <w:txbxContent>
                    <w:p w14:paraId="2E95CC22" w14:textId="77777777" w:rsidR="009075BB" w:rsidRPr="005E4DB2" w:rsidRDefault="009075BB" w:rsidP="00044497">
                      <w:pPr>
                        <w:jc w:val="center"/>
                        <w:rPr>
                          <w:rFonts w:ascii="Calibri" w:hAnsi="Calibri" w:cs="Calibri"/>
                          <w:sz w:val="28"/>
                          <w:szCs w:val="28"/>
                        </w:rPr>
                      </w:pPr>
                      <w:r w:rsidRPr="00963C28">
                        <w:rPr>
                          <w:rFonts w:ascii="Calibri" w:hAnsi="Calibri" w:cs="Calibri"/>
                          <w:sz w:val="28"/>
                          <w:szCs w:val="28"/>
                        </w:rPr>
                        <w:t>Potencjał do realizacji modułu</w:t>
                      </w:r>
                    </w:p>
                  </w:txbxContent>
                </v:textbox>
              </v:roundrect>
            </w:pict>
          </mc:Fallback>
        </mc:AlternateContent>
      </w:r>
      <w:r w:rsidR="0096431E">
        <w:rPr>
          <w:noProof/>
          <w:lang w:eastAsia="pl-PL"/>
        </w:rPr>
        <mc:AlternateContent>
          <mc:Choice Requires="wps">
            <w:drawing>
              <wp:anchor distT="0" distB="0" distL="114300" distR="114300" simplePos="0" relativeHeight="251688448" behindDoc="0" locked="0" layoutInCell="1" allowOverlap="1" wp14:anchorId="3B8CE5E9" wp14:editId="217AB171">
                <wp:simplePos x="0" y="0"/>
                <wp:positionH relativeFrom="column">
                  <wp:posOffset>1166495</wp:posOffset>
                </wp:positionH>
                <wp:positionV relativeFrom="paragraph">
                  <wp:posOffset>137795</wp:posOffset>
                </wp:positionV>
                <wp:extent cx="1718945" cy="410845"/>
                <wp:effectExtent l="19050" t="19050" r="0" b="8255"/>
                <wp:wrapNone/>
                <wp:docPr id="57" name="Prostokąt zaokrąglony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53E441"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Istota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8CE5E9" id="_x0000_s1076" style="position:absolute;margin-left:91.85pt;margin-top:10.85pt;width:135.35pt;height:32.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" strokecolor="#4f81bd" strokeweight="2.5pt">
                <v:stroke joinstyle="miter"/>
                <v:shadow color="#868686"/>
                <v:textbox>
                  <w:txbxContent>
                    <w:p w14:paraId="7953E441"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Istota modułu</w:t>
                      </w:r>
                    </w:p>
                  </w:txbxContent>
                </v:textbox>
              </v:roundrect>
            </w:pict>
          </mc:Fallback>
        </mc:AlternateContent>
      </w:r>
    </w:p>
    <w:p w14:paraId="53619006" w14:textId="6B3A9625" w:rsidR="006F0CF3" w:rsidRPr="00603943" w:rsidRDefault="009F2B6A" w:rsidP="00C016C0">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779584" behindDoc="0" locked="0" layoutInCell="1" allowOverlap="1" wp14:anchorId="719F9262" wp14:editId="7AF5F9F0">
                <wp:simplePos x="0" y="0"/>
                <wp:positionH relativeFrom="column">
                  <wp:posOffset>1028700</wp:posOffset>
                </wp:positionH>
                <wp:positionV relativeFrom="paragraph">
                  <wp:posOffset>323849</wp:posOffset>
                </wp:positionV>
                <wp:extent cx="1350645" cy="625475"/>
                <wp:effectExtent l="19050" t="19050" r="20955" b="22225"/>
                <wp:wrapNone/>
                <wp:docPr id="9"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2547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7C194A"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9F9262" id="_x0000_s1077" style="position:absolute;margin-left:81pt;margin-top:25.5pt;width:106.35pt;height:49.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" strokecolor="#4f81bd" strokeweight="2.5pt">
                <v:stroke joinstyle="miter"/>
                <v:shadow color="#868686"/>
                <v:textbox>
                  <w:txbxContent>
                    <w:p w14:paraId="2D7C194A"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v:textbox>
              </v:roundrect>
            </w:pict>
          </mc:Fallback>
        </mc:AlternateContent>
      </w:r>
      <w:r w:rsidR="00C622E8">
        <w:rPr>
          <w:noProof/>
          <w:lang w:eastAsia="pl-PL"/>
        </w:rPr>
        <mc:AlternateContent>
          <mc:Choice Requires="wps">
            <w:drawing>
              <wp:anchor distT="0" distB="0" distL="114300" distR="114300" simplePos="0" relativeHeight="251780608" behindDoc="0" locked="0" layoutInCell="1" allowOverlap="1" wp14:anchorId="023C91B0" wp14:editId="49826DBD">
                <wp:simplePos x="0" y="0"/>
                <wp:positionH relativeFrom="column">
                  <wp:posOffset>2480896</wp:posOffset>
                </wp:positionH>
                <wp:positionV relativeFrom="paragraph">
                  <wp:posOffset>322140</wp:posOffset>
                </wp:positionV>
                <wp:extent cx="2846070" cy="625720"/>
                <wp:effectExtent l="19050" t="19050" r="11430" b="22225"/>
                <wp:wrapNone/>
                <wp:docPr id="8"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62572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2BF539"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Projekt nie dotyczy działalności wykluczonych ze wsparcia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3C91B0" id="_x0000_s1078" style="position:absolute;margin-left:195.35pt;margin-top:25.35pt;width:224.1pt;height:49.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" strokecolor="#4f81bd" strokeweight="2.5pt">
                <v:stroke joinstyle="miter"/>
                <v:shadow color="#868686"/>
                <v:textbox>
                  <w:txbxContent>
                    <w:p w14:paraId="7A2BF539" w14:textId="77777777" w:rsidR="009075BB" w:rsidRPr="002167E1" w:rsidRDefault="009075BB" w:rsidP="004A5986">
                      <w:pPr>
                        <w:jc w:val="center"/>
                        <w:rPr>
                          <w:rFonts w:ascii="Calibri" w:hAnsi="Calibri" w:cs="Calibri"/>
                          <w:color w:val="000000"/>
                          <w:sz w:val="28"/>
                          <w:szCs w:val="28"/>
                        </w:rPr>
                      </w:pPr>
                      <w:r w:rsidRPr="002167E1">
                        <w:rPr>
                          <w:rFonts w:ascii="Calibri" w:hAnsi="Calibri" w:cs="Calibri"/>
                          <w:color w:val="000000"/>
                          <w:sz w:val="28"/>
                          <w:szCs w:val="28"/>
                        </w:rPr>
                        <w:t>Projekt nie dotyczy działalności wykluczonych ze wsparcia</w:t>
                      </w:r>
                    </w:p>
                  </w:txbxContent>
                </v:textbox>
              </v:roundrect>
            </w:pict>
          </mc:Fallback>
        </mc:AlternateContent>
      </w:r>
      <w:r w:rsidR="0096431E">
        <w:rPr>
          <w:noProof/>
          <w:lang w:eastAsia="pl-PL"/>
        </w:rPr>
        <mc:AlternateContent>
          <mc:Choice Requires="wps">
            <w:drawing>
              <wp:anchor distT="0" distB="0" distL="114300" distR="114300" simplePos="0" relativeHeight="251643392" behindDoc="0" locked="0" layoutInCell="1" allowOverlap="1" wp14:anchorId="29F573F7" wp14:editId="2BB8C7C0">
                <wp:simplePos x="0" y="0"/>
                <wp:positionH relativeFrom="column">
                  <wp:posOffset>2942590</wp:posOffset>
                </wp:positionH>
                <wp:positionV relativeFrom="paragraph">
                  <wp:posOffset>306070</wp:posOffset>
                </wp:positionV>
                <wp:extent cx="2491105" cy="410845"/>
                <wp:effectExtent l="19050" t="19050" r="4445" b="8255"/>
                <wp:wrapNone/>
                <wp:docPr id="56" name="Prostokąt zaokrąglony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78330F"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 xml:space="preserve">Wskaźniki modułu </w:t>
                            </w:r>
                          </w:p>
                          <w:p w14:paraId="3E4B7B0D" w14:textId="77777777" w:rsidR="009075BB" w:rsidRDefault="009075BB" w:rsidP="006F0CF3">
                            <w:pPr>
                              <w:jc w:val="center"/>
                              <w:rPr>
                                <w:sz w:val="28"/>
                                <w:szCs w:val="28"/>
                              </w:rPr>
                            </w:pPr>
                          </w:p>
                          <w:p w14:paraId="70BC68D4" w14:textId="77777777" w:rsidR="009075BB" w:rsidRPr="006073E2" w:rsidRDefault="009075BB" w:rsidP="006F0CF3">
                            <w:pPr>
                              <w:jc w:val="center"/>
                              <w:rPr>
                                <w:sz w:val="28"/>
                                <w:szCs w:val="28"/>
                              </w:rPr>
                            </w:pPr>
                            <w:r>
                              <w:rPr>
                                <w:sz w:val="28"/>
                                <w:szCs w:val="28"/>
                              </w:rPr>
                              <w:t>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F573F7" id="_x0000_s1079" style="position:absolute;margin-left:231.7pt;margin-top:24.1pt;width:196.15pt;height:32.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" strokecolor="#4f81bd" strokeweight="2.5pt">
                <v:stroke joinstyle="miter"/>
                <v:shadow color="#868686"/>
                <v:textbox>
                  <w:txbxContent>
                    <w:p w14:paraId="2078330F"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 xml:space="preserve">Wskaźniki modułu </w:t>
                      </w:r>
                    </w:p>
                    <w:p w14:paraId="3E4B7B0D" w14:textId="77777777" w:rsidR="009075BB" w:rsidRDefault="009075BB" w:rsidP="006F0CF3">
                      <w:pPr>
                        <w:jc w:val="center"/>
                        <w:rPr>
                          <w:sz w:val="28"/>
                          <w:szCs w:val="28"/>
                        </w:rPr>
                      </w:pPr>
                    </w:p>
                    <w:p w14:paraId="70BC68D4" w14:textId="77777777" w:rsidR="009075BB" w:rsidRPr="006073E2" w:rsidRDefault="009075BB" w:rsidP="006F0CF3">
                      <w:pPr>
                        <w:jc w:val="center"/>
                        <w:rPr>
                          <w:sz w:val="28"/>
                          <w:szCs w:val="28"/>
                        </w:rPr>
                      </w:pPr>
                      <w:r>
                        <w:rPr>
                          <w:sz w:val="28"/>
                          <w:szCs w:val="28"/>
                        </w:rPr>
                        <w:t>modułu</w:t>
                      </w:r>
                    </w:p>
                  </w:txbxContent>
                </v:textbox>
              </v:roundrect>
            </w:pict>
          </mc:Fallback>
        </mc:AlternateContent>
      </w:r>
      <w:r w:rsidR="0096431E">
        <w:rPr>
          <w:noProof/>
          <w:lang w:eastAsia="pl-PL"/>
        </w:rPr>
        <mc:AlternateContent>
          <mc:Choice Requires="wps">
            <w:drawing>
              <wp:anchor distT="0" distB="0" distL="114300" distR="114300" simplePos="0" relativeHeight="251642368" behindDoc="0" locked="0" layoutInCell="1" allowOverlap="1" wp14:anchorId="5528B636" wp14:editId="6AD3CD4A">
                <wp:simplePos x="0" y="0"/>
                <wp:positionH relativeFrom="column">
                  <wp:posOffset>1166495</wp:posOffset>
                </wp:positionH>
                <wp:positionV relativeFrom="paragraph">
                  <wp:posOffset>306070</wp:posOffset>
                </wp:positionV>
                <wp:extent cx="1718945" cy="410845"/>
                <wp:effectExtent l="19050" t="19050" r="0" b="8255"/>
                <wp:wrapNone/>
                <wp:docPr id="55" name="Prostokąt zaokrąglony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B77845" w14:textId="77777777" w:rsidR="009075BB" w:rsidRPr="005E4DB2" w:rsidRDefault="009075BB" w:rsidP="006F0CF3">
                            <w:pPr>
                              <w:jc w:val="center"/>
                              <w:rPr>
                                <w:rFonts w:ascii="Calibri" w:hAnsi="Calibri" w:cs="Calibri"/>
                                <w:sz w:val="28"/>
                                <w:szCs w:val="28"/>
                              </w:rPr>
                            </w:pPr>
                            <w:r w:rsidRPr="00963C28">
                              <w:rPr>
                                <w:rFonts w:ascii="Calibri" w:hAnsi="Calibri" w:cs="Calibri"/>
                                <w:sz w:val="28"/>
                                <w:szCs w:val="28"/>
                              </w:rPr>
                              <w:t>Budżet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28B636" id="_x0000_s1080" style="position:absolute;margin-left:91.85pt;margin-top:24.1pt;width:135.35pt;height:3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" strokecolor="#4f81bd" strokeweight="2.5pt">
                <v:stroke joinstyle="miter"/>
                <v:shadow color="#868686"/>
                <v:textbox>
                  <w:txbxContent>
                    <w:p w14:paraId="50B77845" w14:textId="77777777" w:rsidR="009075BB" w:rsidRPr="005E4DB2" w:rsidRDefault="009075BB" w:rsidP="006F0CF3">
                      <w:pPr>
                        <w:jc w:val="center"/>
                        <w:rPr>
                          <w:rFonts w:ascii="Calibri" w:hAnsi="Calibri" w:cs="Calibri"/>
                          <w:sz w:val="28"/>
                          <w:szCs w:val="28"/>
                        </w:rPr>
                      </w:pPr>
                      <w:r w:rsidRPr="00963C28">
                        <w:rPr>
                          <w:rFonts w:ascii="Calibri" w:hAnsi="Calibri" w:cs="Calibri"/>
                          <w:sz w:val="28"/>
                          <w:szCs w:val="28"/>
                        </w:rPr>
                        <w:t>Budżet modułu</w:t>
                      </w:r>
                    </w:p>
                  </w:txbxContent>
                </v:textbox>
              </v:roundrect>
            </w:pict>
          </mc:Fallback>
        </mc:AlternateContent>
      </w:r>
    </w:p>
    <w:p w14:paraId="60DF059A" w14:textId="207B3EA4" w:rsidR="006F0CF3" w:rsidRPr="00603943" w:rsidRDefault="006F0CF3" w:rsidP="00C016C0">
      <w:pPr>
        <w:suppressAutoHyphens w:val="0"/>
        <w:spacing w:after="120"/>
        <w:rPr>
          <w:rFonts w:ascii="Calibri" w:eastAsia="Calibri" w:hAnsi="Calibri" w:cs="Calibri"/>
          <w:b/>
          <w:color w:val="1F4E79"/>
          <w:sz w:val="32"/>
          <w:szCs w:val="32"/>
          <w:lang w:val="pl" w:eastAsia="pl-PL"/>
        </w:rPr>
      </w:pPr>
    </w:p>
    <w:p w14:paraId="66E6D376" w14:textId="5D38CA04" w:rsidR="006F0CF3" w:rsidRPr="00603943" w:rsidRDefault="0096431E" w:rsidP="00C016C0">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644416" behindDoc="0" locked="0" layoutInCell="1" allowOverlap="1" wp14:anchorId="5BC6C04B" wp14:editId="5A778718">
                <wp:simplePos x="0" y="0"/>
                <wp:positionH relativeFrom="column">
                  <wp:posOffset>1166495</wp:posOffset>
                </wp:positionH>
                <wp:positionV relativeFrom="paragraph">
                  <wp:posOffset>149860</wp:posOffset>
                </wp:positionV>
                <wp:extent cx="4267200" cy="450215"/>
                <wp:effectExtent l="19050" t="19050" r="0" b="6985"/>
                <wp:wrapNone/>
                <wp:docPr id="54" name="Prostokąt zaokrąglony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5021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D9CD03"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Zgodność z przepisami dotyczącymi pomocy publicznej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C6C04B" id="Prostokąt zaokrąglony 316" o:spid="_x0000_s1081" style="position:absolute;margin-left:91.85pt;margin-top:11.8pt;width:336pt;height:35.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" strokecolor="#4f81bd" strokeweight="2.5pt">
                <v:stroke joinstyle="miter"/>
                <v:shadow color="#868686"/>
                <v:textbox>
                  <w:txbxContent>
                    <w:p w14:paraId="40D9CD03"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Zgodność z przepisami dotyczącymi pomocy publicznej</w:t>
                      </w:r>
                    </w:p>
                  </w:txbxContent>
                </v:textbox>
              </v:roundrect>
            </w:pict>
          </mc:Fallback>
        </mc:AlternateContent>
      </w:r>
    </w:p>
    <w:p w14:paraId="3CCD4FAF" w14:textId="1DAEB469" w:rsidR="006F0CF3" w:rsidRPr="002E58E2" w:rsidRDefault="00C622E8" w:rsidP="00C016C0">
      <w:pPr>
        <w:suppressAutoHyphens w:val="0"/>
        <w:spacing w:after="200" w:line="276" w:lineRule="auto"/>
        <w:rPr>
          <w:rFonts w:ascii="Calibri" w:eastAsia="Calibri" w:hAnsi="Calibri"/>
          <w:sz w:val="22"/>
          <w:szCs w:val="22"/>
          <w:lang w:eastAsia="en-US"/>
        </w:rPr>
      </w:pPr>
      <w:r>
        <w:rPr>
          <w:noProof/>
          <w:lang w:eastAsia="pl-PL"/>
        </w:rPr>
        <mc:AlternateContent>
          <mc:Choice Requires="wps">
            <w:drawing>
              <wp:anchor distT="0" distB="0" distL="114300" distR="114300" simplePos="0" relativeHeight="251777536" behindDoc="0" locked="0" layoutInCell="1" allowOverlap="1" wp14:anchorId="24388803" wp14:editId="36867D42">
                <wp:simplePos x="0" y="0"/>
                <wp:positionH relativeFrom="column">
                  <wp:posOffset>1029335</wp:posOffset>
                </wp:positionH>
                <wp:positionV relativeFrom="paragraph">
                  <wp:posOffset>123825</wp:posOffset>
                </wp:positionV>
                <wp:extent cx="4267200" cy="450215"/>
                <wp:effectExtent l="19050" t="19050" r="0" b="6985"/>
                <wp:wrapNone/>
                <wp:docPr id="316" name="Prostokąt zaokrąglony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5021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E99D04"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Zgodność z przepisami dotyczącymi pomocy publicznej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388803" id="_x0000_s1082" style="position:absolute;margin-left:81.05pt;margin-top:9.75pt;width:336pt;height:35.4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" strokecolor="#4f81bd" strokeweight="2.5pt">
                <v:stroke joinstyle="miter"/>
                <v:shadow color="#868686"/>
                <v:textbox>
                  <w:txbxContent>
                    <w:p w14:paraId="00E99D04"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Zgodność z przepisami dotyczącymi pomocy publicznej</w:t>
                      </w:r>
                    </w:p>
                  </w:txbxContent>
                </v:textbox>
              </v:roundrect>
            </w:pict>
          </mc:Fallback>
        </mc:AlternateContent>
      </w:r>
    </w:p>
    <w:p w14:paraId="2B76CAE0" w14:textId="77777777" w:rsidR="006F0CF3" w:rsidRPr="002F4D88" w:rsidRDefault="006F0CF3" w:rsidP="00C016C0">
      <w:pPr>
        <w:rPr>
          <w:b/>
        </w:rPr>
      </w:pPr>
    </w:p>
    <w:p w14:paraId="0B61BFF4" w14:textId="54F5681D" w:rsidR="00BB10AC" w:rsidRDefault="00BB10AC" w:rsidP="00BB10AC">
      <w:pPr>
        <w:ind w:left="360"/>
        <w:jc w:val="both"/>
        <w:rPr>
          <w:rFonts w:ascii="Calibri" w:hAnsi="Calibri"/>
          <w:sz w:val="28"/>
        </w:rPr>
      </w:pPr>
      <w:bookmarkStart w:id="208" w:name="_Toc75431300"/>
    </w:p>
    <w:p w14:paraId="65A7FE32" w14:textId="78CF9FF3" w:rsidR="006874D4" w:rsidRDefault="006874D4" w:rsidP="00BB10AC">
      <w:pPr>
        <w:ind w:left="360"/>
        <w:jc w:val="both"/>
        <w:rPr>
          <w:rFonts w:ascii="Calibri" w:hAnsi="Calibri"/>
          <w:sz w:val="28"/>
        </w:rPr>
      </w:pPr>
    </w:p>
    <w:p w14:paraId="50381AAC" w14:textId="136419D2" w:rsidR="006874D4" w:rsidRDefault="006874D4" w:rsidP="00BB10AC">
      <w:pPr>
        <w:ind w:left="360"/>
        <w:jc w:val="both"/>
        <w:rPr>
          <w:rFonts w:ascii="Calibri" w:hAnsi="Calibri"/>
          <w:sz w:val="28"/>
        </w:rPr>
      </w:pPr>
    </w:p>
    <w:p w14:paraId="0DF105C7" w14:textId="29D02804" w:rsidR="006874D4" w:rsidRPr="006874D4" w:rsidRDefault="006874D4" w:rsidP="006874D4">
      <w:pPr>
        <w:jc w:val="both"/>
        <w:rPr>
          <w:rFonts w:ascii="Calibri" w:hAnsi="Calibri"/>
          <w:vanish/>
          <w:sz w:val="28"/>
        </w:rPr>
      </w:pPr>
    </w:p>
    <w:p w14:paraId="400DA7A4" w14:textId="77777777" w:rsidR="00BB10AC" w:rsidRPr="00465072" w:rsidRDefault="00BB10AC" w:rsidP="00BB10AC">
      <w:pPr>
        <w:jc w:val="both"/>
        <w:rPr>
          <w:rFonts w:ascii="Calibri" w:hAnsi="Calibri"/>
          <w:vanish/>
          <w:sz w:val="28"/>
        </w:rPr>
      </w:pPr>
    </w:p>
    <w:p w14:paraId="3FA508F2" w14:textId="60D548B7" w:rsidR="000744FB" w:rsidRPr="00465072" w:rsidRDefault="006874D4" w:rsidP="00465072">
      <w:pPr>
        <w:pStyle w:val="Nagwek2"/>
        <w:rPr>
          <w:i w:val="0"/>
          <w:iCs w:val="0"/>
        </w:rPr>
      </w:pPr>
      <w:bookmarkStart w:id="209" w:name="_Toc105402772"/>
      <w:r>
        <w:rPr>
          <w:rFonts w:ascii="Calibri" w:hAnsi="Calibri"/>
          <w:i w:val="0"/>
          <w:iCs w:val="0"/>
          <w:color w:val="C45911"/>
          <w:sz w:val="32"/>
        </w:rPr>
        <w:t xml:space="preserve">1. </w:t>
      </w:r>
      <w:r w:rsidR="00A70AFE">
        <w:rPr>
          <w:rFonts w:ascii="Calibri" w:hAnsi="Calibri"/>
          <w:i w:val="0"/>
          <w:iCs w:val="0"/>
          <w:color w:val="C45911"/>
          <w:sz w:val="32"/>
        </w:rPr>
        <w:t xml:space="preserve">     </w:t>
      </w:r>
      <w:r>
        <w:rPr>
          <w:rFonts w:ascii="Calibri" w:hAnsi="Calibri"/>
          <w:i w:val="0"/>
          <w:iCs w:val="0"/>
          <w:color w:val="C45911"/>
          <w:sz w:val="32"/>
        </w:rPr>
        <w:t>I</w:t>
      </w:r>
      <w:r w:rsidR="006F0CF3" w:rsidRPr="00465072">
        <w:rPr>
          <w:rFonts w:ascii="Calibri" w:hAnsi="Calibri"/>
          <w:i w:val="0"/>
          <w:iCs w:val="0"/>
          <w:color w:val="C45911"/>
          <w:sz w:val="32"/>
        </w:rPr>
        <w:t>stota modułu</w:t>
      </w:r>
      <w:bookmarkStart w:id="210" w:name="_Toc75431301"/>
      <w:bookmarkEnd w:id="208"/>
      <w:bookmarkEnd w:id="209"/>
    </w:p>
    <w:bookmarkEnd w:id="210"/>
    <w:p w14:paraId="039D005A" w14:textId="77777777" w:rsidR="009F2B6A" w:rsidRDefault="009F2B6A" w:rsidP="00B03F51">
      <w:pPr>
        <w:pStyle w:val="NCBR2Nagowek"/>
        <w:tabs>
          <w:tab w:val="left" w:pos="426"/>
        </w:tabs>
        <w:spacing w:after="0" w:line="240" w:lineRule="auto"/>
        <w:jc w:val="both"/>
        <w:outlineLvl w:val="9"/>
        <w:rPr>
          <w:rFonts w:ascii="Calibri" w:hAnsi="Calibri"/>
          <w:b w:val="0"/>
          <w:color w:val="auto"/>
        </w:rPr>
      </w:pPr>
    </w:p>
    <w:p w14:paraId="30850E3C" w14:textId="3968C6BD" w:rsidR="00F13EFD" w:rsidRPr="009024D4" w:rsidRDefault="00BA6D2E" w:rsidP="00B03F51">
      <w:pPr>
        <w:pStyle w:val="NCBR2Nagowek"/>
        <w:tabs>
          <w:tab w:val="left" w:pos="426"/>
        </w:tabs>
        <w:spacing w:after="0" w:line="240" w:lineRule="auto"/>
        <w:jc w:val="both"/>
        <w:outlineLvl w:val="9"/>
        <w:rPr>
          <w:rFonts w:ascii="Calibri" w:hAnsi="Calibri"/>
          <w:b w:val="0"/>
        </w:rPr>
      </w:pPr>
      <w:r w:rsidRPr="009024D4">
        <w:rPr>
          <w:rFonts w:ascii="Calibri" w:hAnsi="Calibri"/>
          <w:b w:val="0"/>
          <w:color w:val="auto"/>
        </w:rPr>
        <w:t>Z</w:t>
      </w:r>
      <w:bookmarkStart w:id="211" w:name="_Toc75431315"/>
      <w:r w:rsidR="00F13EFD" w:rsidRPr="009024D4">
        <w:rPr>
          <w:rFonts w:ascii="Calibri" w:hAnsi="Calibri"/>
          <w:b w:val="0"/>
          <w:color w:val="auto"/>
          <w:lang w:val="pl-PL"/>
        </w:rPr>
        <w:t>weryfikujemy, czy moduł dotyczy:</w:t>
      </w:r>
      <w:bookmarkEnd w:id="211"/>
    </w:p>
    <w:p w14:paraId="7B7FD5F5" w14:textId="3A506613" w:rsidR="00F13EFD" w:rsidRPr="004A4438" w:rsidRDefault="00F13EFD" w:rsidP="00622AA8">
      <w:pPr>
        <w:pStyle w:val="NCBR2Nagowek"/>
        <w:numPr>
          <w:ilvl w:val="0"/>
          <w:numId w:val="35"/>
        </w:numPr>
        <w:tabs>
          <w:tab w:val="left" w:pos="426"/>
        </w:tabs>
        <w:spacing w:after="0" w:line="240" w:lineRule="auto"/>
        <w:ind w:left="426" w:hanging="426"/>
        <w:jc w:val="both"/>
        <w:outlineLvl w:val="9"/>
        <w:rPr>
          <w:rFonts w:ascii="Calibri" w:hAnsi="Calibri"/>
          <w:b w:val="0"/>
        </w:rPr>
      </w:pPr>
      <w:bookmarkStart w:id="212" w:name="_Toc75431316"/>
      <w:r w:rsidRPr="00FE4A9C">
        <w:rPr>
          <w:rFonts w:ascii="Calibri" w:hAnsi="Calibri"/>
          <w:color w:val="auto"/>
          <w:lang w:val="pl-PL"/>
        </w:rPr>
        <w:t>wprowadzenia lepszej gospodarki odpadami</w:t>
      </w:r>
      <w:r w:rsidRPr="00FE4A9C">
        <w:rPr>
          <w:rFonts w:ascii="Calibri" w:hAnsi="Calibri"/>
          <w:b w:val="0"/>
          <w:color w:val="auto"/>
          <w:lang w:val="pl-PL"/>
        </w:rPr>
        <w:t xml:space="preserve"> w przedsiębiorstwie </w:t>
      </w:r>
      <w:r w:rsidR="00E235DB">
        <w:rPr>
          <w:rFonts w:ascii="Calibri" w:hAnsi="Calibri"/>
          <w:b w:val="0"/>
          <w:color w:val="auto"/>
          <w:lang w:val="pl-PL"/>
        </w:rPr>
        <w:t>W</w:t>
      </w:r>
      <w:r w:rsidRPr="00FE4A9C">
        <w:rPr>
          <w:rFonts w:ascii="Calibri" w:hAnsi="Calibri"/>
          <w:b w:val="0"/>
          <w:color w:val="auto"/>
          <w:lang w:val="pl-PL"/>
        </w:rPr>
        <w:t xml:space="preserve">nioskodawcy, wyrażonej </w:t>
      </w:r>
      <w:r w:rsidRPr="006A7EF4">
        <w:rPr>
          <w:rFonts w:ascii="Calibri" w:hAnsi="Calibri"/>
          <w:b w:val="0"/>
          <w:color w:val="auto"/>
          <w:lang w:val="pl-PL"/>
        </w:rPr>
        <w:t>wskaźnikiem wielkości odpadów pochodzących z działalności wnioskodawcy,</w:t>
      </w:r>
      <w:r w:rsidRPr="00FE4A9C">
        <w:rPr>
          <w:rFonts w:ascii="Calibri" w:hAnsi="Calibri"/>
          <w:b w:val="0"/>
          <w:color w:val="auto"/>
          <w:lang w:val="pl-PL"/>
        </w:rPr>
        <w:t xml:space="preserve"> która zostanie przetworzona, odzyskana bądź niewytworzona wskutek realizacji modułu, lub</w:t>
      </w:r>
      <w:bookmarkEnd w:id="212"/>
      <w:r w:rsidRPr="00FE4A9C">
        <w:rPr>
          <w:rFonts w:ascii="Calibri" w:hAnsi="Calibri"/>
          <w:b w:val="0"/>
          <w:color w:val="auto"/>
          <w:lang w:val="pl-PL"/>
        </w:rPr>
        <w:t xml:space="preserve"> </w:t>
      </w:r>
    </w:p>
    <w:p w14:paraId="724000C0" w14:textId="3D7990DA" w:rsidR="00F13EFD" w:rsidRPr="004A4438" w:rsidRDefault="00F13EFD" w:rsidP="00622AA8">
      <w:pPr>
        <w:pStyle w:val="NCBR2Nagowek"/>
        <w:numPr>
          <w:ilvl w:val="0"/>
          <w:numId w:val="35"/>
        </w:numPr>
        <w:tabs>
          <w:tab w:val="left" w:pos="426"/>
        </w:tabs>
        <w:spacing w:after="0" w:line="240" w:lineRule="auto"/>
        <w:ind w:left="426" w:hanging="426"/>
        <w:jc w:val="both"/>
        <w:outlineLvl w:val="9"/>
        <w:rPr>
          <w:rFonts w:ascii="Calibri" w:hAnsi="Calibri"/>
          <w:b w:val="0"/>
        </w:rPr>
      </w:pPr>
      <w:bookmarkStart w:id="213" w:name="_Toc75431317"/>
      <w:r w:rsidRPr="004A4438">
        <w:rPr>
          <w:rFonts w:ascii="Calibri" w:hAnsi="Calibri"/>
          <w:color w:val="auto"/>
          <w:lang w:val="pl-PL"/>
        </w:rPr>
        <w:t>zwiększenia efektywności energetycznej</w:t>
      </w:r>
      <w:r w:rsidRPr="004A4438">
        <w:rPr>
          <w:rFonts w:ascii="Calibri" w:hAnsi="Calibri"/>
          <w:b w:val="0"/>
          <w:color w:val="auto"/>
          <w:lang w:val="pl-PL"/>
        </w:rPr>
        <w:t xml:space="preserve"> w procesach produkcyjnych, wyrażonej wskaźnikiem ilości zaoszczędzonej energii wskutek realizacji modułu, lub</w:t>
      </w:r>
      <w:bookmarkEnd w:id="213"/>
    </w:p>
    <w:p w14:paraId="1C69C38F" w14:textId="6ACA9696" w:rsidR="00F13EFD" w:rsidRPr="004A4438" w:rsidRDefault="00F13EFD" w:rsidP="00622AA8">
      <w:pPr>
        <w:pStyle w:val="NCBR2Nagowek"/>
        <w:numPr>
          <w:ilvl w:val="0"/>
          <w:numId w:val="35"/>
        </w:numPr>
        <w:tabs>
          <w:tab w:val="left" w:pos="426"/>
        </w:tabs>
        <w:spacing w:after="0" w:line="240" w:lineRule="auto"/>
        <w:ind w:left="426" w:hanging="426"/>
        <w:jc w:val="both"/>
        <w:outlineLvl w:val="9"/>
        <w:rPr>
          <w:rFonts w:ascii="Calibri" w:hAnsi="Calibri"/>
          <w:b w:val="0"/>
        </w:rPr>
      </w:pPr>
      <w:bookmarkStart w:id="214" w:name="_Toc75431318"/>
      <w:r w:rsidRPr="004A4438">
        <w:rPr>
          <w:rFonts w:ascii="Calibri" w:hAnsi="Calibri"/>
          <w:color w:val="auto"/>
          <w:lang w:val="pl-PL"/>
        </w:rPr>
        <w:t>zmniejszenia emisji zanieczyszczeń do atmosfery</w:t>
      </w:r>
      <w:r w:rsidRPr="004A4438">
        <w:rPr>
          <w:rFonts w:ascii="Calibri" w:hAnsi="Calibri"/>
          <w:b w:val="0"/>
          <w:color w:val="auto"/>
          <w:lang w:val="pl-PL"/>
        </w:rPr>
        <w:t xml:space="preserve"> w wyniku prowadzonej działalności przemysłowej lub usługowej, wyrażonego </w:t>
      </w:r>
      <w:r w:rsidR="00E15A86" w:rsidRPr="004A4438">
        <w:rPr>
          <w:rFonts w:ascii="Calibri" w:hAnsi="Calibri"/>
          <w:b w:val="0"/>
          <w:color w:val="auto"/>
          <w:lang w:val="pl-PL"/>
        </w:rPr>
        <w:t xml:space="preserve">np. </w:t>
      </w:r>
      <w:r w:rsidRPr="004A4438">
        <w:rPr>
          <w:rFonts w:ascii="Calibri" w:hAnsi="Calibri"/>
          <w:b w:val="0"/>
          <w:color w:val="auto"/>
          <w:lang w:val="pl-PL"/>
        </w:rPr>
        <w:t>wskaźnikami zmniejszenia emisji CO2</w:t>
      </w:r>
      <w:r w:rsidRPr="004A4438">
        <w:rPr>
          <w:rFonts w:ascii="Calibri" w:hAnsi="Calibri"/>
          <w:b w:val="0"/>
          <w:color w:val="auto"/>
          <w:u w:val="single"/>
          <w:lang w:val="pl-PL"/>
        </w:rPr>
        <w:t xml:space="preserve"> </w:t>
      </w:r>
      <w:r w:rsidRPr="004A4438">
        <w:rPr>
          <w:rFonts w:ascii="Calibri" w:hAnsi="Calibri"/>
          <w:b w:val="0"/>
          <w:color w:val="auto"/>
          <w:lang w:val="pl-PL"/>
        </w:rPr>
        <w:t>i innych szkodliwych gazów wskutek realizacji modułu, lub</w:t>
      </w:r>
      <w:bookmarkEnd w:id="214"/>
    </w:p>
    <w:p w14:paraId="207FF787" w14:textId="7662360A" w:rsidR="00F13EFD" w:rsidRPr="004A4438" w:rsidRDefault="00F13EFD" w:rsidP="00622AA8">
      <w:pPr>
        <w:pStyle w:val="NCBR2Nagowek"/>
        <w:numPr>
          <w:ilvl w:val="0"/>
          <w:numId w:val="35"/>
        </w:numPr>
        <w:tabs>
          <w:tab w:val="left" w:pos="426"/>
        </w:tabs>
        <w:spacing w:after="0" w:line="240" w:lineRule="auto"/>
        <w:ind w:left="426" w:hanging="426"/>
        <w:jc w:val="both"/>
        <w:outlineLvl w:val="9"/>
        <w:rPr>
          <w:rFonts w:ascii="Calibri" w:hAnsi="Calibri"/>
          <w:b w:val="0"/>
        </w:rPr>
      </w:pPr>
      <w:bookmarkStart w:id="215" w:name="_Toc75431319"/>
      <w:r w:rsidRPr="004A4438">
        <w:rPr>
          <w:rFonts w:ascii="Calibri" w:hAnsi="Calibri"/>
          <w:color w:val="auto"/>
          <w:lang w:val="pl-PL"/>
        </w:rPr>
        <w:t>wprowadzenia bardziej wydajnej gospodarki materiałowej</w:t>
      </w:r>
      <w:r w:rsidRPr="004A4438">
        <w:rPr>
          <w:rFonts w:ascii="Calibri" w:hAnsi="Calibri"/>
          <w:b w:val="0"/>
          <w:color w:val="auto"/>
          <w:lang w:val="pl-PL"/>
        </w:rPr>
        <w:t>, wyrażonej wskaźnikiem zmniejszenia ilości zużytych surowców wskutek realizacji modułu, lub</w:t>
      </w:r>
      <w:bookmarkEnd w:id="215"/>
    </w:p>
    <w:p w14:paraId="6847C0D2" w14:textId="5C859168" w:rsidR="00F13EFD" w:rsidRPr="004A4438" w:rsidRDefault="00F13EFD" w:rsidP="00622AA8">
      <w:pPr>
        <w:pStyle w:val="NCBR2Nagowek"/>
        <w:numPr>
          <w:ilvl w:val="0"/>
          <w:numId w:val="35"/>
        </w:numPr>
        <w:tabs>
          <w:tab w:val="left" w:pos="426"/>
        </w:tabs>
        <w:spacing w:after="0" w:line="240" w:lineRule="auto"/>
        <w:ind w:left="426" w:hanging="426"/>
        <w:jc w:val="both"/>
        <w:outlineLvl w:val="9"/>
        <w:rPr>
          <w:rFonts w:ascii="Calibri" w:hAnsi="Calibri"/>
          <w:b w:val="0"/>
        </w:rPr>
      </w:pPr>
      <w:bookmarkStart w:id="216" w:name="_Toc75431320"/>
      <w:proofErr w:type="spellStart"/>
      <w:r w:rsidRPr="004A4438">
        <w:rPr>
          <w:rFonts w:ascii="Calibri" w:hAnsi="Calibri"/>
          <w:color w:val="auto"/>
          <w:lang w:val="pl-PL"/>
        </w:rPr>
        <w:t>ekoprojektowania</w:t>
      </w:r>
      <w:proofErr w:type="spellEnd"/>
      <w:r w:rsidR="0048160F" w:rsidRPr="004A4438">
        <w:rPr>
          <w:rFonts w:ascii="Calibri" w:hAnsi="Calibri" w:cs="Calibri"/>
          <w:szCs w:val="28"/>
        </w:rPr>
        <w:t xml:space="preserve"> </w:t>
      </w:r>
      <w:r w:rsidR="00B32E8E" w:rsidRPr="004A4438">
        <w:rPr>
          <w:rFonts w:ascii="Calibri" w:hAnsi="Calibri"/>
          <w:color w:val="auto"/>
          <w:lang w:val="pl-PL"/>
        </w:rPr>
        <w:t xml:space="preserve"> lub </w:t>
      </w:r>
      <w:r w:rsidRPr="004A4438">
        <w:rPr>
          <w:rFonts w:ascii="Calibri" w:hAnsi="Calibri"/>
          <w:color w:val="auto"/>
          <w:lang w:val="pl-PL"/>
        </w:rPr>
        <w:t xml:space="preserve"> wytworzeni</w:t>
      </w:r>
      <w:r w:rsidR="005E3A2D" w:rsidRPr="004A4438">
        <w:rPr>
          <w:rFonts w:ascii="Calibri" w:hAnsi="Calibri"/>
          <w:color w:val="auto"/>
          <w:lang w:val="pl-PL"/>
        </w:rPr>
        <w:t>e</w:t>
      </w:r>
      <w:r w:rsidRPr="004A4438">
        <w:rPr>
          <w:rFonts w:ascii="Calibri" w:hAnsi="Calibri"/>
          <w:color w:val="auto"/>
          <w:lang w:val="pl-PL"/>
        </w:rPr>
        <w:t xml:space="preserve"> produktów w filozofii zero waste</w:t>
      </w:r>
      <w:r w:rsidRPr="004A4438">
        <w:rPr>
          <w:rFonts w:ascii="Calibri" w:hAnsi="Calibri"/>
          <w:b w:val="0"/>
          <w:color w:val="auto"/>
          <w:lang w:val="pl-PL"/>
        </w:rPr>
        <w:t>, w tym projektowania produktów z materiałów pochodzących z recyklingu</w:t>
      </w:r>
      <w:r w:rsidR="00FC4535" w:rsidRPr="004A4438">
        <w:rPr>
          <w:rFonts w:ascii="Calibri" w:hAnsi="Calibri"/>
          <w:b w:val="0"/>
          <w:color w:val="auto"/>
          <w:lang w:val="pl-PL"/>
        </w:rPr>
        <w:t>, wyrażonych wskaźnikiem</w:t>
      </w:r>
      <w:r w:rsidR="009024D4" w:rsidRPr="004A4438">
        <w:rPr>
          <w:rFonts w:ascii="Calibri" w:hAnsi="Calibri"/>
          <w:b w:val="0"/>
          <w:color w:val="auto"/>
          <w:lang w:val="pl-PL"/>
        </w:rPr>
        <w:t xml:space="preserve"> liczby procesów lub produktów objętych </w:t>
      </w:r>
      <w:proofErr w:type="spellStart"/>
      <w:r w:rsidR="009024D4" w:rsidRPr="004A4438">
        <w:rPr>
          <w:rFonts w:ascii="Calibri" w:hAnsi="Calibri"/>
          <w:b w:val="0"/>
          <w:color w:val="auto"/>
          <w:lang w:val="pl-PL"/>
        </w:rPr>
        <w:t>ekoprojektowaniem</w:t>
      </w:r>
      <w:proofErr w:type="spellEnd"/>
      <w:r w:rsidR="009024D4" w:rsidRPr="004A4438">
        <w:rPr>
          <w:rFonts w:ascii="Calibri" w:hAnsi="Calibri"/>
          <w:b w:val="0"/>
          <w:color w:val="auto"/>
          <w:lang w:val="pl-PL"/>
        </w:rPr>
        <w:t xml:space="preserve"> lub liczby produktów wytworzonych w filozofii zero waste </w:t>
      </w:r>
      <w:bookmarkEnd w:id="216"/>
      <w:r w:rsidR="00865808" w:rsidRPr="004A4438">
        <w:rPr>
          <w:rFonts w:ascii="Calibri" w:hAnsi="Calibri"/>
          <w:b w:val="0"/>
          <w:i/>
          <w:iCs/>
          <w:color w:val="auto"/>
          <w:lang w:val="pl-PL"/>
        </w:rPr>
        <w:t xml:space="preserve"> </w:t>
      </w:r>
      <w:r w:rsidR="00B32E8E" w:rsidRPr="004A4438">
        <w:rPr>
          <w:rFonts w:ascii="Calibri" w:hAnsi="Calibri"/>
          <w:b w:val="0"/>
          <w:color w:val="auto"/>
          <w:lang w:val="pl-PL"/>
        </w:rPr>
        <w:t>lub</w:t>
      </w:r>
    </w:p>
    <w:p w14:paraId="478EDF21" w14:textId="07B79EB0" w:rsidR="009024D4" w:rsidRPr="004A4438" w:rsidRDefault="00F13EFD" w:rsidP="00622AA8">
      <w:pPr>
        <w:pStyle w:val="NCBR2Nagowek"/>
        <w:numPr>
          <w:ilvl w:val="0"/>
          <w:numId w:val="35"/>
        </w:numPr>
        <w:tabs>
          <w:tab w:val="left" w:pos="426"/>
        </w:tabs>
        <w:spacing w:after="0" w:line="240" w:lineRule="auto"/>
        <w:ind w:left="426" w:hanging="426"/>
        <w:jc w:val="both"/>
        <w:outlineLvl w:val="9"/>
        <w:rPr>
          <w:rFonts w:ascii="Calibri" w:hAnsi="Calibri"/>
          <w:b w:val="0"/>
        </w:rPr>
      </w:pPr>
      <w:bookmarkStart w:id="217" w:name="_Toc75431321"/>
      <w:r w:rsidRPr="004A4438">
        <w:rPr>
          <w:rFonts w:ascii="Calibri" w:hAnsi="Calibri"/>
          <w:color w:val="auto"/>
          <w:lang w:val="pl-PL"/>
        </w:rPr>
        <w:t>przeprowadzania</w:t>
      </w:r>
      <w:r w:rsidR="009024D4" w:rsidRPr="004A4438">
        <w:rPr>
          <w:rFonts w:ascii="Calibri" w:hAnsi="Calibri"/>
          <w:color w:val="auto"/>
          <w:lang w:val="pl-PL"/>
        </w:rPr>
        <w:t>:</w:t>
      </w:r>
    </w:p>
    <w:p w14:paraId="3A094954" w14:textId="5899BA89" w:rsidR="009024D4" w:rsidRPr="009024D4" w:rsidRDefault="009024D4" w:rsidP="00622AA8">
      <w:pPr>
        <w:pStyle w:val="NCBR2Nagowek"/>
        <w:numPr>
          <w:ilvl w:val="0"/>
          <w:numId w:val="61"/>
        </w:numPr>
        <w:tabs>
          <w:tab w:val="left" w:pos="426"/>
        </w:tabs>
        <w:spacing w:after="0" w:line="240" w:lineRule="auto"/>
        <w:jc w:val="both"/>
        <w:outlineLvl w:val="9"/>
        <w:rPr>
          <w:rStyle w:val="markedcontent"/>
          <w:rFonts w:asciiTheme="minorHAnsi" w:hAnsiTheme="minorHAnsi" w:cstheme="minorHAnsi"/>
          <w:color w:val="auto"/>
          <w:lang w:val="pl-PL"/>
        </w:rPr>
      </w:pPr>
      <w:r w:rsidRPr="00045435">
        <w:rPr>
          <w:rFonts w:asciiTheme="minorHAnsi" w:hAnsiTheme="minorHAnsi" w:cstheme="minorHAnsi"/>
          <w:color w:val="auto"/>
          <w:lang w:val="pl-PL"/>
        </w:rPr>
        <w:t>weryfikacji technologii środowisko</w:t>
      </w:r>
      <w:r w:rsidRPr="009024D4">
        <w:rPr>
          <w:rFonts w:asciiTheme="minorHAnsi" w:hAnsiTheme="minorHAnsi" w:cstheme="minorHAnsi"/>
          <w:color w:val="auto"/>
          <w:lang w:val="pl-PL"/>
        </w:rPr>
        <w:t xml:space="preserve">wych (ETV, </w:t>
      </w:r>
      <w:proofErr w:type="spellStart"/>
      <w:r w:rsidRPr="009024D4">
        <w:rPr>
          <w:rFonts w:asciiTheme="minorHAnsi" w:hAnsiTheme="minorHAnsi" w:cstheme="minorHAnsi"/>
          <w:color w:val="auto"/>
          <w:lang w:val="pl-PL"/>
        </w:rPr>
        <w:t>Environmental</w:t>
      </w:r>
      <w:proofErr w:type="spellEnd"/>
      <w:r w:rsidRPr="009024D4">
        <w:rPr>
          <w:rFonts w:asciiTheme="minorHAnsi" w:hAnsiTheme="minorHAnsi" w:cstheme="minorHAnsi"/>
          <w:color w:val="auto"/>
          <w:lang w:val="pl-PL"/>
        </w:rPr>
        <w:t xml:space="preserve"> Technology </w:t>
      </w:r>
      <w:proofErr w:type="spellStart"/>
      <w:r w:rsidRPr="009024D4">
        <w:rPr>
          <w:rFonts w:asciiTheme="minorHAnsi" w:hAnsiTheme="minorHAnsi" w:cstheme="minorHAnsi"/>
          <w:color w:val="auto"/>
          <w:lang w:val="pl-PL"/>
        </w:rPr>
        <w:t>Verification</w:t>
      </w:r>
      <w:proofErr w:type="spellEnd"/>
      <w:r w:rsidRPr="009024D4">
        <w:rPr>
          <w:rFonts w:asciiTheme="minorHAnsi" w:hAnsiTheme="minorHAnsi" w:cstheme="minorHAnsi"/>
          <w:color w:val="auto"/>
          <w:lang w:val="pl-PL"/>
        </w:rPr>
        <w:t xml:space="preserve">) </w:t>
      </w:r>
      <w:r w:rsidRPr="009024D4">
        <w:rPr>
          <w:rFonts w:asciiTheme="minorHAnsi" w:hAnsiTheme="minorHAnsi" w:cstheme="minorHAnsi"/>
          <w:b w:val="0"/>
          <w:bCs/>
          <w:color w:val="auto"/>
          <w:lang w:val="pl-PL"/>
        </w:rPr>
        <w:t xml:space="preserve">wyrażonego wskaźnikiem liczby </w:t>
      </w:r>
      <w:r w:rsidRPr="009024D4">
        <w:rPr>
          <w:rStyle w:val="markedcontent"/>
          <w:rFonts w:asciiTheme="minorHAnsi" w:hAnsiTheme="minorHAnsi" w:cstheme="minorHAnsi"/>
          <w:b w:val="0"/>
          <w:bCs/>
          <w:color w:val="auto"/>
          <w:szCs w:val="28"/>
        </w:rPr>
        <w:t>technologii</w:t>
      </w:r>
      <w:r w:rsidRPr="009024D4">
        <w:rPr>
          <w:rFonts w:asciiTheme="minorHAnsi" w:hAnsiTheme="minorHAnsi" w:cstheme="minorHAnsi"/>
          <w:b w:val="0"/>
          <w:bCs/>
          <w:color w:val="auto"/>
        </w:rPr>
        <w:t xml:space="preserve"> </w:t>
      </w:r>
      <w:r w:rsidRPr="009024D4">
        <w:rPr>
          <w:rStyle w:val="markedcontent"/>
          <w:rFonts w:asciiTheme="minorHAnsi" w:hAnsiTheme="minorHAnsi" w:cstheme="minorHAnsi"/>
          <w:b w:val="0"/>
          <w:bCs/>
          <w:color w:val="auto"/>
          <w:szCs w:val="28"/>
        </w:rPr>
        <w:t>zweryfikowanych w ramach Systemu ETV, lub</w:t>
      </w:r>
    </w:p>
    <w:p w14:paraId="114EF9C7" w14:textId="0B6681BE" w:rsidR="009024D4" w:rsidRPr="009024D4" w:rsidRDefault="009024D4" w:rsidP="00622AA8">
      <w:pPr>
        <w:pStyle w:val="NCBR2Nagowek"/>
        <w:numPr>
          <w:ilvl w:val="0"/>
          <w:numId w:val="61"/>
        </w:numPr>
        <w:tabs>
          <w:tab w:val="left" w:pos="426"/>
        </w:tabs>
        <w:spacing w:after="0" w:line="240" w:lineRule="auto"/>
        <w:jc w:val="both"/>
        <w:outlineLvl w:val="9"/>
        <w:rPr>
          <w:rFonts w:asciiTheme="minorHAnsi" w:hAnsiTheme="minorHAnsi" w:cstheme="minorHAnsi"/>
          <w:color w:val="auto"/>
          <w:lang w:val="pl-PL"/>
        </w:rPr>
      </w:pPr>
      <w:r w:rsidRPr="009024D4">
        <w:rPr>
          <w:rFonts w:ascii="Calibri" w:hAnsi="Calibri"/>
          <w:color w:val="auto"/>
          <w:lang w:val="pl-PL"/>
        </w:rPr>
        <w:t xml:space="preserve">środowiskowej oceny cyklu życia (LCA, Life </w:t>
      </w:r>
      <w:proofErr w:type="spellStart"/>
      <w:r w:rsidRPr="009024D4">
        <w:rPr>
          <w:rFonts w:ascii="Calibri" w:hAnsi="Calibri"/>
          <w:color w:val="auto"/>
          <w:lang w:val="pl-PL"/>
        </w:rPr>
        <w:t>Cycle</w:t>
      </w:r>
      <w:proofErr w:type="spellEnd"/>
      <w:r w:rsidRPr="009024D4">
        <w:rPr>
          <w:rFonts w:ascii="Calibri" w:hAnsi="Calibri"/>
          <w:color w:val="auto"/>
          <w:lang w:val="pl-PL"/>
        </w:rPr>
        <w:t xml:space="preserve"> </w:t>
      </w:r>
      <w:proofErr w:type="spellStart"/>
      <w:r w:rsidRPr="009024D4">
        <w:rPr>
          <w:rFonts w:ascii="Calibri" w:hAnsi="Calibri"/>
          <w:color w:val="auto"/>
          <w:lang w:val="pl-PL"/>
        </w:rPr>
        <w:t>Assessment</w:t>
      </w:r>
      <w:proofErr w:type="spellEnd"/>
      <w:r w:rsidRPr="009024D4">
        <w:rPr>
          <w:rFonts w:ascii="Calibri" w:hAnsi="Calibri"/>
          <w:color w:val="auto"/>
          <w:lang w:val="pl-PL"/>
        </w:rPr>
        <w:t xml:space="preserve">) lub oceny śladu środowiskowego produktu (PEF, Product </w:t>
      </w:r>
      <w:proofErr w:type="spellStart"/>
      <w:r w:rsidRPr="009024D4">
        <w:rPr>
          <w:rFonts w:ascii="Calibri" w:hAnsi="Calibri"/>
          <w:color w:val="auto"/>
          <w:lang w:val="pl-PL"/>
        </w:rPr>
        <w:t>Environmental</w:t>
      </w:r>
      <w:proofErr w:type="spellEnd"/>
      <w:r w:rsidRPr="009024D4">
        <w:rPr>
          <w:rFonts w:ascii="Calibri" w:hAnsi="Calibri"/>
          <w:color w:val="auto"/>
          <w:lang w:val="pl-PL"/>
        </w:rPr>
        <w:t xml:space="preserve"> </w:t>
      </w:r>
      <w:proofErr w:type="spellStart"/>
      <w:r w:rsidRPr="009024D4">
        <w:rPr>
          <w:rFonts w:ascii="Calibri" w:hAnsi="Calibri"/>
          <w:color w:val="auto"/>
          <w:lang w:val="pl-PL"/>
        </w:rPr>
        <w:t>Footprint</w:t>
      </w:r>
      <w:proofErr w:type="spellEnd"/>
      <w:r w:rsidRPr="009024D4">
        <w:rPr>
          <w:rFonts w:ascii="Calibri" w:hAnsi="Calibri"/>
          <w:bCs/>
          <w:color w:val="auto"/>
          <w:lang w:val="pl-PL"/>
        </w:rPr>
        <w:t xml:space="preserve">), </w:t>
      </w:r>
      <w:r w:rsidRPr="009024D4">
        <w:rPr>
          <w:rFonts w:ascii="Calibri" w:hAnsi="Calibri"/>
          <w:b w:val="0"/>
          <w:color w:val="auto"/>
          <w:lang w:val="pl-PL"/>
        </w:rPr>
        <w:t xml:space="preserve"> wyrażonych wskaźnikiem liczby przeprowadzonych środowiskowych ocen cyklu życia  (LCA) lub śladu środowiskowego produktu (PEF)</w:t>
      </w:r>
      <w:r>
        <w:rPr>
          <w:rFonts w:ascii="Calibri" w:hAnsi="Calibri"/>
          <w:b w:val="0"/>
          <w:color w:val="auto"/>
          <w:lang w:val="pl-PL"/>
        </w:rPr>
        <w:t>,</w:t>
      </w:r>
      <w:r w:rsidRPr="009024D4">
        <w:rPr>
          <w:rFonts w:ascii="Calibri" w:hAnsi="Calibri"/>
          <w:b w:val="0"/>
          <w:color w:val="auto"/>
          <w:lang w:val="pl-PL"/>
        </w:rPr>
        <w:t xml:space="preserve"> lub</w:t>
      </w:r>
    </w:p>
    <w:p w14:paraId="1DD10E1A" w14:textId="7AD8E1C7" w:rsidR="009024D4" w:rsidRPr="009024D4" w:rsidRDefault="009024D4" w:rsidP="00622AA8">
      <w:pPr>
        <w:pStyle w:val="NCBR2Nagowek"/>
        <w:numPr>
          <w:ilvl w:val="0"/>
          <w:numId w:val="61"/>
        </w:numPr>
        <w:tabs>
          <w:tab w:val="left" w:pos="426"/>
        </w:tabs>
        <w:spacing w:after="0" w:line="240" w:lineRule="auto"/>
        <w:jc w:val="both"/>
        <w:outlineLvl w:val="9"/>
        <w:rPr>
          <w:rFonts w:asciiTheme="minorHAnsi" w:hAnsiTheme="minorHAnsi" w:cstheme="minorHAnsi"/>
          <w:color w:val="auto"/>
          <w:lang w:val="pl-PL"/>
        </w:rPr>
      </w:pPr>
      <w:r w:rsidRPr="009024D4">
        <w:rPr>
          <w:rFonts w:ascii="Calibri" w:hAnsi="Calibri"/>
          <w:bCs/>
          <w:color w:val="auto"/>
          <w:lang w:val="pl-PL"/>
        </w:rPr>
        <w:t>wdrożenia rekomendacji płynących z ocen LCA lub PEF</w:t>
      </w:r>
      <w:r w:rsidRPr="004A4438">
        <w:rPr>
          <w:rFonts w:ascii="Calibri" w:hAnsi="Calibri"/>
          <w:b w:val="0"/>
          <w:color w:val="auto"/>
          <w:lang w:val="pl-PL"/>
        </w:rPr>
        <w:t>,</w:t>
      </w:r>
      <w:r w:rsidRPr="009024D4">
        <w:rPr>
          <w:rFonts w:ascii="Calibri" w:hAnsi="Calibri"/>
          <w:bCs/>
          <w:color w:val="auto"/>
          <w:lang w:val="pl-PL"/>
        </w:rPr>
        <w:t xml:space="preserve"> </w:t>
      </w:r>
      <w:r w:rsidRPr="009024D4">
        <w:rPr>
          <w:rFonts w:ascii="Calibri" w:hAnsi="Calibri"/>
          <w:b w:val="0"/>
          <w:color w:val="auto"/>
          <w:lang w:val="pl-PL"/>
        </w:rPr>
        <w:t>wyrażonego wskaźnikiem liczby wdrożeń rekomendacji płynących z tych ocen</w:t>
      </w:r>
      <w:r w:rsidRPr="004A4438">
        <w:rPr>
          <w:rFonts w:ascii="Calibri" w:hAnsi="Calibri"/>
          <w:b w:val="0"/>
          <w:color w:val="auto"/>
          <w:lang w:val="pl-PL"/>
        </w:rPr>
        <w:t>.</w:t>
      </w:r>
    </w:p>
    <w:p w14:paraId="7816C7DE" w14:textId="77777777" w:rsidR="009024D4" w:rsidRPr="00A315DB" w:rsidRDefault="009024D4" w:rsidP="00B03F51">
      <w:pPr>
        <w:pStyle w:val="NCBR2Nagowek"/>
        <w:tabs>
          <w:tab w:val="left" w:pos="426"/>
        </w:tabs>
        <w:spacing w:after="0" w:line="240" w:lineRule="auto"/>
        <w:ind w:left="786"/>
        <w:jc w:val="both"/>
        <w:outlineLvl w:val="9"/>
        <w:rPr>
          <w:rFonts w:ascii="Calibri" w:hAnsi="Calibri"/>
          <w:b w:val="0"/>
          <w:i/>
          <w:iCs/>
        </w:rPr>
      </w:pPr>
    </w:p>
    <w:bookmarkEnd w:id="217"/>
    <w:p w14:paraId="7F550B53" w14:textId="0E2AD8F4" w:rsidR="00921CDF" w:rsidRDefault="00921CDF" w:rsidP="00B03F51">
      <w:pPr>
        <w:suppressAutoHyphens w:val="0"/>
        <w:jc w:val="both"/>
        <w:rPr>
          <w:rFonts w:asciiTheme="minorHAnsi" w:eastAsia="Arial" w:hAnsiTheme="minorHAnsi" w:cstheme="minorHAnsi"/>
          <w:bCs/>
          <w:sz w:val="28"/>
          <w:szCs w:val="28"/>
          <w:lang w:val="pl" w:eastAsia="en-US"/>
        </w:rPr>
      </w:pPr>
      <w:r>
        <w:rPr>
          <w:rFonts w:asciiTheme="minorHAnsi" w:eastAsia="Arial" w:hAnsiTheme="minorHAnsi" w:cstheme="minorHAnsi"/>
          <w:bCs/>
          <w:sz w:val="28"/>
          <w:szCs w:val="28"/>
          <w:lang w:val="pl" w:eastAsia="en-US"/>
        </w:rPr>
        <w:t>Z</w:t>
      </w:r>
      <w:r w:rsidRPr="00045435">
        <w:rPr>
          <w:rFonts w:asciiTheme="minorHAnsi" w:eastAsia="Arial" w:hAnsiTheme="minorHAnsi" w:cstheme="minorHAnsi"/>
          <w:bCs/>
          <w:sz w:val="28"/>
          <w:szCs w:val="28"/>
          <w:lang w:val="pl" w:eastAsia="en-US"/>
        </w:rPr>
        <w:t xml:space="preserve">weryfikujemy, czy wdrażane rozwiązania są </w:t>
      </w:r>
      <w:r w:rsidRPr="00921CDF">
        <w:rPr>
          <w:rFonts w:asciiTheme="minorHAnsi" w:eastAsia="Arial" w:hAnsiTheme="minorHAnsi" w:cstheme="minorHAnsi"/>
          <w:b/>
          <w:sz w:val="28"/>
          <w:szCs w:val="28"/>
          <w:lang w:val="pl" w:eastAsia="en-US"/>
        </w:rPr>
        <w:t>innowacyjne co najmniej na poziomie przedsiębiorstwa.</w:t>
      </w:r>
      <w:r w:rsidRPr="00045435">
        <w:rPr>
          <w:rFonts w:asciiTheme="minorHAnsi" w:eastAsia="Arial" w:hAnsiTheme="minorHAnsi" w:cstheme="minorHAnsi"/>
          <w:bCs/>
          <w:sz w:val="28"/>
          <w:szCs w:val="28"/>
          <w:lang w:val="pl" w:eastAsia="en-US"/>
        </w:rPr>
        <w:t xml:space="preserve"> </w:t>
      </w:r>
      <w:r w:rsidRPr="004A4438">
        <w:rPr>
          <w:rFonts w:asciiTheme="minorHAnsi" w:eastAsia="Arial" w:hAnsiTheme="minorHAnsi" w:cstheme="minorHAnsi"/>
          <w:bCs/>
          <w:sz w:val="28"/>
          <w:szCs w:val="28"/>
          <w:u w:val="single"/>
          <w:lang w:val="pl" w:eastAsia="en-US"/>
        </w:rPr>
        <w:t>Wymóg innowacyjności nie dotyczy:</w:t>
      </w:r>
      <w:r w:rsidRPr="00045435">
        <w:rPr>
          <w:rFonts w:asciiTheme="minorHAnsi" w:eastAsia="Arial" w:hAnsiTheme="minorHAnsi" w:cstheme="minorHAnsi"/>
          <w:bCs/>
          <w:sz w:val="28"/>
          <w:szCs w:val="28"/>
          <w:lang w:val="pl" w:eastAsia="en-US"/>
        </w:rPr>
        <w:t xml:space="preserve"> przeprowadzania weryfikacji technologii środowiskowych ETV, przeprowadzania   środowiskowej oceny cyklu życia (LCA, Life </w:t>
      </w:r>
      <w:proofErr w:type="spellStart"/>
      <w:r w:rsidRPr="00045435">
        <w:rPr>
          <w:rFonts w:asciiTheme="minorHAnsi" w:eastAsia="Arial" w:hAnsiTheme="minorHAnsi" w:cstheme="minorHAnsi"/>
          <w:bCs/>
          <w:sz w:val="28"/>
          <w:szCs w:val="28"/>
          <w:lang w:val="pl" w:eastAsia="en-US"/>
        </w:rPr>
        <w:t>Cycle</w:t>
      </w:r>
      <w:proofErr w:type="spellEnd"/>
      <w:r w:rsidRPr="00045435">
        <w:rPr>
          <w:rFonts w:asciiTheme="minorHAnsi" w:eastAsia="Arial" w:hAnsiTheme="minorHAnsi" w:cstheme="minorHAnsi"/>
          <w:bCs/>
          <w:sz w:val="28"/>
          <w:szCs w:val="28"/>
          <w:lang w:val="pl" w:eastAsia="en-US"/>
        </w:rPr>
        <w:t xml:space="preserve"> </w:t>
      </w:r>
      <w:proofErr w:type="spellStart"/>
      <w:r w:rsidRPr="00045435">
        <w:rPr>
          <w:rFonts w:asciiTheme="minorHAnsi" w:eastAsia="Arial" w:hAnsiTheme="minorHAnsi" w:cstheme="minorHAnsi"/>
          <w:bCs/>
          <w:sz w:val="28"/>
          <w:szCs w:val="28"/>
          <w:lang w:val="pl" w:eastAsia="en-US"/>
        </w:rPr>
        <w:t>Assessment</w:t>
      </w:r>
      <w:proofErr w:type="spellEnd"/>
      <w:r w:rsidRPr="00045435">
        <w:rPr>
          <w:rFonts w:asciiTheme="minorHAnsi" w:eastAsia="Arial" w:hAnsiTheme="minorHAnsi" w:cstheme="minorHAnsi"/>
          <w:bCs/>
          <w:sz w:val="28"/>
          <w:szCs w:val="28"/>
          <w:lang w:val="pl" w:eastAsia="en-US"/>
        </w:rPr>
        <w:t xml:space="preserve">) lub oceny śladu środowiskowego produktu (PEF, Product </w:t>
      </w:r>
      <w:proofErr w:type="spellStart"/>
      <w:r w:rsidRPr="00045435">
        <w:rPr>
          <w:rFonts w:asciiTheme="minorHAnsi" w:eastAsia="Arial" w:hAnsiTheme="minorHAnsi" w:cstheme="minorHAnsi"/>
          <w:bCs/>
          <w:sz w:val="28"/>
          <w:szCs w:val="28"/>
          <w:lang w:val="pl" w:eastAsia="en-US"/>
        </w:rPr>
        <w:t>Environmental</w:t>
      </w:r>
      <w:proofErr w:type="spellEnd"/>
      <w:r w:rsidRPr="00045435">
        <w:rPr>
          <w:rFonts w:asciiTheme="minorHAnsi" w:eastAsia="Arial" w:hAnsiTheme="minorHAnsi" w:cstheme="minorHAnsi"/>
          <w:bCs/>
          <w:sz w:val="28"/>
          <w:szCs w:val="28"/>
          <w:lang w:val="pl" w:eastAsia="en-US"/>
        </w:rPr>
        <w:t xml:space="preserve"> </w:t>
      </w:r>
      <w:proofErr w:type="spellStart"/>
      <w:r w:rsidRPr="00045435">
        <w:rPr>
          <w:rFonts w:asciiTheme="minorHAnsi" w:eastAsia="Arial" w:hAnsiTheme="minorHAnsi" w:cstheme="minorHAnsi"/>
          <w:bCs/>
          <w:sz w:val="28"/>
          <w:szCs w:val="28"/>
          <w:lang w:val="pl" w:eastAsia="en-US"/>
        </w:rPr>
        <w:t>Footprint</w:t>
      </w:r>
      <w:proofErr w:type="spellEnd"/>
      <w:r w:rsidRPr="00045435">
        <w:rPr>
          <w:rFonts w:asciiTheme="minorHAnsi" w:eastAsia="Arial" w:hAnsiTheme="minorHAnsi" w:cstheme="minorHAnsi"/>
          <w:bCs/>
          <w:sz w:val="28"/>
          <w:szCs w:val="28"/>
          <w:lang w:val="pl" w:eastAsia="en-US"/>
        </w:rPr>
        <w:t>)</w:t>
      </w:r>
      <w:r>
        <w:rPr>
          <w:rFonts w:asciiTheme="minorHAnsi" w:eastAsia="Arial" w:hAnsiTheme="minorHAnsi" w:cstheme="minorHAnsi"/>
          <w:bCs/>
          <w:sz w:val="28"/>
          <w:szCs w:val="28"/>
          <w:lang w:val="pl" w:eastAsia="en-US"/>
        </w:rPr>
        <w:t>.</w:t>
      </w:r>
      <w:r w:rsidRPr="00045435">
        <w:rPr>
          <w:rFonts w:asciiTheme="minorHAnsi" w:eastAsia="Arial" w:hAnsiTheme="minorHAnsi" w:cstheme="minorHAnsi"/>
          <w:bCs/>
          <w:sz w:val="28"/>
          <w:szCs w:val="28"/>
          <w:lang w:val="pl" w:eastAsia="en-US"/>
        </w:rPr>
        <w:t xml:space="preserve"> </w:t>
      </w:r>
    </w:p>
    <w:p w14:paraId="35ABF6C0" w14:textId="77777777" w:rsidR="004A4438" w:rsidRDefault="004A4438" w:rsidP="00B03F51">
      <w:pPr>
        <w:pStyle w:val="NCBR2Nagowek"/>
        <w:tabs>
          <w:tab w:val="left" w:pos="426"/>
        </w:tabs>
        <w:spacing w:after="0" w:line="240" w:lineRule="auto"/>
        <w:jc w:val="both"/>
        <w:outlineLvl w:val="9"/>
        <w:rPr>
          <w:rFonts w:ascii="Calibri" w:hAnsi="Calibri"/>
          <w:b w:val="0"/>
          <w:color w:val="auto"/>
          <w:lang w:val="pl-PL"/>
        </w:rPr>
      </w:pPr>
      <w:r>
        <w:rPr>
          <w:rFonts w:ascii="Calibri" w:hAnsi="Calibri"/>
          <w:b w:val="0"/>
          <w:color w:val="auto"/>
          <w:lang w:val="pl-PL"/>
        </w:rPr>
        <w:t>Ponadto, o</w:t>
      </w:r>
      <w:r w:rsidRPr="00A22589">
        <w:rPr>
          <w:rFonts w:ascii="Calibri" w:hAnsi="Calibri"/>
          <w:b w:val="0"/>
          <w:color w:val="auto"/>
          <w:lang w:val="pl-PL"/>
        </w:rPr>
        <w:t>cenimy</w:t>
      </w:r>
      <w:r>
        <w:rPr>
          <w:rFonts w:ascii="Calibri" w:hAnsi="Calibri"/>
          <w:b w:val="0"/>
          <w:color w:val="auto"/>
          <w:lang w:val="pl-PL"/>
        </w:rPr>
        <w:t xml:space="preserve"> także</w:t>
      </w:r>
      <w:r w:rsidRPr="00A22589">
        <w:rPr>
          <w:rFonts w:ascii="Calibri" w:hAnsi="Calibri"/>
          <w:b w:val="0"/>
          <w:color w:val="auto"/>
          <w:lang w:val="pl-PL"/>
        </w:rPr>
        <w:t xml:space="preserve"> czy wnioskodawca przedstawił uzasadnienie racjonalności wyboru zakresu działań planowanych do realizacji w ramach modułu dla osiągnięcia zaplanowanego efektu środowiskowego. Uzasadnienie powinno obejmować stosunek nakładów do rezultatów oraz analizę alternatywnych działań i uwzględniać także ich aspekty finansowe</w:t>
      </w:r>
      <w:r>
        <w:rPr>
          <w:rFonts w:ascii="Calibri" w:hAnsi="Calibri"/>
          <w:b w:val="0"/>
          <w:color w:val="auto"/>
          <w:lang w:val="pl-PL"/>
        </w:rPr>
        <w:t xml:space="preserve">. </w:t>
      </w:r>
    </w:p>
    <w:p w14:paraId="1CD1BF7E" w14:textId="77777777" w:rsidR="004A4438" w:rsidRPr="00921CDF" w:rsidRDefault="004A4438" w:rsidP="00B03F51">
      <w:pPr>
        <w:suppressAutoHyphens w:val="0"/>
        <w:jc w:val="both"/>
        <w:rPr>
          <w:rFonts w:asciiTheme="minorHAnsi" w:eastAsia="Arial" w:hAnsiTheme="minorHAnsi" w:cstheme="minorHAnsi"/>
          <w:bCs/>
          <w:sz w:val="28"/>
          <w:szCs w:val="28"/>
          <w:lang w:val="pl" w:eastAsia="en-US"/>
        </w:rPr>
      </w:pPr>
    </w:p>
    <w:p w14:paraId="01504433" w14:textId="77777777" w:rsidR="00921CDF" w:rsidRDefault="00921CDF" w:rsidP="00B03F51">
      <w:pPr>
        <w:pStyle w:val="NCBR2Nagowek"/>
        <w:tabs>
          <w:tab w:val="left" w:pos="426"/>
        </w:tabs>
        <w:spacing w:after="0" w:line="240" w:lineRule="auto"/>
        <w:ind w:left="708"/>
        <w:jc w:val="both"/>
        <w:outlineLvl w:val="9"/>
        <w:rPr>
          <w:rFonts w:ascii="Calibri" w:hAnsi="Calibri"/>
          <w:b w:val="0"/>
          <w:color w:val="auto"/>
          <w:lang w:val="pl-PL"/>
        </w:rPr>
      </w:pPr>
    </w:p>
    <w:p w14:paraId="34D5157D" w14:textId="77777777" w:rsidR="00BC54E1" w:rsidRPr="008F3B51" w:rsidRDefault="00BC54E1" w:rsidP="00B03F51">
      <w:pPr>
        <w:pStyle w:val="NCBR2Nagowek"/>
        <w:tabs>
          <w:tab w:val="left" w:pos="426"/>
        </w:tabs>
        <w:spacing w:after="0" w:line="240" w:lineRule="auto"/>
        <w:jc w:val="both"/>
        <w:outlineLvl w:val="9"/>
        <w:rPr>
          <w:rFonts w:ascii="Calibri" w:hAnsi="Calibri"/>
          <w:b w:val="0"/>
          <w:bCs/>
          <w:color w:val="auto"/>
        </w:rPr>
      </w:pPr>
      <w:r w:rsidRPr="008F3B51">
        <w:rPr>
          <w:rFonts w:asciiTheme="minorHAnsi" w:hAnsiTheme="minorHAnsi" w:cstheme="minorHAnsi"/>
          <w:b w:val="0"/>
          <w:bCs/>
          <w:color w:val="auto"/>
          <w:szCs w:val="28"/>
        </w:rPr>
        <w:t xml:space="preserve">W przypadku, gdy wnioskodawca planuje inwestycję </w:t>
      </w:r>
      <w:r w:rsidRPr="00AF7691">
        <w:rPr>
          <w:rFonts w:asciiTheme="minorHAnsi" w:hAnsiTheme="minorHAnsi" w:cstheme="minorHAnsi"/>
          <w:b w:val="0"/>
          <w:bCs/>
          <w:color w:val="auto"/>
          <w:szCs w:val="28"/>
        </w:rPr>
        <w:t>typu „</w:t>
      </w:r>
      <w:proofErr w:type="spellStart"/>
      <w:r w:rsidRPr="00AF7691">
        <w:rPr>
          <w:rFonts w:asciiTheme="minorHAnsi" w:hAnsiTheme="minorHAnsi" w:cstheme="minorHAnsi"/>
          <w:b w:val="0"/>
          <w:bCs/>
          <w:color w:val="auto"/>
          <w:szCs w:val="28"/>
        </w:rPr>
        <w:t>greenfield</w:t>
      </w:r>
      <w:proofErr w:type="spellEnd"/>
      <w:r w:rsidRPr="00AF7691">
        <w:rPr>
          <w:rFonts w:asciiTheme="minorHAnsi" w:hAnsiTheme="minorHAnsi" w:cstheme="minorHAnsi"/>
          <w:b w:val="0"/>
          <w:bCs/>
          <w:color w:val="auto"/>
          <w:szCs w:val="28"/>
        </w:rPr>
        <w:t>”</w:t>
      </w:r>
      <w:r w:rsidRPr="008F3B51">
        <w:rPr>
          <w:rFonts w:asciiTheme="minorHAnsi" w:hAnsiTheme="minorHAnsi" w:cstheme="minorHAnsi"/>
          <w:b w:val="0"/>
          <w:bCs/>
          <w:color w:val="auto"/>
          <w:szCs w:val="28"/>
        </w:rPr>
        <w:t xml:space="preserve"> należy dokonać porównania do podobnej inwestycji, która zrealizowana byłaby bez udziału pomocy i przewidywałaby rozwiązania mniej przyjazne środowisku oraz w oparciu o specyfikację techniczną i parametry środowiskowe planowanych do zastosowania technologii, maszyn i urządzeń. </w:t>
      </w:r>
      <w:r w:rsidRPr="008F3B51">
        <w:rPr>
          <w:rFonts w:ascii="Calibri" w:hAnsi="Calibri"/>
          <w:b w:val="0"/>
          <w:bCs/>
          <w:color w:val="auto"/>
          <w:lang w:val="pl-PL"/>
        </w:rPr>
        <w:t xml:space="preserve"> </w:t>
      </w:r>
    </w:p>
    <w:p w14:paraId="1AE9EFDF" w14:textId="79E2F255" w:rsidR="00C4617D" w:rsidRDefault="00C4617D" w:rsidP="00B03F51">
      <w:pPr>
        <w:pStyle w:val="NCBR2Nagowek"/>
        <w:tabs>
          <w:tab w:val="left" w:pos="426"/>
        </w:tabs>
        <w:spacing w:after="0" w:line="240" w:lineRule="auto"/>
        <w:jc w:val="both"/>
        <w:outlineLvl w:val="9"/>
        <w:rPr>
          <w:rFonts w:ascii="Calibri" w:hAnsi="Calibri"/>
          <w:b w:val="0"/>
          <w:i/>
          <w:iCs/>
        </w:rPr>
      </w:pPr>
    </w:p>
    <w:p w14:paraId="4B53C2BD" w14:textId="77777777" w:rsidR="00921CDF" w:rsidRPr="00BC54E1" w:rsidRDefault="00921CDF" w:rsidP="00B03F51">
      <w:pPr>
        <w:pStyle w:val="NCBR2Nagowek"/>
        <w:tabs>
          <w:tab w:val="left" w:pos="426"/>
        </w:tabs>
        <w:spacing w:after="0" w:line="240" w:lineRule="auto"/>
        <w:jc w:val="both"/>
        <w:outlineLvl w:val="9"/>
        <w:rPr>
          <w:rFonts w:ascii="Calibri" w:hAnsi="Calibri"/>
          <w:b w:val="0"/>
          <w:color w:val="auto"/>
          <w:u w:val="single"/>
        </w:rPr>
      </w:pPr>
      <w:r w:rsidRPr="00BC54E1">
        <w:rPr>
          <w:rFonts w:ascii="Calibri" w:hAnsi="Calibri"/>
          <w:b w:val="0"/>
          <w:color w:val="auto"/>
          <w:u w:val="single"/>
        </w:rPr>
        <w:t>Informacje dodatkowe:</w:t>
      </w:r>
    </w:p>
    <w:p w14:paraId="67629D35" w14:textId="77777777" w:rsidR="00921CDF" w:rsidRPr="005D1D78" w:rsidRDefault="00921CDF" w:rsidP="00622AA8">
      <w:pPr>
        <w:pStyle w:val="NCBR2Nagowek"/>
        <w:numPr>
          <w:ilvl w:val="0"/>
          <w:numId w:val="87"/>
        </w:numPr>
        <w:tabs>
          <w:tab w:val="clear" w:pos="567"/>
          <w:tab w:val="left" w:pos="426"/>
        </w:tabs>
        <w:spacing w:after="0" w:line="240" w:lineRule="auto"/>
        <w:jc w:val="both"/>
        <w:outlineLvl w:val="9"/>
        <w:rPr>
          <w:rFonts w:asciiTheme="minorHAnsi" w:hAnsiTheme="minorHAnsi" w:cstheme="minorHAnsi"/>
          <w:color w:val="auto"/>
          <w:sz w:val="32"/>
          <w:szCs w:val="32"/>
          <w:lang w:val="pl-PL"/>
        </w:rPr>
      </w:pPr>
      <w:proofErr w:type="spellStart"/>
      <w:r w:rsidRPr="00921CDF">
        <w:rPr>
          <w:rFonts w:ascii="Calibri" w:hAnsi="Calibri"/>
          <w:bCs/>
          <w:color w:val="auto"/>
        </w:rPr>
        <w:t>Ekoprojektowanie</w:t>
      </w:r>
      <w:proofErr w:type="spellEnd"/>
      <w:r w:rsidRPr="00921CDF">
        <w:rPr>
          <w:rFonts w:ascii="Calibri" w:hAnsi="Calibri"/>
          <w:bCs/>
          <w:color w:val="auto"/>
        </w:rPr>
        <w:t xml:space="preserve"> </w:t>
      </w:r>
      <w:r w:rsidRPr="005D1D78">
        <w:rPr>
          <w:rFonts w:ascii="Calibri" w:hAnsi="Calibri"/>
          <w:b w:val="0"/>
          <w:color w:val="auto"/>
        </w:rPr>
        <w:t xml:space="preserve">– definicję </w:t>
      </w:r>
      <w:proofErr w:type="spellStart"/>
      <w:r w:rsidRPr="005D1D78">
        <w:rPr>
          <w:rFonts w:ascii="Calibri" w:hAnsi="Calibri"/>
          <w:b w:val="0"/>
          <w:color w:val="auto"/>
        </w:rPr>
        <w:t>ekoprojektowania</w:t>
      </w:r>
      <w:proofErr w:type="spellEnd"/>
      <w:r w:rsidRPr="005D1D78">
        <w:rPr>
          <w:rFonts w:ascii="Calibri" w:hAnsi="Calibri"/>
          <w:b w:val="0"/>
          <w:color w:val="auto"/>
        </w:rPr>
        <w:t xml:space="preserve"> znajdziesz w opisie kryterium </w:t>
      </w:r>
      <w:bookmarkStart w:id="218" w:name="_Toc103701380"/>
      <w:r w:rsidRPr="005D1D78">
        <w:rPr>
          <w:rFonts w:ascii="Calibri" w:hAnsi="Calibri"/>
          <w:b w:val="0"/>
          <w:color w:val="auto"/>
        </w:rPr>
        <w:t>„</w:t>
      </w:r>
      <w:r w:rsidRPr="00045435">
        <w:rPr>
          <w:rFonts w:ascii="Calibri" w:hAnsi="Calibri"/>
          <w:b w:val="0"/>
          <w:color w:val="auto"/>
        </w:rPr>
        <w:t xml:space="preserve">Projekt dotyczy opracowania lub wdrażania </w:t>
      </w:r>
      <w:proofErr w:type="spellStart"/>
      <w:r w:rsidRPr="00045435">
        <w:rPr>
          <w:rFonts w:ascii="Calibri" w:hAnsi="Calibri"/>
          <w:b w:val="0"/>
          <w:color w:val="auto"/>
        </w:rPr>
        <w:t>ekoinnowacji</w:t>
      </w:r>
      <w:proofErr w:type="spellEnd"/>
      <w:r w:rsidRPr="00045435">
        <w:rPr>
          <w:rFonts w:ascii="Calibri" w:hAnsi="Calibri"/>
          <w:b w:val="0"/>
          <w:color w:val="auto"/>
        </w:rPr>
        <w:t xml:space="preserve"> lub realizacja projektu uwzględnia zasady </w:t>
      </w:r>
      <w:proofErr w:type="spellStart"/>
      <w:r w:rsidRPr="00045435">
        <w:rPr>
          <w:rFonts w:ascii="Calibri" w:hAnsi="Calibri"/>
          <w:b w:val="0"/>
          <w:color w:val="auto"/>
        </w:rPr>
        <w:t>ekoprojektowania</w:t>
      </w:r>
      <w:proofErr w:type="spellEnd"/>
      <w:r w:rsidRPr="005D1D78">
        <w:rPr>
          <w:rFonts w:ascii="Calibri" w:hAnsi="Calibri"/>
          <w:b w:val="0"/>
          <w:color w:val="auto"/>
        </w:rPr>
        <w:t>”</w:t>
      </w:r>
      <w:r w:rsidRPr="005D1D78">
        <w:rPr>
          <w:rFonts w:asciiTheme="minorHAnsi" w:hAnsiTheme="minorHAnsi" w:cstheme="minorHAnsi"/>
          <w:color w:val="auto"/>
          <w:sz w:val="32"/>
          <w:szCs w:val="32"/>
          <w:lang w:val="pl-PL"/>
        </w:rPr>
        <w:t xml:space="preserve"> </w:t>
      </w:r>
      <w:bookmarkEnd w:id="218"/>
    </w:p>
    <w:p w14:paraId="269A7CEF" w14:textId="54DC3C62" w:rsidR="00921CDF" w:rsidRPr="00921CDF" w:rsidRDefault="00921CDF" w:rsidP="00622AA8">
      <w:pPr>
        <w:pStyle w:val="NCBR2Nagowek"/>
        <w:numPr>
          <w:ilvl w:val="0"/>
          <w:numId w:val="87"/>
        </w:numPr>
        <w:tabs>
          <w:tab w:val="clear" w:pos="567"/>
          <w:tab w:val="left" w:pos="426"/>
        </w:tabs>
        <w:spacing w:after="0" w:line="240" w:lineRule="auto"/>
        <w:jc w:val="both"/>
        <w:outlineLvl w:val="9"/>
        <w:rPr>
          <w:rFonts w:asciiTheme="minorHAnsi" w:hAnsiTheme="minorHAnsi" w:cstheme="minorHAnsi"/>
          <w:color w:val="ED7D31" w:themeColor="accent2"/>
          <w:sz w:val="32"/>
          <w:szCs w:val="32"/>
          <w:lang w:val="pl-PL"/>
        </w:rPr>
      </w:pPr>
      <w:r w:rsidRPr="00921CDF">
        <w:rPr>
          <w:rFonts w:ascii="Calibri" w:hAnsi="Calibri"/>
          <w:bCs/>
          <w:color w:val="auto"/>
        </w:rPr>
        <w:t>ETV</w:t>
      </w:r>
      <w:r w:rsidRPr="00921CDF">
        <w:rPr>
          <w:rFonts w:ascii="Calibri" w:hAnsi="Calibri"/>
          <w:b w:val="0"/>
          <w:color w:val="auto"/>
        </w:rPr>
        <w:t xml:space="preserve"> - to narzędzie wspierające komercjalizację i upowszechnianie innowacyjnych technologii środowiskowych. System ETV pozwala w sposób wiarygodny i bezstronny potwierdzić efekt działania nowatorskiej technologii oraz korzyści środowiskowe wynikające z jej zastosowania deklarowane przez dostawcę, a podstawą do przeprowadzenia weryfikacji są rzetelne dane z badań technologii. Ponadto, system dostarcza rynkowo istotnych informacji, które pozwalają wytwórcy wyróżnić technologię na rynku, a nabywcy dokonać wyboru technologii najlepiej odpowiadającej jego potrzebom. Dzięki uznawalności Świadectw Weryfikacji na rynkach ogólnoświatowych, ETV przyczynia się także do wzrostu potencjału eksportowego polskich przedsiębiorstw oraz budowania ich pozycji na rynkach globalnych</w:t>
      </w:r>
      <w:r>
        <w:rPr>
          <w:rStyle w:val="Odwoanieprzypisudolnego"/>
          <w:rFonts w:ascii="Calibri" w:hAnsi="Calibri"/>
          <w:b w:val="0"/>
          <w:color w:val="auto"/>
        </w:rPr>
        <w:footnoteReference w:id="2"/>
      </w:r>
      <w:r w:rsidRPr="00921CDF">
        <w:rPr>
          <w:rFonts w:ascii="Calibri" w:hAnsi="Calibri"/>
          <w:b w:val="0"/>
          <w:color w:val="auto"/>
        </w:rPr>
        <w:t xml:space="preserve">. </w:t>
      </w:r>
    </w:p>
    <w:p w14:paraId="0FB7A2F6" w14:textId="7925FB8F" w:rsidR="00921CDF" w:rsidRPr="005D1D78" w:rsidRDefault="00921CDF" w:rsidP="00622AA8">
      <w:pPr>
        <w:pStyle w:val="NCBR2Nagowek"/>
        <w:numPr>
          <w:ilvl w:val="0"/>
          <w:numId w:val="87"/>
        </w:numPr>
        <w:tabs>
          <w:tab w:val="clear" w:pos="567"/>
          <w:tab w:val="left" w:pos="426"/>
        </w:tabs>
        <w:spacing w:after="0" w:line="240" w:lineRule="auto"/>
        <w:jc w:val="both"/>
        <w:outlineLvl w:val="9"/>
        <w:rPr>
          <w:rFonts w:ascii="Calibri" w:hAnsi="Calibri"/>
          <w:b w:val="0"/>
          <w:color w:val="auto"/>
        </w:rPr>
      </w:pPr>
      <w:r w:rsidRPr="00921CDF">
        <w:rPr>
          <w:rFonts w:ascii="Calibri" w:hAnsi="Calibri"/>
          <w:bCs/>
          <w:color w:val="auto"/>
        </w:rPr>
        <w:t>LCA</w:t>
      </w:r>
      <w:r w:rsidRPr="005D1D78">
        <w:rPr>
          <w:rFonts w:ascii="Calibri" w:hAnsi="Calibri"/>
          <w:b w:val="0"/>
          <w:color w:val="auto"/>
        </w:rPr>
        <w:t xml:space="preserve"> - Life </w:t>
      </w:r>
      <w:proofErr w:type="spellStart"/>
      <w:r w:rsidRPr="005D1D78">
        <w:rPr>
          <w:rFonts w:ascii="Calibri" w:hAnsi="Calibri"/>
          <w:b w:val="0"/>
          <w:color w:val="auto"/>
        </w:rPr>
        <w:t>Cycle</w:t>
      </w:r>
      <w:proofErr w:type="spellEnd"/>
      <w:r w:rsidRPr="005D1D78">
        <w:rPr>
          <w:rFonts w:ascii="Calibri" w:hAnsi="Calibri"/>
          <w:b w:val="0"/>
          <w:color w:val="auto"/>
        </w:rPr>
        <w:t xml:space="preserve"> </w:t>
      </w:r>
      <w:proofErr w:type="spellStart"/>
      <w:r w:rsidRPr="005D1D78">
        <w:rPr>
          <w:rFonts w:ascii="Calibri" w:hAnsi="Calibri"/>
          <w:b w:val="0"/>
          <w:color w:val="auto"/>
        </w:rPr>
        <w:t>Assesment</w:t>
      </w:r>
      <w:proofErr w:type="spellEnd"/>
      <w:r w:rsidRPr="005D1D78">
        <w:rPr>
          <w:rFonts w:ascii="Calibri" w:hAnsi="Calibri"/>
          <w:b w:val="0"/>
          <w:color w:val="auto"/>
        </w:rPr>
        <w:t xml:space="preserve"> (Ocena Cyklu Życia) jest techniką, która służy do zbadania aspektów środowiskowych i potencjalnych wpływów w całym okresie życia wyrobu począwszy od pozyskania lub wytworzenia surowca z zasobów naturalnych przez produkcję, użytkowanie, aż do ostatecznej likwidacji</w:t>
      </w:r>
      <w:r>
        <w:rPr>
          <w:rStyle w:val="Odwoanieprzypisudolnego"/>
          <w:rFonts w:ascii="Calibri" w:hAnsi="Calibri"/>
          <w:b w:val="0"/>
          <w:color w:val="auto"/>
        </w:rPr>
        <w:footnoteReference w:id="3"/>
      </w:r>
      <w:r>
        <w:rPr>
          <w:rFonts w:ascii="Calibri" w:hAnsi="Calibri"/>
          <w:b w:val="0"/>
          <w:color w:val="auto"/>
        </w:rPr>
        <w:t>.</w:t>
      </w:r>
      <w:r w:rsidRPr="005D1D78">
        <w:rPr>
          <w:rFonts w:ascii="Calibri" w:hAnsi="Calibri"/>
          <w:b w:val="0"/>
          <w:color w:val="auto"/>
        </w:rPr>
        <w:t xml:space="preserve"> </w:t>
      </w:r>
    </w:p>
    <w:p w14:paraId="1A0B7CE8" w14:textId="2708A106" w:rsidR="00BB495F" w:rsidRPr="004A4438" w:rsidRDefault="00921CDF" w:rsidP="00622AA8">
      <w:pPr>
        <w:pStyle w:val="NCBR2Nagowek"/>
        <w:numPr>
          <w:ilvl w:val="0"/>
          <w:numId w:val="87"/>
        </w:numPr>
        <w:tabs>
          <w:tab w:val="clear" w:pos="567"/>
          <w:tab w:val="left" w:pos="426"/>
        </w:tabs>
        <w:spacing w:after="0" w:line="240" w:lineRule="auto"/>
        <w:jc w:val="both"/>
        <w:outlineLvl w:val="9"/>
        <w:rPr>
          <w:rFonts w:ascii="Calibri" w:hAnsi="Calibri"/>
          <w:b w:val="0"/>
          <w:color w:val="auto"/>
        </w:rPr>
      </w:pPr>
      <w:r w:rsidRPr="00921CDF">
        <w:rPr>
          <w:rFonts w:ascii="Calibri" w:hAnsi="Calibri"/>
          <w:bCs/>
          <w:color w:val="auto"/>
        </w:rPr>
        <w:t>PEF</w:t>
      </w:r>
      <w:r w:rsidRPr="005D1D78">
        <w:rPr>
          <w:rFonts w:ascii="Calibri" w:hAnsi="Calibri"/>
          <w:b w:val="0"/>
          <w:color w:val="auto"/>
        </w:rPr>
        <w:t xml:space="preserve"> – Product </w:t>
      </w:r>
      <w:proofErr w:type="spellStart"/>
      <w:r w:rsidRPr="005D1D78">
        <w:rPr>
          <w:rFonts w:ascii="Calibri" w:hAnsi="Calibri"/>
          <w:b w:val="0"/>
          <w:color w:val="auto"/>
        </w:rPr>
        <w:t>Environmental</w:t>
      </w:r>
      <w:proofErr w:type="spellEnd"/>
      <w:r w:rsidRPr="005D1D78">
        <w:rPr>
          <w:rFonts w:ascii="Calibri" w:hAnsi="Calibri"/>
          <w:b w:val="0"/>
          <w:color w:val="auto"/>
        </w:rPr>
        <w:t xml:space="preserve"> </w:t>
      </w:r>
      <w:proofErr w:type="spellStart"/>
      <w:r w:rsidRPr="005D1D78">
        <w:rPr>
          <w:rFonts w:ascii="Calibri" w:hAnsi="Calibri"/>
          <w:b w:val="0"/>
          <w:color w:val="auto"/>
        </w:rPr>
        <w:t>Footprint</w:t>
      </w:r>
      <w:proofErr w:type="spellEnd"/>
      <w:r w:rsidRPr="005D1D78">
        <w:rPr>
          <w:rFonts w:ascii="Calibri" w:hAnsi="Calibri"/>
          <w:b w:val="0"/>
          <w:color w:val="auto"/>
        </w:rPr>
        <w:t xml:space="preserve"> (Ocena Śladu Środowiskowego Produktu) jest </w:t>
      </w:r>
      <w:r w:rsidRPr="004914CA">
        <w:rPr>
          <w:rFonts w:ascii="Calibri" w:hAnsi="Calibri"/>
          <w:b w:val="0"/>
          <w:color w:val="auto"/>
        </w:rPr>
        <w:t>ogóln</w:t>
      </w:r>
      <w:r w:rsidRPr="005D1D78">
        <w:rPr>
          <w:rFonts w:ascii="Calibri" w:hAnsi="Calibri"/>
          <w:b w:val="0"/>
          <w:color w:val="auto"/>
        </w:rPr>
        <w:t>ą</w:t>
      </w:r>
      <w:r w:rsidRPr="004914CA">
        <w:rPr>
          <w:rFonts w:ascii="Calibri" w:hAnsi="Calibri"/>
          <w:b w:val="0"/>
          <w:color w:val="auto"/>
        </w:rPr>
        <w:t xml:space="preserve"> metod</w:t>
      </w:r>
      <w:r w:rsidRPr="005D1D78">
        <w:rPr>
          <w:rFonts w:ascii="Calibri" w:hAnsi="Calibri"/>
          <w:b w:val="0"/>
          <w:color w:val="auto"/>
        </w:rPr>
        <w:t>ą</w:t>
      </w:r>
      <w:r w:rsidRPr="004914CA">
        <w:rPr>
          <w:rFonts w:ascii="Calibri" w:hAnsi="Calibri"/>
          <w:b w:val="0"/>
          <w:color w:val="auto"/>
        </w:rPr>
        <w:t xml:space="preserve"> mając</w:t>
      </w:r>
      <w:r w:rsidRPr="005D1D78">
        <w:rPr>
          <w:rFonts w:ascii="Calibri" w:hAnsi="Calibri"/>
          <w:b w:val="0"/>
          <w:color w:val="auto"/>
        </w:rPr>
        <w:t>ą</w:t>
      </w:r>
      <w:r w:rsidRPr="004914CA">
        <w:rPr>
          <w:rFonts w:ascii="Calibri" w:hAnsi="Calibri"/>
          <w:b w:val="0"/>
          <w:color w:val="auto"/>
        </w:rPr>
        <w:t xml:space="preserve"> na celu pomiar potencjalnego oddziaływania produktu na środowisko w całym cyklu życia oraz informowanie o nim, określon</w:t>
      </w:r>
      <w:r w:rsidRPr="005D1D78">
        <w:rPr>
          <w:rFonts w:ascii="Calibri" w:hAnsi="Calibri"/>
          <w:b w:val="0"/>
          <w:color w:val="auto"/>
        </w:rPr>
        <w:t>ą</w:t>
      </w:r>
      <w:r w:rsidRPr="004914CA">
        <w:rPr>
          <w:rFonts w:ascii="Calibri" w:hAnsi="Calibri"/>
          <w:b w:val="0"/>
          <w:color w:val="auto"/>
        </w:rPr>
        <w:t xml:space="preserve"> w załączniku I</w:t>
      </w:r>
      <w:r w:rsidRPr="005D1D78">
        <w:rPr>
          <w:rFonts w:ascii="Calibri" w:hAnsi="Calibri"/>
          <w:b w:val="0"/>
          <w:color w:val="auto"/>
        </w:rPr>
        <w:t xml:space="preserve"> do Zalecenia Komisji (UE) 2021/2279 z dnia 15 grudnia 2021 r. w sprawie stosowania metod oznaczania śladu środowiskowego do pomiaru efektywności środowiskowej w cyklu życia produktów i organizacji oraz informowania o niej</w:t>
      </w:r>
      <w:r>
        <w:rPr>
          <w:rStyle w:val="Odwoanieprzypisudolnego"/>
          <w:rFonts w:ascii="Calibri" w:hAnsi="Calibri"/>
          <w:b w:val="0"/>
          <w:color w:val="auto"/>
        </w:rPr>
        <w:footnoteReference w:id="4"/>
      </w:r>
      <w:r w:rsidRPr="005D1D78">
        <w:rPr>
          <w:rFonts w:ascii="Calibri" w:hAnsi="Calibri"/>
          <w:b w:val="0"/>
          <w:color w:val="auto"/>
        </w:rPr>
        <w:t xml:space="preserve"> </w:t>
      </w:r>
      <w:r>
        <w:rPr>
          <w:rFonts w:ascii="Calibri" w:hAnsi="Calibri"/>
          <w:b w:val="0"/>
          <w:color w:val="auto"/>
        </w:rPr>
        <w:t>.</w:t>
      </w:r>
    </w:p>
    <w:p w14:paraId="20136610" w14:textId="77777777" w:rsidR="00B03F51" w:rsidRDefault="00B03F51" w:rsidP="004633EA">
      <w:pPr>
        <w:rPr>
          <w:rFonts w:ascii="Calibri" w:hAnsi="Calibri"/>
          <w:b/>
          <w:bCs/>
          <w:sz w:val="28"/>
          <w:szCs w:val="28"/>
        </w:rPr>
      </w:pPr>
      <w:bookmarkStart w:id="219" w:name="_Toc75431326"/>
    </w:p>
    <w:p w14:paraId="6325B91F" w14:textId="05A82EAD" w:rsidR="00FE4AB0" w:rsidRPr="00BC54E1" w:rsidRDefault="00FE4AB0" w:rsidP="004633EA">
      <w:pPr>
        <w:rPr>
          <w:rFonts w:ascii="Calibri" w:hAnsi="Calibri"/>
          <w:b/>
          <w:bCs/>
          <w:sz w:val="28"/>
          <w:szCs w:val="28"/>
        </w:rPr>
      </w:pPr>
      <w:r w:rsidRPr="00BC54E1">
        <w:rPr>
          <w:rFonts w:ascii="Calibri" w:hAnsi="Calibri"/>
          <w:b/>
          <w:bCs/>
          <w:sz w:val="28"/>
          <w:szCs w:val="28"/>
        </w:rPr>
        <w:t xml:space="preserve">Uzasadnienie </w:t>
      </w:r>
      <w:r w:rsidR="00BC54E1" w:rsidRPr="00BC54E1">
        <w:rPr>
          <w:rFonts w:ascii="Calibri" w:hAnsi="Calibri"/>
          <w:b/>
          <w:bCs/>
          <w:sz w:val="28"/>
          <w:szCs w:val="28"/>
        </w:rPr>
        <w:t>wydatków w ramach modułu</w:t>
      </w:r>
    </w:p>
    <w:p w14:paraId="393BD4EC" w14:textId="31228350" w:rsidR="00FE4AB0" w:rsidRPr="00BC54E1" w:rsidRDefault="00FE4AB0" w:rsidP="004633EA">
      <w:pPr>
        <w:jc w:val="both"/>
        <w:rPr>
          <w:rFonts w:ascii="Calibri" w:hAnsi="Calibri"/>
          <w:sz w:val="28"/>
          <w:szCs w:val="28"/>
        </w:rPr>
      </w:pPr>
      <w:r w:rsidRPr="00BC54E1">
        <w:rPr>
          <w:rFonts w:ascii="Calibri" w:hAnsi="Calibri"/>
          <w:sz w:val="28"/>
          <w:szCs w:val="28"/>
        </w:rPr>
        <w:t xml:space="preserve">Wydatki w ramach modułu są racjonalne i uzasadnione z punktu widzenia zakresu i celu modułu. Wydatki planowane do poniesienia w ramach modułu </w:t>
      </w:r>
      <w:r w:rsidR="00AF7691">
        <w:rPr>
          <w:rFonts w:ascii="Calibri" w:hAnsi="Calibri"/>
          <w:sz w:val="28"/>
          <w:szCs w:val="28"/>
        </w:rPr>
        <w:br/>
      </w:r>
      <w:r w:rsidRPr="00BC54E1">
        <w:rPr>
          <w:rFonts w:ascii="Calibri" w:hAnsi="Calibri"/>
          <w:sz w:val="28"/>
          <w:szCs w:val="28"/>
        </w:rPr>
        <w:lastRenderedPageBreak/>
        <w:t xml:space="preserve">i przewidziane do objęcia wsparciem muszą być uzasadnione i racjonalne do zaplanowanych przez Wnioskodawcę działań. </w:t>
      </w:r>
    </w:p>
    <w:p w14:paraId="47642279" w14:textId="557D1EA9" w:rsidR="00FE4AB0" w:rsidRPr="00BC54E1" w:rsidRDefault="00FE4AB0" w:rsidP="00B03F51">
      <w:pPr>
        <w:jc w:val="both"/>
        <w:rPr>
          <w:rFonts w:ascii="Calibri" w:hAnsi="Calibri"/>
          <w:sz w:val="28"/>
          <w:szCs w:val="28"/>
        </w:rPr>
      </w:pPr>
      <w:r w:rsidRPr="00BC54E1">
        <w:rPr>
          <w:rFonts w:ascii="Calibri" w:hAnsi="Calibri"/>
          <w:sz w:val="28"/>
          <w:szCs w:val="28"/>
        </w:rPr>
        <w:t xml:space="preserve">Przez „racjonalne” należy rozumieć, iż ich wysokość musi być dostosowana do zakresu zaplanowanych czynności/potrzeb inwestycyjnych. Nie mogą być zawyżone ani zaniżone. Wnioskodawca jest zobowiązany przedstawić w dokumentacji aplikacyjnej sposób przeprowadzenia rozeznania rynku oraz wskazanie źródeł danych, na podstawie których określono kwoty poszczególnych wydatków. </w:t>
      </w:r>
    </w:p>
    <w:p w14:paraId="7F80E322" w14:textId="2ABF9402" w:rsidR="00FE4AB0" w:rsidRDefault="00FE4AB0" w:rsidP="00B03F51">
      <w:pPr>
        <w:pStyle w:val="NCBR2Nagowek"/>
        <w:tabs>
          <w:tab w:val="left" w:pos="426"/>
        </w:tabs>
        <w:spacing w:after="0" w:line="240" w:lineRule="auto"/>
        <w:jc w:val="both"/>
        <w:outlineLvl w:val="9"/>
        <w:rPr>
          <w:rFonts w:ascii="Calibri" w:hAnsi="Calibri"/>
          <w:b w:val="0"/>
          <w:bCs/>
          <w:color w:val="auto"/>
        </w:rPr>
      </w:pPr>
      <w:r w:rsidRPr="00BC54E1">
        <w:rPr>
          <w:rFonts w:ascii="Calibri" w:hAnsi="Calibri"/>
          <w:b w:val="0"/>
          <w:bCs/>
          <w:color w:val="auto"/>
          <w:szCs w:val="28"/>
        </w:rPr>
        <w:t>Przez „uzasadnione” należy rozumieć, iż muszą być niezbędne i bezpośrednio związane z realizacją działań zaplanowanych w module. Wnioskodawca jest zobowiązany wykazać w dokumentacji aplikacyjnej konieczność poniesienia każdego wydatku i jego związek z przedmiotem modułu</w:t>
      </w:r>
      <w:r w:rsidRPr="00BC54E1">
        <w:rPr>
          <w:rFonts w:ascii="Calibri" w:hAnsi="Calibri"/>
          <w:b w:val="0"/>
          <w:bCs/>
          <w:color w:val="auto"/>
        </w:rPr>
        <w:t xml:space="preserve">.  </w:t>
      </w:r>
    </w:p>
    <w:p w14:paraId="28DD1646" w14:textId="39E658AF" w:rsidR="00BB10AC" w:rsidRDefault="00BB10AC" w:rsidP="00B03F51">
      <w:pPr>
        <w:ind w:firstLine="426"/>
        <w:rPr>
          <w:rFonts w:ascii="Calibri" w:hAnsi="Calibri" w:cs="Calibri"/>
          <w:b/>
          <w:szCs w:val="28"/>
        </w:rPr>
      </w:pPr>
    </w:p>
    <w:p w14:paraId="18CDB9D8" w14:textId="3C0E29DD" w:rsidR="009241AB" w:rsidRDefault="009241AB" w:rsidP="00B03F51">
      <w:pPr>
        <w:jc w:val="both"/>
        <w:rPr>
          <w:rFonts w:asciiTheme="minorHAnsi" w:hAnsiTheme="minorHAnsi" w:cstheme="minorHAnsi"/>
          <w:sz w:val="28"/>
          <w:szCs w:val="28"/>
        </w:rPr>
      </w:pPr>
      <w:bookmarkStart w:id="220" w:name="_Hlk103794314"/>
      <w:r w:rsidRPr="009241AB">
        <w:rPr>
          <w:rFonts w:asciiTheme="minorHAnsi" w:hAnsiTheme="minorHAnsi" w:cstheme="minorHAnsi"/>
          <w:sz w:val="28"/>
          <w:szCs w:val="28"/>
        </w:rPr>
        <w:t xml:space="preserve">ZASADY OCENY: Moduł otrzyma ocenę „TAK”, jeśli spełni wymagania wskazane </w:t>
      </w:r>
      <w:r w:rsidR="004A4438">
        <w:rPr>
          <w:rFonts w:asciiTheme="minorHAnsi" w:hAnsiTheme="minorHAnsi" w:cstheme="minorHAnsi"/>
          <w:sz w:val="28"/>
          <w:szCs w:val="28"/>
        </w:rPr>
        <w:br/>
      </w:r>
      <w:r w:rsidRPr="009241AB">
        <w:rPr>
          <w:rFonts w:asciiTheme="minorHAnsi" w:hAnsiTheme="minorHAnsi" w:cstheme="minorHAnsi"/>
          <w:sz w:val="28"/>
          <w:szCs w:val="28"/>
        </w:rPr>
        <w:t xml:space="preserve">w opisie kryterium. Informacje, które weryfikujemy w tym kryterium będzie można poprawić we wniosku w trakcie oceny w trybie określonym w regulaminie wyboru projektów. </w:t>
      </w:r>
    </w:p>
    <w:p w14:paraId="4B78545C" w14:textId="043F3AE3" w:rsidR="0090636C" w:rsidRPr="00560DF2" w:rsidRDefault="006874D4" w:rsidP="004A4438">
      <w:pPr>
        <w:pStyle w:val="Nagwek2"/>
        <w:jc w:val="both"/>
        <w:rPr>
          <w:rFonts w:ascii="Calibri" w:eastAsia="Calibri" w:hAnsi="Calibri" w:cs="Calibri"/>
          <w:i w:val="0"/>
          <w:color w:val="C45911"/>
          <w:sz w:val="32"/>
          <w:szCs w:val="32"/>
          <w:lang w:eastAsia="pl-PL"/>
        </w:rPr>
      </w:pPr>
      <w:bookmarkStart w:id="221" w:name="_Hlk103794352"/>
      <w:bookmarkStart w:id="222" w:name="_Toc105402773"/>
      <w:bookmarkEnd w:id="220"/>
      <w:r>
        <w:rPr>
          <w:rFonts w:ascii="Calibri" w:eastAsia="Calibri" w:hAnsi="Calibri" w:cs="Calibri"/>
          <w:i w:val="0"/>
          <w:color w:val="C45911"/>
          <w:sz w:val="32"/>
          <w:szCs w:val="32"/>
          <w:lang w:eastAsia="pl-PL"/>
        </w:rPr>
        <w:t xml:space="preserve">2. </w:t>
      </w:r>
      <w:bookmarkStart w:id="223" w:name="_Toc93939765"/>
      <w:r w:rsidR="00A70AFE">
        <w:rPr>
          <w:rFonts w:ascii="Calibri" w:eastAsia="Calibri" w:hAnsi="Calibri" w:cs="Calibri"/>
          <w:i w:val="0"/>
          <w:color w:val="C45911"/>
          <w:sz w:val="32"/>
          <w:szCs w:val="32"/>
          <w:lang w:eastAsia="pl-PL"/>
        </w:rPr>
        <w:t xml:space="preserve">     </w:t>
      </w:r>
      <w:r w:rsidR="0090636C" w:rsidRPr="00560DF2">
        <w:rPr>
          <w:rFonts w:ascii="Calibri" w:eastAsia="Calibri" w:hAnsi="Calibri" w:cs="Calibri"/>
          <w:i w:val="0"/>
          <w:color w:val="C45911"/>
          <w:sz w:val="32"/>
          <w:szCs w:val="32"/>
          <w:lang w:eastAsia="pl-PL"/>
        </w:rPr>
        <w:t>Potencjał do realizacji modułu</w:t>
      </w:r>
      <w:bookmarkEnd w:id="223"/>
      <w:bookmarkEnd w:id="222"/>
    </w:p>
    <w:p w14:paraId="77199850" w14:textId="77777777" w:rsidR="00B03F51" w:rsidRDefault="00B03F51" w:rsidP="004A4438">
      <w:pPr>
        <w:suppressAutoHyphens w:val="0"/>
        <w:jc w:val="both"/>
      </w:pPr>
    </w:p>
    <w:p w14:paraId="624939D7" w14:textId="2BF53EDB" w:rsidR="0090636C" w:rsidRDefault="0090636C" w:rsidP="00B03F51">
      <w:pPr>
        <w:suppressAutoHyphens w:val="0"/>
        <w:jc w:val="both"/>
      </w:pPr>
      <w:bookmarkStart w:id="224" w:name="_Hlk104555250"/>
      <w:r>
        <w:rPr>
          <w:rFonts w:ascii="Calibri" w:hAnsi="Calibri"/>
          <w:sz w:val="28"/>
        </w:rPr>
        <w:t>Sprawdzimy czy</w:t>
      </w:r>
      <w:r w:rsidR="00921CDF">
        <w:rPr>
          <w:rFonts w:ascii="Calibri" w:hAnsi="Calibri"/>
          <w:sz w:val="28"/>
        </w:rPr>
        <w:t>:</w:t>
      </w:r>
    </w:p>
    <w:p w14:paraId="1A6E0A33" w14:textId="77FE86C9" w:rsidR="0090636C" w:rsidRDefault="00E235DB" w:rsidP="00622AA8">
      <w:pPr>
        <w:numPr>
          <w:ilvl w:val="0"/>
          <w:numId w:val="17"/>
        </w:numPr>
        <w:suppressAutoHyphens w:val="0"/>
        <w:ind w:left="426"/>
        <w:jc w:val="both"/>
        <w:rPr>
          <w:rFonts w:ascii="Calibri" w:hAnsi="Calibri" w:cs="Calibri"/>
          <w:sz w:val="28"/>
          <w:szCs w:val="28"/>
        </w:rPr>
      </w:pPr>
      <w:r w:rsidRPr="00E235DB">
        <w:rPr>
          <w:rFonts w:ascii="Calibri" w:hAnsi="Calibri" w:cs="Calibri"/>
          <w:sz w:val="28"/>
          <w:szCs w:val="28"/>
        </w:rPr>
        <w:t xml:space="preserve">planowane w module działania są  </w:t>
      </w:r>
      <w:r w:rsidRPr="00E235DB">
        <w:rPr>
          <w:rFonts w:ascii="Calibri" w:hAnsi="Calibri" w:cs="Calibri"/>
          <w:b/>
          <w:sz w:val="28"/>
          <w:szCs w:val="28"/>
        </w:rPr>
        <w:t>przygotowane do realizacji</w:t>
      </w:r>
      <w:r w:rsidR="006339CC">
        <w:rPr>
          <w:rFonts w:ascii="Calibri" w:hAnsi="Calibri" w:cs="Calibri"/>
          <w:sz w:val="28"/>
          <w:szCs w:val="28"/>
        </w:rPr>
        <w:t xml:space="preserve">, </w:t>
      </w:r>
      <w:r w:rsidR="0090636C" w:rsidRPr="00C56749">
        <w:rPr>
          <w:rFonts w:ascii="Calibri" w:hAnsi="Calibri" w:cs="Calibri"/>
          <w:sz w:val="28"/>
          <w:szCs w:val="28"/>
        </w:rPr>
        <w:t>w tym</w:t>
      </w:r>
      <w:r>
        <w:rPr>
          <w:rFonts w:ascii="Calibri" w:hAnsi="Calibri" w:cs="Calibri"/>
          <w:sz w:val="28"/>
          <w:szCs w:val="28"/>
        </w:rPr>
        <w:t xml:space="preserve"> Wnioskodawca</w:t>
      </w:r>
      <w:r w:rsidR="0090636C" w:rsidRPr="00C56749">
        <w:rPr>
          <w:rFonts w:ascii="Calibri" w:hAnsi="Calibri" w:cs="Calibri"/>
          <w:sz w:val="28"/>
          <w:szCs w:val="28"/>
        </w:rPr>
        <w:t xml:space="preserve"> posiada </w:t>
      </w:r>
      <w:r>
        <w:rPr>
          <w:rFonts w:ascii="Calibri" w:hAnsi="Calibri" w:cs="Calibri"/>
          <w:sz w:val="28"/>
          <w:szCs w:val="28"/>
        </w:rPr>
        <w:t xml:space="preserve">wymagane  </w:t>
      </w:r>
      <w:proofErr w:type="spellStart"/>
      <w:r>
        <w:rPr>
          <w:rFonts w:ascii="Calibri" w:hAnsi="Calibri" w:cs="Calibri"/>
          <w:sz w:val="28"/>
          <w:szCs w:val="28"/>
        </w:rPr>
        <w:t>wymagane</w:t>
      </w:r>
      <w:proofErr w:type="spellEnd"/>
      <w:r>
        <w:rPr>
          <w:rFonts w:ascii="Calibri" w:hAnsi="Calibri" w:cs="Calibri"/>
          <w:sz w:val="28"/>
          <w:szCs w:val="28"/>
        </w:rPr>
        <w:t xml:space="preserve">  </w:t>
      </w:r>
      <w:r w:rsidR="0090636C" w:rsidRPr="00C56749">
        <w:rPr>
          <w:rFonts w:ascii="Calibri" w:hAnsi="Calibri" w:cs="Calibri"/>
          <w:sz w:val="28"/>
          <w:szCs w:val="28"/>
        </w:rPr>
        <w:t xml:space="preserve">pozwolenia, koncesje </w:t>
      </w:r>
      <w:r w:rsidR="00B655E7" w:rsidRPr="00232537">
        <w:rPr>
          <w:rFonts w:ascii="Calibri" w:hAnsi="Calibri"/>
          <w:bCs/>
          <w:sz w:val="28"/>
          <w:szCs w:val="28"/>
        </w:rPr>
        <w:t>oraz</w:t>
      </w:r>
      <w:r w:rsidR="00B655E7">
        <w:rPr>
          <w:rFonts w:ascii="Calibri" w:hAnsi="Calibri"/>
          <w:b/>
          <w:sz w:val="28"/>
          <w:szCs w:val="28"/>
        </w:rPr>
        <w:t xml:space="preserve"> </w:t>
      </w:r>
      <w:r w:rsidR="00B655E7" w:rsidRPr="00B655E7">
        <w:rPr>
          <w:rFonts w:ascii="Calibri" w:hAnsi="Calibri"/>
          <w:bCs/>
          <w:sz w:val="28"/>
          <w:szCs w:val="28"/>
        </w:rPr>
        <w:t>czy</w:t>
      </w:r>
      <w:r w:rsidR="00B655E7">
        <w:rPr>
          <w:rFonts w:ascii="Calibri" w:hAnsi="Calibri"/>
          <w:b/>
          <w:sz w:val="28"/>
          <w:szCs w:val="28"/>
        </w:rPr>
        <w:t xml:space="preserve"> </w:t>
      </w:r>
      <w:r w:rsidR="00B655E7" w:rsidRPr="00232537">
        <w:rPr>
          <w:rFonts w:ascii="Calibri" w:eastAsia="Arial" w:hAnsi="Calibri" w:cs="Arial"/>
          <w:sz w:val="28"/>
          <w:szCs w:val="40"/>
          <w:lang w:val="pl" w:eastAsia="en-US"/>
        </w:rPr>
        <w:t xml:space="preserve">wnioskodawca dysponuje prawami własności intelektualnej, które </w:t>
      </w:r>
      <w:r w:rsidR="004A4438">
        <w:rPr>
          <w:rFonts w:ascii="Calibri" w:eastAsia="Arial" w:hAnsi="Calibri" w:cs="Arial"/>
          <w:sz w:val="28"/>
          <w:szCs w:val="40"/>
          <w:lang w:val="pl" w:eastAsia="en-US"/>
        </w:rPr>
        <w:br/>
      </w:r>
      <w:r w:rsidR="00B655E7" w:rsidRPr="00232537">
        <w:rPr>
          <w:rFonts w:ascii="Calibri" w:eastAsia="Arial" w:hAnsi="Calibri" w:cs="Arial"/>
          <w:sz w:val="28"/>
          <w:szCs w:val="40"/>
          <w:lang w:val="pl" w:eastAsia="en-US"/>
        </w:rPr>
        <w:t>są niezbędne do realizacji modułu</w:t>
      </w:r>
      <w:r w:rsidR="00B655E7" w:rsidRPr="00232537">
        <w:rPr>
          <w:rFonts w:ascii="Calibri" w:hAnsi="Calibri"/>
        </w:rPr>
        <w:t xml:space="preserve"> </w:t>
      </w:r>
      <w:r w:rsidR="006339CC">
        <w:rPr>
          <w:rFonts w:ascii="Calibri" w:hAnsi="Calibri" w:cs="Calibri"/>
          <w:sz w:val="28"/>
          <w:szCs w:val="28"/>
        </w:rPr>
        <w:t>(</w:t>
      </w:r>
      <w:r w:rsidR="0090636C" w:rsidRPr="00C56749">
        <w:rPr>
          <w:rFonts w:ascii="Calibri" w:hAnsi="Calibri" w:cs="Calibri"/>
          <w:sz w:val="28"/>
          <w:szCs w:val="28"/>
        </w:rPr>
        <w:t>jeśli dotyczy)</w:t>
      </w:r>
      <w:r w:rsidR="002B2261">
        <w:rPr>
          <w:rFonts w:ascii="Calibri" w:hAnsi="Calibri" w:cs="Calibri"/>
          <w:sz w:val="28"/>
          <w:szCs w:val="28"/>
        </w:rPr>
        <w:t>;</w:t>
      </w:r>
    </w:p>
    <w:p w14:paraId="185F41A6" w14:textId="47CF0B49" w:rsidR="00AC2F8F" w:rsidRPr="00AC2F8F" w:rsidRDefault="00AC2F8F" w:rsidP="00622AA8">
      <w:pPr>
        <w:pStyle w:val="NCBR2Nagowek"/>
        <w:numPr>
          <w:ilvl w:val="0"/>
          <w:numId w:val="17"/>
        </w:numPr>
        <w:tabs>
          <w:tab w:val="left" w:pos="426"/>
        </w:tabs>
        <w:spacing w:after="0" w:line="240" w:lineRule="auto"/>
        <w:ind w:left="426"/>
        <w:jc w:val="both"/>
        <w:outlineLvl w:val="9"/>
        <w:rPr>
          <w:rFonts w:ascii="Calibri" w:hAnsi="Calibri"/>
          <w:b w:val="0"/>
        </w:rPr>
      </w:pPr>
      <w:r w:rsidRPr="00991137">
        <w:rPr>
          <w:rFonts w:ascii="Calibri" w:hAnsi="Calibri"/>
          <w:b w:val="0"/>
          <w:color w:val="auto"/>
        </w:rPr>
        <w:t xml:space="preserve">Wnioskodawca </w:t>
      </w:r>
      <w:r w:rsidRPr="00B83C39">
        <w:rPr>
          <w:rFonts w:ascii="Calibri" w:hAnsi="Calibri"/>
          <w:b w:val="0"/>
          <w:color w:val="auto"/>
          <w:lang w:val="pl-PL"/>
        </w:rPr>
        <w:t xml:space="preserve">(w konsorcjum – konsorcjanci) </w:t>
      </w:r>
      <w:r w:rsidRPr="00991137">
        <w:rPr>
          <w:rFonts w:ascii="Calibri" w:hAnsi="Calibri"/>
          <w:b w:val="0"/>
          <w:color w:val="auto"/>
        </w:rPr>
        <w:t>wykaza</w:t>
      </w:r>
      <w:r>
        <w:rPr>
          <w:rFonts w:ascii="Calibri" w:hAnsi="Calibri"/>
          <w:b w:val="0"/>
          <w:color w:val="auto"/>
        </w:rPr>
        <w:t>ł</w:t>
      </w:r>
      <w:r w:rsidRPr="00991137">
        <w:rPr>
          <w:rFonts w:ascii="Calibri" w:hAnsi="Calibri"/>
          <w:b w:val="0"/>
          <w:color w:val="auto"/>
        </w:rPr>
        <w:t xml:space="preserve">, że posiadane </w:t>
      </w:r>
      <w:r w:rsidR="00921CDF">
        <w:rPr>
          <w:rFonts w:ascii="Calibri" w:hAnsi="Calibri"/>
          <w:b w:val="0"/>
          <w:color w:val="auto"/>
        </w:rPr>
        <w:br/>
      </w:r>
      <w:r w:rsidRPr="00991137">
        <w:rPr>
          <w:rFonts w:ascii="Calibri" w:hAnsi="Calibri"/>
          <w:b w:val="0"/>
          <w:color w:val="auto"/>
        </w:rPr>
        <w:t xml:space="preserve">i planowane do pozyskania w ramach projektu </w:t>
      </w:r>
      <w:r w:rsidRPr="001C0415">
        <w:rPr>
          <w:rFonts w:ascii="Calibri" w:hAnsi="Calibri"/>
          <w:bCs/>
          <w:color w:val="auto"/>
        </w:rPr>
        <w:t>zasoby techniczne i kadrowe</w:t>
      </w:r>
      <w:r w:rsidR="004A4438">
        <w:rPr>
          <w:rFonts w:ascii="Calibri" w:hAnsi="Calibri"/>
          <w:bCs/>
          <w:color w:val="auto"/>
        </w:rPr>
        <w:br/>
      </w:r>
      <w:r w:rsidRPr="00991137">
        <w:rPr>
          <w:rFonts w:ascii="Calibri" w:hAnsi="Calibri"/>
          <w:b w:val="0"/>
          <w:color w:val="auto"/>
        </w:rPr>
        <w:t xml:space="preserve">są wystarczające do jego realizacji. Ponadto oceniane będzie również </w:t>
      </w:r>
      <w:r w:rsidRPr="00AC2F8F">
        <w:rPr>
          <w:rFonts w:ascii="Calibri" w:hAnsi="Calibri"/>
          <w:bCs/>
          <w:color w:val="auto"/>
        </w:rPr>
        <w:t>zaangażowanie kadry zarządzającej</w:t>
      </w:r>
      <w:r w:rsidRPr="00991137">
        <w:rPr>
          <w:rFonts w:ascii="Calibri" w:hAnsi="Calibri"/>
          <w:b w:val="0"/>
          <w:color w:val="auto"/>
        </w:rPr>
        <w:t xml:space="preserve"> w realizację projektu: doświadczenie kadry zarządzającej oraz sposób zarządzania projektem (ścieżka decyzyjna)</w:t>
      </w:r>
      <w:r w:rsidR="002B2261">
        <w:rPr>
          <w:rFonts w:ascii="Calibri" w:hAnsi="Calibri"/>
          <w:b w:val="0"/>
          <w:color w:val="auto"/>
        </w:rPr>
        <w:t>;</w:t>
      </w:r>
    </w:p>
    <w:p w14:paraId="698552D4" w14:textId="6E0A6D57" w:rsidR="0090636C" w:rsidRPr="00C56749" w:rsidRDefault="0090636C" w:rsidP="00622AA8">
      <w:pPr>
        <w:numPr>
          <w:ilvl w:val="0"/>
          <w:numId w:val="17"/>
        </w:numPr>
        <w:suppressAutoHyphens w:val="0"/>
        <w:ind w:left="426"/>
        <w:jc w:val="both"/>
        <w:rPr>
          <w:rFonts w:ascii="Calibri" w:hAnsi="Calibri" w:cs="Calibri"/>
          <w:sz w:val="28"/>
          <w:szCs w:val="28"/>
        </w:rPr>
      </w:pPr>
      <w:r w:rsidRPr="00EA5160">
        <w:rPr>
          <w:rFonts w:ascii="Calibri" w:hAnsi="Calibri" w:cs="Calibri"/>
          <w:b/>
          <w:bCs/>
          <w:sz w:val="28"/>
          <w:szCs w:val="28"/>
        </w:rPr>
        <w:t>harmonogram realizacji działań</w:t>
      </w:r>
      <w:r w:rsidRPr="00E40DFC">
        <w:rPr>
          <w:rFonts w:ascii="Calibri" w:hAnsi="Calibri" w:cs="Calibri"/>
          <w:sz w:val="28"/>
          <w:szCs w:val="28"/>
        </w:rPr>
        <w:t xml:space="preserve"> w module  jest jasno sprecyzowany,  realistyczny, a zadania są niezbędne i układają się w logiczną całość. Dodatkowo sprawdzimy, czy harmonogram umożliwia osiągnięcie zakładanych rezultatów</w:t>
      </w:r>
      <w:r w:rsidR="002B2261">
        <w:rPr>
          <w:rFonts w:ascii="Calibri" w:hAnsi="Calibri" w:cs="Calibri"/>
          <w:sz w:val="28"/>
          <w:szCs w:val="28"/>
        </w:rPr>
        <w:t>;</w:t>
      </w:r>
    </w:p>
    <w:p w14:paraId="70920CDF" w14:textId="4714D8B1" w:rsidR="00AC2F8F" w:rsidRDefault="0090636C" w:rsidP="00622AA8">
      <w:pPr>
        <w:pStyle w:val="Akapitzlist"/>
        <w:numPr>
          <w:ilvl w:val="0"/>
          <w:numId w:val="37"/>
        </w:numPr>
        <w:ind w:left="426"/>
        <w:jc w:val="both"/>
        <w:rPr>
          <w:rFonts w:ascii="Calibri" w:hAnsi="Calibri"/>
          <w:sz w:val="28"/>
        </w:rPr>
      </w:pPr>
      <w:r w:rsidRPr="00AC2F8F">
        <w:rPr>
          <w:rFonts w:ascii="Calibri" w:hAnsi="Calibri"/>
          <w:sz w:val="28"/>
        </w:rPr>
        <w:t xml:space="preserve">Wnioskodawca </w:t>
      </w:r>
      <w:bookmarkEnd w:id="221"/>
      <w:r w:rsidR="00AC2F8F" w:rsidRPr="000319E8">
        <w:rPr>
          <w:rFonts w:ascii="Calibri" w:hAnsi="Calibri"/>
          <w:sz w:val="28"/>
        </w:rPr>
        <w:t xml:space="preserve">zidentyfikował </w:t>
      </w:r>
      <w:r w:rsidR="00AC2F8F" w:rsidRPr="001C0415">
        <w:rPr>
          <w:rFonts w:ascii="Calibri" w:hAnsi="Calibri"/>
          <w:b/>
          <w:bCs/>
          <w:sz w:val="28"/>
        </w:rPr>
        <w:t>kluczowe ryzyka</w:t>
      </w:r>
      <w:r w:rsidR="00AC2F8F" w:rsidRPr="000319E8">
        <w:rPr>
          <w:rFonts w:ascii="Calibri" w:hAnsi="Calibri"/>
          <w:sz w:val="28"/>
        </w:rPr>
        <w:t xml:space="preserve"> mogące wystąpić podczas realizacji modułu i przewidział działania ograniczające zidentyfikowane ryzyka.</w:t>
      </w:r>
    </w:p>
    <w:bookmarkEnd w:id="224"/>
    <w:p w14:paraId="04BE0FB9" w14:textId="4E4EFB8B" w:rsidR="0090636C" w:rsidRDefault="0090636C" w:rsidP="00B03F51">
      <w:pPr>
        <w:suppressAutoHyphens w:val="0"/>
        <w:ind w:left="1068"/>
        <w:jc w:val="both"/>
      </w:pPr>
    </w:p>
    <w:p w14:paraId="54E5153A" w14:textId="74BBB69B" w:rsidR="00C2572C" w:rsidRDefault="009241AB" w:rsidP="00B03F51">
      <w:pPr>
        <w:suppressAutoHyphens w:val="0"/>
        <w:ind w:left="66"/>
        <w:jc w:val="both"/>
        <w:rPr>
          <w:rFonts w:ascii="Calibri" w:hAnsi="Calibri" w:cs="Calibri"/>
          <w:b/>
          <w:szCs w:val="28"/>
        </w:rPr>
      </w:pPr>
      <w:r w:rsidRPr="009241AB">
        <w:rPr>
          <w:rFonts w:ascii="Calibri" w:hAnsi="Calibri" w:cs="Calibri"/>
          <w:sz w:val="28"/>
          <w:szCs w:val="28"/>
        </w:rPr>
        <w:t xml:space="preserve">ZASADY OCENY: Moduł otrzyma ocenę „TAK”, jeśli spełni wymagania wskazane </w:t>
      </w:r>
      <w:r w:rsidR="00921CDF">
        <w:rPr>
          <w:rFonts w:ascii="Calibri" w:hAnsi="Calibri" w:cs="Calibri"/>
          <w:sz w:val="28"/>
          <w:szCs w:val="28"/>
        </w:rPr>
        <w:br/>
      </w:r>
      <w:r w:rsidRPr="009241AB">
        <w:rPr>
          <w:rFonts w:ascii="Calibri" w:hAnsi="Calibri" w:cs="Calibri"/>
          <w:sz w:val="28"/>
          <w:szCs w:val="28"/>
        </w:rPr>
        <w:t xml:space="preserve">w opisie kryterium. Informacje, które weryfikujemy w tym kryterium będzie można poprawić we wniosku w trakcie oceny w trybie określonym w regulaminie wyboru projektów. </w:t>
      </w:r>
    </w:p>
    <w:p w14:paraId="0D0B991E" w14:textId="006CCE48" w:rsidR="000744FB" w:rsidRPr="00465072" w:rsidRDefault="006874D4" w:rsidP="00465072">
      <w:pPr>
        <w:pStyle w:val="Nagwek2"/>
        <w:rPr>
          <w:i w:val="0"/>
          <w:iCs w:val="0"/>
        </w:rPr>
      </w:pPr>
      <w:bookmarkStart w:id="225" w:name="_Toc105402774"/>
      <w:r>
        <w:rPr>
          <w:rFonts w:ascii="Calibri" w:hAnsi="Calibri"/>
          <w:i w:val="0"/>
          <w:iCs w:val="0"/>
          <w:color w:val="C45911"/>
          <w:sz w:val="32"/>
        </w:rPr>
        <w:lastRenderedPageBreak/>
        <w:t xml:space="preserve">3. </w:t>
      </w:r>
      <w:r w:rsidR="00A70AFE">
        <w:rPr>
          <w:rFonts w:ascii="Calibri" w:hAnsi="Calibri"/>
          <w:i w:val="0"/>
          <w:iCs w:val="0"/>
          <w:color w:val="C45911"/>
          <w:sz w:val="32"/>
        </w:rPr>
        <w:t xml:space="preserve">     </w:t>
      </w:r>
      <w:r w:rsidR="006F0CF3" w:rsidRPr="00465072">
        <w:rPr>
          <w:rFonts w:ascii="Calibri" w:hAnsi="Calibri"/>
          <w:i w:val="0"/>
          <w:iCs w:val="0"/>
          <w:color w:val="C45911"/>
          <w:sz w:val="32"/>
        </w:rPr>
        <w:t>Budżet modułu</w:t>
      </w:r>
      <w:bookmarkEnd w:id="219"/>
      <w:bookmarkEnd w:id="225"/>
    </w:p>
    <w:p w14:paraId="44AC3367" w14:textId="27140894" w:rsidR="006F0CF3" w:rsidRDefault="006F0CF3" w:rsidP="00B03F51">
      <w:pPr>
        <w:ind w:firstLine="426"/>
        <w:rPr>
          <w:rFonts w:ascii="Calibri" w:hAnsi="Calibri"/>
          <w:b/>
          <w:sz w:val="28"/>
        </w:rPr>
      </w:pPr>
    </w:p>
    <w:p w14:paraId="4699DCA6" w14:textId="77777777" w:rsidR="00B03F51" w:rsidRPr="00A22589" w:rsidRDefault="00B03F51" w:rsidP="00B03F51">
      <w:pPr>
        <w:ind w:firstLine="426"/>
        <w:rPr>
          <w:rFonts w:ascii="Calibri" w:hAnsi="Calibri"/>
          <w:b/>
          <w:vanish/>
          <w:sz w:val="28"/>
        </w:rPr>
      </w:pPr>
    </w:p>
    <w:p w14:paraId="63799CD5" w14:textId="17623A0F" w:rsidR="00862AD7" w:rsidRPr="00A22589" w:rsidRDefault="00A96287" w:rsidP="00B03F51">
      <w:pPr>
        <w:pStyle w:val="NCBR2Nagowek"/>
        <w:tabs>
          <w:tab w:val="left" w:pos="426"/>
        </w:tabs>
        <w:spacing w:after="0" w:line="240" w:lineRule="auto"/>
        <w:outlineLvl w:val="9"/>
        <w:rPr>
          <w:rFonts w:ascii="Calibri" w:hAnsi="Calibri"/>
          <w:b w:val="0"/>
        </w:rPr>
      </w:pPr>
      <w:bookmarkStart w:id="226" w:name="_Toc75431327"/>
      <w:r w:rsidRPr="00A22589">
        <w:rPr>
          <w:rFonts w:ascii="Calibri" w:hAnsi="Calibri"/>
          <w:vanish/>
        </w:rPr>
        <w:tab/>
      </w:r>
      <w:r w:rsidR="00175B95" w:rsidRPr="00A22589">
        <w:rPr>
          <w:rFonts w:ascii="Calibri" w:hAnsi="Calibri"/>
          <w:b w:val="0"/>
          <w:color w:val="auto"/>
          <w:lang w:val="pl-PL"/>
        </w:rPr>
        <w:t>Sprawdzimy czy:</w:t>
      </w:r>
    </w:p>
    <w:p w14:paraId="3F3F7A78" w14:textId="7A52E0DA" w:rsidR="00175B95" w:rsidRPr="00A22589" w:rsidRDefault="00175B95" w:rsidP="00622AA8">
      <w:pPr>
        <w:pStyle w:val="NCBR2Nagowek"/>
        <w:numPr>
          <w:ilvl w:val="0"/>
          <w:numId w:val="13"/>
        </w:numPr>
        <w:tabs>
          <w:tab w:val="clear" w:pos="567"/>
          <w:tab w:val="left" w:pos="709"/>
        </w:tabs>
        <w:spacing w:after="0" w:line="240" w:lineRule="auto"/>
        <w:ind w:left="283" w:hanging="283"/>
        <w:jc w:val="both"/>
        <w:outlineLvl w:val="9"/>
        <w:rPr>
          <w:rFonts w:ascii="Calibri" w:hAnsi="Calibri"/>
          <w:b w:val="0"/>
        </w:rPr>
      </w:pPr>
      <w:r w:rsidRPr="00A22589">
        <w:rPr>
          <w:rFonts w:ascii="Calibri" w:hAnsi="Calibri"/>
          <w:b w:val="0"/>
          <w:color w:val="auto"/>
          <w:lang w:val="pl-PL"/>
        </w:rPr>
        <w:t xml:space="preserve">kwalifikowalność poszczególnych pozycji w budżecie jest zgodna </w:t>
      </w:r>
      <w:r w:rsidRPr="00A22589">
        <w:rPr>
          <w:rFonts w:ascii="Calibri" w:hAnsi="Calibri"/>
          <w:b w:val="0"/>
          <w:color w:val="auto"/>
          <w:lang w:val="pl-PL"/>
        </w:rPr>
        <w:br/>
        <w:t>z katalogiem wskazanym w Przewodniku kwalifikowalności kosztów załączonym do regulaminu konkursu</w:t>
      </w:r>
      <w:r w:rsidR="00E60D40">
        <w:rPr>
          <w:rFonts w:ascii="Calibri" w:hAnsi="Calibri"/>
          <w:b w:val="0"/>
          <w:color w:val="auto"/>
          <w:lang w:val="pl-PL"/>
        </w:rPr>
        <w:t>;</w:t>
      </w:r>
    </w:p>
    <w:p w14:paraId="27DC9510" w14:textId="78B5BE53" w:rsidR="00E60D40" w:rsidRDefault="00175B95" w:rsidP="00622AA8">
      <w:pPr>
        <w:pStyle w:val="NCBR2Nagowek"/>
        <w:numPr>
          <w:ilvl w:val="0"/>
          <w:numId w:val="13"/>
        </w:numPr>
        <w:tabs>
          <w:tab w:val="clear" w:pos="567"/>
          <w:tab w:val="left" w:pos="709"/>
        </w:tabs>
        <w:spacing w:after="0" w:line="240" w:lineRule="auto"/>
        <w:ind w:left="283" w:hanging="283"/>
        <w:jc w:val="both"/>
        <w:outlineLvl w:val="9"/>
        <w:rPr>
          <w:rFonts w:ascii="Calibri" w:hAnsi="Calibri"/>
          <w:b w:val="0"/>
        </w:rPr>
      </w:pPr>
      <w:r w:rsidRPr="00C1672B">
        <w:rPr>
          <w:rFonts w:ascii="Calibri" w:hAnsi="Calibri" w:cs="Calibri"/>
          <w:b w:val="0"/>
          <w:bCs/>
          <w:color w:val="auto"/>
          <w:szCs w:val="28"/>
        </w:rPr>
        <w:t>wydatki</w:t>
      </w:r>
      <w:r w:rsidRPr="00A22589">
        <w:rPr>
          <w:rFonts w:ascii="Calibri" w:hAnsi="Calibri"/>
          <w:b w:val="0"/>
          <w:color w:val="auto"/>
          <w:lang w:val="pl-PL"/>
        </w:rPr>
        <w:t xml:space="preserve"> są właściwie przyporządkowane do odpowiednich kategorii wydatków</w:t>
      </w:r>
      <w:r w:rsidR="00E60D40">
        <w:rPr>
          <w:rFonts w:ascii="Calibri" w:hAnsi="Calibri"/>
          <w:b w:val="0"/>
          <w:color w:val="auto"/>
          <w:lang w:val="pl-PL"/>
        </w:rPr>
        <w:t>;</w:t>
      </w:r>
      <w:r w:rsidRPr="00A22589">
        <w:rPr>
          <w:rFonts w:ascii="Calibri" w:hAnsi="Calibri"/>
          <w:b w:val="0"/>
          <w:color w:val="auto"/>
          <w:lang w:val="pl-PL"/>
        </w:rPr>
        <w:t xml:space="preserve"> </w:t>
      </w:r>
    </w:p>
    <w:p w14:paraId="045B56EC" w14:textId="14AA464F" w:rsidR="00E60D40" w:rsidRPr="002B2261" w:rsidRDefault="00E6338A" w:rsidP="00622AA8">
      <w:pPr>
        <w:pStyle w:val="NCBR2Nagowek"/>
        <w:numPr>
          <w:ilvl w:val="0"/>
          <w:numId w:val="13"/>
        </w:numPr>
        <w:tabs>
          <w:tab w:val="clear" w:pos="567"/>
          <w:tab w:val="left" w:pos="709"/>
        </w:tabs>
        <w:spacing w:after="0" w:line="240" w:lineRule="auto"/>
        <w:ind w:left="283" w:hanging="283"/>
        <w:jc w:val="both"/>
        <w:outlineLvl w:val="9"/>
        <w:rPr>
          <w:rFonts w:ascii="Calibri" w:hAnsi="Calibri"/>
          <w:b w:val="0"/>
        </w:rPr>
      </w:pPr>
      <w:r w:rsidRPr="00E60D40">
        <w:rPr>
          <w:rFonts w:ascii="Calibri" w:hAnsi="Calibri"/>
          <w:b w:val="0"/>
          <w:color w:val="auto"/>
          <w:szCs w:val="28"/>
          <w:lang w:val="pl-PL"/>
        </w:rPr>
        <w:t>czy wnioskowana kwota dofinansowania</w:t>
      </w:r>
      <w:r w:rsidR="006339CC">
        <w:rPr>
          <w:rFonts w:ascii="Calibri" w:hAnsi="Calibri"/>
          <w:b w:val="0"/>
          <w:color w:val="auto"/>
          <w:szCs w:val="28"/>
          <w:lang w:val="pl-PL"/>
        </w:rPr>
        <w:t xml:space="preserve"> oraz</w:t>
      </w:r>
      <w:r w:rsidR="00E60D40" w:rsidRPr="00E60D40">
        <w:rPr>
          <w:rFonts w:ascii="Calibri" w:hAnsi="Calibri"/>
          <w:b w:val="0"/>
          <w:color w:val="auto"/>
          <w:szCs w:val="28"/>
          <w:lang w:val="pl-PL"/>
        </w:rPr>
        <w:t xml:space="preserve"> wydatki są zgodne z limitami  określonymi w regulaminie konkursu.</w:t>
      </w:r>
    </w:p>
    <w:p w14:paraId="6357EF7B" w14:textId="77777777" w:rsidR="002B2261" w:rsidRPr="006339CC" w:rsidRDefault="002B2261" w:rsidP="00B03F51">
      <w:pPr>
        <w:pStyle w:val="NCBR2Nagowek"/>
        <w:tabs>
          <w:tab w:val="clear" w:pos="567"/>
          <w:tab w:val="left" w:pos="709"/>
        </w:tabs>
        <w:spacing w:after="0" w:line="240" w:lineRule="auto"/>
        <w:ind w:left="283"/>
        <w:jc w:val="both"/>
        <w:outlineLvl w:val="9"/>
        <w:rPr>
          <w:rFonts w:ascii="Calibri" w:hAnsi="Calibri"/>
          <w:b w:val="0"/>
        </w:rPr>
      </w:pPr>
    </w:p>
    <w:bookmarkEnd w:id="226"/>
    <w:p w14:paraId="5E2531AB" w14:textId="694EE9D5" w:rsidR="002623F3" w:rsidRDefault="009241AB" w:rsidP="004633EA">
      <w:pPr>
        <w:pStyle w:val="NCBR2Nagowek"/>
        <w:tabs>
          <w:tab w:val="left" w:pos="426"/>
        </w:tabs>
        <w:spacing w:after="0" w:line="240" w:lineRule="auto"/>
        <w:jc w:val="both"/>
        <w:outlineLvl w:val="9"/>
        <w:rPr>
          <w:rFonts w:ascii="Calibri" w:hAnsi="Calibri"/>
          <w:b w:val="0"/>
          <w:color w:val="auto"/>
          <w:lang w:val="pl-PL"/>
        </w:rPr>
      </w:pPr>
      <w:r w:rsidRPr="009241AB">
        <w:rPr>
          <w:rFonts w:ascii="Calibri" w:hAnsi="Calibri"/>
          <w:b w:val="0"/>
          <w:color w:val="auto"/>
          <w:lang w:val="pl-PL"/>
        </w:rPr>
        <w:t xml:space="preserve">ZASADY OCENY: Moduł otrzyma ocenę „TAK”, jeśli spełni wymagania wskazane </w:t>
      </w:r>
      <w:r w:rsidR="00AF7691">
        <w:rPr>
          <w:rFonts w:ascii="Calibri" w:hAnsi="Calibri"/>
          <w:b w:val="0"/>
          <w:color w:val="auto"/>
          <w:lang w:val="pl-PL"/>
        </w:rPr>
        <w:br/>
      </w:r>
      <w:r w:rsidRPr="009241AB">
        <w:rPr>
          <w:rFonts w:ascii="Calibri" w:hAnsi="Calibri"/>
          <w:b w:val="0"/>
          <w:color w:val="auto"/>
          <w:lang w:val="pl-PL"/>
        </w:rPr>
        <w:t>w opisie kryterium. Informacje, które weryfikujemy w tym kryterium będzie można poprawić we wniosku w trakcie oceny w trybie określonym w regulaminie wyboru projektów. Poprawki nie mogą jednak skutkować zwiększeniem kwoty ani intensywności wnioskowanego dofinansowania modułu w stosunku do wskazanego we wniosku przed poprawą.</w:t>
      </w:r>
    </w:p>
    <w:p w14:paraId="7B1FA560" w14:textId="77777777" w:rsidR="009241AB" w:rsidRPr="00A22589" w:rsidRDefault="009241AB" w:rsidP="00B03F51">
      <w:pPr>
        <w:pStyle w:val="NCBR2Nagowek"/>
        <w:tabs>
          <w:tab w:val="left" w:pos="426"/>
        </w:tabs>
        <w:spacing w:after="0" w:line="240" w:lineRule="auto"/>
        <w:rPr>
          <w:rFonts w:ascii="Calibri" w:hAnsi="Calibri"/>
          <w:b w:val="0"/>
        </w:rPr>
      </w:pPr>
    </w:p>
    <w:p w14:paraId="53EF61F9" w14:textId="09C059AB" w:rsidR="006F0CF3" w:rsidRPr="00AD4C74" w:rsidRDefault="006874D4" w:rsidP="00A22589">
      <w:pPr>
        <w:pStyle w:val="NCBR2Nagowek"/>
        <w:tabs>
          <w:tab w:val="clear" w:pos="567"/>
          <w:tab w:val="left" w:pos="426"/>
        </w:tabs>
        <w:outlineLvl w:val="1"/>
        <w:rPr>
          <w:rFonts w:ascii="Calibri" w:hAnsi="Calibri"/>
          <w:color w:val="C45911"/>
          <w:sz w:val="32"/>
        </w:rPr>
      </w:pPr>
      <w:bookmarkStart w:id="227" w:name="_Toc105402775"/>
      <w:r>
        <w:rPr>
          <w:rFonts w:ascii="Calibri" w:hAnsi="Calibri"/>
          <w:color w:val="C45911"/>
          <w:sz w:val="32"/>
          <w:lang w:val="pl-PL"/>
        </w:rPr>
        <w:t xml:space="preserve">4. </w:t>
      </w:r>
      <w:r w:rsidR="00A70AFE">
        <w:rPr>
          <w:rFonts w:ascii="Calibri" w:hAnsi="Calibri"/>
          <w:color w:val="C45911"/>
          <w:sz w:val="32"/>
          <w:lang w:val="pl-PL"/>
        </w:rPr>
        <w:t xml:space="preserve">     </w:t>
      </w:r>
      <w:r w:rsidR="00CC7495">
        <w:rPr>
          <w:rFonts w:ascii="Calibri" w:hAnsi="Calibri"/>
          <w:color w:val="C45911"/>
          <w:sz w:val="32"/>
          <w:lang w:val="pl-PL"/>
        </w:rPr>
        <w:t>W</w:t>
      </w:r>
      <w:bookmarkStart w:id="228" w:name="_Toc75431329"/>
      <w:bookmarkStart w:id="229" w:name="_Toc93939764"/>
      <w:r w:rsidR="006F0CF3" w:rsidRPr="0090636C">
        <w:rPr>
          <w:rFonts w:ascii="Calibri" w:hAnsi="Calibri"/>
          <w:color w:val="C45911"/>
          <w:sz w:val="32"/>
          <w:lang w:val="pl-PL"/>
        </w:rPr>
        <w:t>skaźniki modułu</w:t>
      </w:r>
      <w:bookmarkEnd w:id="228"/>
      <w:bookmarkEnd w:id="229"/>
      <w:bookmarkEnd w:id="227"/>
    </w:p>
    <w:p w14:paraId="36B0079C" w14:textId="77777777" w:rsidR="00E5274E" w:rsidRDefault="00E5274E" w:rsidP="00B03F51">
      <w:pPr>
        <w:jc w:val="both"/>
        <w:rPr>
          <w:rFonts w:ascii="Calibri" w:hAnsi="Calibri"/>
          <w:sz w:val="28"/>
          <w:szCs w:val="28"/>
        </w:rPr>
      </w:pPr>
    </w:p>
    <w:p w14:paraId="4FC52723" w14:textId="1EB59208" w:rsidR="00E6338A" w:rsidRPr="00E60D40" w:rsidRDefault="00E6338A" w:rsidP="00B03F51">
      <w:pPr>
        <w:jc w:val="both"/>
        <w:rPr>
          <w:rFonts w:ascii="Calibri" w:hAnsi="Calibri"/>
          <w:sz w:val="28"/>
          <w:szCs w:val="28"/>
        </w:rPr>
      </w:pPr>
      <w:r w:rsidRPr="00E60D40">
        <w:rPr>
          <w:rFonts w:ascii="Calibri" w:hAnsi="Calibri"/>
          <w:sz w:val="28"/>
          <w:szCs w:val="28"/>
        </w:rPr>
        <w:t>Zweryfikujemy</w:t>
      </w:r>
      <w:r w:rsidR="00E60D40" w:rsidRPr="00E60D40">
        <w:rPr>
          <w:rFonts w:ascii="Calibri" w:hAnsi="Calibri"/>
          <w:sz w:val="28"/>
          <w:szCs w:val="28"/>
        </w:rPr>
        <w:t xml:space="preserve"> czy</w:t>
      </w:r>
      <w:r w:rsidRPr="00E60D40">
        <w:rPr>
          <w:rFonts w:ascii="Calibri" w:hAnsi="Calibri"/>
          <w:sz w:val="28"/>
          <w:szCs w:val="28"/>
        </w:rPr>
        <w:t>:</w:t>
      </w:r>
    </w:p>
    <w:p w14:paraId="597B3EE8" w14:textId="35213B56" w:rsidR="00E6338A" w:rsidRPr="0064225A" w:rsidRDefault="00E6338A"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zakres planowanych do realizacji zadań i wydatków określonych w ramach modułu jest określony za pomocą wskaźników produktu i rezultatu,</w:t>
      </w:r>
    </w:p>
    <w:p w14:paraId="68293846" w14:textId="315723C3" w:rsidR="00E6338A" w:rsidRPr="0064225A" w:rsidRDefault="00E6338A"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wskaźniki produktu i rezultatu są adekwatne dla wnioskowanego wsparcia </w:t>
      </w:r>
      <w:r w:rsidR="00921CDF">
        <w:rPr>
          <w:rFonts w:ascii="Calibri" w:hAnsi="Calibri"/>
          <w:sz w:val="28"/>
          <w:szCs w:val="28"/>
        </w:rPr>
        <w:br/>
      </w:r>
      <w:r w:rsidRPr="0064225A">
        <w:rPr>
          <w:rFonts w:ascii="Calibri" w:hAnsi="Calibri"/>
          <w:sz w:val="28"/>
          <w:szCs w:val="28"/>
        </w:rPr>
        <w:t>w ramach danego modułu, spójne, mierzalne, prawidłowo określone, obiektywnie weryfikowalne oraz realne do osiągniecia,</w:t>
      </w:r>
    </w:p>
    <w:p w14:paraId="1060C826" w14:textId="484C9A01" w:rsidR="00E6338A" w:rsidRPr="0064225A" w:rsidRDefault="00E6338A"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wnioskodawca we wniosku o dofinansowanie wykazał wszystkie adekwatne wskaźniki kluczowe, specyficzne dla programu oraz wskaźniki specyficzne dla </w:t>
      </w:r>
      <w:r w:rsidR="00921CDF">
        <w:rPr>
          <w:rFonts w:ascii="Calibri" w:hAnsi="Calibri"/>
          <w:sz w:val="28"/>
          <w:szCs w:val="28"/>
        </w:rPr>
        <w:t>modułu</w:t>
      </w:r>
      <w:r w:rsidRPr="0064225A">
        <w:rPr>
          <w:rFonts w:ascii="Calibri" w:hAnsi="Calibri"/>
          <w:sz w:val="28"/>
          <w:szCs w:val="28"/>
        </w:rPr>
        <w:t xml:space="preserve"> (jeśli dotyczy) – dla wybranego modułu musi zostać wybrany co najmniej </w:t>
      </w:r>
      <w:r w:rsidR="002B2261">
        <w:rPr>
          <w:rFonts w:ascii="Calibri" w:hAnsi="Calibri"/>
          <w:sz w:val="28"/>
          <w:szCs w:val="28"/>
        </w:rPr>
        <w:br/>
      </w:r>
      <w:r w:rsidRPr="0064225A">
        <w:rPr>
          <w:rFonts w:ascii="Calibri" w:hAnsi="Calibri"/>
          <w:sz w:val="28"/>
          <w:szCs w:val="28"/>
        </w:rPr>
        <w:t>1 wskaźnik produktu i 1 wskaźnik rezultatu,</w:t>
      </w:r>
    </w:p>
    <w:p w14:paraId="6BEB10CD" w14:textId="3DBCF25A" w:rsidR="00E6338A" w:rsidRPr="0064225A" w:rsidRDefault="00E6338A"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Wnioskodawca określił sposób wyliczenia wartości celu końcowego dla wskaźników produktu i rezultatu wybieranych z listy rozwijalnej w Generatorze wniosków</w:t>
      </w:r>
      <w:r w:rsidR="002B2261">
        <w:rPr>
          <w:rFonts w:ascii="Calibri" w:hAnsi="Calibri"/>
          <w:sz w:val="28"/>
          <w:szCs w:val="28"/>
        </w:rPr>
        <w:br/>
      </w:r>
      <w:r w:rsidRPr="0064225A">
        <w:rPr>
          <w:rFonts w:ascii="Calibri" w:hAnsi="Calibri"/>
          <w:sz w:val="28"/>
          <w:szCs w:val="28"/>
        </w:rPr>
        <w:t xml:space="preserve"> o dofinansowanie (np. w zakresie inwestycji prywatnych uzupełniających wsparcie publiczne), a także czy przedstawił definicję oraz sposób wyliczenia wartości celu końcowego dla zaproponowanych wskaźników specyficznych dla</w:t>
      </w:r>
      <w:r w:rsidR="00921CDF">
        <w:rPr>
          <w:rFonts w:ascii="Calibri" w:hAnsi="Calibri"/>
          <w:sz w:val="28"/>
          <w:szCs w:val="28"/>
        </w:rPr>
        <w:t xml:space="preserve"> modułu</w:t>
      </w:r>
      <w:r w:rsidRPr="0064225A">
        <w:rPr>
          <w:rFonts w:ascii="Calibri" w:hAnsi="Calibri"/>
          <w:sz w:val="28"/>
          <w:szCs w:val="28"/>
        </w:rPr>
        <w:t xml:space="preserve">. </w:t>
      </w:r>
    </w:p>
    <w:p w14:paraId="76D2DDEC" w14:textId="77777777" w:rsidR="00E5274E" w:rsidRDefault="00E5274E" w:rsidP="00B03F51">
      <w:pPr>
        <w:ind w:left="66"/>
        <w:jc w:val="both"/>
        <w:rPr>
          <w:rFonts w:ascii="Calibri" w:hAnsi="Calibri"/>
          <w:sz w:val="28"/>
          <w:szCs w:val="28"/>
        </w:rPr>
      </w:pPr>
    </w:p>
    <w:p w14:paraId="151B11EA" w14:textId="1A20C92F" w:rsidR="0090636C" w:rsidRDefault="009241AB" w:rsidP="00E5274E">
      <w:pPr>
        <w:jc w:val="both"/>
        <w:rPr>
          <w:rFonts w:ascii="Calibri" w:hAnsi="Calibri"/>
          <w:sz w:val="28"/>
          <w:szCs w:val="28"/>
        </w:rPr>
      </w:pPr>
      <w:r w:rsidRPr="009241AB">
        <w:rPr>
          <w:rFonts w:ascii="Calibri" w:hAnsi="Calibri"/>
          <w:sz w:val="28"/>
          <w:szCs w:val="28"/>
        </w:rPr>
        <w:t xml:space="preserve">ZASADY OCENY: Moduł otrzyma ocenę „TAK”, jeśli spełni wymagania wskazane </w:t>
      </w:r>
      <w:r w:rsidR="00921CDF">
        <w:rPr>
          <w:rFonts w:ascii="Calibri" w:hAnsi="Calibri"/>
          <w:sz w:val="28"/>
          <w:szCs w:val="28"/>
        </w:rPr>
        <w:br/>
      </w:r>
      <w:r w:rsidRPr="009241AB">
        <w:rPr>
          <w:rFonts w:ascii="Calibri" w:hAnsi="Calibri"/>
          <w:sz w:val="28"/>
          <w:szCs w:val="28"/>
        </w:rPr>
        <w:t xml:space="preserve">w opisie kryterium. Informacje, które weryfikujemy w tym kryterium będzie można poprawić we wniosku w trakcie oceny w trybie określonym w regulaminie wyboru projektów. </w:t>
      </w:r>
    </w:p>
    <w:p w14:paraId="3D4D7185" w14:textId="77777777" w:rsidR="002B2261" w:rsidRDefault="002B2261" w:rsidP="00B03F51">
      <w:pPr>
        <w:ind w:left="66"/>
        <w:jc w:val="both"/>
        <w:rPr>
          <w:rFonts w:ascii="Calibri" w:hAnsi="Calibri"/>
        </w:rPr>
      </w:pPr>
    </w:p>
    <w:p w14:paraId="756C4F67" w14:textId="5335861A" w:rsidR="00351037" w:rsidRPr="00AD4C74" w:rsidRDefault="006874D4" w:rsidP="002B2261">
      <w:pPr>
        <w:pStyle w:val="NCBR2Nagowek"/>
        <w:tabs>
          <w:tab w:val="clear" w:pos="567"/>
          <w:tab w:val="left" w:pos="426"/>
        </w:tabs>
        <w:outlineLvl w:val="1"/>
        <w:rPr>
          <w:rFonts w:ascii="Calibri" w:hAnsi="Calibri"/>
          <w:color w:val="C45911"/>
          <w:sz w:val="32"/>
        </w:rPr>
      </w:pPr>
      <w:bookmarkStart w:id="230" w:name="_Toc105402776"/>
      <w:r>
        <w:rPr>
          <w:rFonts w:ascii="Calibri" w:hAnsi="Calibri"/>
          <w:color w:val="C45911"/>
          <w:sz w:val="32"/>
          <w:lang w:val="pl-PL"/>
        </w:rPr>
        <w:lastRenderedPageBreak/>
        <w:t xml:space="preserve">5. </w:t>
      </w:r>
      <w:r w:rsidR="00A70AFE">
        <w:rPr>
          <w:rFonts w:ascii="Calibri" w:hAnsi="Calibri"/>
          <w:color w:val="C45911"/>
          <w:sz w:val="32"/>
          <w:lang w:val="pl-PL"/>
        </w:rPr>
        <w:t xml:space="preserve">     </w:t>
      </w:r>
      <w:r w:rsidR="00351037" w:rsidRPr="00FE4A9C">
        <w:rPr>
          <w:rFonts w:ascii="Calibri" w:hAnsi="Calibri"/>
          <w:color w:val="C45911"/>
          <w:sz w:val="32"/>
          <w:lang w:val="pl-PL"/>
        </w:rPr>
        <w:t>Zgodność z Krajową Inteligentną Specjalizacją</w:t>
      </w:r>
      <w:bookmarkEnd w:id="230"/>
      <w:r w:rsidR="00351037" w:rsidRPr="00FE4A9C">
        <w:rPr>
          <w:rFonts w:ascii="Calibri" w:hAnsi="Calibri"/>
          <w:color w:val="C45911"/>
          <w:sz w:val="32"/>
          <w:lang w:val="pl-PL"/>
        </w:rPr>
        <w:t xml:space="preserve"> </w:t>
      </w:r>
    </w:p>
    <w:p w14:paraId="1F91739B" w14:textId="77777777" w:rsidR="00E5274E" w:rsidRDefault="00E5274E" w:rsidP="00E5274E">
      <w:pPr>
        <w:suppressAutoHyphens w:val="0"/>
        <w:jc w:val="both"/>
        <w:rPr>
          <w:rFonts w:ascii="Calibri" w:eastAsia="Calibri" w:hAnsi="Calibri"/>
          <w:sz w:val="28"/>
          <w:szCs w:val="28"/>
          <w:lang w:val="pl" w:eastAsia="en-US"/>
        </w:rPr>
      </w:pPr>
    </w:p>
    <w:p w14:paraId="572F05EC" w14:textId="0284111F" w:rsidR="00351037" w:rsidRDefault="00351037" w:rsidP="00E5274E">
      <w:pPr>
        <w:suppressAutoHyphens w:val="0"/>
        <w:jc w:val="both"/>
        <w:rPr>
          <w:rFonts w:ascii="Calibri" w:eastAsia="Calibri" w:hAnsi="Calibri"/>
          <w:sz w:val="28"/>
          <w:szCs w:val="28"/>
          <w:lang w:val="pl" w:eastAsia="en-US"/>
        </w:rPr>
      </w:pPr>
      <w:r w:rsidRPr="006A5B0B">
        <w:rPr>
          <w:rFonts w:ascii="Calibri" w:eastAsia="Calibri" w:hAnsi="Calibri"/>
          <w:sz w:val="28"/>
          <w:szCs w:val="28"/>
          <w:lang w:val="pl" w:eastAsia="en-US"/>
        </w:rPr>
        <w:t>Przeanalizujemy, czy rezultat modułu wpisuje się w Krajowe Inteligentne Specjalizacje</w:t>
      </w:r>
      <w:r>
        <w:rPr>
          <w:rFonts w:ascii="Calibri" w:eastAsia="Calibri" w:hAnsi="Calibri"/>
          <w:sz w:val="28"/>
          <w:szCs w:val="28"/>
          <w:lang w:val="pl" w:eastAsia="en-US"/>
        </w:rPr>
        <w:t>.</w:t>
      </w:r>
      <w:r w:rsidRPr="006A5B0B">
        <w:rPr>
          <w:rFonts w:ascii="Calibri" w:eastAsia="Calibri" w:hAnsi="Calibri"/>
          <w:sz w:val="28"/>
          <w:szCs w:val="28"/>
          <w:lang w:val="pl" w:eastAsia="en-US"/>
        </w:rPr>
        <w:t xml:space="preserve"> </w:t>
      </w:r>
    </w:p>
    <w:p w14:paraId="420310F7" w14:textId="77777777" w:rsidR="00351037" w:rsidRPr="00B83C39" w:rsidRDefault="00351037" w:rsidP="00E5274E">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494614BB" w14:textId="77777777" w:rsidR="00E5274E" w:rsidRDefault="00E5274E" w:rsidP="00E5274E">
      <w:pPr>
        <w:rPr>
          <w:rFonts w:ascii="Calibri" w:eastAsia="Calibri" w:hAnsi="Calibri"/>
          <w:sz w:val="28"/>
          <w:szCs w:val="28"/>
          <w:u w:val="single"/>
          <w:lang w:val="pl" w:eastAsia="en-US"/>
        </w:rPr>
      </w:pPr>
    </w:p>
    <w:p w14:paraId="1CB9ED3C" w14:textId="5C9A7FDE" w:rsidR="006A5B0B" w:rsidRDefault="00351037" w:rsidP="00E5274E">
      <w:pPr>
        <w:rPr>
          <w:rFonts w:ascii="Calibri" w:eastAsia="Calibri" w:hAnsi="Calibri"/>
          <w:iCs/>
          <w:sz w:val="28"/>
          <w:szCs w:val="28"/>
          <w:lang w:val="pl"/>
        </w:rPr>
      </w:pPr>
      <w:r w:rsidRPr="006A5B0B">
        <w:rPr>
          <w:rFonts w:ascii="Calibri" w:eastAsia="Calibri" w:hAnsi="Calibri"/>
          <w:sz w:val="28"/>
          <w:szCs w:val="28"/>
          <w:u w:val="single"/>
          <w:lang w:val="pl" w:eastAsia="en-US"/>
        </w:rPr>
        <w:t>Informacja dodatkowa:</w:t>
      </w:r>
      <w:r>
        <w:rPr>
          <w:rFonts w:ascii="Calibri" w:eastAsia="Calibri" w:hAnsi="Calibri"/>
          <w:sz w:val="28"/>
          <w:szCs w:val="28"/>
          <w:u w:val="single"/>
          <w:lang w:val="pl" w:eastAsia="en-US"/>
        </w:rPr>
        <w:t xml:space="preserve"> </w:t>
      </w:r>
      <w:r w:rsidRPr="00017E4E">
        <w:rPr>
          <w:rFonts w:ascii="Calibri" w:eastAsia="Calibri" w:hAnsi="Calibri"/>
          <w:iCs/>
          <w:sz w:val="28"/>
          <w:szCs w:val="28"/>
          <w:lang w:val="pl" w:eastAsia="en-US"/>
        </w:rPr>
        <w:t xml:space="preserve">Lista KIS aktualnych na dzień ogłoszenia naboru </w:t>
      </w:r>
      <w:r>
        <w:rPr>
          <w:rFonts w:ascii="Calibri" w:eastAsia="Calibri" w:hAnsi="Calibri"/>
          <w:iCs/>
          <w:sz w:val="28"/>
          <w:szCs w:val="28"/>
          <w:lang w:val="pl"/>
        </w:rPr>
        <w:t>stanowi załącznik do regulaminu konkursu.</w:t>
      </w:r>
    </w:p>
    <w:p w14:paraId="2E28489B" w14:textId="77777777" w:rsidR="00E5274E" w:rsidRPr="002B2261" w:rsidRDefault="00E5274E" w:rsidP="00E5274E">
      <w:pPr>
        <w:rPr>
          <w:rFonts w:ascii="Calibri" w:eastAsia="Calibri" w:hAnsi="Calibri"/>
          <w:sz w:val="28"/>
          <w:szCs w:val="28"/>
          <w:highlight w:val="magenta"/>
          <w:lang w:val="pl"/>
        </w:rPr>
      </w:pPr>
    </w:p>
    <w:p w14:paraId="3E25DC7B" w14:textId="36ED5D30" w:rsidR="0001667A" w:rsidRDefault="006874D4" w:rsidP="0001667A">
      <w:pPr>
        <w:pStyle w:val="NCBR2Nagowek"/>
        <w:tabs>
          <w:tab w:val="clear" w:pos="567"/>
          <w:tab w:val="left" w:pos="426"/>
        </w:tabs>
        <w:jc w:val="both"/>
        <w:outlineLvl w:val="1"/>
        <w:rPr>
          <w:rFonts w:ascii="Calibri" w:hAnsi="Calibri" w:cs="Calibri"/>
          <w:color w:val="C45911"/>
          <w:sz w:val="32"/>
          <w:szCs w:val="32"/>
        </w:rPr>
      </w:pPr>
      <w:bookmarkStart w:id="231" w:name="_Hlk103794454"/>
      <w:bookmarkStart w:id="232" w:name="_Toc105402777"/>
      <w:r>
        <w:rPr>
          <w:rFonts w:ascii="Calibri" w:hAnsi="Calibri" w:cs="Calibri"/>
          <w:color w:val="C45911"/>
          <w:sz w:val="32"/>
          <w:szCs w:val="32"/>
        </w:rPr>
        <w:t xml:space="preserve">6. </w:t>
      </w:r>
      <w:r w:rsidR="00A70AFE">
        <w:rPr>
          <w:rFonts w:ascii="Calibri" w:hAnsi="Calibri" w:cs="Calibri"/>
          <w:color w:val="C45911"/>
          <w:sz w:val="32"/>
          <w:szCs w:val="32"/>
        </w:rPr>
        <w:t xml:space="preserve">     </w:t>
      </w:r>
      <w:r w:rsidR="0001667A">
        <w:rPr>
          <w:rFonts w:ascii="Calibri" w:hAnsi="Calibri" w:cs="Calibri"/>
          <w:color w:val="C45911"/>
          <w:sz w:val="32"/>
          <w:szCs w:val="32"/>
        </w:rPr>
        <w:t>Moduł</w:t>
      </w:r>
      <w:r w:rsidR="0001667A" w:rsidRPr="00603943">
        <w:rPr>
          <w:rFonts w:ascii="Calibri" w:hAnsi="Calibri" w:cs="Calibri"/>
          <w:color w:val="C45911"/>
          <w:sz w:val="32"/>
          <w:szCs w:val="32"/>
        </w:rPr>
        <w:t xml:space="preserve"> nie dotyczy działalności wykluczonych ze wsparcia</w:t>
      </w:r>
      <w:bookmarkEnd w:id="232"/>
      <w:r w:rsidR="0001667A">
        <w:rPr>
          <w:rFonts w:ascii="Calibri" w:hAnsi="Calibri" w:cs="Calibri"/>
          <w:color w:val="C45911"/>
          <w:sz w:val="32"/>
          <w:szCs w:val="32"/>
        </w:rPr>
        <w:t xml:space="preserve"> </w:t>
      </w:r>
    </w:p>
    <w:p w14:paraId="767FAAE1" w14:textId="77777777" w:rsidR="00AB695A" w:rsidRPr="00603943" w:rsidRDefault="00AB695A" w:rsidP="0001667A">
      <w:pPr>
        <w:pStyle w:val="NCBR2Nagowek"/>
        <w:tabs>
          <w:tab w:val="clear" w:pos="567"/>
          <w:tab w:val="left" w:pos="426"/>
        </w:tabs>
        <w:jc w:val="both"/>
        <w:outlineLvl w:val="1"/>
        <w:rPr>
          <w:rFonts w:ascii="Calibri" w:hAnsi="Calibri" w:cs="Calibri"/>
          <w:color w:val="C45911"/>
          <w:sz w:val="32"/>
          <w:szCs w:val="32"/>
        </w:rPr>
      </w:pPr>
    </w:p>
    <w:p w14:paraId="4D884202" w14:textId="3D5075BD" w:rsidR="0001667A" w:rsidRPr="00F63CAE" w:rsidRDefault="0001667A" w:rsidP="002B2261">
      <w:pPr>
        <w:pStyle w:val="NCBR2Nagowek"/>
        <w:tabs>
          <w:tab w:val="left" w:pos="426"/>
        </w:tabs>
        <w:spacing w:line="240" w:lineRule="auto"/>
        <w:jc w:val="both"/>
        <w:outlineLvl w:val="9"/>
        <w:rPr>
          <w:rFonts w:ascii="Calibri" w:hAnsi="Calibri" w:cs="Calibri"/>
          <w:b w:val="0"/>
          <w:bCs/>
          <w:color w:val="auto"/>
          <w:szCs w:val="28"/>
        </w:rPr>
      </w:pPr>
      <w:r w:rsidRPr="00603943">
        <w:rPr>
          <w:rFonts w:ascii="Calibri" w:hAnsi="Calibri" w:cs="Calibri"/>
          <w:b w:val="0"/>
          <w:color w:val="auto"/>
          <w:szCs w:val="28"/>
        </w:rPr>
        <w:t xml:space="preserve">Przeanalizujemy, czy przedmiot </w:t>
      </w:r>
      <w:r w:rsidR="006339CC">
        <w:rPr>
          <w:rFonts w:ascii="Calibri" w:hAnsi="Calibri" w:cs="Calibri"/>
          <w:b w:val="0"/>
          <w:color w:val="auto"/>
          <w:szCs w:val="28"/>
        </w:rPr>
        <w:t>modułu</w:t>
      </w:r>
      <w:r w:rsidRPr="00603943">
        <w:rPr>
          <w:rFonts w:ascii="Calibri" w:hAnsi="Calibri" w:cs="Calibri"/>
          <w:b w:val="0"/>
          <w:color w:val="auto"/>
          <w:szCs w:val="28"/>
        </w:rPr>
        <w:t xml:space="preserve"> nie dotyczy rodzajów działalności wykluczonych z możliwości uzyskania wsparcia na podstawie art. 1 Rozporządzenia KE nr 651/2014), art. 1 Rozporządzeniu Komisji (UE) nr 1407/2013  oraz </w:t>
      </w:r>
      <w:r>
        <w:rPr>
          <w:rFonts w:ascii="Calibri" w:hAnsi="Calibri" w:cs="Calibri"/>
          <w:b w:val="0"/>
          <w:color w:val="auto"/>
          <w:szCs w:val="28"/>
        </w:rPr>
        <w:t>art. 7</w:t>
      </w:r>
      <w:r w:rsidRPr="00603943">
        <w:rPr>
          <w:rFonts w:ascii="Calibri" w:hAnsi="Calibri" w:cs="Calibri"/>
          <w:b w:val="0"/>
          <w:color w:val="auto"/>
          <w:szCs w:val="28"/>
        </w:rPr>
        <w:t xml:space="preserve"> </w:t>
      </w:r>
      <w:r w:rsidRPr="00DF764D">
        <w:rPr>
          <w:rFonts w:ascii="Calibri" w:hAnsi="Calibri"/>
          <w:b w:val="0"/>
          <w:bCs/>
          <w:color w:val="auto"/>
          <w:szCs w:val="28"/>
        </w:rPr>
        <w:t>Rozporządzenia Parlamentu Europejskiego i Rady (UE) nr 2021/1058</w:t>
      </w:r>
      <w:r w:rsidRPr="00DF764D">
        <w:rPr>
          <w:rFonts w:ascii="Calibri" w:hAnsi="Calibri" w:cs="Calibri"/>
          <w:b w:val="0"/>
          <w:bCs/>
          <w:color w:val="auto"/>
          <w:szCs w:val="28"/>
        </w:rPr>
        <w:t>.</w:t>
      </w:r>
    </w:p>
    <w:p w14:paraId="1C092C68" w14:textId="67A6CB40" w:rsidR="0001667A" w:rsidRDefault="0001667A" w:rsidP="002B2261">
      <w:pPr>
        <w:pStyle w:val="NCBR2Nagowek"/>
        <w:tabs>
          <w:tab w:val="left" w:pos="426"/>
        </w:tabs>
        <w:spacing w:after="0" w:line="240" w:lineRule="auto"/>
        <w:jc w:val="both"/>
        <w:outlineLvl w:val="9"/>
        <w:rPr>
          <w:rFonts w:ascii="Calibri" w:hAnsi="Calibri" w:cs="Calibri"/>
          <w:b w:val="0"/>
          <w:color w:val="auto"/>
          <w:szCs w:val="28"/>
        </w:rPr>
      </w:pPr>
      <w:bookmarkStart w:id="233" w:name="_Hlk103799252"/>
      <w:r w:rsidRPr="000A683C">
        <w:rPr>
          <w:rFonts w:ascii="Calibri" w:hAnsi="Calibri" w:cs="Calibri"/>
          <w:b w:val="0"/>
          <w:color w:val="auto"/>
          <w:szCs w:val="28"/>
        </w:rPr>
        <w:t>Wykluczenie działalności będziemy badać w oparciu o opis modułu i kod  PKD/EKD przedmiotu modułu,  z uwzględnieniem warunków pomocy publicznej właściwych dla danego modułu, wynikających z ww. przepisów.</w:t>
      </w:r>
    </w:p>
    <w:p w14:paraId="26F956CB" w14:textId="77777777" w:rsidR="0001667A" w:rsidRDefault="0001667A" w:rsidP="002B2261">
      <w:pPr>
        <w:pStyle w:val="NCBR2Nagowek"/>
        <w:tabs>
          <w:tab w:val="left" w:pos="426"/>
        </w:tabs>
        <w:spacing w:after="0" w:line="240" w:lineRule="auto"/>
        <w:jc w:val="both"/>
        <w:outlineLvl w:val="9"/>
        <w:rPr>
          <w:rFonts w:ascii="Calibri" w:hAnsi="Calibri" w:cs="Calibri"/>
          <w:b w:val="0"/>
          <w:color w:val="auto"/>
          <w:szCs w:val="28"/>
          <w:u w:val="single"/>
        </w:rPr>
      </w:pPr>
      <w:r w:rsidRPr="000A683C">
        <w:rPr>
          <w:rFonts w:ascii="Calibri" w:hAnsi="Calibri" w:cs="Calibri"/>
          <w:b w:val="0"/>
          <w:color w:val="auto"/>
          <w:szCs w:val="28"/>
          <w:u w:val="single"/>
        </w:rPr>
        <w:t>Informacja dodatkowa</w:t>
      </w:r>
    </w:p>
    <w:p w14:paraId="319B4C21" w14:textId="77777777" w:rsidR="00E5274E" w:rsidRDefault="00E5274E" w:rsidP="00E5274E">
      <w:pPr>
        <w:pStyle w:val="NCBR2Nagowek"/>
        <w:tabs>
          <w:tab w:val="left" w:pos="426"/>
        </w:tabs>
        <w:spacing w:after="0" w:line="240" w:lineRule="auto"/>
        <w:jc w:val="both"/>
        <w:rPr>
          <w:rFonts w:ascii="Calibri" w:hAnsi="Calibri" w:cs="Calibri"/>
          <w:b w:val="0"/>
          <w:color w:val="auto"/>
          <w:szCs w:val="28"/>
        </w:rPr>
      </w:pPr>
    </w:p>
    <w:p w14:paraId="46836863" w14:textId="46A135D7" w:rsidR="0001667A" w:rsidRPr="00F63CAE" w:rsidRDefault="0001667A" w:rsidP="004633EA">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 przypadku uznania, że wybrane koszty kwalifikowalne odnoszą się do działalności wykluczonej ze wsparcia</w:t>
      </w:r>
      <w:r>
        <w:rPr>
          <w:rFonts w:ascii="Calibri" w:hAnsi="Calibri" w:cs="Calibri"/>
          <w:b w:val="0"/>
          <w:color w:val="auto"/>
          <w:szCs w:val="28"/>
        </w:rPr>
        <w:t>,</w:t>
      </w:r>
      <w:r w:rsidRPr="000A683C">
        <w:rPr>
          <w:rFonts w:ascii="Calibri" w:hAnsi="Calibri" w:cs="Calibri"/>
          <w:b w:val="0"/>
          <w:color w:val="auto"/>
          <w:szCs w:val="28"/>
        </w:rPr>
        <w:t xml:space="preserve"> dopuszcza się usunięcie danego kosztu na etapie oceny bez konieczności usuwania całego modułu.  </w:t>
      </w:r>
    </w:p>
    <w:p w14:paraId="3A48721C" w14:textId="77777777" w:rsidR="0001667A" w:rsidRDefault="0001667A" w:rsidP="004633EA">
      <w:pPr>
        <w:pStyle w:val="NCBR2Nagowek"/>
        <w:tabs>
          <w:tab w:val="clear" w:pos="567"/>
          <w:tab w:val="left" w:pos="426"/>
        </w:tabs>
        <w:spacing w:after="0" w:line="240" w:lineRule="auto"/>
        <w:jc w:val="both"/>
        <w:outlineLvl w:val="9"/>
        <w:rPr>
          <w:rFonts w:ascii="Calibri" w:hAnsi="Calibri"/>
          <w:b w:val="0"/>
          <w:color w:val="auto"/>
        </w:rPr>
      </w:pPr>
      <w:r>
        <w:rPr>
          <w:rFonts w:ascii="Calibri" w:hAnsi="Calibri"/>
          <w:b w:val="0"/>
          <w:color w:val="auto"/>
        </w:rPr>
        <w:t xml:space="preserve">W ramach kryterium moduł ocenimy </w:t>
      </w:r>
      <w:r w:rsidRPr="006B6141">
        <w:rPr>
          <w:rFonts w:ascii="Calibri" w:hAnsi="Calibri"/>
          <w:b w:val="0"/>
          <w:color w:val="auto"/>
        </w:rPr>
        <w:t>na podstawie informacji  wskazanych</w:t>
      </w:r>
      <w:r>
        <w:rPr>
          <w:rFonts w:ascii="Calibri" w:hAnsi="Calibri" w:cs="Calibri"/>
          <w:szCs w:val="28"/>
        </w:rPr>
        <w:t xml:space="preserve"> </w:t>
      </w:r>
      <w:r w:rsidRPr="006B6141">
        <w:rPr>
          <w:rFonts w:ascii="Calibri" w:hAnsi="Calibri"/>
          <w:b w:val="0"/>
          <w:color w:val="auto"/>
        </w:rPr>
        <w:t>we  wniosku o</w:t>
      </w:r>
      <w:r>
        <w:rPr>
          <w:rFonts w:ascii="Calibri" w:hAnsi="Calibri"/>
          <w:b w:val="0"/>
          <w:color w:val="auto"/>
        </w:rPr>
        <w:t xml:space="preserve"> </w:t>
      </w:r>
      <w:r w:rsidRPr="006B6141">
        <w:rPr>
          <w:rFonts w:ascii="Calibri" w:hAnsi="Calibri"/>
          <w:b w:val="0"/>
          <w:color w:val="auto"/>
        </w:rPr>
        <w:t>dofinansowanie</w:t>
      </w:r>
      <w:r>
        <w:rPr>
          <w:rFonts w:ascii="Calibri" w:hAnsi="Calibri"/>
          <w:b w:val="0"/>
          <w:color w:val="auto"/>
        </w:rPr>
        <w:t>, natomiast  dodatkową weryfikację przeprowadzimy na etapie zawierania umowy o dofinansowanie</w:t>
      </w:r>
      <w:r w:rsidRPr="006B6141">
        <w:rPr>
          <w:rFonts w:ascii="Calibri" w:hAnsi="Calibri"/>
          <w:b w:val="0"/>
          <w:color w:val="auto"/>
        </w:rPr>
        <w:t xml:space="preserve"> w </w:t>
      </w:r>
      <w:r>
        <w:rPr>
          <w:rFonts w:ascii="Calibri" w:hAnsi="Calibri"/>
          <w:b w:val="0"/>
          <w:color w:val="auto"/>
        </w:rPr>
        <w:t xml:space="preserve">oparciu o </w:t>
      </w:r>
      <w:r w:rsidRPr="006B6141">
        <w:rPr>
          <w:rFonts w:ascii="Calibri" w:hAnsi="Calibri"/>
          <w:b w:val="0"/>
          <w:color w:val="auto"/>
        </w:rPr>
        <w:t xml:space="preserve">Formularz informacji przedstawianych przy ubieganiu się o pomoc inną niż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oraz Formularzu informacji przy ubieganiu </w:t>
      </w:r>
      <w:proofErr w:type="spellStart"/>
      <w:r w:rsidRPr="006B6141">
        <w:rPr>
          <w:rFonts w:ascii="Calibri" w:hAnsi="Calibri"/>
          <w:b w:val="0"/>
          <w:color w:val="auto"/>
        </w:rPr>
        <w:t>sie</w:t>
      </w:r>
      <w:proofErr w:type="spellEnd"/>
      <w:r w:rsidRPr="006B6141">
        <w:rPr>
          <w:rFonts w:ascii="Calibri" w:hAnsi="Calibri"/>
          <w:b w:val="0"/>
          <w:color w:val="auto"/>
        </w:rPr>
        <w:t xml:space="preserve"> o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w:t>
      </w:r>
    </w:p>
    <w:bookmarkEnd w:id="233"/>
    <w:p w14:paraId="5E8BB2D4" w14:textId="77777777" w:rsidR="00E5274E" w:rsidRDefault="00E5274E" w:rsidP="00E5274E">
      <w:pPr>
        <w:pStyle w:val="NCBR2Nagowek"/>
        <w:tabs>
          <w:tab w:val="left" w:pos="426"/>
        </w:tabs>
        <w:spacing w:after="0" w:line="240" w:lineRule="auto"/>
        <w:jc w:val="both"/>
        <w:outlineLvl w:val="9"/>
        <w:rPr>
          <w:rFonts w:ascii="Calibri" w:hAnsi="Calibri"/>
          <w:b w:val="0"/>
          <w:color w:val="auto"/>
          <w:szCs w:val="28"/>
        </w:rPr>
      </w:pPr>
    </w:p>
    <w:p w14:paraId="084E7557" w14:textId="2DC44B5B" w:rsidR="0001667A" w:rsidRDefault="0001667A" w:rsidP="00E5274E">
      <w:pPr>
        <w:pStyle w:val="NCBR2Nagowek"/>
        <w:tabs>
          <w:tab w:val="left" w:pos="426"/>
        </w:tabs>
        <w:spacing w:after="0" w:line="240" w:lineRule="auto"/>
        <w:jc w:val="both"/>
        <w:outlineLvl w:val="9"/>
        <w:rPr>
          <w:rFonts w:asciiTheme="minorHAnsi" w:hAnsiTheme="minorHAnsi" w:cstheme="minorHAnsi"/>
          <w:b w:val="0"/>
          <w:bCs/>
          <w:color w:val="auto"/>
          <w:szCs w:val="28"/>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4A95D5B0" w14:textId="77777777" w:rsidR="00E5274E" w:rsidRDefault="00E5274E" w:rsidP="00E5274E">
      <w:pPr>
        <w:jc w:val="both"/>
        <w:rPr>
          <w:rFonts w:asciiTheme="minorHAnsi" w:hAnsiTheme="minorHAnsi" w:cstheme="minorHAnsi"/>
          <w:i/>
          <w:iCs/>
          <w:sz w:val="28"/>
          <w:szCs w:val="28"/>
          <w:u w:val="single"/>
        </w:rPr>
      </w:pPr>
    </w:p>
    <w:p w14:paraId="44F843ED" w14:textId="305867E0" w:rsidR="0001667A" w:rsidRPr="00B913FB" w:rsidRDefault="0001667A" w:rsidP="00E5274E">
      <w:pPr>
        <w:jc w:val="both"/>
        <w:rPr>
          <w:rFonts w:asciiTheme="minorHAnsi" w:hAnsiTheme="minorHAnsi" w:cstheme="minorHAnsi"/>
          <w:i/>
          <w:iCs/>
          <w:sz w:val="28"/>
          <w:szCs w:val="28"/>
          <w:u w:val="single"/>
        </w:rPr>
      </w:pPr>
      <w:r w:rsidRPr="00B913FB">
        <w:rPr>
          <w:rFonts w:asciiTheme="minorHAnsi" w:hAnsiTheme="minorHAnsi" w:cstheme="minorHAnsi"/>
          <w:i/>
          <w:iCs/>
          <w:sz w:val="28"/>
          <w:szCs w:val="28"/>
          <w:u w:val="single"/>
        </w:rPr>
        <w:t xml:space="preserve">Odsyłacz: </w:t>
      </w:r>
    </w:p>
    <w:p w14:paraId="0352B338" w14:textId="77777777" w:rsidR="0001667A" w:rsidRDefault="0001667A" w:rsidP="00E5274E">
      <w:pPr>
        <w:jc w:val="both"/>
        <w:rPr>
          <w:rFonts w:ascii="Calibri" w:hAnsi="Calibri" w:cs="Calibri"/>
          <w:i/>
          <w:szCs w:val="28"/>
        </w:rPr>
      </w:pPr>
      <w:r w:rsidRPr="00113817">
        <w:rPr>
          <w:rFonts w:ascii="Calibri" w:hAnsi="Calibri" w:cs="Calibri"/>
          <w:i/>
          <w:szCs w:val="28"/>
        </w:rPr>
        <w:t>Rozporządzenie Komisji (UE) nr 651/2014 z dnia 17 czerwca 2014 r. uznające niektóre rodzaje pomocy za zgodne z rynkiem wewnętrznym w zastosowaniu art. 107 i 108 Traktatu (Dz.U. L 187 z 26.6.2014, s. 1)</w:t>
      </w:r>
      <w:r>
        <w:rPr>
          <w:rFonts w:ascii="Calibri" w:hAnsi="Calibri" w:cs="Calibri"/>
          <w:i/>
          <w:szCs w:val="28"/>
        </w:rPr>
        <w:t>.</w:t>
      </w:r>
    </w:p>
    <w:p w14:paraId="16B20FD6" w14:textId="77777777" w:rsidR="0001667A" w:rsidRDefault="0001667A" w:rsidP="00E5274E">
      <w:pPr>
        <w:jc w:val="both"/>
        <w:rPr>
          <w:rFonts w:ascii="Calibri" w:hAnsi="Calibri" w:cs="Calibri"/>
          <w:i/>
          <w:szCs w:val="28"/>
        </w:rPr>
      </w:pPr>
      <w:r w:rsidRPr="00113817">
        <w:rPr>
          <w:rFonts w:ascii="Calibri" w:hAnsi="Calibri" w:cs="Calibri"/>
          <w:i/>
          <w:szCs w:val="28"/>
        </w:rPr>
        <w:lastRenderedPageBreak/>
        <w:t xml:space="preserve">Rozporządzenie Komisji (UE) nr 1407/2013 z dnia 18 grudnia 2013 r. w sprawie stosowania art. 107 i 108 Traktatu o funkcjonowaniu Unii Europejskiej do pomocy de  </w:t>
      </w:r>
      <w:proofErr w:type="spellStart"/>
      <w:r w:rsidRPr="00113817">
        <w:rPr>
          <w:rFonts w:ascii="Calibri" w:hAnsi="Calibri" w:cs="Calibri"/>
          <w:i/>
          <w:szCs w:val="28"/>
        </w:rPr>
        <w:t>minimis</w:t>
      </w:r>
      <w:proofErr w:type="spellEnd"/>
      <w:r w:rsidRPr="00113817">
        <w:rPr>
          <w:rFonts w:ascii="Calibri" w:hAnsi="Calibri" w:cs="Calibri"/>
          <w:i/>
          <w:szCs w:val="28"/>
        </w:rPr>
        <w:t xml:space="preserve"> (Dz. Urz. UE L 352 z dnia 24 grudnia 2013 r., str. 1)</w:t>
      </w:r>
      <w:r>
        <w:rPr>
          <w:rFonts w:ascii="Calibri" w:hAnsi="Calibri" w:cs="Calibri"/>
          <w:i/>
          <w:szCs w:val="28"/>
        </w:rPr>
        <w:t>.</w:t>
      </w:r>
    </w:p>
    <w:p w14:paraId="25852F58" w14:textId="17999B64" w:rsidR="006A5B0B" w:rsidRDefault="0001667A" w:rsidP="00E5274E">
      <w:pPr>
        <w:jc w:val="both"/>
      </w:pPr>
      <w:r w:rsidRPr="00113817">
        <w:rPr>
          <w:rFonts w:ascii="Calibri" w:hAnsi="Calibri" w:cs="Calibri"/>
          <w:i/>
          <w:szCs w:val="28"/>
        </w:rPr>
        <w:t>Rozporządzenie Parlamentu Europejskiego i Rady (UE) nr 2021/1058 z dnia 24 czerwca 2021 r. w sprawie Europejskiego Funduszu Rozwoju Regionalnego i Funduszu Spójności ((Dz. Urz. UE L 231 z dnia 30 czerwca 2021 r., str. 60).</w:t>
      </w:r>
      <w:r w:rsidRPr="00DC367D">
        <w:rPr>
          <w:rFonts w:ascii="Calibri" w:hAnsi="Calibri" w:cs="Calibri"/>
          <w:i/>
          <w:szCs w:val="28"/>
        </w:rPr>
        <w:t>].</w:t>
      </w:r>
      <w:bookmarkEnd w:id="231"/>
    </w:p>
    <w:p w14:paraId="591A9EA4" w14:textId="0C089898" w:rsidR="006F0CF3" w:rsidRPr="00560DF2" w:rsidRDefault="006E72CE" w:rsidP="00622AA8">
      <w:pPr>
        <w:pStyle w:val="Nagwek2"/>
        <w:numPr>
          <w:ilvl w:val="0"/>
          <w:numId w:val="109"/>
        </w:numPr>
        <w:ind w:left="426"/>
        <w:rPr>
          <w:rFonts w:ascii="Calibri" w:eastAsia="Calibri" w:hAnsi="Calibri" w:cs="Calibri"/>
          <w:i w:val="0"/>
          <w:color w:val="C45911"/>
          <w:sz w:val="32"/>
          <w:szCs w:val="32"/>
          <w:lang w:eastAsia="pl-PL"/>
        </w:rPr>
      </w:pPr>
      <w:bookmarkStart w:id="234" w:name="_Toc93939766"/>
      <w:bookmarkStart w:id="235" w:name="_Toc105402778"/>
      <w:r>
        <w:rPr>
          <w:rFonts w:ascii="Calibri" w:eastAsia="Calibri" w:hAnsi="Calibri" w:cs="Calibri"/>
          <w:i w:val="0"/>
          <w:color w:val="C45911"/>
          <w:sz w:val="32"/>
          <w:szCs w:val="32"/>
          <w:lang w:eastAsia="pl-PL"/>
        </w:rPr>
        <w:t>Z</w:t>
      </w:r>
      <w:r w:rsidR="006F0CF3" w:rsidRPr="00560DF2">
        <w:rPr>
          <w:rFonts w:ascii="Calibri" w:eastAsia="Calibri" w:hAnsi="Calibri" w:cs="Calibri"/>
          <w:i w:val="0"/>
          <w:color w:val="C45911"/>
          <w:sz w:val="32"/>
          <w:szCs w:val="32"/>
          <w:lang w:eastAsia="pl-PL"/>
        </w:rPr>
        <w:t>godność z przepisami dotyczącymi pomocy publicznej</w:t>
      </w:r>
      <w:bookmarkEnd w:id="234"/>
      <w:bookmarkEnd w:id="235"/>
    </w:p>
    <w:p w14:paraId="7A1C02F0" w14:textId="77777777" w:rsidR="00E5274E" w:rsidRDefault="00E5274E" w:rsidP="00E5274E">
      <w:pPr>
        <w:pStyle w:val="NCBR2Nagowek"/>
        <w:spacing w:after="0" w:line="240" w:lineRule="auto"/>
        <w:jc w:val="both"/>
        <w:outlineLvl w:val="9"/>
        <w:rPr>
          <w:rFonts w:ascii="Calibri" w:hAnsi="Calibri"/>
          <w:b w:val="0"/>
          <w:color w:val="auto"/>
          <w:lang w:val="pl-PL"/>
        </w:rPr>
      </w:pPr>
      <w:bookmarkStart w:id="236" w:name="_Toc75431332"/>
    </w:p>
    <w:p w14:paraId="4DC176E6" w14:textId="6586A95B" w:rsidR="001E2533" w:rsidRDefault="00602E38" w:rsidP="00E5274E">
      <w:pPr>
        <w:pStyle w:val="NCBR2Nagowek"/>
        <w:spacing w:after="0" w:line="240" w:lineRule="auto"/>
        <w:jc w:val="both"/>
        <w:outlineLvl w:val="9"/>
        <w:rPr>
          <w:rFonts w:ascii="Calibri" w:hAnsi="Calibri"/>
          <w:b w:val="0"/>
          <w:color w:val="auto"/>
          <w:lang w:val="pl-PL"/>
        </w:rPr>
      </w:pPr>
      <w:r w:rsidRPr="00FE4A9C">
        <w:rPr>
          <w:rFonts w:ascii="Calibri" w:hAnsi="Calibri"/>
          <w:b w:val="0"/>
          <w:color w:val="auto"/>
          <w:lang w:val="pl-PL"/>
        </w:rPr>
        <w:t>W ramach kryterium ocenimy zgodność wnioskowanego wsparcia z przepisami dotyczącymi pomocy publicznej</w:t>
      </w:r>
      <w:r w:rsidR="00531517" w:rsidRPr="00FE4A9C">
        <w:rPr>
          <w:rFonts w:ascii="Calibri" w:hAnsi="Calibri"/>
          <w:b w:val="0"/>
          <w:color w:val="auto"/>
          <w:lang w:val="pl-PL"/>
        </w:rPr>
        <w:t xml:space="preserve"> wynikającymi z Rozporządzenia 651/2014 (GBER) oraz z Rozporządzenia 2014/2013 (jeśli dotyczy).</w:t>
      </w:r>
    </w:p>
    <w:bookmarkEnd w:id="236"/>
    <w:p w14:paraId="4B662251" w14:textId="77777777" w:rsidR="00E5274E" w:rsidRDefault="00E5274E" w:rsidP="00E5274E">
      <w:pPr>
        <w:pStyle w:val="NCBR2Nagowek"/>
        <w:tabs>
          <w:tab w:val="left" w:pos="426"/>
        </w:tabs>
        <w:spacing w:after="0" w:line="240" w:lineRule="auto"/>
        <w:jc w:val="both"/>
        <w:outlineLvl w:val="9"/>
        <w:rPr>
          <w:rFonts w:ascii="Calibri" w:hAnsi="Calibri"/>
          <w:b w:val="0"/>
          <w:color w:val="auto"/>
          <w:lang w:val="pl-PL"/>
        </w:rPr>
      </w:pPr>
    </w:p>
    <w:p w14:paraId="7793165D" w14:textId="1FA9AD32" w:rsidR="00687C54" w:rsidRDefault="00687C54" w:rsidP="00E5274E">
      <w:pPr>
        <w:pStyle w:val="NCBR2Nagowek"/>
        <w:tabs>
          <w:tab w:val="left" w:pos="426"/>
        </w:tabs>
        <w:spacing w:after="0" w:line="240" w:lineRule="auto"/>
        <w:jc w:val="both"/>
        <w:outlineLvl w:val="9"/>
        <w:rPr>
          <w:rFonts w:ascii="Calibri" w:hAnsi="Calibri"/>
          <w:b w:val="0"/>
          <w:color w:val="auto"/>
          <w:lang w:val="pl-PL"/>
        </w:rPr>
      </w:pPr>
      <w:r w:rsidRPr="00257FD1">
        <w:rPr>
          <w:rFonts w:ascii="Calibri" w:hAnsi="Calibri"/>
          <w:b w:val="0"/>
          <w:color w:val="auto"/>
          <w:lang w:val="pl-PL"/>
        </w:rPr>
        <w:t xml:space="preserve">Wnioskodawca może uzyskać wsparcie </w:t>
      </w:r>
      <w:r w:rsidRPr="000B589D">
        <w:rPr>
          <w:rFonts w:ascii="Calibri" w:hAnsi="Calibri"/>
          <w:b w:val="0"/>
          <w:color w:val="auto"/>
          <w:lang w:val="pl-PL"/>
        </w:rPr>
        <w:t>w module</w:t>
      </w:r>
      <w:r>
        <w:rPr>
          <w:rFonts w:ascii="Calibri" w:hAnsi="Calibri"/>
          <w:b w:val="0"/>
          <w:color w:val="auto"/>
          <w:lang w:val="pl-PL"/>
        </w:rPr>
        <w:t xml:space="preserve"> na podstawie:</w:t>
      </w:r>
    </w:p>
    <w:p w14:paraId="7FD55DB9" w14:textId="5F1558EE" w:rsidR="00687C54" w:rsidRPr="00687C54" w:rsidRDefault="00687C54" w:rsidP="00622AA8">
      <w:pPr>
        <w:pStyle w:val="NCBR2Nagowek"/>
        <w:numPr>
          <w:ilvl w:val="0"/>
          <w:numId w:val="26"/>
        </w:numPr>
        <w:tabs>
          <w:tab w:val="left" w:pos="426"/>
        </w:tabs>
        <w:spacing w:after="0" w:line="240" w:lineRule="auto"/>
        <w:jc w:val="both"/>
        <w:outlineLvl w:val="9"/>
        <w:rPr>
          <w:rFonts w:ascii="Calibri" w:hAnsi="Calibri"/>
          <w:bCs/>
        </w:rPr>
      </w:pPr>
      <w:r w:rsidRPr="00687C54">
        <w:rPr>
          <w:rFonts w:ascii="Calibri" w:hAnsi="Calibri"/>
          <w:bCs/>
          <w:color w:val="auto"/>
          <w:lang w:val="pl-PL"/>
        </w:rPr>
        <w:t xml:space="preserve">Rozporządzenia Komisji (UE) nr 651/2014 </w:t>
      </w:r>
      <w:r>
        <w:rPr>
          <w:rFonts w:ascii="Calibri" w:hAnsi="Calibri"/>
          <w:bCs/>
          <w:color w:val="auto"/>
          <w:lang w:val="pl-PL"/>
        </w:rPr>
        <w:t xml:space="preserve">GBER </w:t>
      </w:r>
      <w:r w:rsidRPr="00687C54">
        <w:rPr>
          <w:rFonts w:ascii="Calibri" w:hAnsi="Calibri"/>
          <w:bCs/>
          <w:color w:val="auto"/>
          <w:lang w:val="pl-PL"/>
        </w:rPr>
        <w:t xml:space="preserve">jako: </w:t>
      </w:r>
    </w:p>
    <w:p w14:paraId="0044A9B0" w14:textId="77777777" w:rsidR="00E5274E" w:rsidRPr="00E5274E" w:rsidRDefault="00687C54" w:rsidP="00622AA8">
      <w:pPr>
        <w:pStyle w:val="NCBR2Nagowek"/>
        <w:numPr>
          <w:ilvl w:val="0"/>
          <w:numId w:val="43"/>
        </w:numPr>
        <w:tabs>
          <w:tab w:val="clear" w:pos="567"/>
        </w:tabs>
        <w:spacing w:after="0" w:line="240" w:lineRule="auto"/>
        <w:ind w:left="709" w:hanging="283"/>
        <w:jc w:val="both"/>
        <w:outlineLvl w:val="9"/>
        <w:rPr>
          <w:rFonts w:ascii="Calibri" w:hAnsi="Calibri"/>
          <w:b w:val="0"/>
          <w:bCs/>
        </w:rPr>
      </w:pPr>
      <w:r w:rsidRPr="00E5274E">
        <w:rPr>
          <w:rFonts w:ascii="Calibri" w:hAnsi="Calibri"/>
          <w:b w:val="0"/>
          <w:bCs/>
          <w:color w:val="auto"/>
          <w:lang w:val="pl-PL"/>
        </w:rPr>
        <w:t xml:space="preserve">regionalną pomoc inwestycyjną (art. 14); </w:t>
      </w:r>
    </w:p>
    <w:p w14:paraId="2D1BD871" w14:textId="77777777" w:rsidR="00E5274E" w:rsidRPr="00E5274E" w:rsidRDefault="00687C54" w:rsidP="00622AA8">
      <w:pPr>
        <w:pStyle w:val="NCBR2Nagowek"/>
        <w:numPr>
          <w:ilvl w:val="0"/>
          <w:numId w:val="43"/>
        </w:numPr>
        <w:tabs>
          <w:tab w:val="clear" w:pos="567"/>
        </w:tabs>
        <w:spacing w:after="0" w:line="240" w:lineRule="auto"/>
        <w:ind w:left="709" w:hanging="283"/>
        <w:jc w:val="both"/>
        <w:outlineLvl w:val="9"/>
        <w:rPr>
          <w:rFonts w:ascii="Calibri" w:hAnsi="Calibri"/>
          <w:b w:val="0"/>
          <w:bCs/>
        </w:rPr>
      </w:pPr>
      <w:r w:rsidRPr="00E5274E">
        <w:rPr>
          <w:rFonts w:ascii="Calibri" w:hAnsi="Calibri"/>
          <w:b w:val="0"/>
          <w:bCs/>
          <w:color w:val="auto"/>
        </w:rPr>
        <w:t>pomoc na usługi doradcze na rzecz MŚP (art. 18);</w:t>
      </w:r>
    </w:p>
    <w:p w14:paraId="4D376202" w14:textId="77777777" w:rsidR="00E5274E" w:rsidRPr="00E5274E" w:rsidRDefault="00687C54" w:rsidP="00622AA8">
      <w:pPr>
        <w:pStyle w:val="NCBR2Nagowek"/>
        <w:numPr>
          <w:ilvl w:val="0"/>
          <w:numId w:val="43"/>
        </w:numPr>
        <w:tabs>
          <w:tab w:val="clear" w:pos="567"/>
        </w:tabs>
        <w:spacing w:after="0" w:line="240" w:lineRule="auto"/>
        <w:ind w:left="709" w:hanging="283"/>
        <w:jc w:val="both"/>
        <w:outlineLvl w:val="9"/>
        <w:rPr>
          <w:rFonts w:ascii="Calibri" w:hAnsi="Calibri"/>
          <w:b w:val="0"/>
          <w:bCs/>
        </w:rPr>
      </w:pPr>
      <w:r w:rsidRPr="00E5274E">
        <w:rPr>
          <w:rFonts w:ascii="Calibri" w:hAnsi="Calibri"/>
          <w:b w:val="0"/>
          <w:bCs/>
          <w:color w:val="auto"/>
        </w:rPr>
        <w:t>pomoc dla MŚP na wspieranie innowacyjności (art. 28);</w:t>
      </w:r>
    </w:p>
    <w:p w14:paraId="7F017467" w14:textId="77777777" w:rsidR="00E5274E" w:rsidRPr="00E5274E" w:rsidRDefault="00687C54" w:rsidP="00622AA8">
      <w:pPr>
        <w:pStyle w:val="NCBR2Nagowek"/>
        <w:numPr>
          <w:ilvl w:val="0"/>
          <w:numId w:val="43"/>
        </w:numPr>
        <w:tabs>
          <w:tab w:val="clear" w:pos="567"/>
        </w:tabs>
        <w:spacing w:after="0" w:line="240" w:lineRule="auto"/>
        <w:ind w:left="709" w:hanging="283"/>
        <w:jc w:val="both"/>
        <w:outlineLvl w:val="9"/>
        <w:rPr>
          <w:rFonts w:ascii="Calibri" w:hAnsi="Calibri"/>
          <w:b w:val="0"/>
          <w:bCs/>
        </w:rPr>
      </w:pPr>
      <w:r w:rsidRPr="00E5274E">
        <w:rPr>
          <w:rFonts w:ascii="Calibri" w:hAnsi="Calibri"/>
          <w:b w:val="0"/>
          <w:bCs/>
          <w:color w:val="auto"/>
        </w:rPr>
        <w:t>pomoc inwestycyjną umożliwiająca przedsiębiorstwom zastosowanie norm surowszych niż normy unijne w zakresie ochrony środowiska lub podniesienie poziomu ochrony środowiska w przypadku braku norm unijnych (art. 36);</w:t>
      </w:r>
    </w:p>
    <w:p w14:paraId="520483F5" w14:textId="77777777" w:rsidR="00E5274E" w:rsidRPr="00E5274E" w:rsidRDefault="00687C54" w:rsidP="00622AA8">
      <w:pPr>
        <w:pStyle w:val="NCBR2Nagowek"/>
        <w:numPr>
          <w:ilvl w:val="0"/>
          <w:numId w:val="43"/>
        </w:numPr>
        <w:tabs>
          <w:tab w:val="clear" w:pos="567"/>
        </w:tabs>
        <w:spacing w:after="0" w:line="240" w:lineRule="auto"/>
        <w:ind w:left="709" w:hanging="283"/>
        <w:jc w:val="both"/>
        <w:outlineLvl w:val="9"/>
        <w:rPr>
          <w:rFonts w:ascii="Calibri" w:hAnsi="Calibri"/>
          <w:b w:val="0"/>
          <w:bCs/>
        </w:rPr>
      </w:pPr>
      <w:r w:rsidRPr="00E5274E">
        <w:rPr>
          <w:rFonts w:ascii="Calibri" w:hAnsi="Calibri"/>
          <w:b w:val="0"/>
          <w:bCs/>
          <w:color w:val="auto"/>
        </w:rPr>
        <w:t>pomoc inwestycyjną na wcześniejsze dostosowanie do przyszłych norm unijnych; pomoc na  infrastruktury energetyczne, w mniejszej skali (art. 37);</w:t>
      </w:r>
    </w:p>
    <w:p w14:paraId="69D4F9D0" w14:textId="420196D7" w:rsidR="00687C54" w:rsidRPr="00E5274E" w:rsidRDefault="00687C54" w:rsidP="00622AA8">
      <w:pPr>
        <w:pStyle w:val="NCBR2Nagowek"/>
        <w:numPr>
          <w:ilvl w:val="0"/>
          <w:numId w:val="43"/>
        </w:numPr>
        <w:tabs>
          <w:tab w:val="clear" w:pos="567"/>
        </w:tabs>
        <w:spacing w:after="0" w:line="240" w:lineRule="auto"/>
        <w:ind w:left="709" w:hanging="283"/>
        <w:jc w:val="both"/>
        <w:outlineLvl w:val="9"/>
        <w:rPr>
          <w:rFonts w:ascii="Calibri" w:hAnsi="Calibri"/>
          <w:b w:val="0"/>
          <w:bCs/>
        </w:rPr>
      </w:pPr>
      <w:r w:rsidRPr="00E5274E">
        <w:rPr>
          <w:rFonts w:ascii="Calibri" w:hAnsi="Calibri"/>
          <w:b w:val="0"/>
          <w:bCs/>
          <w:color w:val="auto"/>
        </w:rPr>
        <w:t xml:space="preserve"> pomoc inwestycyjną na środki wspierające efektywność energetyczną (art. 38);</w:t>
      </w:r>
    </w:p>
    <w:p w14:paraId="2317A7A1" w14:textId="77777777" w:rsidR="00E5274E" w:rsidRPr="00E5274E" w:rsidRDefault="00687C54" w:rsidP="00622AA8">
      <w:pPr>
        <w:pStyle w:val="NCBR2Nagowek"/>
        <w:numPr>
          <w:ilvl w:val="0"/>
          <w:numId w:val="43"/>
        </w:numPr>
        <w:tabs>
          <w:tab w:val="clear" w:pos="567"/>
        </w:tabs>
        <w:spacing w:after="0" w:line="240" w:lineRule="auto"/>
        <w:ind w:left="709" w:hanging="283"/>
        <w:jc w:val="both"/>
        <w:outlineLvl w:val="9"/>
        <w:rPr>
          <w:rFonts w:ascii="Calibri" w:hAnsi="Calibri"/>
          <w:b w:val="0"/>
          <w:bCs/>
        </w:rPr>
      </w:pPr>
      <w:r w:rsidRPr="00E5274E">
        <w:rPr>
          <w:rFonts w:ascii="Calibri" w:hAnsi="Calibri"/>
          <w:b w:val="0"/>
          <w:bCs/>
          <w:color w:val="auto"/>
        </w:rPr>
        <w:t xml:space="preserve"> pomoc na inwestycje w układy wysokosprawnej kogeneracji (art. 40); </w:t>
      </w:r>
    </w:p>
    <w:p w14:paraId="3B117674" w14:textId="19C48464" w:rsidR="00687C54" w:rsidRPr="00E5274E" w:rsidRDefault="00687C54" w:rsidP="00622AA8">
      <w:pPr>
        <w:pStyle w:val="NCBR2Nagowek"/>
        <w:numPr>
          <w:ilvl w:val="0"/>
          <w:numId w:val="43"/>
        </w:numPr>
        <w:tabs>
          <w:tab w:val="clear" w:pos="567"/>
        </w:tabs>
        <w:spacing w:after="0" w:line="240" w:lineRule="auto"/>
        <w:ind w:left="709" w:hanging="283"/>
        <w:jc w:val="both"/>
        <w:outlineLvl w:val="9"/>
        <w:rPr>
          <w:rFonts w:ascii="Calibri" w:hAnsi="Calibri"/>
          <w:b w:val="0"/>
          <w:bCs/>
        </w:rPr>
      </w:pPr>
      <w:r w:rsidRPr="00E5274E">
        <w:rPr>
          <w:rFonts w:ascii="Calibri" w:hAnsi="Calibri"/>
          <w:b w:val="0"/>
          <w:bCs/>
          <w:color w:val="auto"/>
        </w:rPr>
        <w:t xml:space="preserve">pomoc inwestycyjną na propagowanie energii ze źródeł odnawialnych (art. 41); </w:t>
      </w:r>
    </w:p>
    <w:p w14:paraId="3D7949C0" w14:textId="7763B1D3" w:rsidR="00687C54" w:rsidRPr="002B2261" w:rsidRDefault="00687C54" w:rsidP="00622AA8">
      <w:pPr>
        <w:pStyle w:val="NCBR2Nagowek"/>
        <w:numPr>
          <w:ilvl w:val="0"/>
          <w:numId w:val="43"/>
        </w:numPr>
        <w:tabs>
          <w:tab w:val="clear" w:pos="567"/>
        </w:tabs>
        <w:spacing w:after="0" w:line="240" w:lineRule="auto"/>
        <w:ind w:left="709" w:hanging="283"/>
        <w:jc w:val="both"/>
        <w:outlineLvl w:val="9"/>
        <w:rPr>
          <w:rFonts w:ascii="Calibri" w:hAnsi="Calibri"/>
          <w:b w:val="0"/>
          <w:bCs/>
        </w:rPr>
      </w:pPr>
      <w:r w:rsidRPr="002B2261">
        <w:rPr>
          <w:rFonts w:ascii="Calibri" w:hAnsi="Calibri"/>
          <w:b w:val="0"/>
          <w:bCs/>
          <w:color w:val="auto"/>
        </w:rPr>
        <w:t xml:space="preserve">pomoc  inwestycyjną  na  efektywny  energetycznie  system  ciepłowniczy  </w:t>
      </w:r>
      <w:r w:rsidR="002B2261">
        <w:rPr>
          <w:rFonts w:ascii="Calibri" w:hAnsi="Calibri"/>
          <w:b w:val="0"/>
          <w:bCs/>
          <w:color w:val="auto"/>
        </w:rPr>
        <w:br/>
      </w:r>
      <w:r w:rsidRPr="002B2261">
        <w:rPr>
          <w:rFonts w:ascii="Calibri" w:hAnsi="Calibri"/>
          <w:b w:val="0"/>
          <w:bCs/>
          <w:color w:val="auto"/>
        </w:rPr>
        <w:t>i chłodniczy (art.</w:t>
      </w:r>
      <w:r w:rsidR="006339CC" w:rsidRPr="002B2261">
        <w:rPr>
          <w:rFonts w:ascii="Calibri" w:hAnsi="Calibri"/>
          <w:b w:val="0"/>
          <w:bCs/>
          <w:color w:val="auto"/>
        </w:rPr>
        <w:t xml:space="preserve"> </w:t>
      </w:r>
      <w:r w:rsidRPr="002B2261">
        <w:rPr>
          <w:rFonts w:ascii="Calibri" w:hAnsi="Calibri"/>
          <w:b w:val="0"/>
          <w:bCs/>
          <w:color w:val="auto"/>
        </w:rPr>
        <w:t xml:space="preserve">46); </w:t>
      </w:r>
    </w:p>
    <w:p w14:paraId="60CDEA3E" w14:textId="29C6AF41" w:rsidR="00687C54" w:rsidRPr="00E5274E" w:rsidRDefault="00687C54" w:rsidP="00622AA8">
      <w:pPr>
        <w:pStyle w:val="NCBR2Nagowek"/>
        <w:numPr>
          <w:ilvl w:val="0"/>
          <w:numId w:val="43"/>
        </w:numPr>
        <w:tabs>
          <w:tab w:val="clear" w:pos="567"/>
        </w:tabs>
        <w:spacing w:after="0" w:line="240" w:lineRule="auto"/>
        <w:ind w:left="709" w:hanging="283"/>
        <w:jc w:val="both"/>
        <w:outlineLvl w:val="9"/>
        <w:rPr>
          <w:rFonts w:ascii="Calibri" w:hAnsi="Calibri"/>
          <w:b w:val="0"/>
          <w:bCs/>
        </w:rPr>
      </w:pPr>
      <w:r w:rsidRPr="002B2261">
        <w:rPr>
          <w:rFonts w:ascii="Calibri" w:hAnsi="Calibri"/>
          <w:b w:val="0"/>
          <w:bCs/>
          <w:color w:val="auto"/>
        </w:rPr>
        <w:t>pomoc inwestycyjną na recykling i ponowne wykorzystanie odpadów (art.47)</w:t>
      </w:r>
      <w:r w:rsidR="006339CC" w:rsidRPr="002B2261">
        <w:rPr>
          <w:rFonts w:ascii="Calibri" w:hAnsi="Calibri"/>
          <w:b w:val="0"/>
          <w:bCs/>
          <w:color w:val="auto"/>
        </w:rPr>
        <w:t>.</w:t>
      </w:r>
    </w:p>
    <w:p w14:paraId="463E20B6" w14:textId="77777777" w:rsidR="00E5274E" w:rsidRPr="002B2261" w:rsidRDefault="00E5274E" w:rsidP="00E5274E">
      <w:pPr>
        <w:pStyle w:val="NCBR2Nagowek"/>
        <w:tabs>
          <w:tab w:val="clear" w:pos="567"/>
        </w:tabs>
        <w:spacing w:after="0" w:line="240" w:lineRule="auto"/>
        <w:ind w:left="709"/>
        <w:jc w:val="both"/>
        <w:outlineLvl w:val="9"/>
        <w:rPr>
          <w:rFonts w:ascii="Calibri" w:hAnsi="Calibri"/>
          <w:b w:val="0"/>
          <w:bCs/>
        </w:rPr>
      </w:pPr>
    </w:p>
    <w:p w14:paraId="56A026A9" w14:textId="299BE2CF" w:rsidR="00687C54" w:rsidRPr="006339CC" w:rsidRDefault="00687C54" w:rsidP="00622AA8">
      <w:pPr>
        <w:pStyle w:val="NCBR2Nagowek"/>
        <w:numPr>
          <w:ilvl w:val="0"/>
          <w:numId w:val="26"/>
        </w:numPr>
        <w:tabs>
          <w:tab w:val="left" w:pos="426"/>
        </w:tabs>
        <w:spacing w:after="0" w:line="240" w:lineRule="auto"/>
        <w:ind w:left="207" w:hanging="141"/>
        <w:jc w:val="both"/>
        <w:outlineLvl w:val="9"/>
        <w:rPr>
          <w:rFonts w:ascii="Calibri" w:hAnsi="Calibri"/>
          <w:b w:val="0"/>
        </w:rPr>
      </w:pPr>
      <w:r>
        <w:rPr>
          <w:rFonts w:ascii="Calibri" w:hAnsi="Calibri"/>
          <w:b w:val="0"/>
          <w:color w:val="auto"/>
          <w:lang w:val="pl-PL"/>
        </w:rPr>
        <w:t xml:space="preserve"> </w:t>
      </w:r>
      <w:r w:rsidRPr="00CB190B">
        <w:rPr>
          <w:rFonts w:ascii="Calibri" w:hAnsi="Calibri"/>
          <w:b w:val="0"/>
          <w:color w:val="auto"/>
          <w:lang w:val="pl-PL"/>
        </w:rPr>
        <w:t xml:space="preserve">Rozporządzenia Komisji (UE) </w:t>
      </w:r>
      <w:r w:rsidRPr="00CB190B">
        <w:rPr>
          <w:rFonts w:ascii="Calibri" w:hAnsi="Calibri"/>
          <w:bCs/>
          <w:color w:val="auto"/>
          <w:lang w:val="pl-PL"/>
        </w:rPr>
        <w:t xml:space="preserve">1407/2013 jako pomoc de </w:t>
      </w:r>
      <w:proofErr w:type="spellStart"/>
      <w:r w:rsidRPr="00CB190B">
        <w:rPr>
          <w:rFonts w:ascii="Calibri" w:hAnsi="Calibri"/>
          <w:bCs/>
          <w:color w:val="auto"/>
          <w:lang w:val="pl-PL"/>
        </w:rPr>
        <w:t>minimis</w:t>
      </w:r>
      <w:proofErr w:type="spellEnd"/>
      <w:r w:rsidRPr="006339CC">
        <w:rPr>
          <w:rFonts w:ascii="Calibri" w:hAnsi="Calibri"/>
          <w:b w:val="0"/>
          <w:color w:val="auto"/>
        </w:rPr>
        <w:t>.</w:t>
      </w:r>
    </w:p>
    <w:p w14:paraId="3F61FC75" w14:textId="5879C6A0" w:rsidR="00687C54" w:rsidRPr="00257FD1" w:rsidRDefault="00687C54" w:rsidP="00622AA8">
      <w:pPr>
        <w:pStyle w:val="NCBR2Nagowek"/>
        <w:numPr>
          <w:ilvl w:val="0"/>
          <w:numId w:val="44"/>
        </w:numPr>
        <w:tabs>
          <w:tab w:val="clear" w:pos="567"/>
        </w:tabs>
        <w:spacing w:after="0" w:line="240" w:lineRule="auto"/>
        <w:ind w:left="709" w:hanging="283"/>
        <w:jc w:val="both"/>
        <w:outlineLvl w:val="9"/>
        <w:rPr>
          <w:rFonts w:ascii="Calibri" w:hAnsi="Calibri"/>
          <w:b w:val="0"/>
        </w:rPr>
      </w:pPr>
      <w:r w:rsidRPr="00415D64">
        <w:rPr>
          <w:rFonts w:ascii="Calibri" w:hAnsi="Calibri"/>
          <w:b w:val="0"/>
          <w:color w:val="auto"/>
          <w:lang w:val="pl-PL"/>
        </w:rPr>
        <w:t xml:space="preserve">W przypadku wnioskowania o </w:t>
      </w:r>
      <w:r w:rsidRPr="00257FD1">
        <w:rPr>
          <w:rFonts w:ascii="Calibri" w:hAnsi="Calibri"/>
          <w:color w:val="auto"/>
          <w:lang w:val="pl-PL"/>
        </w:rPr>
        <w:t xml:space="preserve">regionalną pomoc inwestycyjną </w:t>
      </w:r>
      <w:r w:rsidRPr="00687C54">
        <w:rPr>
          <w:rFonts w:ascii="Calibri" w:hAnsi="Calibri"/>
          <w:b w:val="0"/>
          <w:bCs/>
          <w:color w:val="auto"/>
          <w:lang w:val="pl-PL"/>
        </w:rPr>
        <w:t>(art. 14 GBER)</w:t>
      </w:r>
      <w:r w:rsidRPr="00415D64">
        <w:rPr>
          <w:rFonts w:ascii="Calibri" w:hAnsi="Calibri"/>
          <w:b w:val="0"/>
          <w:color w:val="auto"/>
          <w:lang w:val="pl-PL"/>
        </w:rPr>
        <w:t xml:space="preserve"> </w:t>
      </w:r>
      <w:r>
        <w:rPr>
          <w:rFonts w:ascii="Calibri" w:hAnsi="Calibri"/>
          <w:b w:val="0"/>
          <w:color w:val="auto"/>
          <w:lang w:val="pl-PL"/>
        </w:rPr>
        <w:t>s</w:t>
      </w:r>
      <w:r w:rsidRPr="00257FD1">
        <w:rPr>
          <w:rFonts w:ascii="Calibri" w:hAnsi="Calibri"/>
          <w:b w:val="0"/>
          <w:color w:val="auto"/>
          <w:lang w:val="pl-PL"/>
        </w:rPr>
        <w:t>prawdzimy, czy:</w:t>
      </w:r>
    </w:p>
    <w:p w14:paraId="2D1EE43B" w14:textId="04C5C310" w:rsidR="00687C54" w:rsidRPr="00257FD1" w:rsidRDefault="00687C54" w:rsidP="00622AA8">
      <w:pPr>
        <w:pStyle w:val="NCBR2Nagowek"/>
        <w:numPr>
          <w:ilvl w:val="0"/>
          <w:numId w:val="88"/>
        </w:numPr>
        <w:tabs>
          <w:tab w:val="clear" w:pos="567"/>
        </w:tabs>
        <w:spacing w:after="0" w:line="240" w:lineRule="auto"/>
        <w:ind w:left="1134" w:hanging="425"/>
        <w:jc w:val="both"/>
        <w:outlineLvl w:val="9"/>
        <w:rPr>
          <w:rFonts w:ascii="Calibri" w:hAnsi="Calibri"/>
          <w:b w:val="0"/>
        </w:rPr>
      </w:pPr>
      <w:r w:rsidRPr="00257FD1">
        <w:rPr>
          <w:rFonts w:ascii="Calibri" w:hAnsi="Calibri"/>
          <w:b w:val="0"/>
          <w:color w:val="auto"/>
          <w:lang w:val="pl-PL"/>
        </w:rPr>
        <w:t xml:space="preserve">koszty dofinansowane w ramach regionalnej pomocy inwestycyjnej zgodnie </w:t>
      </w:r>
      <w:r w:rsidR="00661AE5">
        <w:rPr>
          <w:rFonts w:ascii="Calibri" w:hAnsi="Calibri"/>
          <w:b w:val="0"/>
          <w:color w:val="auto"/>
          <w:lang w:val="pl-PL"/>
        </w:rPr>
        <w:br/>
      </w:r>
      <w:r w:rsidRPr="00257FD1">
        <w:rPr>
          <w:rFonts w:ascii="Calibri" w:hAnsi="Calibri"/>
          <w:b w:val="0"/>
          <w:color w:val="auto"/>
          <w:lang w:val="pl-PL"/>
        </w:rPr>
        <w:t xml:space="preserve">z art. 14 GBER, spełniają definicję </w:t>
      </w:r>
      <w:r w:rsidRPr="00661AE5">
        <w:rPr>
          <w:rFonts w:ascii="Calibri" w:hAnsi="Calibri" w:cs="Calibri"/>
          <w:b w:val="0"/>
          <w:bCs/>
          <w:color w:val="auto"/>
          <w:szCs w:val="28"/>
        </w:rPr>
        <w:t>wybranej inwestycji</w:t>
      </w:r>
      <w:r w:rsidRPr="00661AE5">
        <w:rPr>
          <w:rFonts w:ascii="Calibri" w:hAnsi="Calibri"/>
          <w:b w:val="0"/>
          <w:color w:val="auto"/>
          <w:lang w:val="pl-PL"/>
        </w:rPr>
        <w:t xml:space="preserve"> </w:t>
      </w:r>
      <w:r w:rsidRPr="00257FD1">
        <w:rPr>
          <w:rFonts w:ascii="Calibri" w:hAnsi="Calibri"/>
          <w:b w:val="0"/>
          <w:color w:val="auto"/>
          <w:lang w:val="pl-PL"/>
        </w:rPr>
        <w:t xml:space="preserve">początkowej  o których mowa w </w:t>
      </w:r>
      <w:r>
        <w:rPr>
          <w:rFonts w:ascii="Calibri" w:hAnsi="Calibri"/>
          <w:b w:val="0"/>
          <w:color w:val="auto"/>
          <w:lang w:val="pl-PL"/>
        </w:rPr>
        <w:t xml:space="preserve">art. </w:t>
      </w:r>
      <w:r w:rsidRPr="00257FD1">
        <w:rPr>
          <w:rFonts w:ascii="Calibri" w:hAnsi="Calibri"/>
          <w:b w:val="0"/>
          <w:color w:val="auto"/>
          <w:lang w:val="pl-PL"/>
        </w:rPr>
        <w:t>2 pkt 49 oraz 51 GBER;</w:t>
      </w:r>
    </w:p>
    <w:p w14:paraId="1526691A" w14:textId="5190718E" w:rsidR="00687C54" w:rsidRPr="00257FD1" w:rsidRDefault="00687C54" w:rsidP="00622AA8">
      <w:pPr>
        <w:pStyle w:val="Tekstpodstawowywcity21"/>
        <w:numPr>
          <w:ilvl w:val="0"/>
          <w:numId w:val="88"/>
        </w:numPr>
        <w:ind w:left="1134" w:hanging="425"/>
        <w:rPr>
          <w:rFonts w:asciiTheme="minorHAnsi" w:hAnsiTheme="minorHAnsi" w:cs="Calibri"/>
          <w:b/>
          <w:sz w:val="28"/>
          <w:szCs w:val="28"/>
        </w:rPr>
      </w:pPr>
      <w:r w:rsidRPr="00257FD1">
        <w:rPr>
          <w:rFonts w:asciiTheme="minorHAnsi" w:hAnsiTheme="minorHAnsi"/>
          <w:sz w:val="28"/>
          <w:szCs w:val="28"/>
        </w:rPr>
        <w:t xml:space="preserve">udzielenie wnioskowanej regionalnej pomocy inwestycyjnej na podstawie  </w:t>
      </w:r>
      <w:r w:rsidR="00661AE5">
        <w:rPr>
          <w:rFonts w:asciiTheme="minorHAnsi" w:hAnsiTheme="minorHAnsi"/>
          <w:sz w:val="28"/>
          <w:szCs w:val="28"/>
        </w:rPr>
        <w:br/>
      </w:r>
      <w:r w:rsidRPr="00257FD1">
        <w:rPr>
          <w:rFonts w:asciiTheme="minorHAnsi" w:hAnsiTheme="minorHAnsi"/>
          <w:sz w:val="28"/>
          <w:szCs w:val="28"/>
        </w:rPr>
        <w:t xml:space="preserve">art. 14 GBER, nie spowoduje przekroczenia limitów pomocy określonych </w:t>
      </w:r>
      <w:r w:rsidR="00661AE5">
        <w:rPr>
          <w:rFonts w:asciiTheme="minorHAnsi" w:hAnsiTheme="minorHAnsi"/>
          <w:sz w:val="28"/>
          <w:szCs w:val="28"/>
        </w:rPr>
        <w:br/>
      </w:r>
      <w:r w:rsidRPr="00257FD1">
        <w:rPr>
          <w:rFonts w:asciiTheme="minorHAnsi" w:hAnsiTheme="minorHAnsi"/>
          <w:sz w:val="28"/>
          <w:szCs w:val="28"/>
        </w:rPr>
        <w:t xml:space="preserve">w </w:t>
      </w:r>
      <w:r w:rsidRPr="00257FD1">
        <w:rPr>
          <w:rFonts w:asciiTheme="minorHAnsi" w:hAnsiTheme="minorHAnsi"/>
          <w:i/>
          <w:sz w:val="28"/>
          <w:szCs w:val="28"/>
        </w:rPr>
        <w:t xml:space="preserve">Rozporządzeniu Rady Ministrów z dnia </w:t>
      </w:r>
      <w:r w:rsidRPr="00257FD1">
        <w:rPr>
          <w:rFonts w:asciiTheme="minorHAnsi" w:hAnsiTheme="minorHAnsi" w:cs="Calibri"/>
          <w:i/>
          <w:sz w:val="28"/>
          <w:szCs w:val="28"/>
        </w:rPr>
        <w:t xml:space="preserve">14 grudnia 2021  </w:t>
      </w:r>
      <w:r w:rsidRPr="00257FD1">
        <w:rPr>
          <w:rFonts w:asciiTheme="minorHAnsi" w:hAnsiTheme="minorHAnsi"/>
          <w:i/>
          <w:sz w:val="28"/>
          <w:szCs w:val="28"/>
        </w:rPr>
        <w:t>w sprawie ustalenia mapy pomocy regionalnej na lata 2022-202</w:t>
      </w:r>
      <w:r w:rsidRPr="00257FD1">
        <w:rPr>
          <w:rFonts w:asciiTheme="minorHAnsi" w:hAnsiTheme="minorHAnsi"/>
          <w:sz w:val="28"/>
          <w:szCs w:val="28"/>
        </w:rPr>
        <w:t xml:space="preserve">7 </w:t>
      </w:r>
      <w:r w:rsidRPr="00257FD1">
        <w:rPr>
          <w:rFonts w:asciiTheme="minorHAnsi" w:hAnsiTheme="minorHAnsi"/>
          <w:i/>
          <w:sz w:val="28"/>
          <w:szCs w:val="28"/>
        </w:rPr>
        <w:t>(</w:t>
      </w:r>
      <w:r w:rsidRPr="00257FD1">
        <w:rPr>
          <w:rFonts w:asciiTheme="minorHAnsi" w:hAnsiTheme="minorHAnsi" w:cs="Calibri"/>
          <w:i/>
          <w:sz w:val="28"/>
          <w:szCs w:val="28"/>
        </w:rPr>
        <w:t>Dz. U. poz. 2422)</w:t>
      </w:r>
      <w:r w:rsidR="00661AE5" w:rsidRPr="00661AE5">
        <w:rPr>
          <w:rFonts w:asciiTheme="minorHAnsi" w:hAnsiTheme="minorHAnsi" w:cs="Calibri"/>
          <w:iCs/>
          <w:sz w:val="28"/>
          <w:szCs w:val="28"/>
        </w:rPr>
        <w:t>;</w:t>
      </w:r>
    </w:p>
    <w:p w14:paraId="7D9AD0BA" w14:textId="77777777" w:rsidR="00687C54" w:rsidRPr="00257FD1" w:rsidRDefault="00687C54" w:rsidP="00622AA8">
      <w:pPr>
        <w:pStyle w:val="Tekstpodstawowywcity21"/>
        <w:numPr>
          <w:ilvl w:val="0"/>
          <w:numId w:val="88"/>
        </w:numPr>
        <w:ind w:left="1134" w:hanging="425"/>
        <w:rPr>
          <w:rFonts w:asciiTheme="minorHAnsi" w:eastAsia="Calibri" w:hAnsiTheme="minorHAnsi" w:cs="Calibri"/>
          <w:b/>
          <w:sz w:val="28"/>
          <w:szCs w:val="28"/>
          <w:lang w:eastAsia="pl-PL"/>
        </w:rPr>
      </w:pPr>
      <w:r>
        <w:rPr>
          <w:rFonts w:asciiTheme="minorHAnsi" w:eastAsia="Calibri" w:hAnsiTheme="minorHAnsi" w:cs="Calibri"/>
          <w:sz w:val="28"/>
          <w:szCs w:val="28"/>
          <w:lang w:eastAsia="pl-PL"/>
        </w:rPr>
        <w:lastRenderedPageBreak/>
        <w:t xml:space="preserve">został zapewniony </w:t>
      </w:r>
      <w:r w:rsidRPr="00257FD1">
        <w:rPr>
          <w:rFonts w:asciiTheme="minorHAnsi" w:eastAsia="Calibri" w:hAnsiTheme="minorHAnsi" w:cs="Calibri"/>
          <w:sz w:val="28"/>
          <w:szCs w:val="28"/>
          <w:lang w:eastAsia="pl-PL"/>
        </w:rPr>
        <w:t xml:space="preserve">wkład własny Wnioskodawcy na poziomie wartości co najmniej 25% </w:t>
      </w:r>
      <w:proofErr w:type="spellStart"/>
      <w:r w:rsidRPr="00257FD1">
        <w:rPr>
          <w:rFonts w:asciiTheme="minorHAnsi" w:eastAsia="Calibri" w:hAnsiTheme="minorHAnsi" w:cs="Calibri"/>
          <w:sz w:val="28"/>
          <w:szCs w:val="28"/>
          <w:lang w:eastAsia="pl-PL"/>
        </w:rPr>
        <w:t>kosztow</w:t>
      </w:r>
      <w:proofErr w:type="spellEnd"/>
      <w:r w:rsidRPr="00257FD1">
        <w:rPr>
          <w:rFonts w:asciiTheme="minorHAnsi" w:eastAsia="Calibri" w:hAnsiTheme="minorHAnsi" w:cs="Calibri"/>
          <w:sz w:val="28"/>
          <w:szCs w:val="28"/>
          <w:lang w:eastAsia="pl-PL"/>
        </w:rPr>
        <w:t xml:space="preserve"> kwalifikowalnych </w:t>
      </w:r>
      <w:proofErr w:type="spellStart"/>
      <w:r w:rsidRPr="00257FD1">
        <w:rPr>
          <w:rFonts w:asciiTheme="minorHAnsi" w:eastAsia="Calibri" w:hAnsiTheme="minorHAnsi" w:cs="Calibri"/>
          <w:sz w:val="28"/>
          <w:szCs w:val="28"/>
          <w:lang w:eastAsia="pl-PL"/>
        </w:rPr>
        <w:t>objetych</w:t>
      </w:r>
      <w:proofErr w:type="spellEnd"/>
      <w:r w:rsidRPr="00257FD1">
        <w:rPr>
          <w:rFonts w:asciiTheme="minorHAnsi" w:eastAsia="Calibri" w:hAnsiTheme="minorHAnsi" w:cs="Calibri"/>
          <w:sz w:val="28"/>
          <w:szCs w:val="28"/>
          <w:lang w:eastAsia="pl-PL"/>
        </w:rPr>
        <w:t xml:space="preserve"> do dofinansowania w ramach </w:t>
      </w:r>
      <w:proofErr w:type="spellStart"/>
      <w:r w:rsidRPr="00257FD1">
        <w:rPr>
          <w:rFonts w:asciiTheme="minorHAnsi" w:eastAsia="Calibri" w:hAnsiTheme="minorHAnsi" w:cs="Calibri"/>
          <w:sz w:val="28"/>
          <w:szCs w:val="28"/>
          <w:lang w:eastAsia="pl-PL"/>
        </w:rPr>
        <w:t>regionalej</w:t>
      </w:r>
      <w:proofErr w:type="spellEnd"/>
      <w:r w:rsidRPr="00257FD1">
        <w:rPr>
          <w:rFonts w:asciiTheme="minorHAnsi" w:eastAsia="Calibri" w:hAnsiTheme="minorHAnsi" w:cs="Calibri"/>
          <w:sz w:val="28"/>
          <w:szCs w:val="28"/>
          <w:lang w:eastAsia="pl-PL"/>
        </w:rPr>
        <w:t xml:space="preserve"> pomocy inwestycyjnej w module, w formie środków finansowych wolnych od publicznego wsparcia;</w:t>
      </w:r>
    </w:p>
    <w:p w14:paraId="374657F2" w14:textId="76E2C64B" w:rsidR="00687C54" w:rsidRPr="00257FD1" w:rsidRDefault="00687C54" w:rsidP="00622AA8">
      <w:pPr>
        <w:pStyle w:val="Tekstpodstawowywcity21"/>
        <w:numPr>
          <w:ilvl w:val="0"/>
          <w:numId w:val="88"/>
        </w:numPr>
        <w:ind w:left="1134" w:hanging="425"/>
        <w:rPr>
          <w:rFonts w:asciiTheme="minorHAnsi" w:hAnsiTheme="minorHAnsi" w:cs="Calibri"/>
          <w:szCs w:val="28"/>
        </w:rPr>
      </w:pPr>
      <w:r w:rsidRPr="00257FD1">
        <w:rPr>
          <w:rFonts w:asciiTheme="minorHAnsi" w:hAnsiTheme="minorHAnsi"/>
          <w:sz w:val="28"/>
          <w:szCs w:val="28"/>
        </w:rPr>
        <w:t>n</w:t>
      </w:r>
      <w:r w:rsidRPr="00257FD1">
        <w:rPr>
          <w:rFonts w:asciiTheme="minorHAnsi" w:hAnsiTheme="minorHAnsi" w:cs="Calibri"/>
          <w:sz w:val="28"/>
          <w:szCs w:val="28"/>
        </w:rPr>
        <w:t xml:space="preserve">abywane w ramach pomocy regionalnej aktywa są nowe (nie dotyczy MŚP), </w:t>
      </w:r>
      <w:r w:rsidR="00661AE5">
        <w:rPr>
          <w:rFonts w:asciiTheme="minorHAnsi" w:hAnsiTheme="minorHAnsi" w:cs="Calibri"/>
          <w:sz w:val="28"/>
          <w:szCs w:val="28"/>
        </w:rPr>
        <w:br/>
      </w:r>
      <w:r w:rsidRPr="00257FD1">
        <w:rPr>
          <w:rFonts w:asciiTheme="minorHAnsi" w:hAnsiTheme="minorHAnsi" w:cs="Calibri"/>
          <w:sz w:val="28"/>
          <w:szCs w:val="28"/>
        </w:rPr>
        <w:t>z wyjątkiem inwestycji polegającej na przejęciu zakładu;</w:t>
      </w:r>
    </w:p>
    <w:p w14:paraId="20A8B9CE" w14:textId="14D56DA5" w:rsidR="00687C54" w:rsidRPr="00661AE5" w:rsidRDefault="00687C54" w:rsidP="00622AA8">
      <w:pPr>
        <w:pStyle w:val="Tekstpodstawowywcity21"/>
        <w:numPr>
          <w:ilvl w:val="0"/>
          <w:numId w:val="88"/>
        </w:numPr>
        <w:ind w:left="1134" w:hanging="425"/>
        <w:rPr>
          <w:rFonts w:asciiTheme="minorHAnsi" w:hAnsiTheme="minorHAnsi" w:cs="Calibri"/>
          <w:b/>
          <w:sz w:val="28"/>
          <w:szCs w:val="28"/>
        </w:rPr>
      </w:pPr>
      <w:r w:rsidRPr="00257FD1">
        <w:rPr>
          <w:rFonts w:asciiTheme="minorHAnsi" w:eastAsia="Calibri" w:hAnsiTheme="minorHAnsi" w:cs="Calibri"/>
          <w:sz w:val="28"/>
          <w:szCs w:val="28"/>
          <w:lang w:eastAsia="pl-PL"/>
        </w:rPr>
        <w:t xml:space="preserve">nie zachodzą wobec Wnioskodawcy  przesłanki określone w art. 14 ust. 16 GBER tj. Wnioskodawca oświadcza, że w ciągu dwóch lat poprzedzających złożenie wniosku o dofinansowanie nie dokonał przeniesienia do zakładu (zgodnie z definicją określoną w art. 2 pkt 61a GBER), w którym ma zostać dokonana inwestycja początkowa objęta wnioskiem o dofinansowanie oraz zobowiązuje się, że nie dokona takiego przeniesienia przez okres dwóch lat od zakończenia inwestycji początkowej </w:t>
      </w:r>
      <w:proofErr w:type="spellStart"/>
      <w:r w:rsidRPr="00257FD1">
        <w:rPr>
          <w:rFonts w:asciiTheme="minorHAnsi" w:eastAsia="Calibri" w:hAnsiTheme="minorHAnsi" w:cs="Calibri"/>
          <w:sz w:val="28"/>
          <w:szCs w:val="28"/>
          <w:lang w:eastAsia="pl-PL"/>
        </w:rPr>
        <w:t>objetej</w:t>
      </w:r>
      <w:proofErr w:type="spellEnd"/>
      <w:r w:rsidRPr="00257FD1">
        <w:rPr>
          <w:rFonts w:asciiTheme="minorHAnsi" w:eastAsia="Calibri" w:hAnsiTheme="minorHAnsi" w:cs="Calibri"/>
          <w:sz w:val="28"/>
          <w:szCs w:val="28"/>
          <w:lang w:eastAsia="pl-PL"/>
        </w:rPr>
        <w:t xml:space="preserve"> wnioskiem o dofinansowanie</w:t>
      </w:r>
      <w:r>
        <w:rPr>
          <w:rFonts w:asciiTheme="minorHAnsi" w:eastAsia="Calibri" w:hAnsiTheme="minorHAnsi" w:cs="Calibri"/>
          <w:sz w:val="28"/>
          <w:szCs w:val="28"/>
          <w:lang w:eastAsia="pl-PL"/>
        </w:rPr>
        <w:t>.</w:t>
      </w:r>
    </w:p>
    <w:p w14:paraId="5FB5D085" w14:textId="77777777" w:rsidR="00661AE5" w:rsidRPr="00FE4A9C" w:rsidRDefault="00661AE5" w:rsidP="00E5274E">
      <w:pPr>
        <w:pStyle w:val="Tekstpodstawowywcity21"/>
        <w:tabs>
          <w:tab w:val="left" w:pos="709"/>
        </w:tabs>
        <w:ind w:left="709"/>
        <w:rPr>
          <w:rFonts w:asciiTheme="minorHAnsi" w:hAnsiTheme="minorHAnsi" w:cs="Calibri"/>
          <w:b/>
          <w:sz w:val="28"/>
          <w:szCs w:val="28"/>
        </w:rPr>
      </w:pPr>
    </w:p>
    <w:p w14:paraId="03ECD3FB" w14:textId="50921B66" w:rsidR="00687C54" w:rsidRDefault="00687C54" w:rsidP="00622AA8">
      <w:pPr>
        <w:pStyle w:val="Tekstpodstawowywcity21"/>
        <w:numPr>
          <w:ilvl w:val="0"/>
          <w:numId w:val="30"/>
        </w:numPr>
        <w:ind w:left="709" w:hanging="283"/>
        <w:rPr>
          <w:rFonts w:ascii="Calibri" w:eastAsia="Arial" w:hAnsi="Calibri" w:cs="Arial"/>
          <w:sz w:val="28"/>
          <w:szCs w:val="40"/>
          <w:lang w:val="pl" w:eastAsia="en-US"/>
        </w:rPr>
      </w:pPr>
      <w:r w:rsidRPr="009F1E88">
        <w:rPr>
          <w:rFonts w:asciiTheme="minorHAnsi" w:hAnsiTheme="minorHAnsi" w:cs="Calibri"/>
          <w:sz w:val="28"/>
          <w:szCs w:val="28"/>
        </w:rPr>
        <w:t xml:space="preserve">W przypadku wnioskowania </w:t>
      </w:r>
      <w:r w:rsidR="006339CC">
        <w:rPr>
          <w:rFonts w:asciiTheme="minorHAnsi" w:hAnsiTheme="minorHAnsi" w:cs="Calibri"/>
          <w:sz w:val="28"/>
          <w:szCs w:val="28"/>
        </w:rPr>
        <w:t xml:space="preserve">o </w:t>
      </w:r>
      <w:r w:rsidRPr="00257FD1">
        <w:rPr>
          <w:rFonts w:ascii="Calibri" w:eastAsia="Arial" w:hAnsi="Calibri" w:cs="Arial"/>
          <w:sz w:val="28"/>
          <w:szCs w:val="40"/>
          <w:lang w:val="pl" w:eastAsia="en-US"/>
        </w:rPr>
        <w:t xml:space="preserve">pomoc na </w:t>
      </w:r>
      <w:proofErr w:type="spellStart"/>
      <w:r w:rsidRPr="00257FD1">
        <w:rPr>
          <w:rFonts w:ascii="Calibri" w:eastAsia="Arial" w:hAnsi="Calibri" w:cs="Arial"/>
          <w:b/>
          <w:bCs/>
          <w:sz w:val="28"/>
          <w:szCs w:val="40"/>
          <w:lang w:val="pl" w:eastAsia="en-US"/>
        </w:rPr>
        <w:t>usugi</w:t>
      </w:r>
      <w:proofErr w:type="spellEnd"/>
      <w:r w:rsidRPr="00257FD1">
        <w:rPr>
          <w:rFonts w:ascii="Calibri" w:eastAsia="Arial" w:hAnsi="Calibri" w:cs="Arial"/>
          <w:b/>
          <w:bCs/>
          <w:sz w:val="28"/>
          <w:szCs w:val="40"/>
          <w:lang w:val="pl" w:eastAsia="en-US"/>
        </w:rPr>
        <w:t xml:space="preserve"> doradcze </w:t>
      </w:r>
      <w:r>
        <w:rPr>
          <w:rFonts w:ascii="Calibri" w:eastAsia="Arial" w:hAnsi="Calibri" w:cs="Arial"/>
          <w:b/>
          <w:bCs/>
          <w:sz w:val="28"/>
          <w:szCs w:val="40"/>
          <w:lang w:val="pl" w:eastAsia="en-US"/>
        </w:rPr>
        <w:t xml:space="preserve">dla MŚP </w:t>
      </w:r>
      <w:r w:rsidR="00661AE5" w:rsidRPr="00661AE5">
        <w:rPr>
          <w:rFonts w:ascii="Calibri" w:eastAsia="Arial" w:hAnsi="Calibri" w:cs="Arial"/>
          <w:sz w:val="28"/>
          <w:szCs w:val="40"/>
          <w:lang w:val="pl" w:eastAsia="en-US"/>
        </w:rPr>
        <w:t>(art. 18)</w:t>
      </w:r>
      <w:r w:rsidR="00661AE5">
        <w:rPr>
          <w:rFonts w:ascii="Calibri" w:eastAsia="Arial" w:hAnsi="Calibri" w:cs="Arial"/>
          <w:b/>
          <w:bCs/>
          <w:sz w:val="28"/>
          <w:szCs w:val="40"/>
          <w:lang w:val="pl" w:eastAsia="en-US"/>
        </w:rPr>
        <w:t xml:space="preserve"> </w:t>
      </w:r>
      <w:r>
        <w:rPr>
          <w:rFonts w:ascii="Calibri" w:eastAsia="Arial" w:hAnsi="Calibri" w:cs="Arial"/>
          <w:sz w:val="28"/>
          <w:szCs w:val="40"/>
          <w:lang w:val="pl" w:eastAsia="en-US"/>
        </w:rPr>
        <w:t>sprawdzimy czy:</w:t>
      </w:r>
    </w:p>
    <w:p w14:paraId="2F8CE3E1" w14:textId="77777777" w:rsidR="00687C54" w:rsidRPr="005778A5" w:rsidRDefault="00687C54" w:rsidP="00622AA8">
      <w:pPr>
        <w:pStyle w:val="Tekstpodstawowywcity21"/>
        <w:numPr>
          <w:ilvl w:val="0"/>
          <w:numId w:val="89"/>
        </w:numPr>
        <w:ind w:left="1134" w:hanging="425"/>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wnioskowana pomoc jest zgodna z limitem </w:t>
      </w:r>
      <w:proofErr w:type="spellStart"/>
      <w:r w:rsidRPr="005778A5">
        <w:rPr>
          <w:rFonts w:ascii="Calibri" w:eastAsia="Arial" w:hAnsi="Calibri" w:cs="Arial"/>
          <w:sz w:val="28"/>
          <w:szCs w:val="40"/>
          <w:lang w:val="pl" w:eastAsia="en-US"/>
        </w:rPr>
        <w:t>intesywności</w:t>
      </w:r>
      <w:proofErr w:type="spellEnd"/>
      <w:r w:rsidRPr="005778A5">
        <w:rPr>
          <w:rFonts w:ascii="Calibri" w:eastAsia="Arial" w:hAnsi="Calibri" w:cs="Arial"/>
          <w:sz w:val="28"/>
          <w:szCs w:val="40"/>
          <w:lang w:val="pl" w:eastAsia="en-US"/>
        </w:rPr>
        <w:t xml:space="preserve"> określonym w art. 18 ust 2</w:t>
      </w:r>
      <w:r>
        <w:rPr>
          <w:rFonts w:ascii="Calibri" w:eastAsia="Arial" w:hAnsi="Calibri" w:cs="Arial"/>
          <w:sz w:val="28"/>
          <w:szCs w:val="40"/>
          <w:lang w:val="pl" w:eastAsia="en-US"/>
        </w:rPr>
        <w:t xml:space="preserve"> R</w:t>
      </w:r>
      <w:r w:rsidRPr="005778A5">
        <w:rPr>
          <w:rFonts w:ascii="Calibri" w:eastAsia="Arial" w:hAnsi="Calibri" w:cs="Arial"/>
          <w:sz w:val="28"/>
          <w:szCs w:val="40"/>
          <w:lang w:val="pl" w:eastAsia="en-US"/>
        </w:rPr>
        <w:t>ozporządzenia Komisji (UE) nr 651/2014</w:t>
      </w:r>
      <w:r>
        <w:rPr>
          <w:rFonts w:ascii="Calibri" w:eastAsia="Arial" w:hAnsi="Calibri" w:cs="Arial"/>
          <w:sz w:val="28"/>
          <w:szCs w:val="40"/>
          <w:lang w:val="pl" w:eastAsia="en-US"/>
        </w:rPr>
        <w:t>;</w:t>
      </w:r>
    </w:p>
    <w:p w14:paraId="4B0F0235" w14:textId="77777777" w:rsidR="00687C54" w:rsidRPr="005778A5" w:rsidRDefault="00687C54" w:rsidP="00622AA8">
      <w:pPr>
        <w:pStyle w:val="Tekstpodstawowywcity21"/>
        <w:numPr>
          <w:ilvl w:val="0"/>
          <w:numId w:val="89"/>
        </w:numPr>
        <w:ind w:left="1134" w:hanging="425"/>
        <w:rPr>
          <w:rFonts w:ascii="Calibri" w:eastAsia="Arial" w:hAnsi="Calibri" w:cs="Arial"/>
          <w:sz w:val="28"/>
          <w:szCs w:val="40"/>
          <w:lang w:val="pl" w:eastAsia="en-US"/>
        </w:rPr>
      </w:pPr>
      <w:r w:rsidRPr="005778A5">
        <w:rPr>
          <w:rFonts w:ascii="Calibri" w:eastAsia="Arial" w:hAnsi="Calibri" w:cs="Arial"/>
          <w:sz w:val="28"/>
          <w:szCs w:val="40"/>
          <w:lang w:val="pl" w:eastAsia="en-US"/>
        </w:rPr>
        <w:t>usługi doradcze będą świadczone przez doradców zewnętrznych</w:t>
      </w:r>
      <w:r>
        <w:rPr>
          <w:rFonts w:ascii="Calibri" w:eastAsia="Arial" w:hAnsi="Calibri" w:cs="Arial"/>
          <w:sz w:val="28"/>
          <w:szCs w:val="40"/>
          <w:lang w:val="pl" w:eastAsia="en-US"/>
        </w:rPr>
        <w:t>;</w:t>
      </w:r>
    </w:p>
    <w:p w14:paraId="19D4926F" w14:textId="02C08E79" w:rsidR="00687C54" w:rsidRDefault="00687C54" w:rsidP="00622AA8">
      <w:pPr>
        <w:pStyle w:val="Tekstpodstawowywcity21"/>
        <w:numPr>
          <w:ilvl w:val="0"/>
          <w:numId w:val="89"/>
        </w:numPr>
        <w:ind w:left="1134" w:hanging="425"/>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wysokość wnioskowanej pomocy nie przekracza progu określonego w art. 4 </w:t>
      </w:r>
      <w:r w:rsidR="00661AE5">
        <w:rPr>
          <w:rFonts w:ascii="Calibri" w:eastAsia="Arial" w:hAnsi="Calibri" w:cs="Arial"/>
          <w:sz w:val="28"/>
          <w:szCs w:val="40"/>
          <w:lang w:val="pl" w:eastAsia="en-US"/>
        </w:rPr>
        <w:br/>
      </w:r>
      <w:r w:rsidRPr="005778A5">
        <w:rPr>
          <w:rFonts w:ascii="Calibri" w:eastAsia="Arial" w:hAnsi="Calibri" w:cs="Arial"/>
          <w:sz w:val="28"/>
          <w:szCs w:val="40"/>
          <w:lang w:val="pl" w:eastAsia="en-US"/>
        </w:rPr>
        <w:t>ust. 1 rozporządzenia Komisji (UE) nr 651/2014</w:t>
      </w:r>
      <w:r>
        <w:rPr>
          <w:rFonts w:ascii="Calibri" w:eastAsia="Arial" w:hAnsi="Calibri" w:cs="Arial"/>
          <w:sz w:val="28"/>
          <w:szCs w:val="40"/>
          <w:lang w:val="pl" w:eastAsia="en-US"/>
        </w:rPr>
        <w:t>.</w:t>
      </w:r>
    </w:p>
    <w:p w14:paraId="30267600" w14:textId="77777777" w:rsidR="00661AE5" w:rsidRDefault="00661AE5" w:rsidP="00E5274E">
      <w:pPr>
        <w:pStyle w:val="Tekstpodstawowywcity21"/>
        <w:tabs>
          <w:tab w:val="left" w:pos="426"/>
        </w:tabs>
        <w:ind w:left="785"/>
        <w:rPr>
          <w:rFonts w:ascii="Calibri" w:eastAsia="Arial" w:hAnsi="Calibri" w:cs="Arial"/>
          <w:sz w:val="28"/>
          <w:szCs w:val="40"/>
          <w:lang w:val="pl" w:eastAsia="en-US"/>
        </w:rPr>
      </w:pPr>
    </w:p>
    <w:p w14:paraId="0B026460" w14:textId="28B62FED" w:rsidR="00687C54" w:rsidRDefault="00687C54" w:rsidP="00E5274E">
      <w:pPr>
        <w:pStyle w:val="Tekstpodstawowywcity21"/>
        <w:tabs>
          <w:tab w:val="left" w:pos="426"/>
        </w:tabs>
        <w:ind w:left="709" w:hanging="349"/>
        <w:rPr>
          <w:rFonts w:ascii="Calibri" w:eastAsia="Arial" w:hAnsi="Calibri" w:cs="Arial"/>
          <w:sz w:val="28"/>
          <w:szCs w:val="40"/>
          <w:lang w:val="pl" w:eastAsia="en-US"/>
        </w:rPr>
      </w:pPr>
      <w:r w:rsidRPr="009F1E88">
        <w:rPr>
          <w:rFonts w:asciiTheme="minorHAnsi" w:hAnsiTheme="minorHAnsi" w:cs="Calibri"/>
          <w:sz w:val="28"/>
          <w:szCs w:val="28"/>
        </w:rPr>
        <w:t>•</w:t>
      </w:r>
      <w:r w:rsidRPr="009F1E88">
        <w:rPr>
          <w:rFonts w:asciiTheme="minorHAnsi" w:hAnsiTheme="minorHAnsi" w:cs="Calibri"/>
          <w:sz w:val="28"/>
          <w:szCs w:val="28"/>
        </w:rPr>
        <w:tab/>
        <w:t xml:space="preserve">W przypadku wnioskowania </w:t>
      </w:r>
      <w:r>
        <w:rPr>
          <w:rFonts w:asciiTheme="minorHAnsi" w:hAnsiTheme="minorHAnsi" w:cs="Calibri"/>
          <w:sz w:val="28"/>
          <w:szCs w:val="28"/>
        </w:rPr>
        <w:t xml:space="preserve">o </w:t>
      </w:r>
      <w:r w:rsidRPr="00257FD1">
        <w:rPr>
          <w:rFonts w:ascii="Calibri" w:eastAsia="Arial" w:hAnsi="Calibri" w:cs="Arial"/>
          <w:b/>
          <w:bCs/>
          <w:sz w:val="28"/>
          <w:szCs w:val="40"/>
          <w:lang w:val="pl" w:eastAsia="en-US"/>
        </w:rPr>
        <w:t>pomoc dla MŚP na wspieranie innowacyjności</w:t>
      </w:r>
      <w:r w:rsidRPr="009F1E88">
        <w:rPr>
          <w:rFonts w:ascii="Calibri" w:eastAsia="Arial" w:hAnsi="Calibri" w:cs="Arial"/>
          <w:sz w:val="28"/>
          <w:szCs w:val="40"/>
          <w:lang w:val="pl" w:eastAsia="en-US"/>
        </w:rPr>
        <w:t xml:space="preserve"> </w:t>
      </w:r>
      <w:r w:rsidR="00661AE5">
        <w:rPr>
          <w:rFonts w:ascii="Calibri" w:eastAsia="Arial" w:hAnsi="Calibri" w:cs="Arial"/>
          <w:sz w:val="28"/>
          <w:szCs w:val="40"/>
          <w:lang w:val="pl" w:eastAsia="en-US"/>
        </w:rPr>
        <w:t xml:space="preserve">(art.28) </w:t>
      </w:r>
      <w:r>
        <w:rPr>
          <w:rFonts w:ascii="Calibri" w:eastAsia="Arial" w:hAnsi="Calibri" w:cs="Arial"/>
          <w:sz w:val="28"/>
          <w:szCs w:val="40"/>
          <w:lang w:val="pl" w:eastAsia="en-US"/>
        </w:rPr>
        <w:t>sprawdzimy czy:</w:t>
      </w:r>
    </w:p>
    <w:p w14:paraId="75D16541" w14:textId="77777777" w:rsidR="00687C54" w:rsidRDefault="00687C54" w:rsidP="00622AA8">
      <w:pPr>
        <w:pStyle w:val="Tekstpodstawowywcity21"/>
        <w:numPr>
          <w:ilvl w:val="0"/>
          <w:numId w:val="90"/>
        </w:numPr>
        <w:ind w:left="1134" w:hanging="425"/>
        <w:rPr>
          <w:rFonts w:ascii="Calibri" w:eastAsia="Arial" w:hAnsi="Calibri" w:cs="Arial"/>
          <w:sz w:val="28"/>
          <w:szCs w:val="40"/>
          <w:lang w:val="pl" w:eastAsia="en-US"/>
        </w:rPr>
      </w:pPr>
      <w:r w:rsidRPr="00257FD1">
        <w:rPr>
          <w:rFonts w:ascii="Calibri" w:eastAsia="Arial" w:hAnsi="Calibri" w:cs="Arial"/>
          <w:sz w:val="28"/>
          <w:szCs w:val="40"/>
          <w:lang w:val="pl" w:eastAsia="en-US"/>
        </w:rPr>
        <w:t xml:space="preserve">udzielenie pomocy nie spowoduje przekroczenia limitów </w:t>
      </w:r>
      <w:proofErr w:type="spellStart"/>
      <w:r>
        <w:rPr>
          <w:rFonts w:ascii="Calibri" w:eastAsia="Arial" w:hAnsi="Calibri" w:cs="Arial"/>
          <w:sz w:val="28"/>
          <w:szCs w:val="40"/>
          <w:lang w:val="pl" w:eastAsia="en-US"/>
        </w:rPr>
        <w:t>intesywności</w:t>
      </w:r>
      <w:proofErr w:type="spellEnd"/>
      <w:r>
        <w:rPr>
          <w:rFonts w:ascii="Calibri" w:eastAsia="Arial" w:hAnsi="Calibri" w:cs="Arial"/>
          <w:sz w:val="28"/>
          <w:szCs w:val="40"/>
          <w:lang w:val="pl" w:eastAsia="en-US"/>
        </w:rPr>
        <w:t xml:space="preserve"> </w:t>
      </w:r>
      <w:r w:rsidRPr="00257FD1">
        <w:rPr>
          <w:rFonts w:ascii="Calibri" w:eastAsia="Arial" w:hAnsi="Calibri" w:cs="Arial"/>
          <w:sz w:val="28"/>
          <w:szCs w:val="40"/>
          <w:lang w:val="pl" w:eastAsia="en-US"/>
        </w:rPr>
        <w:t>określonych w  art. 28 ust. 3 i 4</w:t>
      </w:r>
      <w:r>
        <w:rPr>
          <w:rFonts w:ascii="Calibri" w:eastAsia="Arial" w:hAnsi="Calibri" w:cs="Arial"/>
          <w:sz w:val="28"/>
          <w:szCs w:val="40"/>
          <w:lang w:val="pl" w:eastAsia="en-US"/>
        </w:rPr>
        <w:t xml:space="preserve"> Rozporządzenia</w:t>
      </w:r>
      <w:r w:rsidRPr="00257FD1">
        <w:rPr>
          <w:rFonts w:ascii="Calibri" w:eastAsia="Arial" w:hAnsi="Calibri" w:cs="Arial"/>
          <w:sz w:val="28"/>
          <w:szCs w:val="40"/>
          <w:lang w:val="pl" w:eastAsia="en-US"/>
        </w:rPr>
        <w:t xml:space="preserve"> </w:t>
      </w:r>
      <w:r w:rsidRPr="005778A5">
        <w:rPr>
          <w:rFonts w:ascii="Calibri" w:eastAsia="Arial" w:hAnsi="Calibri" w:cs="Arial"/>
          <w:sz w:val="28"/>
          <w:szCs w:val="40"/>
          <w:lang w:val="pl" w:eastAsia="en-US"/>
        </w:rPr>
        <w:t>Komisji (UE) 651/2014</w:t>
      </w:r>
      <w:r>
        <w:rPr>
          <w:rFonts w:ascii="Calibri" w:eastAsia="Arial" w:hAnsi="Calibri" w:cs="Arial"/>
          <w:sz w:val="28"/>
          <w:szCs w:val="40"/>
          <w:lang w:val="pl" w:eastAsia="en-US"/>
        </w:rPr>
        <w:t>;</w:t>
      </w:r>
    </w:p>
    <w:p w14:paraId="7D265928" w14:textId="5FD3B1A7" w:rsidR="00687C54" w:rsidRDefault="00687C54" w:rsidP="00622AA8">
      <w:pPr>
        <w:pStyle w:val="Tekstpodstawowywcity21"/>
        <w:numPr>
          <w:ilvl w:val="0"/>
          <w:numId w:val="90"/>
        </w:numPr>
        <w:ind w:left="1134" w:hanging="425"/>
        <w:rPr>
          <w:rFonts w:ascii="Calibri" w:eastAsia="Arial" w:hAnsi="Calibri" w:cs="Arial"/>
          <w:sz w:val="28"/>
          <w:szCs w:val="40"/>
          <w:lang w:val="pl" w:eastAsia="en-US"/>
        </w:rPr>
      </w:pPr>
      <w:r w:rsidRPr="005778A5">
        <w:rPr>
          <w:rFonts w:ascii="Calibri" w:eastAsia="Arial" w:hAnsi="Calibri" w:cs="Arial"/>
          <w:sz w:val="28"/>
          <w:szCs w:val="40"/>
          <w:lang w:val="pl" w:eastAsia="en-US"/>
        </w:rPr>
        <w:t>wysokość wnioskowanej pomocy nie przekracza progu określonego w art. 4 ust. 1 rozporządzenia Komisji (UE) 651/2014</w:t>
      </w:r>
      <w:r w:rsidR="00661AE5">
        <w:rPr>
          <w:rFonts w:ascii="Calibri" w:eastAsia="Arial" w:hAnsi="Calibri" w:cs="Arial"/>
          <w:sz w:val="28"/>
          <w:szCs w:val="40"/>
          <w:lang w:val="pl" w:eastAsia="en-US"/>
        </w:rPr>
        <w:t>.</w:t>
      </w:r>
    </w:p>
    <w:p w14:paraId="575348C8" w14:textId="77777777" w:rsidR="00661AE5" w:rsidRDefault="00661AE5" w:rsidP="00E5274E">
      <w:pPr>
        <w:pStyle w:val="Tekstpodstawowywcity21"/>
        <w:tabs>
          <w:tab w:val="left" w:pos="426"/>
        </w:tabs>
        <w:ind w:left="785"/>
        <w:rPr>
          <w:rFonts w:ascii="Calibri" w:eastAsia="Arial" w:hAnsi="Calibri" w:cs="Arial"/>
          <w:sz w:val="28"/>
          <w:szCs w:val="40"/>
          <w:lang w:val="pl" w:eastAsia="en-US"/>
        </w:rPr>
      </w:pPr>
    </w:p>
    <w:p w14:paraId="43375F1F" w14:textId="0A1E82D5" w:rsidR="00687C54" w:rsidRPr="008A314D" w:rsidRDefault="00687C54" w:rsidP="00622AA8">
      <w:pPr>
        <w:pStyle w:val="Tekstpodstawowywcity21"/>
        <w:numPr>
          <w:ilvl w:val="0"/>
          <w:numId w:val="42"/>
        </w:numPr>
        <w:tabs>
          <w:tab w:val="left" w:pos="426"/>
        </w:tabs>
        <w:rPr>
          <w:rFonts w:ascii="Calibri" w:eastAsia="Arial" w:hAnsi="Calibri" w:cs="Arial"/>
          <w:sz w:val="28"/>
          <w:szCs w:val="40"/>
          <w:lang w:val="pl" w:eastAsia="en-US"/>
        </w:rPr>
      </w:pPr>
      <w:r w:rsidRPr="008A314D">
        <w:rPr>
          <w:rFonts w:ascii="Calibri" w:eastAsia="Arial" w:hAnsi="Calibri" w:cs="Arial"/>
          <w:sz w:val="28"/>
          <w:szCs w:val="40"/>
          <w:lang w:val="pl" w:eastAsia="en-US"/>
        </w:rPr>
        <w:t>W</w:t>
      </w:r>
      <w:r w:rsidRPr="008A314D">
        <w:rPr>
          <w:rFonts w:asciiTheme="minorHAnsi" w:hAnsiTheme="minorHAnsi" w:cs="Calibri"/>
          <w:sz w:val="28"/>
          <w:szCs w:val="28"/>
        </w:rPr>
        <w:t xml:space="preserve"> przypadku wnioskowania o </w:t>
      </w:r>
      <w:r w:rsidRPr="008A314D">
        <w:rPr>
          <w:rFonts w:asciiTheme="minorHAnsi" w:hAnsiTheme="minorHAnsi" w:cs="Calibri"/>
          <w:b/>
          <w:bCs/>
          <w:sz w:val="28"/>
          <w:szCs w:val="28"/>
        </w:rPr>
        <w:t>pomoc inwestycyjną umożliwiającą  zastosowanie norm surowszych n</w:t>
      </w:r>
      <w:r w:rsidRPr="008A314D">
        <w:rPr>
          <w:rFonts w:ascii="Calibri" w:eastAsia="Arial" w:hAnsi="Calibri" w:cs="Arial"/>
          <w:b/>
          <w:bCs/>
          <w:sz w:val="28"/>
          <w:szCs w:val="40"/>
          <w:lang w:val="pl" w:eastAsia="en-US"/>
        </w:rPr>
        <w:t>iż normy unijne w zakresie ochrony środowiska lub podniesienie poziomu ochrony środowiska w przypadku braku norm unijnych</w:t>
      </w:r>
      <w:r w:rsidRPr="008A314D">
        <w:rPr>
          <w:rFonts w:ascii="Calibri" w:eastAsia="Arial" w:hAnsi="Calibri" w:cs="Arial"/>
          <w:sz w:val="28"/>
          <w:szCs w:val="40"/>
          <w:lang w:val="pl" w:eastAsia="en-US"/>
        </w:rPr>
        <w:t xml:space="preserve"> </w:t>
      </w:r>
      <w:r w:rsidR="00661AE5">
        <w:rPr>
          <w:rFonts w:ascii="Calibri" w:eastAsia="Arial" w:hAnsi="Calibri" w:cs="Arial"/>
          <w:sz w:val="28"/>
          <w:szCs w:val="40"/>
          <w:lang w:val="pl" w:eastAsia="en-US"/>
        </w:rPr>
        <w:t xml:space="preserve">(art.36) </w:t>
      </w:r>
      <w:r w:rsidRPr="008A314D">
        <w:rPr>
          <w:rFonts w:ascii="Calibri" w:eastAsia="Arial" w:hAnsi="Calibri" w:cs="Arial"/>
          <w:sz w:val="28"/>
          <w:szCs w:val="40"/>
          <w:lang w:val="pl" w:eastAsia="en-US"/>
        </w:rPr>
        <w:t>sprawdzimy czy:</w:t>
      </w:r>
    </w:p>
    <w:p w14:paraId="3E491163" w14:textId="77777777" w:rsidR="00687C54" w:rsidRDefault="00687C54" w:rsidP="00622AA8">
      <w:pPr>
        <w:pStyle w:val="Tekstpodstawowywcity21"/>
        <w:numPr>
          <w:ilvl w:val="0"/>
          <w:numId w:val="40"/>
        </w:numPr>
        <w:tabs>
          <w:tab w:val="left" w:pos="426"/>
        </w:tabs>
        <w:ind w:left="1134" w:hanging="502"/>
        <w:rPr>
          <w:rFonts w:ascii="Calibri" w:eastAsia="Arial" w:hAnsi="Calibri" w:cs="Arial"/>
          <w:sz w:val="28"/>
          <w:szCs w:val="40"/>
          <w:lang w:val="pl" w:eastAsia="en-US"/>
        </w:rPr>
      </w:pPr>
      <w:r>
        <w:rPr>
          <w:rFonts w:ascii="Calibri" w:eastAsia="Arial" w:hAnsi="Calibri" w:cs="Arial"/>
          <w:sz w:val="28"/>
          <w:szCs w:val="40"/>
          <w:lang w:val="pl" w:eastAsia="en-US"/>
        </w:rPr>
        <w:t xml:space="preserve">Inwestycja umożliwi </w:t>
      </w:r>
      <w:proofErr w:type="spellStart"/>
      <w:r>
        <w:rPr>
          <w:rFonts w:ascii="Calibri" w:eastAsia="Arial" w:hAnsi="Calibri" w:cs="Arial"/>
          <w:sz w:val="28"/>
          <w:szCs w:val="40"/>
          <w:lang w:val="pl" w:eastAsia="en-US"/>
        </w:rPr>
        <w:t>przedsiebiorcy</w:t>
      </w:r>
      <w:proofErr w:type="spellEnd"/>
      <w:r>
        <w:rPr>
          <w:rFonts w:ascii="Calibri" w:eastAsia="Arial" w:hAnsi="Calibri" w:cs="Arial"/>
          <w:sz w:val="28"/>
          <w:szCs w:val="40"/>
          <w:lang w:val="pl" w:eastAsia="en-US"/>
        </w:rPr>
        <w:t>:</w:t>
      </w:r>
    </w:p>
    <w:p w14:paraId="142CD6BD" w14:textId="47652C75" w:rsidR="00687C54" w:rsidRPr="00896452" w:rsidRDefault="00687C54" w:rsidP="00622AA8">
      <w:pPr>
        <w:pStyle w:val="Tekstpodstawowywcity21"/>
        <w:numPr>
          <w:ilvl w:val="0"/>
          <w:numId w:val="54"/>
        </w:numPr>
        <w:rPr>
          <w:rFonts w:ascii="Calibri" w:eastAsia="Arial" w:hAnsi="Calibri" w:cs="Arial"/>
          <w:b/>
          <w:bCs/>
          <w:sz w:val="28"/>
          <w:szCs w:val="40"/>
          <w:lang w:val="pl" w:eastAsia="en-US"/>
        </w:rPr>
      </w:pPr>
      <w:r w:rsidRPr="00FA4EEA">
        <w:rPr>
          <w:rFonts w:ascii="Calibri" w:eastAsia="Arial" w:hAnsi="Calibri" w:cs="Arial"/>
          <w:sz w:val="28"/>
          <w:szCs w:val="40"/>
          <w:lang w:val="pl" w:eastAsia="en-US"/>
        </w:rPr>
        <w:t xml:space="preserve">podniesienie poziomu ochrony środowiska w wyniku prowadzonej przez niego </w:t>
      </w:r>
      <w:proofErr w:type="spellStart"/>
      <w:r w:rsidRPr="00FA4EEA">
        <w:rPr>
          <w:rFonts w:ascii="Calibri" w:eastAsia="Arial" w:hAnsi="Calibri" w:cs="Arial"/>
          <w:sz w:val="28"/>
          <w:szCs w:val="40"/>
          <w:lang w:val="pl" w:eastAsia="en-US"/>
        </w:rPr>
        <w:t>działaności</w:t>
      </w:r>
      <w:proofErr w:type="spellEnd"/>
      <w:r w:rsidRPr="00FA4EEA">
        <w:rPr>
          <w:rFonts w:ascii="Calibri" w:eastAsia="Arial" w:hAnsi="Calibri" w:cs="Arial"/>
          <w:sz w:val="28"/>
          <w:szCs w:val="40"/>
          <w:lang w:val="pl" w:eastAsia="en-US"/>
        </w:rPr>
        <w:t xml:space="preserve"> poprzez stosowani norm surowszych </w:t>
      </w:r>
      <w:proofErr w:type="spellStart"/>
      <w:r w:rsidRPr="00FA4EEA">
        <w:rPr>
          <w:rFonts w:ascii="Calibri" w:eastAsia="Arial" w:hAnsi="Calibri" w:cs="Arial"/>
          <w:sz w:val="28"/>
          <w:szCs w:val="40"/>
          <w:lang w:val="pl" w:eastAsia="en-US"/>
        </w:rPr>
        <w:t>niz</w:t>
      </w:r>
      <w:proofErr w:type="spellEnd"/>
      <w:r w:rsidRPr="00FA4EEA">
        <w:rPr>
          <w:rFonts w:ascii="Calibri" w:eastAsia="Arial" w:hAnsi="Calibri" w:cs="Arial"/>
          <w:sz w:val="28"/>
          <w:szCs w:val="40"/>
          <w:lang w:val="pl" w:eastAsia="en-US"/>
        </w:rPr>
        <w:t xml:space="preserve"> normy unijne, </w:t>
      </w:r>
      <w:proofErr w:type="spellStart"/>
      <w:r w:rsidRPr="00FA4EEA">
        <w:rPr>
          <w:rFonts w:ascii="Calibri" w:eastAsia="Arial" w:hAnsi="Calibri" w:cs="Arial"/>
          <w:sz w:val="28"/>
          <w:szCs w:val="40"/>
          <w:lang w:val="pl" w:eastAsia="en-US"/>
        </w:rPr>
        <w:t>niezaleznie</w:t>
      </w:r>
      <w:proofErr w:type="spellEnd"/>
      <w:r w:rsidRPr="00FA4EEA">
        <w:rPr>
          <w:rFonts w:ascii="Calibri" w:eastAsia="Arial" w:hAnsi="Calibri" w:cs="Arial"/>
          <w:sz w:val="28"/>
          <w:szCs w:val="40"/>
          <w:lang w:val="pl" w:eastAsia="en-US"/>
        </w:rPr>
        <w:t xml:space="preserve"> od istnienia </w:t>
      </w:r>
      <w:proofErr w:type="spellStart"/>
      <w:r w:rsidRPr="00FA4EEA">
        <w:rPr>
          <w:rFonts w:ascii="Calibri" w:eastAsia="Arial" w:hAnsi="Calibri" w:cs="Arial"/>
          <w:sz w:val="28"/>
          <w:szCs w:val="40"/>
          <w:lang w:val="pl" w:eastAsia="en-US"/>
        </w:rPr>
        <w:t>obowiązujacych</w:t>
      </w:r>
      <w:proofErr w:type="spellEnd"/>
      <w:r w:rsidRPr="00FA4EEA">
        <w:rPr>
          <w:rFonts w:ascii="Calibri" w:eastAsia="Arial" w:hAnsi="Calibri" w:cs="Arial"/>
          <w:sz w:val="28"/>
          <w:szCs w:val="40"/>
          <w:lang w:val="pl" w:eastAsia="en-US"/>
        </w:rPr>
        <w:t xml:space="preserve"> norm krajowych, które </w:t>
      </w:r>
      <w:r w:rsidR="002B2261">
        <w:rPr>
          <w:rFonts w:ascii="Calibri" w:eastAsia="Arial" w:hAnsi="Calibri" w:cs="Arial"/>
          <w:sz w:val="28"/>
          <w:szCs w:val="40"/>
          <w:lang w:val="pl" w:eastAsia="en-US"/>
        </w:rPr>
        <w:br/>
      </w:r>
      <w:r w:rsidRPr="00FA4EEA">
        <w:rPr>
          <w:rFonts w:ascii="Calibri" w:eastAsia="Arial" w:hAnsi="Calibri" w:cs="Arial"/>
          <w:sz w:val="28"/>
          <w:szCs w:val="40"/>
          <w:lang w:val="pl" w:eastAsia="en-US"/>
        </w:rPr>
        <w:t>są surowsze niż normy unijne</w:t>
      </w:r>
      <w:r>
        <w:rPr>
          <w:rFonts w:ascii="Calibri" w:eastAsia="Arial" w:hAnsi="Calibri" w:cs="Arial"/>
          <w:sz w:val="28"/>
          <w:szCs w:val="40"/>
          <w:lang w:val="pl" w:eastAsia="en-US"/>
        </w:rPr>
        <w:t xml:space="preserve"> </w:t>
      </w:r>
      <w:r w:rsidRPr="00865808">
        <w:rPr>
          <w:rFonts w:ascii="Calibri" w:eastAsia="Arial" w:hAnsi="Calibri" w:cs="Arial"/>
          <w:sz w:val="28"/>
          <w:szCs w:val="40"/>
          <w:lang w:val="pl" w:eastAsia="en-US"/>
        </w:rPr>
        <w:t>lub</w:t>
      </w:r>
    </w:p>
    <w:p w14:paraId="1736C6FC" w14:textId="07C847C1" w:rsidR="00687C54" w:rsidRPr="00FA4EEA" w:rsidRDefault="00687C54" w:rsidP="00622AA8">
      <w:pPr>
        <w:pStyle w:val="Tekstpodstawowywcity21"/>
        <w:numPr>
          <w:ilvl w:val="0"/>
          <w:numId w:val="54"/>
        </w:numPr>
        <w:tabs>
          <w:tab w:val="left" w:pos="426"/>
        </w:tabs>
        <w:rPr>
          <w:rFonts w:ascii="Calibri" w:eastAsia="Arial" w:hAnsi="Calibri" w:cs="Arial"/>
          <w:sz w:val="28"/>
          <w:szCs w:val="40"/>
          <w:lang w:val="pl" w:eastAsia="en-US"/>
        </w:rPr>
      </w:pPr>
      <w:r w:rsidRPr="00FA4EEA">
        <w:rPr>
          <w:rFonts w:ascii="Calibri" w:eastAsia="Arial" w:hAnsi="Calibri" w:cs="Arial"/>
          <w:sz w:val="28"/>
          <w:szCs w:val="40"/>
          <w:lang w:val="pl" w:eastAsia="en-US"/>
        </w:rPr>
        <w:t xml:space="preserve">podniesienie poziomu ochrony środowiska w wyniku prowadzonej przez </w:t>
      </w:r>
      <w:r w:rsidR="00661AE5">
        <w:rPr>
          <w:rFonts w:ascii="Calibri" w:eastAsia="Arial" w:hAnsi="Calibri" w:cs="Arial"/>
          <w:sz w:val="28"/>
          <w:szCs w:val="40"/>
          <w:lang w:val="pl" w:eastAsia="en-US"/>
        </w:rPr>
        <w:t xml:space="preserve">    </w:t>
      </w:r>
      <w:r w:rsidRPr="00FA4EEA">
        <w:rPr>
          <w:rFonts w:ascii="Calibri" w:eastAsia="Arial" w:hAnsi="Calibri" w:cs="Arial"/>
          <w:sz w:val="28"/>
          <w:szCs w:val="40"/>
          <w:lang w:val="pl" w:eastAsia="en-US"/>
        </w:rPr>
        <w:t>niego działalności w przypadku braku norm unijnych</w:t>
      </w:r>
      <w:r>
        <w:rPr>
          <w:rFonts w:ascii="Calibri" w:eastAsia="Arial" w:hAnsi="Calibri" w:cs="Arial"/>
          <w:sz w:val="28"/>
          <w:szCs w:val="40"/>
          <w:lang w:val="pl" w:eastAsia="en-US"/>
        </w:rPr>
        <w:t>.</w:t>
      </w:r>
    </w:p>
    <w:p w14:paraId="2B7C7F79" w14:textId="0F674DDD" w:rsidR="00687C54" w:rsidRDefault="00687C54" w:rsidP="00622AA8">
      <w:pPr>
        <w:pStyle w:val="Tekstpodstawowywcity21"/>
        <w:numPr>
          <w:ilvl w:val="0"/>
          <w:numId w:val="40"/>
        </w:numPr>
        <w:tabs>
          <w:tab w:val="left" w:pos="426"/>
        </w:tabs>
        <w:ind w:left="1134" w:hanging="425"/>
        <w:rPr>
          <w:rFonts w:ascii="Calibri" w:eastAsia="Arial" w:hAnsi="Calibri" w:cs="Arial"/>
          <w:sz w:val="28"/>
          <w:szCs w:val="40"/>
          <w:lang w:val="pl" w:eastAsia="en-US"/>
        </w:rPr>
      </w:pPr>
      <w:r w:rsidRPr="0012142A">
        <w:rPr>
          <w:rFonts w:ascii="Calibri" w:eastAsia="Arial" w:hAnsi="Calibri" w:cs="Arial"/>
          <w:sz w:val="28"/>
          <w:szCs w:val="40"/>
          <w:lang w:val="pl" w:eastAsia="en-US"/>
        </w:rPr>
        <w:lastRenderedPageBreak/>
        <w:t xml:space="preserve">Pomoc nie </w:t>
      </w:r>
      <w:r>
        <w:rPr>
          <w:rFonts w:ascii="Calibri" w:eastAsia="Arial" w:hAnsi="Calibri" w:cs="Arial"/>
          <w:sz w:val="28"/>
          <w:szCs w:val="40"/>
          <w:lang w:val="pl" w:eastAsia="en-US"/>
        </w:rPr>
        <w:t xml:space="preserve">dotyczy inwestycji </w:t>
      </w:r>
      <w:r w:rsidRPr="0012142A">
        <w:rPr>
          <w:rFonts w:ascii="Calibri" w:eastAsia="Arial" w:hAnsi="Calibri" w:cs="Arial"/>
          <w:sz w:val="28"/>
          <w:szCs w:val="40"/>
          <w:lang w:val="pl" w:eastAsia="en-US"/>
        </w:rPr>
        <w:t>realizowan</w:t>
      </w:r>
      <w:r>
        <w:rPr>
          <w:rFonts w:ascii="Calibri" w:eastAsia="Arial" w:hAnsi="Calibri" w:cs="Arial"/>
          <w:sz w:val="28"/>
          <w:szCs w:val="40"/>
          <w:lang w:val="pl" w:eastAsia="en-US"/>
        </w:rPr>
        <w:t>ych</w:t>
      </w:r>
      <w:r w:rsidRPr="0012142A">
        <w:rPr>
          <w:rFonts w:ascii="Calibri" w:eastAsia="Arial" w:hAnsi="Calibri" w:cs="Arial"/>
          <w:sz w:val="28"/>
          <w:szCs w:val="40"/>
          <w:lang w:val="pl" w:eastAsia="en-US"/>
        </w:rPr>
        <w:t xml:space="preserve"> w celu zapewnienia przestrzegania przez przedsiębior</w:t>
      </w:r>
      <w:r>
        <w:rPr>
          <w:rFonts w:ascii="Calibri" w:eastAsia="Arial" w:hAnsi="Calibri" w:cs="Arial"/>
          <w:sz w:val="28"/>
          <w:szCs w:val="40"/>
          <w:lang w:val="pl" w:eastAsia="en-US"/>
        </w:rPr>
        <w:t xml:space="preserve">cę </w:t>
      </w:r>
      <w:r w:rsidRPr="0012142A">
        <w:rPr>
          <w:rFonts w:ascii="Calibri" w:eastAsia="Arial" w:hAnsi="Calibri" w:cs="Arial"/>
          <w:sz w:val="28"/>
          <w:szCs w:val="40"/>
          <w:lang w:val="pl" w:eastAsia="en-US"/>
        </w:rPr>
        <w:t>już przyjętych norm unijnych, nawet jeżeli</w:t>
      </w:r>
      <w:r>
        <w:rPr>
          <w:rFonts w:ascii="Calibri" w:eastAsia="Arial" w:hAnsi="Calibri" w:cs="Arial"/>
          <w:sz w:val="28"/>
          <w:szCs w:val="40"/>
          <w:lang w:val="pl" w:eastAsia="en-US"/>
        </w:rPr>
        <w:t xml:space="preserve"> </w:t>
      </w:r>
      <w:r w:rsidRPr="0012142A">
        <w:rPr>
          <w:rFonts w:ascii="Calibri" w:eastAsia="Arial" w:hAnsi="Calibri" w:cs="Arial"/>
          <w:sz w:val="28"/>
          <w:szCs w:val="40"/>
          <w:lang w:val="pl" w:eastAsia="en-US"/>
        </w:rPr>
        <w:t>normy te jeszcze nie obowiązują</w:t>
      </w:r>
      <w:r>
        <w:rPr>
          <w:rFonts w:ascii="Calibri" w:eastAsia="Arial" w:hAnsi="Calibri" w:cs="Arial"/>
          <w:sz w:val="28"/>
          <w:szCs w:val="40"/>
          <w:lang w:val="pl" w:eastAsia="en-US"/>
        </w:rPr>
        <w:t xml:space="preserve">, z zastrzeżeniem przypadków </w:t>
      </w:r>
      <w:r w:rsidR="002B2261">
        <w:rPr>
          <w:rFonts w:ascii="Calibri" w:eastAsia="Arial" w:hAnsi="Calibri" w:cs="Arial"/>
          <w:sz w:val="28"/>
          <w:szCs w:val="40"/>
          <w:lang w:val="pl" w:eastAsia="en-US"/>
        </w:rPr>
        <w:br/>
      </w:r>
      <w:r>
        <w:rPr>
          <w:rFonts w:ascii="Calibri" w:eastAsia="Arial" w:hAnsi="Calibri" w:cs="Arial"/>
          <w:sz w:val="28"/>
          <w:szCs w:val="40"/>
          <w:lang w:val="pl" w:eastAsia="en-US"/>
        </w:rPr>
        <w:t>o których mowa w art. 36 ust 4 R</w:t>
      </w:r>
      <w:r w:rsidRPr="005778A5">
        <w:rPr>
          <w:rFonts w:ascii="Calibri" w:eastAsia="Arial" w:hAnsi="Calibri" w:cs="Arial"/>
          <w:sz w:val="28"/>
          <w:szCs w:val="40"/>
          <w:lang w:val="pl" w:eastAsia="en-US"/>
        </w:rPr>
        <w:t>ozporządzenia Komisji (UE) 651/2014</w:t>
      </w:r>
      <w:r>
        <w:rPr>
          <w:rFonts w:ascii="Calibri" w:eastAsia="Arial" w:hAnsi="Calibri" w:cs="Arial"/>
          <w:sz w:val="28"/>
          <w:szCs w:val="40"/>
          <w:lang w:val="pl" w:eastAsia="en-US"/>
        </w:rPr>
        <w:t>;</w:t>
      </w:r>
    </w:p>
    <w:p w14:paraId="62331B33" w14:textId="5753DE67" w:rsidR="00687C54" w:rsidRDefault="00687C54" w:rsidP="00622AA8">
      <w:pPr>
        <w:pStyle w:val="Tekstpodstawowywcity21"/>
        <w:numPr>
          <w:ilvl w:val="0"/>
          <w:numId w:val="40"/>
        </w:numPr>
        <w:tabs>
          <w:tab w:val="left" w:pos="426"/>
        </w:tabs>
        <w:ind w:left="1134" w:hanging="425"/>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wnioskowana pomoc jest zgodna z limitem </w:t>
      </w:r>
      <w:proofErr w:type="spellStart"/>
      <w:r w:rsidRPr="005778A5">
        <w:rPr>
          <w:rFonts w:ascii="Calibri" w:eastAsia="Arial" w:hAnsi="Calibri" w:cs="Arial"/>
          <w:sz w:val="28"/>
          <w:szCs w:val="40"/>
          <w:lang w:val="pl" w:eastAsia="en-US"/>
        </w:rPr>
        <w:t>intesywności</w:t>
      </w:r>
      <w:proofErr w:type="spellEnd"/>
      <w:r w:rsidRPr="005778A5">
        <w:rPr>
          <w:rFonts w:ascii="Calibri" w:eastAsia="Arial" w:hAnsi="Calibri" w:cs="Arial"/>
          <w:sz w:val="28"/>
          <w:szCs w:val="40"/>
          <w:lang w:val="pl" w:eastAsia="en-US"/>
        </w:rPr>
        <w:t xml:space="preserve"> określonym </w:t>
      </w:r>
      <w:r w:rsidR="00865808">
        <w:rPr>
          <w:rFonts w:ascii="Calibri" w:eastAsia="Arial" w:hAnsi="Calibri" w:cs="Arial"/>
          <w:sz w:val="28"/>
          <w:szCs w:val="40"/>
          <w:lang w:val="pl" w:eastAsia="en-US"/>
        </w:rPr>
        <w:br/>
      </w:r>
      <w:r w:rsidRPr="005778A5">
        <w:rPr>
          <w:rFonts w:ascii="Calibri" w:eastAsia="Arial" w:hAnsi="Calibri" w:cs="Arial"/>
          <w:sz w:val="28"/>
          <w:szCs w:val="40"/>
          <w:lang w:val="pl" w:eastAsia="en-US"/>
        </w:rPr>
        <w:t xml:space="preserve">w art. </w:t>
      </w:r>
      <w:r>
        <w:rPr>
          <w:rFonts w:ascii="Calibri" w:eastAsia="Arial" w:hAnsi="Calibri" w:cs="Arial"/>
          <w:sz w:val="28"/>
          <w:szCs w:val="40"/>
          <w:lang w:val="pl" w:eastAsia="en-US"/>
        </w:rPr>
        <w:t>36</w:t>
      </w:r>
      <w:r w:rsidRPr="005778A5">
        <w:rPr>
          <w:rFonts w:ascii="Calibri" w:eastAsia="Arial" w:hAnsi="Calibri" w:cs="Arial"/>
          <w:sz w:val="28"/>
          <w:szCs w:val="40"/>
          <w:lang w:val="pl" w:eastAsia="en-US"/>
        </w:rPr>
        <w:t xml:space="preserve"> ust </w:t>
      </w:r>
      <w:r>
        <w:rPr>
          <w:rFonts w:ascii="Calibri" w:eastAsia="Arial" w:hAnsi="Calibri" w:cs="Arial"/>
          <w:sz w:val="28"/>
          <w:szCs w:val="40"/>
          <w:lang w:val="pl" w:eastAsia="en-US"/>
        </w:rPr>
        <w:t>6-7 R</w:t>
      </w:r>
      <w:r w:rsidRPr="005778A5">
        <w:rPr>
          <w:rFonts w:ascii="Calibri" w:eastAsia="Arial" w:hAnsi="Calibri" w:cs="Arial"/>
          <w:sz w:val="28"/>
          <w:szCs w:val="40"/>
          <w:lang w:val="pl" w:eastAsia="en-US"/>
        </w:rPr>
        <w:t>ozporządzenia Komisji (UE) nr 651/2014</w:t>
      </w:r>
      <w:r>
        <w:rPr>
          <w:rFonts w:ascii="Calibri" w:eastAsia="Arial" w:hAnsi="Calibri" w:cs="Arial"/>
          <w:sz w:val="28"/>
          <w:szCs w:val="40"/>
          <w:lang w:val="pl" w:eastAsia="en-US"/>
        </w:rPr>
        <w:t>.</w:t>
      </w:r>
    </w:p>
    <w:p w14:paraId="4787FF97" w14:textId="77777777" w:rsidR="002B2261" w:rsidRPr="005E272E" w:rsidRDefault="002B2261" w:rsidP="00E5274E">
      <w:pPr>
        <w:pStyle w:val="Tekstpodstawowywcity21"/>
        <w:tabs>
          <w:tab w:val="left" w:pos="426"/>
        </w:tabs>
        <w:ind w:left="1211"/>
        <w:rPr>
          <w:rFonts w:ascii="Calibri" w:eastAsia="Arial" w:hAnsi="Calibri" w:cs="Arial"/>
          <w:sz w:val="28"/>
          <w:szCs w:val="40"/>
          <w:lang w:val="pl" w:eastAsia="en-US"/>
        </w:rPr>
      </w:pPr>
    </w:p>
    <w:p w14:paraId="5DA74FFD" w14:textId="68CE6FB0" w:rsidR="00687C54" w:rsidRDefault="00687C54" w:rsidP="00622AA8">
      <w:pPr>
        <w:pStyle w:val="Tekstpodstawowywcity21"/>
        <w:numPr>
          <w:ilvl w:val="0"/>
          <w:numId w:val="42"/>
        </w:numPr>
        <w:tabs>
          <w:tab w:val="left" w:pos="426"/>
        </w:tabs>
        <w:rPr>
          <w:rFonts w:ascii="Calibri" w:eastAsia="Arial" w:hAnsi="Calibri" w:cs="Arial"/>
          <w:sz w:val="28"/>
          <w:szCs w:val="40"/>
          <w:lang w:val="pl" w:eastAsia="en-US"/>
        </w:rPr>
      </w:pPr>
      <w:r w:rsidRPr="0012142A">
        <w:rPr>
          <w:rFonts w:ascii="Calibri" w:eastAsia="Arial" w:hAnsi="Calibri" w:cs="Arial"/>
          <w:sz w:val="28"/>
          <w:szCs w:val="40"/>
          <w:lang w:val="pl" w:eastAsia="en-US"/>
        </w:rPr>
        <w:t>W</w:t>
      </w:r>
      <w:r w:rsidRPr="005A164E">
        <w:rPr>
          <w:rFonts w:asciiTheme="minorHAnsi" w:hAnsiTheme="minorHAnsi" w:cs="Calibri"/>
          <w:sz w:val="28"/>
          <w:szCs w:val="28"/>
        </w:rPr>
        <w:t xml:space="preserve"> przypadku wnioskowania o </w:t>
      </w:r>
      <w:r w:rsidRPr="00896452">
        <w:rPr>
          <w:rFonts w:ascii="Calibri" w:eastAsia="Arial" w:hAnsi="Calibri" w:cs="Arial"/>
          <w:b/>
          <w:bCs/>
          <w:sz w:val="28"/>
          <w:szCs w:val="40"/>
          <w:lang w:val="pl" w:eastAsia="en-US"/>
        </w:rPr>
        <w:t>pomoc inwestycyjną na wcześniejsze dostosowanie do przyszłych norm unijnych</w:t>
      </w:r>
      <w:r>
        <w:rPr>
          <w:rFonts w:ascii="Calibri" w:eastAsia="Arial" w:hAnsi="Calibri" w:cs="Arial"/>
          <w:sz w:val="28"/>
          <w:szCs w:val="40"/>
          <w:lang w:val="pl" w:eastAsia="en-US"/>
        </w:rPr>
        <w:t xml:space="preserve"> </w:t>
      </w:r>
      <w:r w:rsidR="00661AE5">
        <w:rPr>
          <w:rFonts w:ascii="Calibri" w:eastAsia="Arial" w:hAnsi="Calibri" w:cs="Arial"/>
          <w:sz w:val="28"/>
          <w:szCs w:val="40"/>
          <w:lang w:val="pl" w:eastAsia="en-US"/>
        </w:rPr>
        <w:t xml:space="preserve">(art. 37) </w:t>
      </w:r>
      <w:r>
        <w:rPr>
          <w:rFonts w:ascii="Calibri" w:eastAsia="Arial" w:hAnsi="Calibri" w:cs="Arial"/>
          <w:sz w:val="28"/>
          <w:szCs w:val="40"/>
          <w:lang w:val="pl" w:eastAsia="en-US"/>
        </w:rPr>
        <w:t xml:space="preserve">sprawdzimy czy: </w:t>
      </w:r>
    </w:p>
    <w:p w14:paraId="76B47C4A" w14:textId="77777777" w:rsidR="00687C54" w:rsidRPr="002E3CFD" w:rsidRDefault="00687C54" w:rsidP="00622AA8">
      <w:pPr>
        <w:pStyle w:val="Tekstpodstawowywcity21"/>
        <w:numPr>
          <w:ilvl w:val="0"/>
          <w:numId w:val="91"/>
        </w:numPr>
        <w:tabs>
          <w:tab w:val="left" w:pos="426"/>
        </w:tabs>
        <w:ind w:left="1134" w:hanging="425"/>
        <w:rPr>
          <w:rFonts w:ascii="Calibri" w:eastAsia="Arial" w:hAnsi="Calibri" w:cs="Arial"/>
          <w:sz w:val="28"/>
          <w:szCs w:val="40"/>
          <w:lang w:val="pl" w:eastAsia="en-US"/>
        </w:rPr>
      </w:pPr>
      <w:r w:rsidRPr="002E3CFD">
        <w:rPr>
          <w:rFonts w:ascii="Calibri" w:eastAsia="Arial" w:hAnsi="Calibri" w:cs="Arial"/>
          <w:sz w:val="28"/>
          <w:szCs w:val="40"/>
          <w:lang w:val="pl" w:eastAsia="en-US"/>
        </w:rPr>
        <w:t xml:space="preserve">Inwestycja dotyczy wdrożenia już </w:t>
      </w:r>
      <w:proofErr w:type="spellStart"/>
      <w:r w:rsidRPr="002E3CFD">
        <w:rPr>
          <w:rFonts w:ascii="Calibri" w:eastAsia="Arial" w:hAnsi="Calibri" w:cs="Arial"/>
          <w:sz w:val="28"/>
          <w:szCs w:val="40"/>
          <w:lang w:val="pl" w:eastAsia="en-US"/>
        </w:rPr>
        <w:t>przyjetych</w:t>
      </w:r>
      <w:proofErr w:type="spellEnd"/>
      <w:r w:rsidRPr="002E3CFD">
        <w:rPr>
          <w:rFonts w:ascii="Calibri" w:eastAsia="Arial" w:hAnsi="Calibri" w:cs="Arial"/>
          <w:sz w:val="28"/>
          <w:szCs w:val="40"/>
          <w:lang w:val="pl" w:eastAsia="en-US"/>
        </w:rPr>
        <w:t xml:space="preserve"> norm unijnych podwyższających poziom ochrony środowiska; </w:t>
      </w:r>
    </w:p>
    <w:p w14:paraId="05112BDB" w14:textId="77777777" w:rsidR="00687C54" w:rsidRDefault="00687C54" w:rsidP="00622AA8">
      <w:pPr>
        <w:pStyle w:val="Tekstpodstawowywcity21"/>
        <w:numPr>
          <w:ilvl w:val="0"/>
          <w:numId w:val="91"/>
        </w:numPr>
        <w:tabs>
          <w:tab w:val="left" w:pos="426"/>
        </w:tabs>
        <w:ind w:left="1134" w:hanging="425"/>
        <w:jc w:val="left"/>
        <w:rPr>
          <w:rFonts w:ascii="Calibri" w:eastAsia="Arial" w:hAnsi="Calibri" w:cs="Arial"/>
          <w:sz w:val="28"/>
          <w:szCs w:val="40"/>
          <w:lang w:val="pl" w:eastAsia="en-US"/>
        </w:rPr>
      </w:pPr>
      <w:r w:rsidRPr="002E3CFD">
        <w:rPr>
          <w:rFonts w:ascii="Calibri" w:eastAsia="Arial" w:hAnsi="Calibri" w:cs="Arial"/>
          <w:sz w:val="28"/>
          <w:szCs w:val="40"/>
          <w:lang w:val="pl" w:eastAsia="en-US"/>
        </w:rPr>
        <w:t>Realizacja i zakończenie inwestycji są zaplanowane co najmniej rok przed datą wejścia w życie danej normy</w:t>
      </w:r>
      <w:r>
        <w:rPr>
          <w:rFonts w:ascii="Calibri" w:eastAsia="Arial" w:hAnsi="Calibri" w:cs="Arial"/>
          <w:sz w:val="28"/>
          <w:szCs w:val="40"/>
          <w:lang w:val="pl" w:eastAsia="en-US"/>
        </w:rPr>
        <w:t>;</w:t>
      </w:r>
    </w:p>
    <w:p w14:paraId="7ECC2588" w14:textId="0922C419" w:rsidR="00687C54" w:rsidRDefault="00687C54" w:rsidP="00622AA8">
      <w:pPr>
        <w:pStyle w:val="Tekstpodstawowywcity21"/>
        <w:numPr>
          <w:ilvl w:val="0"/>
          <w:numId w:val="91"/>
        </w:numPr>
        <w:tabs>
          <w:tab w:val="left" w:pos="426"/>
        </w:tabs>
        <w:ind w:left="1134" w:hanging="425"/>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wnioskowana pomoc jest zgodna z limitem </w:t>
      </w:r>
      <w:proofErr w:type="spellStart"/>
      <w:r w:rsidRPr="005778A5">
        <w:rPr>
          <w:rFonts w:ascii="Calibri" w:eastAsia="Arial" w:hAnsi="Calibri" w:cs="Arial"/>
          <w:sz w:val="28"/>
          <w:szCs w:val="40"/>
          <w:lang w:val="pl" w:eastAsia="en-US"/>
        </w:rPr>
        <w:t>intesywności</w:t>
      </w:r>
      <w:proofErr w:type="spellEnd"/>
      <w:r w:rsidRPr="005778A5">
        <w:rPr>
          <w:rFonts w:ascii="Calibri" w:eastAsia="Arial" w:hAnsi="Calibri" w:cs="Arial"/>
          <w:sz w:val="28"/>
          <w:szCs w:val="40"/>
          <w:lang w:val="pl" w:eastAsia="en-US"/>
        </w:rPr>
        <w:t xml:space="preserve"> określonym w art. </w:t>
      </w:r>
      <w:r>
        <w:rPr>
          <w:rFonts w:ascii="Calibri" w:eastAsia="Arial" w:hAnsi="Calibri" w:cs="Arial"/>
          <w:sz w:val="28"/>
          <w:szCs w:val="40"/>
          <w:lang w:val="pl" w:eastAsia="en-US"/>
        </w:rPr>
        <w:t>37</w:t>
      </w:r>
      <w:r w:rsidRPr="005778A5">
        <w:rPr>
          <w:rFonts w:ascii="Calibri" w:eastAsia="Arial" w:hAnsi="Calibri" w:cs="Arial"/>
          <w:sz w:val="28"/>
          <w:szCs w:val="40"/>
          <w:lang w:val="pl" w:eastAsia="en-US"/>
        </w:rPr>
        <w:t xml:space="preserve"> ust </w:t>
      </w:r>
      <w:r>
        <w:rPr>
          <w:rFonts w:ascii="Calibri" w:eastAsia="Arial" w:hAnsi="Calibri" w:cs="Arial"/>
          <w:sz w:val="28"/>
          <w:szCs w:val="40"/>
          <w:lang w:val="pl" w:eastAsia="en-US"/>
        </w:rPr>
        <w:t>4 i 5  R</w:t>
      </w:r>
      <w:r w:rsidRPr="005778A5">
        <w:rPr>
          <w:rFonts w:ascii="Calibri" w:eastAsia="Arial" w:hAnsi="Calibri" w:cs="Arial"/>
          <w:sz w:val="28"/>
          <w:szCs w:val="40"/>
          <w:lang w:val="pl" w:eastAsia="en-US"/>
        </w:rPr>
        <w:t>ozporządzenia Komisji (UE) nr 651/2014</w:t>
      </w:r>
      <w:r>
        <w:rPr>
          <w:rFonts w:ascii="Calibri" w:eastAsia="Arial" w:hAnsi="Calibri" w:cs="Arial"/>
          <w:sz w:val="28"/>
          <w:szCs w:val="40"/>
          <w:lang w:val="pl" w:eastAsia="en-US"/>
        </w:rPr>
        <w:t>.</w:t>
      </w:r>
    </w:p>
    <w:p w14:paraId="15C99806" w14:textId="77777777" w:rsidR="002B2261" w:rsidRPr="00636AF4" w:rsidRDefault="002B2261" w:rsidP="00E5274E">
      <w:pPr>
        <w:pStyle w:val="Tekstpodstawowywcity21"/>
        <w:tabs>
          <w:tab w:val="left" w:pos="426"/>
        </w:tabs>
        <w:ind w:left="1353"/>
        <w:rPr>
          <w:rFonts w:ascii="Calibri" w:eastAsia="Arial" w:hAnsi="Calibri" w:cs="Arial"/>
          <w:sz w:val="28"/>
          <w:szCs w:val="40"/>
          <w:lang w:val="pl" w:eastAsia="en-US"/>
        </w:rPr>
      </w:pPr>
    </w:p>
    <w:p w14:paraId="78C8BC5A" w14:textId="128E07FA" w:rsidR="00687C54" w:rsidRDefault="00687C54" w:rsidP="00622AA8">
      <w:pPr>
        <w:pStyle w:val="Tekstpodstawowywcity21"/>
        <w:numPr>
          <w:ilvl w:val="0"/>
          <w:numId w:val="42"/>
        </w:numPr>
        <w:tabs>
          <w:tab w:val="left" w:pos="426"/>
        </w:tabs>
        <w:rPr>
          <w:rFonts w:ascii="Calibri" w:eastAsia="Arial" w:hAnsi="Calibri" w:cs="Arial"/>
          <w:sz w:val="28"/>
          <w:szCs w:val="40"/>
          <w:lang w:val="pl" w:eastAsia="en-US"/>
        </w:rPr>
      </w:pPr>
      <w:r>
        <w:rPr>
          <w:rFonts w:ascii="Calibri" w:eastAsia="Arial" w:hAnsi="Calibri" w:cs="Arial"/>
          <w:sz w:val="28"/>
          <w:szCs w:val="40"/>
          <w:lang w:val="pl" w:eastAsia="en-US"/>
        </w:rPr>
        <w:t xml:space="preserve">W przypadku wnioskowania o </w:t>
      </w:r>
      <w:r w:rsidRPr="00896452">
        <w:rPr>
          <w:rFonts w:ascii="Calibri" w:eastAsia="Arial" w:hAnsi="Calibri" w:cs="Arial"/>
          <w:b/>
          <w:bCs/>
          <w:sz w:val="28"/>
          <w:szCs w:val="40"/>
          <w:lang w:val="pl" w:eastAsia="en-US"/>
        </w:rPr>
        <w:t>pomo</w:t>
      </w:r>
      <w:r>
        <w:rPr>
          <w:rFonts w:ascii="Calibri" w:eastAsia="Arial" w:hAnsi="Calibri" w:cs="Arial"/>
          <w:b/>
          <w:bCs/>
          <w:sz w:val="28"/>
          <w:szCs w:val="40"/>
          <w:lang w:val="pl" w:eastAsia="en-US"/>
        </w:rPr>
        <w:t>c</w:t>
      </w:r>
      <w:r w:rsidRPr="00896452">
        <w:rPr>
          <w:rFonts w:ascii="Calibri" w:eastAsia="Arial" w:hAnsi="Calibri" w:cs="Arial"/>
          <w:b/>
          <w:bCs/>
          <w:sz w:val="28"/>
          <w:szCs w:val="40"/>
          <w:lang w:val="pl" w:eastAsia="en-US"/>
        </w:rPr>
        <w:t xml:space="preserve"> inwestycyjną na środki wspierające efektywność energetyczną</w:t>
      </w:r>
      <w:r w:rsidR="00661AE5" w:rsidRPr="00661AE5">
        <w:rPr>
          <w:rFonts w:ascii="Calibri" w:eastAsia="Arial" w:hAnsi="Calibri" w:cs="Arial"/>
          <w:sz w:val="28"/>
          <w:szCs w:val="40"/>
          <w:lang w:val="pl" w:eastAsia="en-US"/>
        </w:rPr>
        <w:t xml:space="preserve"> </w:t>
      </w:r>
      <w:r w:rsidR="00661AE5">
        <w:rPr>
          <w:rFonts w:ascii="Calibri" w:eastAsia="Arial" w:hAnsi="Calibri" w:cs="Arial"/>
          <w:sz w:val="28"/>
          <w:szCs w:val="40"/>
          <w:lang w:val="pl" w:eastAsia="en-US"/>
        </w:rPr>
        <w:t>(</w:t>
      </w:r>
      <w:r w:rsidR="00661AE5" w:rsidRPr="00661AE5">
        <w:rPr>
          <w:rFonts w:ascii="Calibri" w:eastAsia="Arial" w:hAnsi="Calibri" w:cs="Arial"/>
          <w:sz w:val="28"/>
          <w:szCs w:val="40"/>
          <w:lang w:val="pl" w:eastAsia="en-US"/>
        </w:rPr>
        <w:t>art. 38</w:t>
      </w:r>
      <w:r w:rsidR="00661AE5">
        <w:rPr>
          <w:rFonts w:ascii="Calibri" w:eastAsia="Arial" w:hAnsi="Calibri" w:cs="Arial"/>
          <w:sz w:val="28"/>
          <w:szCs w:val="40"/>
          <w:lang w:val="pl" w:eastAsia="en-US"/>
        </w:rPr>
        <w:t xml:space="preserve">) </w:t>
      </w:r>
      <w:r>
        <w:rPr>
          <w:rFonts w:ascii="Calibri" w:eastAsia="Arial" w:hAnsi="Calibri" w:cs="Arial"/>
          <w:sz w:val="28"/>
          <w:szCs w:val="40"/>
          <w:lang w:val="pl" w:eastAsia="en-US"/>
        </w:rPr>
        <w:t xml:space="preserve">sprawdzimy czy: </w:t>
      </w:r>
    </w:p>
    <w:p w14:paraId="47EEC2E7" w14:textId="77777777" w:rsidR="00687C54" w:rsidRDefault="00687C54" w:rsidP="00622AA8">
      <w:pPr>
        <w:pStyle w:val="Tekstpodstawowywcity21"/>
        <w:numPr>
          <w:ilvl w:val="0"/>
          <w:numId w:val="92"/>
        </w:numPr>
        <w:tabs>
          <w:tab w:val="left" w:pos="426"/>
        </w:tabs>
        <w:ind w:left="1134" w:hanging="425"/>
        <w:rPr>
          <w:rFonts w:ascii="Calibri" w:eastAsia="Arial" w:hAnsi="Calibri" w:cs="Arial"/>
          <w:sz w:val="28"/>
          <w:szCs w:val="40"/>
          <w:lang w:val="pl" w:eastAsia="en-US"/>
        </w:rPr>
      </w:pPr>
      <w:r w:rsidRPr="0012142A">
        <w:rPr>
          <w:rFonts w:ascii="Calibri" w:eastAsia="Arial" w:hAnsi="Calibri" w:cs="Arial"/>
          <w:sz w:val="28"/>
          <w:szCs w:val="40"/>
          <w:lang w:val="pl" w:eastAsia="en-US"/>
        </w:rPr>
        <w:t xml:space="preserve">Pomoc nie </w:t>
      </w:r>
      <w:r>
        <w:rPr>
          <w:rFonts w:ascii="Calibri" w:eastAsia="Arial" w:hAnsi="Calibri" w:cs="Arial"/>
          <w:sz w:val="28"/>
          <w:szCs w:val="40"/>
          <w:lang w:val="pl" w:eastAsia="en-US"/>
        </w:rPr>
        <w:t xml:space="preserve">dotyczy </w:t>
      </w:r>
      <w:r w:rsidRPr="0012142A">
        <w:rPr>
          <w:rFonts w:ascii="Calibri" w:eastAsia="Arial" w:hAnsi="Calibri" w:cs="Arial"/>
          <w:sz w:val="28"/>
          <w:szCs w:val="40"/>
          <w:lang w:val="pl" w:eastAsia="en-US"/>
        </w:rPr>
        <w:t>usprawnie</w:t>
      </w:r>
      <w:r>
        <w:rPr>
          <w:rFonts w:ascii="Calibri" w:eastAsia="Arial" w:hAnsi="Calibri" w:cs="Arial"/>
          <w:sz w:val="28"/>
          <w:szCs w:val="40"/>
          <w:lang w:val="pl" w:eastAsia="en-US"/>
        </w:rPr>
        <w:t xml:space="preserve">ń </w:t>
      </w:r>
      <w:r w:rsidRPr="0012142A">
        <w:rPr>
          <w:rFonts w:ascii="Calibri" w:eastAsia="Arial" w:hAnsi="Calibri" w:cs="Arial"/>
          <w:sz w:val="28"/>
          <w:szCs w:val="40"/>
          <w:lang w:val="pl" w:eastAsia="en-US"/>
        </w:rPr>
        <w:t>realizowan</w:t>
      </w:r>
      <w:r>
        <w:rPr>
          <w:rFonts w:ascii="Calibri" w:eastAsia="Arial" w:hAnsi="Calibri" w:cs="Arial"/>
          <w:sz w:val="28"/>
          <w:szCs w:val="40"/>
          <w:lang w:val="pl" w:eastAsia="en-US"/>
        </w:rPr>
        <w:t>ych</w:t>
      </w:r>
      <w:r w:rsidRPr="0012142A">
        <w:rPr>
          <w:rFonts w:ascii="Calibri" w:eastAsia="Arial" w:hAnsi="Calibri" w:cs="Arial"/>
          <w:sz w:val="28"/>
          <w:szCs w:val="40"/>
          <w:lang w:val="pl" w:eastAsia="en-US"/>
        </w:rPr>
        <w:t xml:space="preserve"> w celu zapewnienia przestrzegania przez przedsiębior</w:t>
      </w:r>
      <w:r>
        <w:rPr>
          <w:rFonts w:ascii="Calibri" w:eastAsia="Arial" w:hAnsi="Calibri" w:cs="Arial"/>
          <w:sz w:val="28"/>
          <w:szCs w:val="40"/>
          <w:lang w:val="pl" w:eastAsia="en-US"/>
        </w:rPr>
        <w:t xml:space="preserve">cę </w:t>
      </w:r>
      <w:r w:rsidRPr="0012142A">
        <w:rPr>
          <w:rFonts w:ascii="Calibri" w:eastAsia="Arial" w:hAnsi="Calibri" w:cs="Arial"/>
          <w:sz w:val="28"/>
          <w:szCs w:val="40"/>
          <w:lang w:val="pl" w:eastAsia="en-US"/>
        </w:rPr>
        <w:t>już przyjętych norm unijnych, nawet jeżeli</w:t>
      </w:r>
      <w:r>
        <w:rPr>
          <w:rFonts w:ascii="Calibri" w:eastAsia="Arial" w:hAnsi="Calibri" w:cs="Arial"/>
          <w:sz w:val="28"/>
          <w:szCs w:val="40"/>
          <w:lang w:val="pl" w:eastAsia="en-US"/>
        </w:rPr>
        <w:t xml:space="preserve"> </w:t>
      </w:r>
      <w:r w:rsidRPr="0012142A">
        <w:rPr>
          <w:rFonts w:ascii="Calibri" w:eastAsia="Arial" w:hAnsi="Calibri" w:cs="Arial"/>
          <w:sz w:val="28"/>
          <w:szCs w:val="40"/>
          <w:lang w:val="pl" w:eastAsia="en-US"/>
        </w:rPr>
        <w:t>normy te jeszcze nie obowiązują</w:t>
      </w:r>
      <w:r>
        <w:rPr>
          <w:rFonts w:ascii="Calibri" w:eastAsia="Arial" w:hAnsi="Calibri" w:cs="Arial"/>
          <w:sz w:val="28"/>
          <w:szCs w:val="40"/>
          <w:lang w:val="pl" w:eastAsia="en-US"/>
        </w:rPr>
        <w:t>;</w:t>
      </w:r>
    </w:p>
    <w:p w14:paraId="13FF9900" w14:textId="71D9E6B5" w:rsidR="00661AE5" w:rsidRDefault="00687C54" w:rsidP="00622AA8">
      <w:pPr>
        <w:pStyle w:val="Tekstpodstawowywcity21"/>
        <w:numPr>
          <w:ilvl w:val="0"/>
          <w:numId w:val="92"/>
        </w:numPr>
        <w:tabs>
          <w:tab w:val="left" w:pos="426"/>
        </w:tabs>
        <w:ind w:left="1134" w:hanging="425"/>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wnioskowana pomoc jest zgodna z limitem </w:t>
      </w:r>
      <w:proofErr w:type="spellStart"/>
      <w:r w:rsidRPr="005778A5">
        <w:rPr>
          <w:rFonts w:ascii="Calibri" w:eastAsia="Arial" w:hAnsi="Calibri" w:cs="Arial"/>
          <w:sz w:val="28"/>
          <w:szCs w:val="40"/>
          <w:lang w:val="pl" w:eastAsia="en-US"/>
        </w:rPr>
        <w:t>intesywności</w:t>
      </w:r>
      <w:proofErr w:type="spellEnd"/>
      <w:r w:rsidRPr="005778A5">
        <w:rPr>
          <w:rFonts w:ascii="Calibri" w:eastAsia="Arial" w:hAnsi="Calibri" w:cs="Arial"/>
          <w:sz w:val="28"/>
          <w:szCs w:val="40"/>
          <w:lang w:val="pl" w:eastAsia="en-US"/>
        </w:rPr>
        <w:t xml:space="preserve"> określonym </w:t>
      </w:r>
      <w:bookmarkStart w:id="237" w:name="_Hlk103787224"/>
      <w:r w:rsidRPr="005778A5">
        <w:rPr>
          <w:rFonts w:ascii="Calibri" w:eastAsia="Arial" w:hAnsi="Calibri" w:cs="Arial"/>
          <w:sz w:val="28"/>
          <w:szCs w:val="40"/>
          <w:lang w:val="pl" w:eastAsia="en-US"/>
        </w:rPr>
        <w:t xml:space="preserve">w art. </w:t>
      </w:r>
      <w:r>
        <w:rPr>
          <w:rFonts w:ascii="Calibri" w:eastAsia="Arial" w:hAnsi="Calibri" w:cs="Arial"/>
          <w:sz w:val="28"/>
          <w:szCs w:val="40"/>
          <w:lang w:val="pl" w:eastAsia="en-US"/>
        </w:rPr>
        <w:t>38</w:t>
      </w:r>
      <w:r w:rsidRPr="005778A5">
        <w:rPr>
          <w:rFonts w:ascii="Calibri" w:eastAsia="Arial" w:hAnsi="Calibri" w:cs="Arial"/>
          <w:sz w:val="28"/>
          <w:szCs w:val="40"/>
          <w:lang w:val="pl" w:eastAsia="en-US"/>
        </w:rPr>
        <w:t xml:space="preserve"> </w:t>
      </w:r>
      <w:bookmarkEnd w:id="237"/>
      <w:r w:rsidRPr="005778A5">
        <w:rPr>
          <w:rFonts w:ascii="Calibri" w:eastAsia="Arial" w:hAnsi="Calibri" w:cs="Arial"/>
          <w:sz w:val="28"/>
          <w:szCs w:val="40"/>
          <w:lang w:val="pl" w:eastAsia="en-US"/>
        </w:rPr>
        <w:t>ust</w:t>
      </w:r>
      <w:r>
        <w:rPr>
          <w:rFonts w:ascii="Calibri" w:eastAsia="Arial" w:hAnsi="Calibri" w:cs="Arial"/>
          <w:sz w:val="28"/>
          <w:szCs w:val="40"/>
          <w:lang w:val="pl" w:eastAsia="en-US"/>
        </w:rPr>
        <w:t>. 4-6 R</w:t>
      </w:r>
      <w:r w:rsidRPr="005778A5">
        <w:rPr>
          <w:rFonts w:ascii="Calibri" w:eastAsia="Arial" w:hAnsi="Calibri" w:cs="Arial"/>
          <w:sz w:val="28"/>
          <w:szCs w:val="40"/>
          <w:lang w:val="pl" w:eastAsia="en-US"/>
        </w:rPr>
        <w:t>ozporządzenia Komisji (UE) nr 651/2014</w:t>
      </w:r>
      <w:r>
        <w:rPr>
          <w:rFonts w:ascii="Calibri" w:eastAsia="Arial" w:hAnsi="Calibri" w:cs="Arial"/>
          <w:sz w:val="28"/>
          <w:szCs w:val="40"/>
          <w:lang w:val="pl" w:eastAsia="en-US"/>
        </w:rPr>
        <w:t>.</w:t>
      </w:r>
    </w:p>
    <w:p w14:paraId="4F74A75D" w14:textId="77777777" w:rsidR="002B2261" w:rsidRPr="00661AE5" w:rsidRDefault="002B2261" w:rsidP="00E5274E">
      <w:pPr>
        <w:pStyle w:val="Tekstpodstawowywcity21"/>
        <w:tabs>
          <w:tab w:val="left" w:pos="426"/>
        </w:tabs>
        <w:ind w:left="1353"/>
        <w:rPr>
          <w:rFonts w:ascii="Calibri" w:eastAsia="Arial" w:hAnsi="Calibri" w:cs="Arial"/>
          <w:sz w:val="28"/>
          <w:szCs w:val="40"/>
          <w:lang w:val="pl" w:eastAsia="en-US"/>
        </w:rPr>
      </w:pPr>
    </w:p>
    <w:p w14:paraId="063DE015" w14:textId="633A2819" w:rsidR="00687C54" w:rsidRPr="00F41E4D" w:rsidRDefault="00687C54" w:rsidP="00622AA8">
      <w:pPr>
        <w:pStyle w:val="Akapitzlist"/>
        <w:numPr>
          <w:ilvl w:val="0"/>
          <w:numId w:val="42"/>
        </w:numPr>
        <w:rPr>
          <w:rFonts w:ascii="Calibri" w:eastAsia="Arial" w:hAnsi="Calibri" w:cs="Arial"/>
          <w:sz w:val="28"/>
          <w:szCs w:val="40"/>
          <w:lang w:val="pl" w:eastAsia="en-US"/>
        </w:rPr>
      </w:pPr>
      <w:r w:rsidRPr="00F41E4D">
        <w:rPr>
          <w:rFonts w:ascii="Calibri" w:eastAsia="Arial" w:hAnsi="Calibri" w:cs="Arial"/>
          <w:sz w:val="28"/>
          <w:szCs w:val="40"/>
          <w:lang w:val="pl" w:eastAsia="en-US"/>
        </w:rPr>
        <w:t xml:space="preserve">W przypadku wnioskowania o </w:t>
      </w:r>
      <w:r w:rsidRPr="00F41E4D">
        <w:rPr>
          <w:rFonts w:ascii="Calibri" w:eastAsia="Arial" w:hAnsi="Calibri" w:cs="Arial"/>
          <w:b/>
          <w:bCs/>
          <w:sz w:val="28"/>
          <w:szCs w:val="40"/>
          <w:lang w:val="pl" w:eastAsia="en-US"/>
        </w:rPr>
        <w:t>pomoc na inwestycje w układy wysokosprawnej kogeneracji</w:t>
      </w:r>
      <w:r w:rsidRPr="00F41E4D">
        <w:rPr>
          <w:rFonts w:ascii="Calibri" w:eastAsia="Arial" w:hAnsi="Calibri" w:cs="Arial"/>
          <w:sz w:val="28"/>
          <w:szCs w:val="40"/>
          <w:lang w:val="pl" w:eastAsia="en-US"/>
        </w:rPr>
        <w:t xml:space="preserve"> </w:t>
      </w:r>
      <w:r w:rsidR="00661AE5">
        <w:rPr>
          <w:rFonts w:ascii="Calibri" w:eastAsia="Arial" w:hAnsi="Calibri" w:cs="Arial"/>
          <w:sz w:val="28"/>
          <w:szCs w:val="40"/>
          <w:lang w:val="pl" w:eastAsia="en-US"/>
        </w:rPr>
        <w:t xml:space="preserve">(art. 40) </w:t>
      </w:r>
      <w:r w:rsidRPr="00F41E4D">
        <w:rPr>
          <w:rFonts w:ascii="Calibri" w:eastAsia="Arial" w:hAnsi="Calibri" w:cs="Arial"/>
          <w:sz w:val="28"/>
          <w:szCs w:val="40"/>
          <w:lang w:val="pl" w:eastAsia="en-US"/>
        </w:rPr>
        <w:t>sprawdzimy czy:</w:t>
      </w:r>
    </w:p>
    <w:p w14:paraId="0ECA31C4" w14:textId="77777777" w:rsidR="00687C54" w:rsidRPr="0098738B" w:rsidRDefault="00687C54" w:rsidP="00622AA8">
      <w:pPr>
        <w:pStyle w:val="Akapitzlist"/>
        <w:numPr>
          <w:ilvl w:val="0"/>
          <w:numId w:val="93"/>
        </w:numPr>
        <w:ind w:left="1134" w:hanging="425"/>
        <w:jc w:val="both"/>
        <w:rPr>
          <w:rFonts w:ascii="Calibri" w:eastAsia="Arial" w:hAnsi="Calibri" w:cs="Arial"/>
          <w:sz w:val="28"/>
          <w:szCs w:val="40"/>
          <w:lang w:val="pl" w:eastAsia="en-US"/>
        </w:rPr>
      </w:pPr>
      <w:r w:rsidRPr="0098738B">
        <w:rPr>
          <w:rFonts w:ascii="Calibri" w:eastAsia="Arial" w:hAnsi="Calibri" w:cs="Arial"/>
          <w:sz w:val="28"/>
          <w:szCs w:val="40"/>
          <w:lang w:val="pl" w:eastAsia="en-US"/>
        </w:rPr>
        <w:t xml:space="preserve">Pomoc dotyczy wyłącznie mocy nowo zainstalowanych lub odnowionych; </w:t>
      </w:r>
    </w:p>
    <w:p w14:paraId="7DE3DF27" w14:textId="77777777" w:rsidR="00687C54" w:rsidRPr="0098738B" w:rsidRDefault="00687C54" w:rsidP="00622AA8">
      <w:pPr>
        <w:pStyle w:val="Akapitzlist"/>
        <w:numPr>
          <w:ilvl w:val="0"/>
          <w:numId w:val="93"/>
        </w:numPr>
        <w:ind w:left="1134" w:hanging="425"/>
        <w:jc w:val="both"/>
        <w:rPr>
          <w:rFonts w:ascii="Calibri" w:eastAsia="Arial" w:hAnsi="Calibri" w:cs="Arial"/>
          <w:sz w:val="28"/>
          <w:szCs w:val="40"/>
          <w:lang w:val="pl" w:eastAsia="en-US"/>
        </w:rPr>
      </w:pPr>
      <w:r w:rsidRPr="0098738B">
        <w:rPr>
          <w:rFonts w:ascii="Calibri" w:eastAsia="Arial" w:hAnsi="Calibri" w:cs="Arial"/>
          <w:sz w:val="28"/>
          <w:szCs w:val="40"/>
          <w:lang w:val="pl" w:eastAsia="en-US"/>
        </w:rPr>
        <w:t>Nowa jednostka kogeneracyjna przynosi ogólne oszczędności energii pierwotnej w porównaniu z oddzielną produkcją energii cieplnej i elektrycznej zgodnie z dyrektywą Parlamentu Europejskiego i Rady 2012/27/UE z dnia 25 października 2012 r. w sprawie efektywności energetycznej, zmiany dyrektyw 2009/125/WE i 2010/30/UE oraz uchylenia dyrektyw 2004/8/WE i 2006/32/WE;</w:t>
      </w:r>
    </w:p>
    <w:p w14:paraId="29F4C8CA" w14:textId="77777777" w:rsidR="00687C54" w:rsidRPr="0098738B" w:rsidRDefault="00687C54" w:rsidP="00622AA8">
      <w:pPr>
        <w:pStyle w:val="Akapitzlist"/>
        <w:numPr>
          <w:ilvl w:val="0"/>
          <w:numId w:val="93"/>
        </w:numPr>
        <w:ind w:left="1134" w:hanging="425"/>
        <w:jc w:val="both"/>
        <w:rPr>
          <w:rFonts w:ascii="Calibri" w:eastAsia="Arial" w:hAnsi="Calibri" w:cs="Arial"/>
          <w:sz w:val="28"/>
          <w:szCs w:val="40"/>
          <w:lang w:val="pl" w:eastAsia="en-US"/>
        </w:rPr>
      </w:pPr>
      <w:r w:rsidRPr="0098738B">
        <w:rPr>
          <w:rFonts w:ascii="Calibri" w:eastAsia="Arial" w:hAnsi="Calibri" w:cs="Arial"/>
          <w:sz w:val="28"/>
          <w:szCs w:val="40"/>
          <w:lang w:val="pl" w:eastAsia="en-US"/>
        </w:rPr>
        <w:t>Modernizacja istniejącej jednostki kogeneracyjnej lub przekształcenie istniejącej jednostki produkcji mocy w jednostkę kogeneracyjną przynosi oszczędności energii pierwotnej w porównaniu z początkową sytuacją;</w:t>
      </w:r>
    </w:p>
    <w:p w14:paraId="2EC7BD55" w14:textId="49456D22" w:rsidR="00687C54" w:rsidRDefault="00687C54" w:rsidP="00622AA8">
      <w:pPr>
        <w:pStyle w:val="Tekstpodstawowywcity21"/>
        <w:numPr>
          <w:ilvl w:val="0"/>
          <w:numId w:val="93"/>
        </w:numPr>
        <w:tabs>
          <w:tab w:val="left" w:pos="426"/>
        </w:tabs>
        <w:ind w:left="1134" w:hanging="425"/>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wnioskowana pomoc jest zgodna z limitem </w:t>
      </w:r>
      <w:proofErr w:type="spellStart"/>
      <w:r w:rsidRPr="005778A5">
        <w:rPr>
          <w:rFonts w:ascii="Calibri" w:eastAsia="Arial" w:hAnsi="Calibri" w:cs="Arial"/>
          <w:sz w:val="28"/>
          <w:szCs w:val="40"/>
          <w:lang w:val="pl" w:eastAsia="en-US"/>
        </w:rPr>
        <w:t>intesywności</w:t>
      </w:r>
      <w:proofErr w:type="spellEnd"/>
      <w:r w:rsidRPr="005778A5">
        <w:rPr>
          <w:rFonts w:ascii="Calibri" w:eastAsia="Arial" w:hAnsi="Calibri" w:cs="Arial"/>
          <w:sz w:val="28"/>
          <w:szCs w:val="40"/>
          <w:lang w:val="pl" w:eastAsia="en-US"/>
        </w:rPr>
        <w:t xml:space="preserve"> określonym </w:t>
      </w:r>
      <w:r w:rsidR="00865808">
        <w:rPr>
          <w:rFonts w:ascii="Calibri" w:eastAsia="Arial" w:hAnsi="Calibri" w:cs="Arial"/>
          <w:sz w:val="28"/>
          <w:szCs w:val="40"/>
          <w:lang w:val="pl" w:eastAsia="en-US"/>
        </w:rPr>
        <w:br/>
      </w:r>
      <w:r w:rsidRPr="005778A5">
        <w:rPr>
          <w:rFonts w:ascii="Calibri" w:eastAsia="Arial" w:hAnsi="Calibri" w:cs="Arial"/>
          <w:sz w:val="28"/>
          <w:szCs w:val="40"/>
          <w:lang w:val="pl" w:eastAsia="en-US"/>
        </w:rPr>
        <w:t xml:space="preserve">w art. </w:t>
      </w:r>
      <w:r>
        <w:rPr>
          <w:rFonts w:ascii="Calibri" w:eastAsia="Arial" w:hAnsi="Calibri" w:cs="Arial"/>
          <w:sz w:val="28"/>
          <w:szCs w:val="40"/>
          <w:lang w:val="pl" w:eastAsia="en-US"/>
        </w:rPr>
        <w:t>40</w:t>
      </w:r>
      <w:r w:rsidRPr="005778A5">
        <w:rPr>
          <w:rFonts w:ascii="Calibri" w:eastAsia="Arial" w:hAnsi="Calibri" w:cs="Arial"/>
          <w:sz w:val="28"/>
          <w:szCs w:val="40"/>
          <w:lang w:val="pl" w:eastAsia="en-US"/>
        </w:rPr>
        <w:t xml:space="preserve"> ust</w:t>
      </w:r>
      <w:r>
        <w:rPr>
          <w:rFonts w:ascii="Calibri" w:eastAsia="Arial" w:hAnsi="Calibri" w:cs="Arial"/>
          <w:sz w:val="28"/>
          <w:szCs w:val="40"/>
          <w:lang w:val="pl" w:eastAsia="en-US"/>
        </w:rPr>
        <w:t>. 5 i 6  R</w:t>
      </w:r>
      <w:r w:rsidRPr="005778A5">
        <w:rPr>
          <w:rFonts w:ascii="Calibri" w:eastAsia="Arial" w:hAnsi="Calibri" w:cs="Arial"/>
          <w:sz w:val="28"/>
          <w:szCs w:val="40"/>
          <w:lang w:val="pl" w:eastAsia="en-US"/>
        </w:rPr>
        <w:t>ozporządzenia Komisji (UE) nr 651/2014</w:t>
      </w:r>
      <w:r>
        <w:rPr>
          <w:rFonts w:ascii="Calibri" w:eastAsia="Arial" w:hAnsi="Calibri" w:cs="Arial"/>
          <w:sz w:val="28"/>
          <w:szCs w:val="40"/>
          <w:lang w:val="pl" w:eastAsia="en-US"/>
        </w:rPr>
        <w:t>.</w:t>
      </w:r>
    </w:p>
    <w:p w14:paraId="07787CBC" w14:textId="77777777" w:rsidR="002B2261" w:rsidRPr="00F41E4D" w:rsidRDefault="002B2261" w:rsidP="00E5274E">
      <w:pPr>
        <w:pStyle w:val="Tekstpodstawowywcity21"/>
        <w:tabs>
          <w:tab w:val="left" w:pos="426"/>
        </w:tabs>
        <w:ind w:left="1353"/>
        <w:rPr>
          <w:rFonts w:ascii="Calibri" w:eastAsia="Arial" w:hAnsi="Calibri" w:cs="Arial"/>
          <w:sz w:val="28"/>
          <w:szCs w:val="40"/>
          <w:lang w:val="pl" w:eastAsia="en-US"/>
        </w:rPr>
      </w:pPr>
    </w:p>
    <w:p w14:paraId="3FB73873" w14:textId="37143EC1" w:rsidR="00687C54" w:rsidRPr="00F41E4D" w:rsidRDefault="00687C54" w:rsidP="00622AA8">
      <w:pPr>
        <w:pStyle w:val="Akapitzlist"/>
        <w:numPr>
          <w:ilvl w:val="0"/>
          <w:numId w:val="42"/>
        </w:numPr>
        <w:rPr>
          <w:rFonts w:ascii="Calibri" w:eastAsia="Arial" w:hAnsi="Calibri" w:cs="Arial"/>
          <w:sz w:val="28"/>
          <w:szCs w:val="40"/>
          <w:lang w:val="pl" w:eastAsia="en-US"/>
        </w:rPr>
      </w:pPr>
      <w:r w:rsidRPr="00F41E4D">
        <w:rPr>
          <w:rFonts w:ascii="Calibri" w:eastAsia="Arial" w:hAnsi="Calibri" w:cs="Arial"/>
          <w:sz w:val="28"/>
          <w:szCs w:val="40"/>
          <w:lang w:val="pl" w:eastAsia="en-US"/>
        </w:rPr>
        <w:t xml:space="preserve">W przypadku wnioskowania o </w:t>
      </w:r>
      <w:r w:rsidRPr="00F41E4D">
        <w:rPr>
          <w:rFonts w:ascii="Calibri" w:eastAsia="Arial" w:hAnsi="Calibri" w:cs="Arial"/>
          <w:b/>
          <w:bCs/>
          <w:sz w:val="28"/>
          <w:szCs w:val="40"/>
          <w:lang w:val="pl" w:eastAsia="en-US"/>
        </w:rPr>
        <w:t>pomoc inwestycyjną na propagowanie energii ze źródeł odnawialnych</w:t>
      </w:r>
      <w:r w:rsidR="00661AE5">
        <w:rPr>
          <w:rFonts w:ascii="Calibri" w:eastAsia="Arial" w:hAnsi="Calibri" w:cs="Arial"/>
          <w:b/>
          <w:bCs/>
          <w:sz w:val="28"/>
          <w:szCs w:val="40"/>
          <w:lang w:val="pl" w:eastAsia="en-US"/>
        </w:rPr>
        <w:t xml:space="preserve"> </w:t>
      </w:r>
      <w:r w:rsidR="00661AE5" w:rsidRPr="00661AE5">
        <w:rPr>
          <w:rFonts w:ascii="Calibri" w:eastAsia="Arial" w:hAnsi="Calibri" w:cs="Arial"/>
          <w:sz w:val="28"/>
          <w:szCs w:val="40"/>
          <w:lang w:val="pl" w:eastAsia="en-US"/>
        </w:rPr>
        <w:t>(art. 41)</w:t>
      </w:r>
      <w:r w:rsidRPr="00F41E4D">
        <w:rPr>
          <w:rFonts w:ascii="Calibri" w:eastAsia="Arial" w:hAnsi="Calibri" w:cs="Arial"/>
          <w:sz w:val="28"/>
          <w:szCs w:val="40"/>
          <w:lang w:val="pl" w:eastAsia="en-US"/>
        </w:rPr>
        <w:t xml:space="preserve"> sprawdzimy czy:</w:t>
      </w:r>
    </w:p>
    <w:p w14:paraId="72FD740F" w14:textId="77777777" w:rsidR="00687C54" w:rsidRDefault="00687C54" w:rsidP="00622AA8">
      <w:pPr>
        <w:pStyle w:val="Akapitzlist"/>
        <w:numPr>
          <w:ilvl w:val="0"/>
          <w:numId w:val="41"/>
        </w:numPr>
        <w:ind w:left="1134" w:hanging="425"/>
        <w:jc w:val="both"/>
        <w:rPr>
          <w:rFonts w:ascii="Calibri" w:eastAsia="Arial" w:hAnsi="Calibri" w:cs="Arial"/>
          <w:sz w:val="28"/>
          <w:szCs w:val="40"/>
          <w:lang w:val="pl" w:eastAsia="en-US"/>
        </w:rPr>
      </w:pPr>
      <w:r w:rsidRPr="00E52660">
        <w:rPr>
          <w:rFonts w:ascii="Calibri" w:eastAsia="Arial" w:hAnsi="Calibri" w:cs="Arial"/>
          <w:sz w:val="28"/>
          <w:szCs w:val="40"/>
          <w:lang w:val="pl" w:eastAsia="en-US"/>
        </w:rPr>
        <w:lastRenderedPageBreak/>
        <w:t>W przypadku inwestycji</w:t>
      </w:r>
      <w:r>
        <w:rPr>
          <w:rFonts w:ascii="Calibri" w:eastAsia="Arial" w:hAnsi="Calibri" w:cs="Arial"/>
          <w:sz w:val="28"/>
          <w:szCs w:val="40"/>
          <w:lang w:val="pl" w:eastAsia="en-US"/>
        </w:rPr>
        <w:t xml:space="preserve"> przeznaczonej na:</w:t>
      </w:r>
    </w:p>
    <w:p w14:paraId="005A4CF4" w14:textId="3644639E" w:rsidR="00687C54" w:rsidRDefault="00687C54" w:rsidP="00622AA8">
      <w:pPr>
        <w:pStyle w:val="Akapitzlist"/>
        <w:numPr>
          <w:ilvl w:val="1"/>
          <w:numId w:val="41"/>
        </w:numPr>
        <w:ind w:left="1418" w:hanging="284"/>
        <w:jc w:val="both"/>
        <w:rPr>
          <w:rFonts w:ascii="Calibri" w:eastAsia="Arial" w:hAnsi="Calibri" w:cs="Arial"/>
          <w:sz w:val="28"/>
          <w:szCs w:val="40"/>
          <w:lang w:val="pl" w:eastAsia="en-US"/>
        </w:rPr>
      </w:pPr>
      <w:r w:rsidRPr="00E52660">
        <w:rPr>
          <w:rFonts w:ascii="Calibri" w:eastAsia="Arial" w:hAnsi="Calibri" w:cs="Arial"/>
          <w:sz w:val="28"/>
          <w:szCs w:val="40"/>
          <w:lang w:val="pl" w:eastAsia="en-US"/>
        </w:rPr>
        <w:t>produkcję biopaliw ‒ pomoc jest udzielana na inwestycje służące produkcji biopaliw produkowanych w sposób zrównoważony, które nie są biopaliwami wyprodukowanymi z roślin spożywczych</w:t>
      </w:r>
      <w:r>
        <w:rPr>
          <w:rFonts w:ascii="Calibri" w:eastAsia="Arial" w:hAnsi="Calibri" w:cs="Arial"/>
          <w:sz w:val="28"/>
          <w:szCs w:val="40"/>
          <w:lang w:val="pl" w:eastAsia="en-US"/>
        </w:rPr>
        <w:t>;</w:t>
      </w:r>
    </w:p>
    <w:p w14:paraId="2346D687" w14:textId="77777777" w:rsidR="00687C54" w:rsidRPr="00E52660" w:rsidRDefault="00687C54" w:rsidP="00622AA8">
      <w:pPr>
        <w:pStyle w:val="Akapitzlist"/>
        <w:numPr>
          <w:ilvl w:val="1"/>
          <w:numId w:val="41"/>
        </w:numPr>
        <w:ind w:left="1418" w:hanging="284"/>
        <w:jc w:val="both"/>
        <w:rPr>
          <w:rFonts w:ascii="Calibri" w:eastAsia="Arial" w:hAnsi="Calibri" w:cs="Arial"/>
          <w:sz w:val="28"/>
          <w:szCs w:val="40"/>
          <w:lang w:val="pl" w:eastAsia="en-US"/>
        </w:rPr>
      </w:pPr>
      <w:r w:rsidRPr="00E52660">
        <w:rPr>
          <w:rFonts w:ascii="Calibri" w:eastAsia="Arial" w:hAnsi="Calibri" w:cs="Arial"/>
          <w:sz w:val="28"/>
          <w:szCs w:val="40"/>
          <w:lang w:val="pl" w:eastAsia="en-US"/>
        </w:rPr>
        <w:t xml:space="preserve">przekształcenie istniejących zakładów produkujących biopaliwa z roślin spożywczych na zaawansowane zakłady wytwarzające biopaliwo ‒ pomoc jest udzielana po spełnieniu warunku, o którym mowa w art. 41 ust. 2 zdanie drugie </w:t>
      </w:r>
      <w:r>
        <w:rPr>
          <w:rFonts w:ascii="Calibri" w:eastAsia="Arial" w:hAnsi="Calibri" w:cs="Arial"/>
          <w:sz w:val="28"/>
          <w:szCs w:val="40"/>
          <w:lang w:val="pl" w:eastAsia="en-US"/>
        </w:rPr>
        <w:t>R</w:t>
      </w:r>
      <w:r w:rsidRPr="00E52660">
        <w:rPr>
          <w:rFonts w:ascii="Calibri" w:eastAsia="Arial" w:hAnsi="Calibri" w:cs="Arial"/>
          <w:sz w:val="28"/>
          <w:szCs w:val="40"/>
          <w:lang w:val="pl" w:eastAsia="en-US"/>
        </w:rPr>
        <w:t>ozporządzenia Komisji nr 651/2014</w:t>
      </w:r>
      <w:r>
        <w:rPr>
          <w:rFonts w:ascii="Calibri" w:eastAsia="Arial" w:hAnsi="Calibri" w:cs="Arial"/>
          <w:sz w:val="28"/>
          <w:szCs w:val="40"/>
          <w:lang w:val="pl" w:eastAsia="en-US"/>
        </w:rPr>
        <w:t>.</w:t>
      </w:r>
    </w:p>
    <w:p w14:paraId="6FA0C11F" w14:textId="77777777" w:rsidR="00687C54" w:rsidRPr="00E52660" w:rsidRDefault="00687C54" w:rsidP="00622AA8">
      <w:pPr>
        <w:pStyle w:val="Akapitzlist"/>
        <w:numPr>
          <w:ilvl w:val="0"/>
          <w:numId w:val="41"/>
        </w:numPr>
        <w:ind w:left="1134" w:hanging="425"/>
        <w:jc w:val="both"/>
        <w:rPr>
          <w:rFonts w:ascii="Calibri" w:eastAsia="Arial" w:hAnsi="Calibri" w:cs="Arial"/>
          <w:sz w:val="28"/>
          <w:szCs w:val="40"/>
          <w:lang w:val="pl" w:eastAsia="en-US"/>
        </w:rPr>
      </w:pPr>
      <w:r w:rsidRPr="00E52660">
        <w:rPr>
          <w:rFonts w:ascii="Calibri" w:eastAsia="Arial" w:hAnsi="Calibri" w:cs="Arial"/>
          <w:sz w:val="28"/>
          <w:szCs w:val="40"/>
          <w:lang w:val="pl" w:eastAsia="en-US"/>
        </w:rPr>
        <w:t>Pomoc nie dotyczy biopaliw, które podlegają obowiązkowi w zakresie dostaw lub obowiązkowi wykorzystania w charakterze domieszki</w:t>
      </w:r>
      <w:r>
        <w:rPr>
          <w:rFonts w:ascii="Calibri" w:eastAsia="Arial" w:hAnsi="Calibri" w:cs="Arial"/>
          <w:sz w:val="28"/>
          <w:szCs w:val="40"/>
          <w:lang w:val="pl" w:eastAsia="en-US"/>
        </w:rPr>
        <w:t>;</w:t>
      </w:r>
    </w:p>
    <w:p w14:paraId="051DC6D0" w14:textId="77777777" w:rsidR="00687C54" w:rsidRPr="00E52660" w:rsidRDefault="00687C54" w:rsidP="00622AA8">
      <w:pPr>
        <w:pStyle w:val="Akapitzlist"/>
        <w:numPr>
          <w:ilvl w:val="0"/>
          <w:numId w:val="41"/>
        </w:numPr>
        <w:ind w:left="1134" w:hanging="425"/>
        <w:jc w:val="both"/>
        <w:rPr>
          <w:rFonts w:ascii="Calibri" w:eastAsia="Arial" w:hAnsi="Calibri" w:cs="Arial"/>
          <w:sz w:val="28"/>
          <w:szCs w:val="40"/>
          <w:lang w:val="pl" w:eastAsia="en-US"/>
        </w:rPr>
      </w:pPr>
      <w:r w:rsidRPr="00E52660">
        <w:rPr>
          <w:rFonts w:ascii="Calibri" w:eastAsia="Arial" w:hAnsi="Calibri" w:cs="Arial"/>
          <w:sz w:val="28"/>
          <w:szCs w:val="40"/>
          <w:lang w:val="pl" w:eastAsia="en-US"/>
        </w:rPr>
        <w:t>Pomoc nie dotyczy inwestycji w elektrownie wodne, które nie spełniają wymogów dyrektywy 2000/60/WE Parlamentu Europejskiego i Rady</w:t>
      </w:r>
      <w:r>
        <w:rPr>
          <w:rFonts w:ascii="Calibri" w:eastAsia="Arial" w:hAnsi="Calibri" w:cs="Arial"/>
          <w:sz w:val="28"/>
          <w:szCs w:val="40"/>
          <w:lang w:val="pl" w:eastAsia="en-US"/>
        </w:rPr>
        <w:t xml:space="preserve">; </w:t>
      </w:r>
    </w:p>
    <w:p w14:paraId="6260D979" w14:textId="77777777" w:rsidR="00687C54" w:rsidRDefault="00687C54" w:rsidP="00622AA8">
      <w:pPr>
        <w:pStyle w:val="Akapitzlist"/>
        <w:numPr>
          <w:ilvl w:val="0"/>
          <w:numId w:val="41"/>
        </w:numPr>
        <w:ind w:left="1134" w:hanging="425"/>
        <w:jc w:val="both"/>
        <w:rPr>
          <w:rFonts w:ascii="Calibri" w:eastAsia="Arial" w:hAnsi="Calibri" w:cs="Arial"/>
          <w:sz w:val="28"/>
          <w:szCs w:val="40"/>
          <w:lang w:val="pl" w:eastAsia="en-US"/>
        </w:rPr>
      </w:pPr>
      <w:r w:rsidRPr="00E52660">
        <w:rPr>
          <w:rFonts w:ascii="Calibri" w:eastAsia="Arial" w:hAnsi="Calibri" w:cs="Arial"/>
          <w:sz w:val="28"/>
          <w:szCs w:val="40"/>
          <w:lang w:val="pl" w:eastAsia="en-US"/>
        </w:rPr>
        <w:t xml:space="preserve">Pomoc </w:t>
      </w:r>
      <w:r>
        <w:rPr>
          <w:rFonts w:ascii="Calibri" w:eastAsia="Arial" w:hAnsi="Calibri" w:cs="Arial"/>
          <w:sz w:val="28"/>
          <w:szCs w:val="40"/>
          <w:lang w:val="pl" w:eastAsia="en-US"/>
        </w:rPr>
        <w:t xml:space="preserve">dotyczy </w:t>
      </w:r>
      <w:r w:rsidRPr="00E52660">
        <w:rPr>
          <w:rFonts w:ascii="Calibri" w:eastAsia="Arial" w:hAnsi="Calibri" w:cs="Arial"/>
          <w:sz w:val="28"/>
          <w:szCs w:val="40"/>
          <w:lang w:val="pl" w:eastAsia="en-US"/>
        </w:rPr>
        <w:t>wyłącznie now</w:t>
      </w:r>
      <w:r>
        <w:rPr>
          <w:rFonts w:ascii="Calibri" w:eastAsia="Arial" w:hAnsi="Calibri" w:cs="Arial"/>
          <w:sz w:val="28"/>
          <w:szCs w:val="40"/>
          <w:lang w:val="pl" w:eastAsia="en-US"/>
        </w:rPr>
        <w:t>ych</w:t>
      </w:r>
      <w:r w:rsidRPr="00E52660">
        <w:rPr>
          <w:rFonts w:ascii="Calibri" w:eastAsia="Arial" w:hAnsi="Calibri" w:cs="Arial"/>
          <w:sz w:val="28"/>
          <w:szCs w:val="40"/>
          <w:lang w:val="pl" w:eastAsia="en-US"/>
        </w:rPr>
        <w:t xml:space="preserve"> instalacj</w:t>
      </w:r>
      <w:r>
        <w:rPr>
          <w:rFonts w:ascii="Calibri" w:eastAsia="Arial" w:hAnsi="Calibri" w:cs="Arial"/>
          <w:sz w:val="28"/>
          <w:szCs w:val="40"/>
          <w:lang w:val="pl" w:eastAsia="en-US"/>
        </w:rPr>
        <w:t>i;</w:t>
      </w:r>
    </w:p>
    <w:p w14:paraId="3883F4D6" w14:textId="3455E16F" w:rsidR="00687C54" w:rsidRDefault="00687C54" w:rsidP="00622AA8">
      <w:pPr>
        <w:pStyle w:val="Tekstpodstawowywcity21"/>
        <w:numPr>
          <w:ilvl w:val="0"/>
          <w:numId w:val="41"/>
        </w:numPr>
        <w:tabs>
          <w:tab w:val="left" w:pos="426"/>
        </w:tabs>
        <w:ind w:left="1134" w:hanging="425"/>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wnioskowana pomoc jest zgodna z limitem </w:t>
      </w:r>
      <w:proofErr w:type="spellStart"/>
      <w:r w:rsidRPr="005778A5">
        <w:rPr>
          <w:rFonts w:ascii="Calibri" w:eastAsia="Arial" w:hAnsi="Calibri" w:cs="Arial"/>
          <w:sz w:val="28"/>
          <w:szCs w:val="40"/>
          <w:lang w:val="pl" w:eastAsia="en-US"/>
        </w:rPr>
        <w:t>intesywności</w:t>
      </w:r>
      <w:proofErr w:type="spellEnd"/>
      <w:r w:rsidRPr="005778A5">
        <w:rPr>
          <w:rFonts w:ascii="Calibri" w:eastAsia="Arial" w:hAnsi="Calibri" w:cs="Arial"/>
          <w:sz w:val="28"/>
          <w:szCs w:val="40"/>
          <w:lang w:val="pl" w:eastAsia="en-US"/>
        </w:rPr>
        <w:t xml:space="preserve"> określonym w art. </w:t>
      </w:r>
      <w:r>
        <w:rPr>
          <w:rFonts w:ascii="Calibri" w:eastAsia="Arial" w:hAnsi="Calibri" w:cs="Arial"/>
          <w:sz w:val="28"/>
          <w:szCs w:val="40"/>
          <w:lang w:val="pl" w:eastAsia="en-US"/>
        </w:rPr>
        <w:t>41</w:t>
      </w:r>
      <w:r w:rsidRPr="005778A5">
        <w:rPr>
          <w:rFonts w:ascii="Calibri" w:eastAsia="Arial" w:hAnsi="Calibri" w:cs="Arial"/>
          <w:sz w:val="28"/>
          <w:szCs w:val="40"/>
          <w:lang w:val="pl" w:eastAsia="en-US"/>
        </w:rPr>
        <w:t xml:space="preserve"> ust </w:t>
      </w:r>
      <w:r>
        <w:rPr>
          <w:rFonts w:ascii="Calibri" w:eastAsia="Arial" w:hAnsi="Calibri" w:cs="Arial"/>
          <w:sz w:val="28"/>
          <w:szCs w:val="40"/>
          <w:lang w:val="pl" w:eastAsia="en-US"/>
        </w:rPr>
        <w:t>7-9  R</w:t>
      </w:r>
      <w:r w:rsidRPr="005778A5">
        <w:rPr>
          <w:rFonts w:ascii="Calibri" w:eastAsia="Arial" w:hAnsi="Calibri" w:cs="Arial"/>
          <w:sz w:val="28"/>
          <w:szCs w:val="40"/>
          <w:lang w:val="pl" w:eastAsia="en-US"/>
        </w:rPr>
        <w:t>ozporządzenia Komisji (UE) nr 651/2014</w:t>
      </w:r>
      <w:r>
        <w:rPr>
          <w:rFonts w:ascii="Calibri" w:eastAsia="Arial" w:hAnsi="Calibri" w:cs="Arial"/>
          <w:sz w:val="28"/>
          <w:szCs w:val="40"/>
          <w:lang w:val="pl" w:eastAsia="en-US"/>
        </w:rPr>
        <w:t>.</w:t>
      </w:r>
    </w:p>
    <w:p w14:paraId="5DB62E72" w14:textId="77777777" w:rsidR="002B2261" w:rsidRPr="00F41E4D" w:rsidRDefault="002B2261" w:rsidP="00E5274E">
      <w:pPr>
        <w:pStyle w:val="Tekstpodstawowywcity21"/>
        <w:tabs>
          <w:tab w:val="left" w:pos="426"/>
        </w:tabs>
        <w:ind w:left="1353"/>
        <w:rPr>
          <w:rFonts w:ascii="Calibri" w:eastAsia="Arial" w:hAnsi="Calibri" w:cs="Arial"/>
          <w:sz w:val="28"/>
          <w:szCs w:val="40"/>
          <w:lang w:val="pl" w:eastAsia="en-US"/>
        </w:rPr>
      </w:pPr>
    </w:p>
    <w:p w14:paraId="39549594" w14:textId="69AB4C11" w:rsidR="00687C54" w:rsidRPr="00F41E4D" w:rsidRDefault="00687C54" w:rsidP="00622AA8">
      <w:pPr>
        <w:pStyle w:val="Akapitzlist"/>
        <w:numPr>
          <w:ilvl w:val="0"/>
          <w:numId w:val="39"/>
        </w:numPr>
        <w:ind w:left="709" w:hanging="425"/>
        <w:jc w:val="both"/>
        <w:rPr>
          <w:rFonts w:ascii="Calibri" w:eastAsia="Arial" w:hAnsi="Calibri" w:cs="Arial"/>
          <w:sz w:val="28"/>
          <w:szCs w:val="40"/>
          <w:lang w:val="pl" w:eastAsia="en-US"/>
        </w:rPr>
      </w:pPr>
      <w:r w:rsidRPr="00F41E4D">
        <w:rPr>
          <w:rFonts w:ascii="Calibri" w:eastAsia="Arial" w:hAnsi="Calibri" w:cs="Arial"/>
          <w:sz w:val="28"/>
          <w:szCs w:val="40"/>
          <w:lang w:val="pl" w:eastAsia="en-US"/>
        </w:rPr>
        <w:t xml:space="preserve">W przypadku wnioskowania o </w:t>
      </w:r>
      <w:r w:rsidRPr="00F41E4D">
        <w:rPr>
          <w:rFonts w:ascii="Calibri" w:eastAsia="Arial" w:hAnsi="Calibri" w:cs="Arial"/>
          <w:b/>
          <w:bCs/>
          <w:sz w:val="28"/>
          <w:szCs w:val="40"/>
          <w:lang w:val="pl" w:eastAsia="en-US"/>
        </w:rPr>
        <w:t>pomoc  inwestycyjna  na  efektywny  energetycznie  system  ciepłowniczy  i  chłodniczy</w:t>
      </w:r>
      <w:r w:rsidRPr="00F41E4D">
        <w:rPr>
          <w:rFonts w:ascii="Calibri" w:eastAsia="Arial" w:hAnsi="Calibri" w:cs="Arial"/>
          <w:sz w:val="28"/>
          <w:szCs w:val="40"/>
          <w:lang w:val="pl" w:eastAsia="en-US"/>
        </w:rPr>
        <w:t xml:space="preserve"> </w:t>
      </w:r>
      <w:r w:rsidR="00661AE5">
        <w:rPr>
          <w:rFonts w:ascii="Calibri" w:eastAsia="Arial" w:hAnsi="Calibri" w:cs="Arial"/>
          <w:sz w:val="28"/>
          <w:szCs w:val="40"/>
          <w:lang w:val="pl" w:eastAsia="en-US"/>
        </w:rPr>
        <w:t xml:space="preserve">(art. 46) </w:t>
      </w:r>
      <w:r w:rsidRPr="00F41E4D">
        <w:rPr>
          <w:rFonts w:ascii="Calibri" w:eastAsia="Arial" w:hAnsi="Calibri" w:cs="Arial"/>
          <w:sz w:val="28"/>
          <w:szCs w:val="40"/>
          <w:lang w:val="pl" w:eastAsia="en-US"/>
        </w:rPr>
        <w:t>sprawdzimy czy:</w:t>
      </w:r>
    </w:p>
    <w:p w14:paraId="7CFB0E74" w14:textId="77777777" w:rsidR="00687C54" w:rsidRPr="0098738B" w:rsidRDefault="00687C54" w:rsidP="00622AA8">
      <w:pPr>
        <w:pStyle w:val="Akapitzlist"/>
        <w:numPr>
          <w:ilvl w:val="0"/>
          <w:numId w:val="94"/>
        </w:numPr>
        <w:tabs>
          <w:tab w:val="left" w:pos="426"/>
        </w:tabs>
        <w:jc w:val="both"/>
        <w:rPr>
          <w:rFonts w:ascii="Calibri" w:eastAsia="Arial" w:hAnsi="Calibri" w:cs="Arial"/>
          <w:sz w:val="28"/>
          <w:szCs w:val="40"/>
          <w:lang w:val="pl" w:eastAsia="en-US"/>
        </w:rPr>
      </w:pPr>
      <w:r w:rsidRPr="0098738B">
        <w:rPr>
          <w:rFonts w:ascii="Calibri" w:eastAsia="Arial" w:hAnsi="Calibri" w:cs="Arial"/>
          <w:sz w:val="28"/>
          <w:szCs w:val="40"/>
          <w:lang w:val="pl" w:eastAsia="en-US"/>
        </w:rPr>
        <w:t>Pomoc dotyczy inwestycji związanej z budową lub modernizacją efektywnego systemu ciepłowniczego lub chłodniczego;</w:t>
      </w:r>
    </w:p>
    <w:p w14:paraId="4666611D" w14:textId="77777777" w:rsidR="00687C54" w:rsidRPr="0098738B" w:rsidRDefault="00687C54" w:rsidP="00622AA8">
      <w:pPr>
        <w:pStyle w:val="Akapitzlist"/>
        <w:numPr>
          <w:ilvl w:val="0"/>
          <w:numId w:val="94"/>
        </w:numPr>
        <w:tabs>
          <w:tab w:val="left" w:pos="426"/>
        </w:tabs>
        <w:jc w:val="both"/>
        <w:rPr>
          <w:rFonts w:ascii="Calibri" w:eastAsia="Arial" w:hAnsi="Calibri" w:cs="Arial"/>
          <w:sz w:val="28"/>
          <w:szCs w:val="40"/>
          <w:lang w:val="pl" w:eastAsia="en-US"/>
        </w:rPr>
      </w:pPr>
      <w:r w:rsidRPr="0098738B">
        <w:rPr>
          <w:rFonts w:ascii="Calibri" w:eastAsia="Arial" w:hAnsi="Calibri" w:cs="Arial"/>
          <w:sz w:val="28"/>
          <w:szCs w:val="40"/>
          <w:lang w:val="pl" w:eastAsia="en-US"/>
        </w:rPr>
        <w:t>Koszty kwalifikowalne wskazane do dofinansowania są to dodatkowe koszty niezbędne i bezpośrednio związane z budową, rozbudową i odnowieniem jednej lub większej liczby jednostek wytwórczych w celu ich eksploatacji jako efektywnego energetycznie systemu ciepłowniczego i chłodniczego w porównaniu z tradycyjnym zakładem produkcyjnym;</w:t>
      </w:r>
    </w:p>
    <w:p w14:paraId="60A881CE" w14:textId="3120C46D" w:rsidR="00687C54" w:rsidRDefault="00687C54" w:rsidP="00622AA8">
      <w:pPr>
        <w:pStyle w:val="Tekstpodstawowywcity21"/>
        <w:numPr>
          <w:ilvl w:val="0"/>
          <w:numId w:val="94"/>
        </w:numPr>
        <w:tabs>
          <w:tab w:val="left" w:pos="426"/>
        </w:tabs>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wnioskowana pomoc jest zgodna z limitem </w:t>
      </w:r>
      <w:proofErr w:type="spellStart"/>
      <w:r w:rsidRPr="005778A5">
        <w:rPr>
          <w:rFonts w:ascii="Calibri" w:eastAsia="Arial" w:hAnsi="Calibri" w:cs="Arial"/>
          <w:sz w:val="28"/>
          <w:szCs w:val="40"/>
          <w:lang w:val="pl" w:eastAsia="en-US"/>
        </w:rPr>
        <w:t>intesywności</w:t>
      </w:r>
      <w:proofErr w:type="spellEnd"/>
      <w:r w:rsidRPr="005778A5">
        <w:rPr>
          <w:rFonts w:ascii="Calibri" w:eastAsia="Arial" w:hAnsi="Calibri" w:cs="Arial"/>
          <w:sz w:val="28"/>
          <w:szCs w:val="40"/>
          <w:lang w:val="pl" w:eastAsia="en-US"/>
        </w:rPr>
        <w:t xml:space="preserve"> określonym w art. </w:t>
      </w:r>
      <w:r>
        <w:rPr>
          <w:rFonts w:ascii="Calibri" w:eastAsia="Arial" w:hAnsi="Calibri" w:cs="Arial"/>
          <w:sz w:val="28"/>
          <w:szCs w:val="40"/>
          <w:lang w:val="pl" w:eastAsia="en-US"/>
        </w:rPr>
        <w:t>46</w:t>
      </w:r>
      <w:r w:rsidRPr="005778A5">
        <w:rPr>
          <w:rFonts w:ascii="Calibri" w:eastAsia="Arial" w:hAnsi="Calibri" w:cs="Arial"/>
          <w:sz w:val="28"/>
          <w:szCs w:val="40"/>
          <w:lang w:val="pl" w:eastAsia="en-US"/>
        </w:rPr>
        <w:t xml:space="preserve"> ust</w:t>
      </w:r>
      <w:r>
        <w:rPr>
          <w:rFonts w:ascii="Calibri" w:eastAsia="Arial" w:hAnsi="Calibri" w:cs="Arial"/>
          <w:sz w:val="28"/>
          <w:szCs w:val="40"/>
          <w:lang w:val="pl" w:eastAsia="en-US"/>
        </w:rPr>
        <w:t>. 3-4  R</w:t>
      </w:r>
      <w:r w:rsidRPr="005778A5">
        <w:rPr>
          <w:rFonts w:ascii="Calibri" w:eastAsia="Arial" w:hAnsi="Calibri" w:cs="Arial"/>
          <w:sz w:val="28"/>
          <w:szCs w:val="40"/>
          <w:lang w:val="pl" w:eastAsia="en-US"/>
        </w:rPr>
        <w:t>ozporządzenia Komisji (UE) nr 651/2014</w:t>
      </w:r>
      <w:r>
        <w:rPr>
          <w:rFonts w:ascii="Calibri" w:eastAsia="Arial" w:hAnsi="Calibri" w:cs="Arial"/>
          <w:sz w:val="28"/>
          <w:szCs w:val="40"/>
          <w:lang w:val="pl" w:eastAsia="en-US"/>
        </w:rPr>
        <w:t>.</w:t>
      </w:r>
    </w:p>
    <w:p w14:paraId="511C4A7C" w14:textId="77777777" w:rsidR="002B2261" w:rsidRPr="00F41E4D" w:rsidRDefault="002B2261" w:rsidP="00E5274E">
      <w:pPr>
        <w:pStyle w:val="Tekstpodstawowywcity21"/>
        <w:tabs>
          <w:tab w:val="left" w:pos="426"/>
        </w:tabs>
        <w:ind w:left="720"/>
        <w:rPr>
          <w:rFonts w:ascii="Calibri" w:eastAsia="Arial" w:hAnsi="Calibri" w:cs="Arial"/>
          <w:sz w:val="28"/>
          <w:szCs w:val="40"/>
          <w:lang w:val="pl" w:eastAsia="en-US"/>
        </w:rPr>
      </w:pPr>
    </w:p>
    <w:p w14:paraId="3B88A7BC" w14:textId="0D7CC565" w:rsidR="00687C54" w:rsidRDefault="00687C54" w:rsidP="00622AA8">
      <w:pPr>
        <w:pStyle w:val="Akapitzlist"/>
        <w:numPr>
          <w:ilvl w:val="0"/>
          <w:numId w:val="39"/>
        </w:numPr>
        <w:ind w:left="709" w:hanging="425"/>
        <w:jc w:val="both"/>
        <w:rPr>
          <w:rFonts w:ascii="Calibri" w:eastAsia="Arial" w:hAnsi="Calibri" w:cs="Arial"/>
          <w:sz w:val="28"/>
          <w:szCs w:val="40"/>
          <w:lang w:val="pl" w:eastAsia="en-US"/>
        </w:rPr>
      </w:pPr>
      <w:r>
        <w:rPr>
          <w:rFonts w:ascii="Calibri" w:eastAsia="Arial" w:hAnsi="Calibri" w:cs="Arial"/>
          <w:sz w:val="28"/>
          <w:szCs w:val="40"/>
          <w:lang w:val="pl" w:eastAsia="en-US"/>
        </w:rPr>
        <w:t>W przypadku wnioskowania o</w:t>
      </w:r>
      <w:r w:rsidRPr="00E5021A">
        <w:rPr>
          <w:rFonts w:ascii="Calibri" w:eastAsia="Arial" w:hAnsi="Calibri" w:cs="Arial"/>
          <w:sz w:val="28"/>
          <w:szCs w:val="40"/>
          <w:lang w:val="pl" w:eastAsia="en-US"/>
        </w:rPr>
        <w:t xml:space="preserve"> </w:t>
      </w:r>
      <w:r w:rsidRPr="00896452">
        <w:rPr>
          <w:rFonts w:ascii="Calibri" w:eastAsia="Arial" w:hAnsi="Calibri" w:cs="Arial"/>
          <w:b/>
          <w:bCs/>
          <w:sz w:val="28"/>
          <w:szCs w:val="40"/>
          <w:lang w:val="pl" w:eastAsia="en-US"/>
        </w:rPr>
        <w:t>pomoc inwestycyjną na recykling i ponowne wykorzystanie odpadów</w:t>
      </w:r>
      <w:r>
        <w:rPr>
          <w:rFonts w:ascii="Calibri" w:eastAsia="Arial" w:hAnsi="Calibri" w:cs="Arial"/>
          <w:sz w:val="28"/>
          <w:szCs w:val="40"/>
          <w:lang w:val="pl" w:eastAsia="en-US"/>
        </w:rPr>
        <w:t xml:space="preserve"> </w:t>
      </w:r>
      <w:r w:rsidR="00661AE5">
        <w:rPr>
          <w:rFonts w:ascii="Calibri" w:eastAsia="Arial" w:hAnsi="Calibri" w:cs="Arial"/>
          <w:sz w:val="28"/>
          <w:szCs w:val="40"/>
          <w:lang w:val="pl" w:eastAsia="en-US"/>
        </w:rPr>
        <w:t xml:space="preserve">(art. 47) </w:t>
      </w:r>
      <w:r>
        <w:rPr>
          <w:rFonts w:ascii="Calibri" w:eastAsia="Arial" w:hAnsi="Calibri" w:cs="Arial"/>
          <w:sz w:val="28"/>
          <w:szCs w:val="40"/>
          <w:lang w:val="pl" w:eastAsia="en-US"/>
        </w:rPr>
        <w:t xml:space="preserve">sprawdzimy czy: </w:t>
      </w:r>
      <w:r w:rsidRPr="00E5021A">
        <w:rPr>
          <w:rFonts w:ascii="Calibri" w:eastAsia="Arial" w:hAnsi="Calibri" w:cs="Arial"/>
          <w:sz w:val="28"/>
          <w:szCs w:val="40"/>
          <w:lang w:val="pl" w:eastAsia="en-US"/>
        </w:rPr>
        <w:t xml:space="preserve"> </w:t>
      </w:r>
    </w:p>
    <w:p w14:paraId="0497A05B" w14:textId="77777777" w:rsidR="00687C54" w:rsidRPr="00896452" w:rsidRDefault="00687C54" w:rsidP="00622AA8">
      <w:pPr>
        <w:pStyle w:val="Akapitzlist"/>
        <w:numPr>
          <w:ilvl w:val="0"/>
          <w:numId w:val="95"/>
        </w:numPr>
        <w:ind w:left="1134" w:hanging="425"/>
        <w:jc w:val="both"/>
        <w:rPr>
          <w:rFonts w:ascii="Calibri" w:eastAsia="Arial" w:hAnsi="Calibri" w:cs="Arial"/>
          <w:sz w:val="28"/>
          <w:szCs w:val="40"/>
          <w:lang w:val="pl" w:eastAsia="en-US"/>
        </w:rPr>
      </w:pPr>
      <w:r w:rsidRPr="00896452">
        <w:rPr>
          <w:rFonts w:ascii="Calibri" w:eastAsia="Arial" w:hAnsi="Calibri" w:cs="Arial"/>
          <w:sz w:val="28"/>
          <w:szCs w:val="40"/>
          <w:lang w:val="pl" w:eastAsia="en-US"/>
        </w:rPr>
        <w:t>Pomoc dotyczy odpadów wytwarzanych przez inne przedsiębiorstwa oraz gdy przetwarzane materiały pochodzące z recyklingu lub ponownie użyte zostałyby w przeciwnym razie usunięte lub przetworzone w sposób mniej przyjazny dla środowiska;</w:t>
      </w:r>
    </w:p>
    <w:p w14:paraId="47EF7A5B" w14:textId="77777777" w:rsidR="00687C54" w:rsidRPr="00896452" w:rsidRDefault="00687C54" w:rsidP="00622AA8">
      <w:pPr>
        <w:pStyle w:val="Akapitzlist"/>
        <w:numPr>
          <w:ilvl w:val="0"/>
          <w:numId w:val="95"/>
        </w:numPr>
        <w:ind w:left="1134" w:hanging="425"/>
        <w:jc w:val="both"/>
        <w:rPr>
          <w:rFonts w:ascii="Calibri" w:eastAsia="Arial" w:hAnsi="Calibri" w:cs="Arial"/>
          <w:sz w:val="28"/>
          <w:szCs w:val="40"/>
          <w:lang w:val="pl" w:eastAsia="en-US"/>
        </w:rPr>
      </w:pPr>
      <w:r w:rsidRPr="00896452">
        <w:rPr>
          <w:rFonts w:ascii="Calibri" w:eastAsia="Arial" w:hAnsi="Calibri" w:cs="Arial"/>
          <w:sz w:val="28"/>
          <w:szCs w:val="40"/>
          <w:lang w:val="pl" w:eastAsia="en-US"/>
        </w:rPr>
        <w:t>Pomoc nie dotyczy procesów odzysku odpadów innych niż recykling;</w:t>
      </w:r>
    </w:p>
    <w:p w14:paraId="4935D0D8" w14:textId="69809238" w:rsidR="00687C54" w:rsidRDefault="00687C54" w:rsidP="00622AA8">
      <w:pPr>
        <w:pStyle w:val="Akapitzlist"/>
        <w:numPr>
          <w:ilvl w:val="0"/>
          <w:numId w:val="95"/>
        </w:numPr>
        <w:ind w:left="1134" w:hanging="425"/>
        <w:jc w:val="both"/>
        <w:rPr>
          <w:rFonts w:ascii="Calibri" w:eastAsia="Arial" w:hAnsi="Calibri" w:cs="Arial"/>
          <w:sz w:val="28"/>
          <w:szCs w:val="40"/>
          <w:lang w:val="pl" w:eastAsia="en-US"/>
        </w:rPr>
      </w:pPr>
      <w:r w:rsidRPr="00896452">
        <w:rPr>
          <w:rFonts w:ascii="Calibri" w:eastAsia="Arial" w:hAnsi="Calibri" w:cs="Arial"/>
          <w:sz w:val="28"/>
          <w:szCs w:val="40"/>
          <w:lang w:val="pl" w:eastAsia="en-US"/>
        </w:rPr>
        <w:t xml:space="preserve">Planowana inwestycja wykracza poza aktualny stan techniki w rozumieniu art. 2 pkt 129 </w:t>
      </w:r>
      <w:r>
        <w:rPr>
          <w:rFonts w:ascii="Calibri" w:eastAsia="Arial" w:hAnsi="Calibri" w:cs="Arial"/>
          <w:sz w:val="28"/>
          <w:szCs w:val="40"/>
          <w:lang w:val="pl" w:eastAsia="en-US"/>
        </w:rPr>
        <w:t>R</w:t>
      </w:r>
      <w:r w:rsidRPr="005503D1">
        <w:rPr>
          <w:rFonts w:ascii="Calibri" w:eastAsia="Arial" w:hAnsi="Calibri" w:cs="Arial"/>
          <w:sz w:val="28"/>
          <w:szCs w:val="40"/>
          <w:lang w:val="pl" w:eastAsia="en-US"/>
        </w:rPr>
        <w:t>ozporządzenia Komisji nr 651/2014 oraz nie wpływa jedynie na zwiększenie popytu na materiały przeznaczone do recyklingu,</w:t>
      </w:r>
      <w:r w:rsidR="002B2261">
        <w:rPr>
          <w:rFonts w:ascii="Calibri" w:eastAsia="Arial" w:hAnsi="Calibri" w:cs="Arial"/>
          <w:sz w:val="28"/>
          <w:szCs w:val="40"/>
          <w:lang w:val="pl" w:eastAsia="en-US"/>
        </w:rPr>
        <w:t xml:space="preserve"> </w:t>
      </w:r>
      <w:r w:rsidRPr="005503D1">
        <w:rPr>
          <w:rFonts w:ascii="Calibri" w:eastAsia="Arial" w:hAnsi="Calibri" w:cs="Arial"/>
          <w:sz w:val="28"/>
          <w:szCs w:val="40"/>
          <w:lang w:val="pl" w:eastAsia="en-US"/>
        </w:rPr>
        <w:t>bez równoczesnego zwiększenia</w:t>
      </w:r>
      <w:r w:rsidRPr="00BD41E4">
        <w:rPr>
          <w:rFonts w:ascii="Calibri" w:eastAsia="Arial" w:hAnsi="Calibri" w:cs="Arial"/>
          <w:sz w:val="28"/>
          <w:szCs w:val="40"/>
          <w:lang w:val="pl" w:eastAsia="en-US"/>
        </w:rPr>
        <w:t xml:space="preserve"> </w:t>
      </w:r>
      <w:r w:rsidRPr="005503D1">
        <w:rPr>
          <w:rFonts w:ascii="Calibri" w:eastAsia="Arial" w:hAnsi="Calibri" w:cs="Arial"/>
          <w:sz w:val="28"/>
          <w:szCs w:val="40"/>
          <w:lang w:val="pl" w:eastAsia="en-US"/>
        </w:rPr>
        <w:t xml:space="preserve">ich </w:t>
      </w:r>
      <w:proofErr w:type="spellStart"/>
      <w:r w:rsidRPr="005503D1">
        <w:rPr>
          <w:rFonts w:ascii="Calibri" w:eastAsia="Arial" w:hAnsi="Calibri" w:cs="Arial"/>
          <w:sz w:val="28"/>
          <w:szCs w:val="40"/>
          <w:lang w:val="pl" w:eastAsia="en-US"/>
        </w:rPr>
        <w:t>pozysku</w:t>
      </w:r>
      <w:proofErr w:type="spellEnd"/>
      <w:r>
        <w:rPr>
          <w:rFonts w:ascii="Calibri" w:eastAsia="Arial" w:hAnsi="Calibri" w:cs="Arial"/>
          <w:sz w:val="28"/>
          <w:szCs w:val="40"/>
          <w:lang w:val="pl" w:eastAsia="en-US"/>
        </w:rPr>
        <w:t>;</w:t>
      </w:r>
    </w:p>
    <w:p w14:paraId="3099DBDE" w14:textId="77777777" w:rsidR="00687C54" w:rsidRPr="009759F2" w:rsidRDefault="00687C54" w:rsidP="00622AA8">
      <w:pPr>
        <w:pStyle w:val="Akapitzlist"/>
        <w:numPr>
          <w:ilvl w:val="0"/>
          <w:numId w:val="95"/>
        </w:numPr>
        <w:ind w:left="1134" w:hanging="425"/>
        <w:jc w:val="both"/>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wnioskowana pomoc jest zgodna z limitem </w:t>
      </w:r>
      <w:proofErr w:type="spellStart"/>
      <w:r w:rsidRPr="005778A5">
        <w:rPr>
          <w:rFonts w:ascii="Calibri" w:eastAsia="Arial" w:hAnsi="Calibri" w:cs="Arial"/>
          <w:sz w:val="28"/>
          <w:szCs w:val="40"/>
          <w:lang w:val="pl" w:eastAsia="en-US"/>
        </w:rPr>
        <w:t>intesywności</w:t>
      </w:r>
      <w:proofErr w:type="spellEnd"/>
      <w:r w:rsidRPr="005778A5">
        <w:rPr>
          <w:rFonts w:ascii="Calibri" w:eastAsia="Arial" w:hAnsi="Calibri" w:cs="Arial"/>
          <w:sz w:val="28"/>
          <w:szCs w:val="40"/>
          <w:lang w:val="pl" w:eastAsia="en-US"/>
        </w:rPr>
        <w:t xml:space="preserve"> określonym w art. </w:t>
      </w:r>
      <w:r>
        <w:rPr>
          <w:rFonts w:ascii="Calibri" w:eastAsia="Arial" w:hAnsi="Calibri" w:cs="Arial"/>
          <w:sz w:val="28"/>
          <w:szCs w:val="40"/>
          <w:lang w:val="pl" w:eastAsia="en-US"/>
        </w:rPr>
        <w:t>47</w:t>
      </w:r>
      <w:r w:rsidRPr="005778A5">
        <w:rPr>
          <w:rFonts w:ascii="Calibri" w:eastAsia="Arial" w:hAnsi="Calibri" w:cs="Arial"/>
          <w:sz w:val="28"/>
          <w:szCs w:val="40"/>
          <w:lang w:val="pl" w:eastAsia="en-US"/>
        </w:rPr>
        <w:t xml:space="preserve"> ust </w:t>
      </w:r>
      <w:r>
        <w:rPr>
          <w:rFonts w:ascii="Calibri" w:eastAsia="Arial" w:hAnsi="Calibri" w:cs="Arial"/>
          <w:sz w:val="28"/>
          <w:szCs w:val="40"/>
          <w:lang w:val="pl" w:eastAsia="en-US"/>
        </w:rPr>
        <w:t>8-9  R</w:t>
      </w:r>
      <w:r w:rsidRPr="005778A5">
        <w:rPr>
          <w:rFonts w:ascii="Calibri" w:eastAsia="Arial" w:hAnsi="Calibri" w:cs="Arial"/>
          <w:sz w:val="28"/>
          <w:szCs w:val="40"/>
          <w:lang w:val="pl" w:eastAsia="en-US"/>
        </w:rPr>
        <w:t>ozporządzenia Komisji (UE) nr 651/2014</w:t>
      </w:r>
      <w:r>
        <w:rPr>
          <w:rFonts w:ascii="Calibri" w:eastAsia="Arial" w:hAnsi="Calibri" w:cs="Arial"/>
          <w:sz w:val="28"/>
          <w:szCs w:val="40"/>
          <w:lang w:val="pl" w:eastAsia="en-US"/>
        </w:rPr>
        <w:t>.</w:t>
      </w:r>
    </w:p>
    <w:p w14:paraId="19948E9F" w14:textId="092F500F" w:rsidR="00687C54" w:rsidRDefault="00687C54" w:rsidP="00622AA8">
      <w:pPr>
        <w:pStyle w:val="NCBR2Nagowek"/>
        <w:numPr>
          <w:ilvl w:val="0"/>
          <w:numId w:val="25"/>
        </w:numPr>
        <w:tabs>
          <w:tab w:val="clear" w:pos="567"/>
          <w:tab w:val="left" w:pos="709"/>
        </w:tabs>
        <w:spacing w:after="0" w:line="240" w:lineRule="auto"/>
        <w:jc w:val="both"/>
        <w:outlineLvl w:val="9"/>
        <w:rPr>
          <w:rFonts w:asciiTheme="minorHAnsi" w:eastAsia="Times New Roman" w:hAnsiTheme="minorHAnsi" w:cs="Calibri"/>
          <w:b w:val="0"/>
          <w:color w:val="auto"/>
          <w:szCs w:val="28"/>
          <w:lang w:val="pl-PL" w:eastAsia="ar-SA"/>
        </w:rPr>
      </w:pPr>
      <w:r w:rsidRPr="00257FD1">
        <w:rPr>
          <w:rFonts w:asciiTheme="minorHAnsi" w:eastAsia="Times New Roman" w:hAnsiTheme="minorHAnsi" w:cs="Calibri"/>
          <w:b w:val="0"/>
          <w:color w:val="auto"/>
          <w:szCs w:val="28"/>
          <w:lang w:val="pl-PL" w:eastAsia="ar-SA"/>
        </w:rPr>
        <w:lastRenderedPageBreak/>
        <w:t xml:space="preserve">W przypadku wnioskowania o </w:t>
      </w:r>
      <w:r w:rsidRPr="00257FD1">
        <w:rPr>
          <w:rFonts w:asciiTheme="minorHAnsi" w:eastAsia="Times New Roman" w:hAnsiTheme="minorHAnsi" w:cs="Calibri"/>
          <w:bCs/>
          <w:color w:val="auto"/>
          <w:szCs w:val="28"/>
          <w:lang w:val="pl-PL" w:eastAsia="ar-SA"/>
        </w:rPr>
        <w:t xml:space="preserve">pomoc de </w:t>
      </w:r>
      <w:proofErr w:type="spellStart"/>
      <w:r w:rsidRPr="00257FD1">
        <w:rPr>
          <w:rFonts w:asciiTheme="minorHAnsi" w:eastAsia="Times New Roman" w:hAnsiTheme="minorHAnsi" w:cs="Calibri"/>
          <w:bCs/>
          <w:color w:val="auto"/>
          <w:szCs w:val="28"/>
          <w:lang w:val="pl-PL" w:eastAsia="ar-SA"/>
        </w:rPr>
        <w:t>minimis</w:t>
      </w:r>
      <w:proofErr w:type="spellEnd"/>
      <w:r w:rsidRPr="00257FD1">
        <w:rPr>
          <w:rFonts w:asciiTheme="minorHAnsi" w:eastAsia="Times New Roman" w:hAnsiTheme="minorHAnsi" w:cs="Calibri"/>
          <w:b w:val="0"/>
          <w:color w:val="auto"/>
          <w:szCs w:val="28"/>
          <w:lang w:val="pl-PL" w:eastAsia="ar-SA"/>
        </w:rPr>
        <w:t xml:space="preserve">, sprawdzimy czy wysokość wnioskowanej pomocy, nie przekracza maksymalnego limitu pomocy, o którym mowa w art. 3 ust 2 rozporządzenia Komisji (UE) nr 2014/2013 tj. jeżeli wartość tej pomocy brutto łącznie z wartością innej pomocy de </w:t>
      </w:r>
      <w:proofErr w:type="spellStart"/>
      <w:r w:rsidRPr="00257FD1">
        <w:rPr>
          <w:rFonts w:asciiTheme="minorHAnsi" w:eastAsia="Times New Roman" w:hAnsiTheme="minorHAnsi" w:cs="Calibri"/>
          <w:b w:val="0"/>
          <w:color w:val="auto"/>
          <w:szCs w:val="28"/>
          <w:lang w:val="pl-PL" w:eastAsia="ar-SA"/>
        </w:rPr>
        <w:t>minimis</w:t>
      </w:r>
      <w:proofErr w:type="spellEnd"/>
      <w:r w:rsidRPr="00257FD1">
        <w:rPr>
          <w:rFonts w:asciiTheme="minorHAnsi" w:eastAsia="Times New Roman" w:hAnsiTheme="minorHAnsi" w:cs="Calibri"/>
          <w:b w:val="0"/>
          <w:color w:val="auto"/>
          <w:szCs w:val="28"/>
          <w:lang w:val="pl-PL" w:eastAsia="ar-SA"/>
        </w:rPr>
        <w:t xml:space="preserve"> otrzymanej przez jednego przedsiębiorcę w rozumieniu art. 2 ust. 2 rozporządzenia KE nr 1407/2013, w okresie bieżącego roku i 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w:t>
      </w:r>
    </w:p>
    <w:p w14:paraId="771F08C4" w14:textId="77777777" w:rsidR="009241AB" w:rsidRDefault="009241AB" w:rsidP="00E5274E">
      <w:pPr>
        <w:pStyle w:val="NCBR2Nagowek"/>
        <w:tabs>
          <w:tab w:val="clear" w:pos="567"/>
          <w:tab w:val="left" w:pos="709"/>
        </w:tabs>
        <w:spacing w:after="0" w:line="240" w:lineRule="auto"/>
        <w:ind w:left="720"/>
        <w:jc w:val="both"/>
        <w:outlineLvl w:val="9"/>
        <w:rPr>
          <w:rFonts w:asciiTheme="minorHAnsi" w:eastAsia="Times New Roman" w:hAnsiTheme="minorHAnsi" w:cs="Calibri"/>
          <w:b w:val="0"/>
          <w:color w:val="auto"/>
          <w:szCs w:val="28"/>
          <w:lang w:val="pl-PL" w:eastAsia="ar-SA"/>
        </w:rPr>
      </w:pPr>
    </w:p>
    <w:p w14:paraId="75B57A2B" w14:textId="76D9F693" w:rsidR="009241AB" w:rsidRPr="00B83C39" w:rsidRDefault="009241AB" w:rsidP="00E5274E">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sidR="00865808">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415967EA" w14:textId="77777777" w:rsidR="005E78D9" w:rsidRDefault="005E78D9" w:rsidP="00E5274E">
      <w:pPr>
        <w:rPr>
          <w:rFonts w:asciiTheme="minorHAnsi" w:eastAsia="Calibri" w:hAnsiTheme="minorHAnsi" w:cstheme="minorHAnsi"/>
          <w:sz w:val="28"/>
          <w:szCs w:val="28"/>
          <w:u w:val="single"/>
          <w:lang w:eastAsia="pl-PL"/>
        </w:rPr>
      </w:pPr>
    </w:p>
    <w:p w14:paraId="2ECB2279" w14:textId="77777777" w:rsidR="00865808" w:rsidRDefault="00687C54" w:rsidP="00E5274E">
      <w:pPr>
        <w:rPr>
          <w:rFonts w:asciiTheme="minorHAnsi" w:eastAsia="Calibri" w:hAnsiTheme="minorHAnsi" w:cstheme="minorHAnsi"/>
          <w:sz w:val="28"/>
          <w:szCs w:val="28"/>
          <w:u w:val="single"/>
          <w:lang w:eastAsia="pl-PL"/>
        </w:rPr>
      </w:pPr>
      <w:r w:rsidRPr="00687C54">
        <w:rPr>
          <w:rFonts w:asciiTheme="minorHAnsi" w:eastAsia="Calibri" w:hAnsiTheme="minorHAnsi" w:cstheme="minorHAnsi"/>
          <w:sz w:val="28"/>
          <w:szCs w:val="28"/>
          <w:u w:val="single"/>
          <w:lang w:eastAsia="pl-PL"/>
        </w:rPr>
        <w:t>Informacje dodatkowe:</w:t>
      </w:r>
    </w:p>
    <w:p w14:paraId="75EDD0DC" w14:textId="266C97C2" w:rsidR="00661AE5" w:rsidRPr="00865808" w:rsidRDefault="00661AE5" w:rsidP="00622AA8">
      <w:pPr>
        <w:pStyle w:val="Akapitzlist"/>
        <w:numPr>
          <w:ilvl w:val="0"/>
          <w:numId w:val="96"/>
        </w:numPr>
        <w:ind w:left="426" w:hanging="426"/>
        <w:jc w:val="both"/>
        <w:rPr>
          <w:rFonts w:asciiTheme="minorHAnsi" w:eastAsia="Calibri" w:hAnsiTheme="minorHAnsi" w:cstheme="minorHAnsi"/>
          <w:sz w:val="28"/>
          <w:szCs w:val="28"/>
          <w:u w:val="single"/>
          <w:lang w:eastAsia="pl-PL"/>
        </w:rPr>
      </w:pPr>
      <w:r w:rsidRPr="00865808">
        <w:rPr>
          <w:rFonts w:ascii="Calibri" w:hAnsi="Calibri"/>
          <w:sz w:val="28"/>
          <w:szCs w:val="28"/>
        </w:rPr>
        <w:t xml:space="preserve">zgodnie z art. 14 ust.3 GBER pomoc przyznana przedsiębiorcy innemu niż MSP realizującemu inwestycję na obszarze województw dolnośląskiego </w:t>
      </w:r>
      <w:r w:rsidR="002B2261">
        <w:rPr>
          <w:rFonts w:ascii="Calibri" w:hAnsi="Calibri"/>
          <w:sz w:val="28"/>
          <w:szCs w:val="28"/>
        </w:rPr>
        <w:br/>
      </w:r>
      <w:r w:rsidRPr="00865808">
        <w:rPr>
          <w:rFonts w:ascii="Calibri" w:hAnsi="Calibri"/>
          <w:sz w:val="28"/>
          <w:szCs w:val="28"/>
        </w:rPr>
        <w:t xml:space="preserve">i wielkopolskiego a także regionu mazowieckiego stołecznego z wyłączeniem Warszawy, może polegać wyłącznie na inwestycji początkowej  na rzecz nowej działalności gospodarczej - oznaczającej  inwestycję w rzeczowe aktywa trwałe lub wartości niematerialne i prawne związane z założeniem nowego zakładu lub </w:t>
      </w:r>
      <w:r w:rsidR="002B2261">
        <w:rPr>
          <w:rFonts w:ascii="Calibri" w:hAnsi="Calibri"/>
          <w:sz w:val="28"/>
          <w:szCs w:val="28"/>
        </w:rPr>
        <w:br/>
      </w:r>
      <w:r w:rsidRPr="00865808">
        <w:rPr>
          <w:rFonts w:ascii="Calibri" w:hAnsi="Calibri"/>
          <w:sz w:val="28"/>
          <w:szCs w:val="28"/>
        </w:rPr>
        <w:t xml:space="preserve">z dywersyfikacją działalności zakładu - pod warunkiem że nowa działalność, która ma być prowadzona, nie jest taka sama jak działalność poprzednio prowadzona </w:t>
      </w:r>
      <w:r w:rsidR="002B2261">
        <w:rPr>
          <w:rFonts w:ascii="Calibri" w:hAnsi="Calibri"/>
          <w:sz w:val="28"/>
          <w:szCs w:val="28"/>
        </w:rPr>
        <w:br/>
      </w:r>
      <w:r w:rsidRPr="00865808">
        <w:rPr>
          <w:rFonts w:ascii="Calibri" w:hAnsi="Calibri"/>
          <w:sz w:val="28"/>
          <w:szCs w:val="28"/>
        </w:rPr>
        <w:t>w danym zakładzie ani podobna to takiej działalności;</w:t>
      </w:r>
    </w:p>
    <w:p w14:paraId="66CF1FF5" w14:textId="77777777" w:rsidR="00865808" w:rsidRPr="00A22589" w:rsidRDefault="00865808" w:rsidP="00622AA8">
      <w:pPr>
        <w:pStyle w:val="NCBR2Nagowek"/>
        <w:numPr>
          <w:ilvl w:val="0"/>
          <w:numId w:val="96"/>
        </w:numPr>
        <w:tabs>
          <w:tab w:val="clear" w:pos="567"/>
          <w:tab w:val="left" w:pos="426"/>
          <w:tab w:val="left" w:pos="993"/>
        </w:tabs>
        <w:spacing w:after="0" w:line="240" w:lineRule="auto"/>
        <w:ind w:left="426" w:hanging="426"/>
        <w:jc w:val="both"/>
        <w:outlineLvl w:val="9"/>
        <w:rPr>
          <w:rFonts w:ascii="Calibri" w:hAnsi="Calibri"/>
          <w:b w:val="0"/>
        </w:rPr>
      </w:pPr>
      <w:r w:rsidRPr="00A22589">
        <w:rPr>
          <w:rFonts w:ascii="Calibri" w:hAnsi="Calibri"/>
          <w:b w:val="0"/>
          <w:color w:val="auto"/>
          <w:lang w:val="pl-PL"/>
        </w:rPr>
        <w:t>zgodnie z art. 14 ust.7 GBER, w przypadku pomocy przyznanej dużym przedsiębiorstwom na:</w:t>
      </w:r>
    </w:p>
    <w:p w14:paraId="3309EDD8" w14:textId="2F06BB54" w:rsidR="00865808" w:rsidRPr="00687C54" w:rsidRDefault="00865808" w:rsidP="00622AA8">
      <w:pPr>
        <w:pStyle w:val="NCBR2Nagowek"/>
        <w:numPr>
          <w:ilvl w:val="0"/>
          <w:numId w:val="12"/>
        </w:numPr>
        <w:tabs>
          <w:tab w:val="clear" w:pos="567"/>
          <w:tab w:val="left" w:pos="426"/>
          <w:tab w:val="left" w:pos="1134"/>
        </w:tabs>
        <w:spacing w:after="0" w:line="240" w:lineRule="auto"/>
        <w:ind w:left="720" w:hanging="294"/>
        <w:jc w:val="both"/>
        <w:outlineLvl w:val="9"/>
        <w:rPr>
          <w:rFonts w:asciiTheme="minorHAnsi" w:eastAsia="Calibri" w:hAnsiTheme="minorHAnsi" w:cstheme="minorHAnsi"/>
          <w:szCs w:val="28"/>
          <w:u w:val="single"/>
          <w:lang w:eastAsia="pl-PL"/>
        </w:rPr>
      </w:pPr>
      <w:r w:rsidRPr="00A22589">
        <w:rPr>
          <w:rFonts w:ascii="Calibri" w:hAnsi="Calibri"/>
          <w:b w:val="0"/>
          <w:color w:val="auto"/>
          <w:lang w:val="pl-PL"/>
        </w:rPr>
        <w:t xml:space="preserve">zasadniczą zmianę procesu produkcji, koszty kwalifikowalne przekraczają koszty amortyzacji aktywów związanych z działalnością podlegającą modernizacji </w:t>
      </w:r>
      <w:r w:rsidR="002B2261">
        <w:rPr>
          <w:rFonts w:ascii="Calibri" w:hAnsi="Calibri"/>
          <w:b w:val="0"/>
          <w:color w:val="auto"/>
          <w:lang w:val="pl-PL"/>
        </w:rPr>
        <w:br/>
      </w:r>
      <w:r w:rsidRPr="00A22589">
        <w:rPr>
          <w:rFonts w:ascii="Calibri" w:hAnsi="Calibri"/>
          <w:b w:val="0"/>
          <w:color w:val="auto"/>
          <w:lang w:val="pl-PL"/>
        </w:rPr>
        <w:t>w ciągu trzech poprzednich lat obrotowych,</w:t>
      </w:r>
    </w:p>
    <w:p w14:paraId="1EF64A44" w14:textId="77777777" w:rsidR="00865808" w:rsidRPr="00A22589" w:rsidRDefault="00865808" w:rsidP="00622AA8">
      <w:pPr>
        <w:pStyle w:val="NCBR2Nagowek"/>
        <w:numPr>
          <w:ilvl w:val="0"/>
          <w:numId w:val="12"/>
        </w:numPr>
        <w:tabs>
          <w:tab w:val="clear" w:pos="567"/>
          <w:tab w:val="left" w:pos="1134"/>
        </w:tabs>
        <w:spacing w:after="0" w:line="240" w:lineRule="auto"/>
        <w:ind w:left="720" w:hanging="294"/>
        <w:jc w:val="both"/>
        <w:outlineLvl w:val="9"/>
        <w:rPr>
          <w:rFonts w:ascii="Calibri" w:hAnsi="Calibri"/>
          <w:b w:val="0"/>
        </w:rPr>
      </w:pPr>
      <w:r w:rsidRPr="00A22589">
        <w:rPr>
          <w:rFonts w:ascii="Calibri" w:hAnsi="Calibri"/>
          <w:b w:val="0"/>
          <w:color w:val="auto"/>
          <w:lang w:val="pl-PL"/>
        </w:rPr>
        <w:t xml:space="preserve">dywersyfikację istniejącego zakładu, koszty kwalifikowalne przekraczają </w:t>
      </w:r>
      <w:r w:rsidRPr="00A22589">
        <w:rPr>
          <w:rFonts w:ascii="Calibri" w:hAnsi="Calibri"/>
          <w:b w:val="0"/>
          <w:color w:val="auto"/>
          <w:lang w:val="pl-PL"/>
        </w:rPr>
        <w:br/>
        <w:t xml:space="preserve">o co najmniej 200 % wartość księgową ponownie wykorzystywanych aktywów, odnotowaną w roku obrotowym poprzedzającym rozpoczęcie prac; </w:t>
      </w:r>
    </w:p>
    <w:p w14:paraId="34882A64" w14:textId="77777777" w:rsidR="00865808" w:rsidRPr="00865808" w:rsidRDefault="00865808" w:rsidP="00E5274E">
      <w:pPr>
        <w:jc w:val="both"/>
        <w:rPr>
          <w:rFonts w:asciiTheme="minorHAnsi" w:eastAsia="Calibri" w:hAnsiTheme="minorHAnsi" w:cstheme="minorHAnsi"/>
          <w:sz w:val="28"/>
          <w:szCs w:val="28"/>
          <w:u w:val="single"/>
          <w:lang w:eastAsia="pl-PL"/>
        </w:rPr>
      </w:pPr>
    </w:p>
    <w:p w14:paraId="519286B6" w14:textId="77777777" w:rsidR="00687C54" w:rsidRPr="00A22589"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rPr>
      </w:pPr>
      <w:r w:rsidRPr="00A22589">
        <w:rPr>
          <w:rFonts w:ascii="Calibri" w:hAnsi="Calibri"/>
          <w:b w:val="0"/>
          <w:color w:val="auto"/>
          <w:lang w:val="pl-PL"/>
        </w:rPr>
        <w:lastRenderedPageBreak/>
        <w:t xml:space="preserve">inwestycja podlegająca wsparciu w ramach </w:t>
      </w:r>
      <w:proofErr w:type="spellStart"/>
      <w:r w:rsidRPr="00A22589">
        <w:rPr>
          <w:rFonts w:ascii="Calibri" w:hAnsi="Calibri"/>
          <w:b w:val="0"/>
          <w:color w:val="auto"/>
          <w:lang w:val="pl-PL"/>
        </w:rPr>
        <w:t>regionalej</w:t>
      </w:r>
      <w:proofErr w:type="spellEnd"/>
      <w:r w:rsidRPr="00A22589">
        <w:rPr>
          <w:rFonts w:ascii="Calibri" w:hAnsi="Calibri"/>
          <w:b w:val="0"/>
          <w:color w:val="auto"/>
          <w:lang w:val="pl-PL"/>
        </w:rPr>
        <w:t xml:space="preserve"> pomocy inwestycyjnej będzie utrzymana na danym obszarze przez co najmniej pięć lat lub, w przypadku MŚP, przez co najmniej trzy lata, od daty jej ukończenia. Powyższa zasada nie wyklucza wymiany w tym okresie przestarzałych lub zepsutych instalacji lub sprzętu, pod warunkiem że działalność gospodarcza zostanie utrzymana na danym obszarze przez stosowny minimalny okres; </w:t>
      </w:r>
    </w:p>
    <w:p w14:paraId="7D46C63C" w14:textId="77777777" w:rsidR="00687C54" w:rsidRPr="00A22589"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rPr>
      </w:pPr>
      <w:r w:rsidRPr="00A22589">
        <w:rPr>
          <w:rFonts w:ascii="Calibri" w:hAnsi="Calibri"/>
          <w:b w:val="0"/>
          <w:color w:val="auto"/>
          <w:lang w:val="pl-PL"/>
        </w:rPr>
        <w:t xml:space="preserve">„Usługi doradcze w zakresie innowacji” na podstawie art. 28 GBER - oznaczają doradztwo, pomoc i szkolenia w zakresie transferu wiedzy, nabywania i ochrony wartości niematerialnych i prawnych oraz korzystania z nich, korzystania z norm i regulacji, w których są one osadzone;   </w:t>
      </w:r>
    </w:p>
    <w:p w14:paraId="1F2FEF00" w14:textId="77777777" w:rsidR="00687C54" w:rsidRPr="009759F2"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rPr>
      </w:pPr>
      <w:r w:rsidRPr="00A22589">
        <w:rPr>
          <w:rFonts w:ascii="Calibri" w:hAnsi="Calibri"/>
          <w:b w:val="0"/>
          <w:color w:val="auto"/>
          <w:lang w:val="pl-PL"/>
        </w:rPr>
        <w:t xml:space="preserve"> „Usługi wsparcia innowacji” na podstawie art. 28 GBER oznaczają udostępnienie przestrzeni biurowej, banków danych, zasobów bibliotecznych, badań rynku, laboratoriów, znakowanie, testowanie i certyfikację jakości w celu opracowania bardziej efektywnych produktów procesów i usług</w:t>
      </w:r>
      <w:r>
        <w:rPr>
          <w:rFonts w:ascii="Calibri" w:hAnsi="Calibri"/>
          <w:b w:val="0"/>
          <w:color w:val="auto"/>
          <w:lang w:val="pl-PL"/>
        </w:rPr>
        <w:t>;</w:t>
      </w:r>
    </w:p>
    <w:p w14:paraId="0CF08894" w14:textId="77777777"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Pomoc inwestycyjną na propagowanie energii ze źródeł odnawialnych ta nie jest udzielana ani wypłacana po oddaniu instalacji do eksploatacji i jest niezależna od wydajności.</w:t>
      </w:r>
    </w:p>
    <w:p w14:paraId="02B44460" w14:textId="53565383"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normy unijne – oznacza o których mowa w art. 2 ust. 102 rozporządzenia Komisji (UE) nr 651/2014;</w:t>
      </w:r>
    </w:p>
    <w:p w14:paraId="58AFC99A" w14:textId="77777777"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ochrona środowiska – oznacza działania o których mowa w art. 2 ust. 101 rozporządzenia Komisji (UE) nr 651/2014;</w:t>
      </w:r>
    </w:p>
    <w:p w14:paraId="6AD5F1A9" w14:textId="77777777"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efektywność energetyczna – w rozumieniu art. 2 ust. 103 rozporządzenia Komisji (UE) nr 651/2014;</w:t>
      </w:r>
    </w:p>
    <w:p w14:paraId="2CA4D3A3" w14:textId="77777777"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projekt na rzecz efektywności energetycznej – oznacza projekt na rzecz efektywności energetycznej w rozumieniu art. 2 pkt 104 rozporządzenia Komisji (UE) nr 651/2014;</w:t>
      </w:r>
    </w:p>
    <w:p w14:paraId="4A57D5C7" w14:textId="31CE9B63"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wysokosprawna kogeneracja – oznacza równoczesne wytwarzanie energii cieplnej i energii elektrycznej lub mechanicznej w trakcie tego samego procesu spełniające kryteria wynikające z art. 2 pkt 107 rozporządzenia Komisji (UE)  nr 651/2014;</w:t>
      </w:r>
    </w:p>
    <w:p w14:paraId="26B10AA9" w14:textId="77777777"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kogeneracja– oznacza kogeneracje w rozumieniu art.2 pkt 108 rozporządzenia Komisji (UE) nr 651/2014;</w:t>
      </w:r>
    </w:p>
    <w:p w14:paraId="70F2C74A" w14:textId="77777777"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energia ze źródeł odnawialnych ‒  oznacza energię w rozumieniu art. 2 pkt 109 rozporządzenia Komisji (UE) nr 651/2014;</w:t>
      </w:r>
    </w:p>
    <w:p w14:paraId="2CD4502E" w14:textId="77777777"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instalacja odnawialnego źródła energii – oznacza odnawialne źródło energii w rozumieniu art. 2 pkt 110 rozporządzenia Komisji (UE) nr 651/2014;</w:t>
      </w:r>
    </w:p>
    <w:p w14:paraId="6814B692" w14:textId="77777777"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biopaliwo ‒ należy przez to rozumieć biopaliwo w rozumieniu art. 2 pkt 111 rozporządzenia Komisji (UE)  nr 651/2014;</w:t>
      </w:r>
    </w:p>
    <w:p w14:paraId="7DACF246" w14:textId="77777777"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zrównoważone biopaliwo – oznacza zrównoważone biopaliwo w rozumieniu art. 2 pkt 112 rozporządzenia Komisji (UE) nr 651/2014;</w:t>
      </w:r>
    </w:p>
    <w:p w14:paraId="6ED77591" w14:textId="57346985"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lastRenderedPageBreak/>
        <w:t>biopaliwo produkowane z roślin spożywczych ‒ oznacza biopaliwo w rozumieniu w art. 2 pkt 113 rozporządzenia Komisji (UE) nr 651/2014;</w:t>
      </w:r>
    </w:p>
    <w:p w14:paraId="5AC62B8B" w14:textId="10C0E4B1"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nowa i innowacyjna technologia – oznacza technologie w rozumieniu art. 2 ust. 114  rozporządzenia Komisji (UE)  nr 651/2014;</w:t>
      </w:r>
    </w:p>
    <w:p w14:paraId="7F8154AD" w14:textId="531217D1"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 xml:space="preserve">obowiązki związane z bilansowaniem – oznacza obowiązki o których mowa </w:t>
      </w:r>
      <w:r w:rsidR="00921CDF">
        <w:rPr>
          <w:rFonts w:ascii="Calibri" w:hAnsi="Calibri"/>
          <w:b w:val="0"/>
          <w:color w:val="auto"/>
        </w:rPr>
        <w:br/>
      </w:r>
      <w:r w:rsidRPr="00687C54">
        <w:rPr>
          <w:rFonts w:ascii="Calibri" w:hAnsi="Calibri"/>
          <w:b w:val="0"/>
          <w:color w:val="auto"/>
        </w:rPr>
        <w:t>w art. 2 ust. 115 rozporządzenia Komisji (UE)  nr 651/2014;</w:t>
      </w:r>
    </w:p>
    <w:p w14:paraId="1F9A613E" w14:textId="78288BA2"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 xml:space="preserve">standardowe obowiązki związane z bilansowaniem – oznacza obowiązki </w:t>
      </w:r>
      <w:r w:rsidR="00921CDF">
        <w:rPr>
          <w:rFonts w:ascii="Calibri" w:hAnsi="Calibri"/>
          <w:b w:val="0"/>
          <w:color w:val="auto"/>
        </w:rPr>
        <w:br/>
      </w:r>
      <w:r w:rsidRPr="00687C54">
        <w:rPr>
          <w:rFonts w:ascii="Calibri" w:hAnsi="Calibri"/>
          <w:b w:val="0"/>
          <w:color w:val="auto"/>
        </w:rPr>
        <w:t>o których mowa w art. 2 ust. 116 rozporządzenia Komisji (UE)  nr 651/2014;</w:t>
      </w:r>
    </w:p>
    <w:p w14:paraId="00914CB0" w14:textId="2059B566"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 xml:space="preserve">biomasa – oznacza </w:t>
      </w:r>
      <w:proofErr w:type="spellStart"/>
      <w:r w:rsidRPr="00687C54">
        <w:rPr>
          <w:rFonts w:ascii="Calibri" w:hAnsi="Calibri"/>
          <w:b w:val="0"/>
          <w:color w:val="auto"/>
        </w:rPr>
        <w:t>biomase</w:t>
      </w:r>
      <w:proofErr w:type="spellEnd"/>
      <w:r w:rsidRPr="00687C54">
        <w:rPr>
          <w:rFonts w:ascii="Calibri" w:hAnsi="Calibri"/>
          <w:b w:val="0"/>
          <w:color w:val="auto"/>
        </w:rPr>
        <w:t xml:space="preserve"> w rozumieniu art. 2 ust. 117 rozporządzenia Komisji (UE)  nr 651/2014;</w:t>
      </w:r>
    </w:p>
    <w:p w14:paraId="6137A226" w14:textId="2C90C673"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efektywny energetycznie system ciepłowniczy i chłodniczy – oznacza efektywny energetycznie system ciepłowniczy i chłodniczy w rozumieniu art. 2 pkt 124 rozporządzenia Komisji (UE) nr 651/2014;</w:t>
      </w:r>
    </w:p>
    <w:p w14:paraId="2E547E13" w14:textId="4919ECB0"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zanieczyszczający – oznacza zanieczyszczającego w rozumieniu art. 2 pkt 125 rozporządzenia Komisji (UE) nr 651/2014;</w:t>
      </w:r>
    </w:p>
    <w:p w14:paraId="7A755DEA" w14:textId="0299FDA6"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ponowne użycie – oznacza proces, o którym mowa w art. 2 pkt 126 rozporządzenia Komisji (UE) nr 651/2014;</w:t>
      </w:r>
    </w:p>
    <w:p w14:paraId="03A0D0FF" w14:textId="68A47762"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 xml:space="preserve">przygotowanie do ponownego użycia – oznacza procesy, o których mowa </w:t>
      </w:r>
      <w:r w:rsidR="00921CDF">
        <w:rPr>
          <w:rFonts w:ascii="Calibri" w:hAnsi="Calibri"/>
          <w:b w:val="0"/>
          <w:color w:val="auto"/>
        </w:rPr>
        <w:br/>
      </w:r>
      <w:r w:rsidRPr="00687C54">
        <w:rPr>
          <w:rFonts w:ascii="Calibri" w:hAnsi="Calibri"/>
          <w:b w:val="0"/>
          <w:color w:val="auto"/>
        </w:rPr>
        <w:t>w art. 2 pkt 127 rozporządzenia Komisji (UE) nr 651/2014;</w:t>
      </w:r>
    </w:p>
    <w:p w14:paraId="4B7E8B32" w14:textId="0884DFA5"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recykling – oznacza proces, o którym mowa w art. 2 pkt 128 rozporządzenia Komisji (UE) nr 651/2014;</w:t>
      </w:r>
    </w:p>
    <w:p w14:paraId="50AEDEB8" w14:textId="6C847CC7" w:rsidR="00687C54" w:rsidRPr="00687C54" w:rsidRDefault="00687C54" w:rsidP="00622AA8">
      <w:pPr>
        <w:pStyle w:val="NCBR2Nagowek"/>
        <w:numPr>
          <w:ilvl w:val="0"/>
          <w:numId w:val="15"/>
        </w:numPr>
        <w:tabs>
          <w:tab w:val="clear" w:pos="567"/>
        </w:tabs>
        <w:spacing w:after="0" w:line="240" w:lineRule="auto"/>
        <w:ind w:left="426" w:hanging="426"/>
        <w:jc w:val="both"/>
        <w:outlineLvl w:val="9"/>
        <w:rPr>
          <w:rFonts w:ascii="Calibri" w:hAnsi="Calibri"/>
          <w:b w:val="0"/>
          <w:color w:val="auto"/>
        </w:rPr>
      </w:pPr>
      <w:r w:rsidRPr="00687C54">
        <w:rPr>
          <w:rFonts w:ascii="Calibri" w:hAnsi="Calibri"/>
          <w:b w:val="0"/>
          <w:color w:val="auto"/>
        </w:rPr>
        <w:t>proces zgodny z aktualnym stanem techniki – oznacza proces, o którym mowa w art. 2 pkt 129 rozporządzenia Komisji (UE)  nr 651/2014.</w:t>
      </w:r>
    </w:p>
    <w:p w14:paraId="5FA325B7" w14:textId="77777777" w:rsidR="00687C54" w:rsidRPr="00AE53EA" w:rsidRDefault="00687C54" w:rsidP="004633EA">
      <w:pPr>
        <w:pStyle w:val="Akapitzlist"/>
        <w:suppressAutoHyphens w:val="0"/>
        <w:ind w:left="426" w:hanging="426"/>
        <w:jc w:val="both"/>
        <w:rPr>
          <w:rFonts w:ascii="Calibri" w:eastAsia="Calibri" w:hAnsi="Calibri" w:cs="Calibri"/>
          <w:sz w:val="28"/>
          <w:szCs w:val="28"/>
          <w:lang w:eastAsia="pl-PL"/>
        </w:rPr>
      </w:pPr>
    </w:p>
    <w:p w14:paraId="30CFF1C1" w14:textId="6B32DB58" w:rsidR="00687C54" w:rsidRDefault="00687C54" w:rsidP="004633EA">
      <w:pPr>
        <w:pStyle w:val="Akapitzlist"/>
        <w:suppressAutoHyphens w:val="0"/>
        <w:ind w:left="709"/>
        <w:jc w:val="both"/>
        <w:rPr>
          <w:rFonts w:ascii="Calibri" w:eastAsia="Calibri" w:hAnsi="Calibri" w:cs="Calibri"/>
          <w:sz w:val="28"/>
          <w:szCs w:val="28"/>
          <w:lang w:eastAsia="pl-PL"/>
        </w:rPr>
      </w:pPr>
    </w:p>
    <w:p w14:paraId="1915C1CC" w14:textId="4234227D" w:rsidR="00AF7691" w:rsidRDefault="00AF7691" w:rsidP="004633EA">
      <w:pPr>
        <w:pStyle w:val="Akapitzlist"/>
        <w:suppressAutoHyphens w:val="0"/>
        <w:ind w:left="709"/>
        <w:jc w:val="both"/>
        <w:rPr>
          <w:rFonts w:ascii="Calibri" w:eastAsia="Calibri" w:hAnsi="Calibri" w:cs="Calibri"/>
          <w:sz w:val="28"/>
          <w:szCs w:val="28"/>
          <w:lang w:eastAsia="pl-PL"/>
        </w:rPr>
      </w:pPr>
    </w:p>
    <w:p w14:paraId="651BE7AE" w14:textId="7A93E8FB" w:rsidR="00AF7691" w:rsidRDefault="00AF7691" w:rsidP="004633EA">
      <w:pPr>
        <w:pStyle w:val="Akapitzlist"/>
        <w:suppressAutoHyphens w:val="0"/>
        <w:ind w:left="709"/>
        <w:jc w:val="both"/>
        <w:rPr>
          <w:rFonts w:ascii="Calibri" w:eastAsia="Calibri" w:hAnsi="Calibri" w:cs="Calibri"/>
          <w:sz w:val="28"/>
          <w:szCs w:val="28"/>
          <w:lang w:eastAsia="pl-PL"/>
        </w:rPr>
      </w:pPr>
    </w:p>
    <w:p w14:paraId="175DDF2B" w14:textId="07474360" w:rsidR="00AF7691" w:rsidRDefault="00AF7691" w:rsidP="004633EA">
      <w:pPr>
        <w:pStyle w:val="Akapitzlist"/>
        <w:suppressAutoHyphens w:val="0"/>
        <w:ind w:left="709"/>
        <w:jc w:val="both"/>
        <w:rPr>
          <w:rFonts w:ascii="Calibri" w:eastAsia="Calibri" w:hAnsi="Calibri" w:cs="Calibri"/>
          <w:sz w:val="28"/>
          <w:szCs w:val="28"/>
          <w:lang w:eastAsia="pl-PL"/>
        </w:rPr>
      </w:pPr>
    </w:p>
    <w:p w14:paraId="53F069AE" w14:textId="49130DB4" w:rsidR="00AF7691" w:rsidRDefault="00AF7691" w:rsidP="00E5274E">
      <w:pPr>
        <w:pStyle w:val="Akapitzlist"/>
        <w:suppressAutoHyphens w:val="0"/>
        <w:ind w:left="709"/>
        <w:jc w:val="both"/>
        <w:rPr>
          <w:rFonts w:ascii="Calibri" w:eastAsia="Calibri" w:hAnsi="Calibri" w:cs="Calibri"/>
          <w:sz w:val="28"/>
          <w:szCs w:val="28"/>
          <w:lang w:eastAsia="pl-PL"/>
        </w:rPr>
      </w:pPr>
    </w:p>
    <w:p w14:paraId="7B0195E4" w14:textId="06E0546D" w:rsidR="00AF7691" w:rsidRDefault="00AF7691" w:rsidP="00E5274E">
      <w:pPr>
        <w:pStyle w:val="Akapitzlist"/>
        <w:suppressAutoHyphens w:val="0"/>
        <w:ind w:left="709"/>
        <w:jc w:val="both"/>
        <w:rPr>
          <w:rFonts w:ascii="Calibri" w:eastAsia="Calibri" w:hAnsi="Calibri" w:cs="Calibri"/>
          <w:sz w:val="28"/>
          <w:szCs w:val="28"/>
          <w:lang w:eastAsia="pl-PL"/>
        </w:rPr>
      </w:pPr>
    </w:p>
    <w:p w14:paraId="6713922B" w14:textId="74DB5AC7" w:rsidR="00AF7691" w:rsidRDefault="00AF7691" w:rsidP="00E5274E">
      <w:pPr>
        <w:pStyle w:val="Akapitzlist"/>
        <w:suppressAutoHyphens w:val="0"/>
        <w:ind w:left="709"/>
        <w:jc w:val="both"/>
        <w:rPr>
          <w:rFonts w:ascii="Calibri" w:eastAsia="Calibri" w:hAnsi="Calibri" w:cs="Calibri"/>
          <w:sz w:val="28"/>
          <w:szCs w:val="28"/>
          <w:lang w:eastAsia="pl-PL"/>
        </w:rPr>
      </w:pPr>
    </w:p>
    <w:p w14:paraId="1E36785C" w14:textId="2AB422D6" w:rsidR="00AF7691" w:rsidRDefault="00AF7691" w:rsidP="00E5274E">
      <w:pPr>
        <w:pStyle w:val="Akapitzlist"/>
        <w:suppressAutoHyphens w:val="0"/>
        <w:ind w:left="709"/>
        <w:jc w:val="both"/>
        <w:rPr>
          <w:rFonts w:ascii="Calibri" w:eastAsia="Calibri" w:hAnsi="Calibri" w:cs="Calibri"/>
          <w:sz w:val="28"/>
          <w:szCs w:val="28"/>
          <w:lang w:eastAsia="pl-PL"/>
        </w:rPr>
      </w:pPr>
    </w:p>
    <w:p w14:paraId="5BA9352C" w14:textId="0569B321" w:rsidR="00AF7691" w:rsidRDefault="00AF7691" w:rsidP="00E5274E">
      <w:pPr>
        <w:pStyle w:val="Akapitzlist"/>
        <w:suppressAutoHyphens w:val="0"/>
        <w:ind w:left="709"/>
        <w:jc w:val="both"/>
        <w:rPr>
          <w:rFonts w:ascii="Calibri" w:eastAsia="Calibri" w:hAnsi="Calibri" w:cs="Calibri"/>
          <w:sz w:val="28"/>
          <w:szCs w:val="28"/>
          <w:lang w:eastAsia="pl-PL"/>
        </w:rPr>
      </w:pPr>
    </w:p>
    <w:p w14:paraId="430999CF" w14:textId="625E631A" w:rsidR="00AF7691" w:rsidRDefault="00AF7691" w:rsidP="00E5274E">
      <w:pPr>
        <w:pStyle w:val="Akapitzlist"/>
        <w:suppressAutoHyphens w:val="0"/>
        <w:ind w:left="709"/>
        <w:jc w:val="both"/>
        <w:rPr>
          <w:rFonts w:ascii="Calibri" w:eastAsia="Calibri" w:hAnsi="Calibri" w:cs="Calibri"/>
          <w:sz w:val="28"/>
          <w:szCs w:val="28"/>
          <w:lang w:eastAsia="pl-PL"/>
        </w:rPr>
      </w:pPr>
    </w:p>
    <w:p w14:paraId="5A0CD288" w14:textId="38F58F70" w:rsidR="00AF7691" w:rsidRDefault="00AF7691" w:rsidP="00E5274E">
      <w:pPr>
        <w:pStyle w:val="Akapitzlist"/>
        <w:suppressAutoHyphens w:val="0"/>
        <w:ind w:left="709"/>
        <w:jc w:val="both"/>
        <w:rPr>
          <w:rFonts w:ascii="Calibri" w:eastAsia="Calibri" w:hAnsi="Calibri" w:cs="Calibri"/>
          <w:sz w:val="28"/>
          <w:szCs w:val="28"/>
          <w:lang w:eastAsia="pl-PL"/>
        </w:rPr>
      </w:pPr>
    </w:p>
    <w:p w14:paraId="3F8C81F8" w14:textId="0C62EF79" w:rsidR="00AF7691" w:rsidRDefault="00AF7691" w:rsidP="00E5274E">
      <w:pPr>
        <w:pStyle w:val="Akapitzlist"/>
        <w:suppressAutoHyphens w:val="0"/>
        <w:ind w:left="709"/>
        <w:jc w:val="both"/>
        <w:rPr>
          <w:rFonts w:ascii="Calibri" w:eastAsia="Calibri" w:hAnsi="Calibri" w:cs="Calibri"/>
          <w:sz w:val="28"/>
          <w:szCs w:val="28"/>
          <w:lang w:eastAsia="pl-PL"/>
        </w:rPr>
      </w:pPr>
    </w:p>
    <w:p w14:paraId="4A89A968" w14:textId="1E34DA51" w:rsidR="00AF7691" w:rsidRDefault="00AF7691" w:rsidP="00E5274E">
      <w:pPr>
        <w:pStyle w:val="Akapitzlist"/>
        <w:suppressAutoHyphens w:val="0"/>
        <w:ind w:left="709"/>
        <w:jc w:val="both"/>
        <w:rPr>
          <w:rFonts w:ascii="Calibri" w:eastAsia="Calibri" w:hAnsi="Calibri" w:cs="Calibri"/>
          <w:sz w:val="28"/>
          <w:szCs w:val="28"/>
          <w:lang w:eastAsia="pl-PL"/>
        </w:rPr>
      </w:pPr>
    </w:p>
    <w:p w14:paraId="6CA81F9A" w14:textId="77777777" w:rsidR="00AF7691" w:rsidRDefault="00AF7691" w:rsidP="00E5274E">
      <w:pPr>
        <w:pStyle w:val="Akapitzlist"/>
        <w:suppressAutoHyphens w:val="0"/>
        <w:ind w:left="709"/>
        <w:jc w:val="both"/>
        <w:rPr>
          <w:rFonts w:ascii="Calibri" w:eastAsia="Calibri" w:hAnsi="Calibri" w:cs="Calibri"/>
          <w:sz w:val="28"/>
          <w:szCs w:val="28"/>
          <w:lang w:eastAsia="pl-PL"/>
        </w:rPr>
      </w:pPr>
    </w:p>
    <w:p w14:paraId="570CBFD6" w14:textId="77777777" w:rsidR="002253FB" w:rsidRDefault="002253FB" w:rsidP="00E5274E">
      <w:pPr>
        <w:pStyle w:val="Akapitzlist"/>
        <w:suppressAutoHyphens w:val="0"/>
        <w:ind w:left="708"/>
        <w:jc w:val="both"/>
        <w:rPr>
          <w:rFonts w:ascii="Calibri" w:eastAsia="Calibri" w:hAnsi="Calibri" w:cs="Calibri"/>
          <w:b/>
          <w:sz w:val="28"/>
          <w:szCs w:val="28"/>
          <w:lang w:eastAsia="pl-PL"/>
        </w:rPr>
      </w:pPr>
    </w:p>
    <w:p w14:paraId="225567C9" w14:textId="0D2EEDB2" w:rsidR="00E60D40" w:rsidRDefault="004633EA" w:rsidP="00080FA0">
      <w:pPr>
        <w:pStyle w:val="NCBR2Nagowek"/>
        <w:tabs>
          <w:tab w:val="clear" w:pos="567"/>
          <w:tab w:val="left" w:pos="426"/>
        </w:tabs>
        <w:rPr>
          <w:rFonts w:ascii="Calibri Light" w:hAnsi="Calibri Light" w:cs="Calibri Light"/>
          <w:color w:val="205784"/>
          <w:sz w:val="36"/>
          <w:szCs w:val="36"/>
        </w:rPr>
      </w:pPr>
      <w:bookmarkStart w:id="238" w:name="_Toc105402779"/>
      <w:r>
        <w:rPr>
          <w:rFonts w:ascii="Calibri Light" w:hAnsi="Calibri Light" w:cs="Calibri Light"/>
          <w:color w:val="205784"/>
          <w:sz w:val="36"/>
          <w:szCs w:val="36"/>
        </w:rPr>
        <w:lastRenderedPageBreak/>
        <w:t xml:space="preserve">VI. </w:t>
      </w:r>
      <w:r w:rsidR="00E60D40" w:rsidRPr="00603943">
        <w:rPr>
          <w:rFonts w:ascii="Calibri Light" w:hAnsi="Calibri Light" w:cs="Calibri Light"/>
          <w:color w:val="205784"/>
          <w:sz w:val="36"/>
          <w:szCs w:val="36"/>
        </w:rPr>
        <w:t xml:space="preserve">MODUŁ </w:t>
      </w:r>
      <w:r w:rsidR="00E60D40">
        <w:rPr>
          <w:rFonts w:ascii="Calibri Light" w:hAnsi="Calibri Light" w:cs="Calibri Light"/>
          <w:color w:val="205784"/>
          <w:sz w:val="36"/>
          <w:szCs w:val="36"/>
        </w:rPr>
        <w:t>KOMPETENCJE</w:t>
      </w:r>
      <w:bookmarkEnd w:id="238"/>
      <w:r w:rsidR="00E60D40" w:rsidRPr="00603943">
        <w:rPr>
          <w:rFonts w:ascii="Calibri Light" w:hAnsi="Calibri Light" w:cs="Calibri Light"/>
          <w:color w:val="205784"/>
          <w:sz w:val="36"/>
          <w:szCs w:val="36"/>
        </w:rPr>
        <w:t xml:space="preserve"> </w:t>
      </w:r>
    </w:p>
    <w:p w14:paraId="3E2C3D37" w14:textId="77777777" w:rsidR="00AF7691" w:rsidRPr="00603943" w:rsidRDefault="00AF7691" w:rsidP="00E60D40">
      <w:pPr>
        <w:pStyle w:val="NCBR2Nagowek"/>
        <w:tabs>
          <w:tab w:val="clear" w:pos="567"/>
          <w:tab w:val="left" w:pos="426"/>
        </w:tabs>
        <w:ind w:left="426"/>
        <w:rPr>
          <w:rFonts w:ascii="Calibri Light" w:hAnsi="Calibri Light" w:cs="Calibri Light"/>
          <w:color w:val="205784"/>
          <w:sz w:val="36"/>
          <w:szCs w:val="36"/>
        </w:rPr>
      </w:pPr>
    </w:p>
    <w:p w14:paraId="1A2A083A" w14:textId="31B3D535" w:rsidR="00E60D40" w:rsidRPr="00CA04F3" w:rsidRDefault="00E60D40" w:rsidP="00E60D40">
      <w:pPr>
        <w:pStyle w:val="NCBR2Nagowek"/>
        <w:tabs>
          <w:tab w:val="left" w:pos="426"/>
        </w:tabs>
        <w:outlineLvl w:val="9"/>
        <w:rPr>
          <w:rFonts w:ascii="Calibri" w:hAnsi="Calibri"/>
          <w:color w:val="C45911"/>
          <w:sz w:val="32"/>
        </w:rPr>
      </w:pPr>
      <w:r w:rsidRPr="00CA04F3">
        <w:rPr>
          <w:rFonts w:ascii="Calibri" w:hAnsi="Calibri"/>
          <w:color w:val="1F4E79"/>
          <w:sz w:val="32"/>
          <w:lang w:val="pl-PL"/>
        </w:rPr>
        <w:t>Ogólne zasady</w:t>
      </w:r>
      <w:r w:rsidR="00AF7691">
        <w:rPr>
          <w:rFonts w:ascii="Calibri" w:hAnsi="Calibri"/>
          <w:color w:val="1F4E79"/>
          <w:sz w:val="32"/>
          <w:lang w:val="pl-PL"/>
        </w:rPr>
        <w:t xml:space="preserve"> realizacji modułu</w:t>
      </w:r>
    </w:p>
    <w:p w14:paraId="58DA6183" w14:textId="4A734116" w:rsidR="00360F35" w:rsidRPr="006A5B0B" w:rsidRDefault="0022513C" w:rsidP="00080FA0">
      <w:pPr>
        <w:pStyle w:val="NCBR2Nagowek"/>
        <w:tabs>
          <w:tab w:val="left" w:pos="426"/>
        </w:tabs>
        <w:spacing w:after="0" w:line="240" w:lineRule="auto"/>
        <w:jc w:val="both"/>
        <w:outlineLvl w:val="9"/>
        <w:rPr>
          <w:rFonts w:ascii="Calibri" w:hAnsi="Calibri"/>
          <w:b w:val="0"/>
          <w:szCs w:val="28"/>
        </w:rPr>
      </w:pPr>
      <w:bookmarkStart w:id="239" w:name="_Toc75431338"/>
      <w:r w:rsidRPr="006A5B0B">
        <w:rPr>
          <w:rFonts w:ascii="Calibri" w:hAnsi="Calibri"/>
          <w:b w:val="0"/>
          <w:color w:val="auto"/>
          <w:szCs w:val="28"/>
        </w:rPr>
        <w:t>Realizacja prac B+R, w</w:t>
      </w:r>
      <w:r w:rsidR="0044403F">
        <w:rPr>
          <w:rFonts w:ascii="Calibri" w:hAnsi="Calibri"/>
          <w:b w:val="0"/>
          <w:color w:val="auto"/>
          <w:szCs w:val="28"/>
        </w:rPr>
        <w:t>d</w:t>
      </w:r>
      <w:r w:rsidRPr="006A5B0B">
        <w:rPr>
          <w:rFonts w:ascii="Calibri" w:hAnsi="Calibri"/>
          <w:b w:val="0"/>
          <w:color w:val="auto"/>
          <w:szCs w:val="28"/>
        </w:rPr>
        <w:t>rażanie ich wyników oraz wprowadzanie innowacji jest możliwe, gdy pracownicy oraz kadra zarządzająca przedsiębiorstwa posiadają odpowiednią wiedzę oraz umiejętności.</w:t>
      </w:r>
      <w:bookmarkEnd w:id="239"/>
      <w:r w:rsidRPr="006A5B0B">
        <w:rPr>
          <w:rFonts w:ascii="Calibri" w:hAnsi="Calibri"/>
          <w:b w:val="0"/>
          <w:color w:val="auto"/>
          <w:szCs w:val="28"/>
        </w:rPr>
        <w:t xml:space="preserve"> </w:t>
      </w:r>
    </w:p>
    <w:p w14:paraId="4CDBCF22" w14:textId="2CEE3B85" w:rsidR="006F0CF3" w:rsidRPr="00893068" w:rsidRDefault="0022513C" w:rsidP="00080FA0">
      <w:pPr>
        <w:pStyle w:val="Tekstpodstawowywcity21"/>
        <w:tabs>
          <w:tab w:val="left" w:pos="426"/>
        </w:tabs>
        <w:ind w:left="0"/>
        <w:rPr>
          <w:rFonts w:ascii="Calibri" w:eastAsia="Arial" w:hAnsi="Calibri" w:cs="Arial"/>
          <w:bCs/>
          <w:color w:val="00A1DF"/>
          <w:sz w:val="28"/>
          <w:szCs w:val="28"/>
          <w:lang w:val="pl" w:eastAsia="en-US"/>
        </w:rPr>
      </w:pPr>
      <w:bookmarkStart w:id="240" w:name="_Toc75431339"/>
      <w:r w:rsidRPr="00893068">
        <w:rPr>
          <w:rFonts w:ascii="Calibri" w:eastAsia="Arial" w:hAnsi="Calibri" w:cs="Arial"/>
          <w:bCs/>
          <w:sz w:val="28"/>
          <w:szCs w:val="28"/>
          <w:lang w:val="pl" w:eastAsia="en-US"/>
        </w:rPr>
        <w:t xml:space="preserve">Wsparcie udzielane w tym module umożliwia doskonalenie kompetencji pracowników i osób </w:t>
      </w:r>
      <w:r w:rsidRPr="00893068">
        <w:rPr>
          <w:rFonts w:ascii="Calibri" w:hAnsi="Calibri"/>
          <w:bCs/>
          <w:sz w:val="28"/>
          <w:szCs w:val="28"/>
        </w:rPr>
        <w:t>zar</w:t>
      </w:r>
      <w:r w:rsidR="00360F35" w:rsidRPr="00893068">
        <w:rPr>
          <w:rFonts w:ascii="Calibri" w:hAnsi="Calibri"/>
          <w:bCs/>
          <w:sz w:val="28"/>
          <w:szCs w:val="28"/>
        </w:rPr>
        <w:t xml:space="preserve">ządzających </w:t>
      </w:r>
      <w:r w:rsidRPr="00893068">
        <w:rPr>
          <w:rFonts w:ascii="Calibri" w:hAnsi="Calibri"/>
          <w:bCs/>
          <w:sz w:val="28"/>
          <w:szCs w:val="28"/>
        </w:rPr>
        <w:t>(związany</w:t>
      </w:r>
      <w:r w:rsidR="00EC6CE8" w:rsidRPr="00893068">
        <w:rPr>
          <w:rFonts w:ascii="Calibri" w:hAnsi="Calibri"/>
          <w:bCs/>
          <w:sz w:val="28"/>
          <w:szCs w:val="28"/>
        </w:rPr>
        <w:t>ch</w:t>
      </w:r>
      <w:r w:rsidRPr="00893068">
        <w:rPr>
          <w:rFonts w:ascii="Calibri" w:hAnsi="Calibri"/>
          <w:bCs/>
          <w:sz w:val="28"/>
          <w:szCs w:val="28"/>
        </w:rPr>
        <w:t xml:space="preserve"> z pracami B+R), </w:t>
      </w:r>
      <w:r w:rsidRPr="00893068">
        <w:rPr>
          <w:rFonts w:ascii="Calibri" w:eastAsia="Arial" w:hAnsi="Calibri" w:cs="Arial"/>
          <w:bCs/>
          <w:sz w:val="28"/>
          <w:szCs w:val="28"/>
          <w:lang w:val="pl" w:eastAsia="en-US"/>
        </w:rPr>
        <w:t>zdobywanie przez nich nowych umiejętności oraz wiedzy, a także nabywania kwalifikacji</w:t>
      </w:r>
      <w:r w:rsidR="00365CD2" w:rsidRPr="00893068">
        <w:rPr>
          <w:rFonts w:ascii="Calibri" w:hAnsi="Calibri" w:cs="Calibri"/>
          <w:bCs/>
          <w:sz w:val="28"/>
          <w:szCs w:val="28"/>
        </w:rPr>
        <w:t>, w tym kwalifikacji włączonych do Zintegrowanego Systemu Kwalifikacji (ZSK),</w:t>
      </w:r>
      <w:r w:rsidRPr="00893068">
        <w:rPr>
          <w:rFonts w:ascii="Calibri" w:hAnsi="Calibri" w:cs="Calibri"/>
          <w:bCs/>
          <w:sz w:val="28"/>
          <w:szCs w:val="28"/>
        </w:rPr>
        <w:t xml:space="preserve"> </w:t>
      </w:r>
      <w:r w:rsidR="00D63F14" w:rsidRPr="00893068">
        <w:rPr>
          <w:rFonts w:ascii="Calibri" w:hAnsi="Calibri" w:cs="Calibri"/>
          <w:bCs/>
          <w:sz w:val="28"/>
          <w:szCs w:val="28"/>
        </w:rPr>
        <w:t>lub kwalifikacji i kompetencji rekomendowanych  przez Sektorowe Rady ds. Kompetencji (również w ramach dedykowanych konkursów),</w:t>
      </w:r>
      <w:r w:rsidR="00E235DB">
        <w:rPr>
          <w:rFonts w:ascii="Calibri" w:hAnsi="Calibri" w:cs="Calibri"/>
          <w:bCs/>
          <w:sz w:val="28"/>
          <w:szCs w:val="28"/>
        </w:rPr>
        <w:t xml:space="preserve"> </w:t>
      </w:r>
      <w:r w:rsidRPr="00893068">
        <w:rPr>
          <w:rFonts w:ascii="Calibri" w:hAnsi="Calibri" w:cs="Calibri"/>
          <w:bCs/>
          <w:sz w:val="28"/>
          <w:szCs w:val="28"/>
        </w:rPr>
        <w:t>rozumian</w:t>
      </w:r>
      <w:r w:rsidR="004919CD" w:rsidRPr="00893068">
        <w:rPr>
          <w:rFonts w:ascii="Calibri" w:hAnsi="Calibri" w:cs="Calibri"/>
          <w:bCs/>
          <w:sz w:val="28"/>
          <w:szCs w:val="28"/>
        </w:rPr>
        <w:t>ych</w:t>
      </w:r>
      <w:r w:rsidRPr="00893068">
        <w:rPr>
          <w:rFonts w:ascii="Calibri" w:eastAsia="Arial" w:hAnsi="Calibri" w:cs="Arial"/>
          <w:bCs/>
          <w:sz w:val="28"/>
          <w:szCs w:val="28"/>
          <w:lang w:val="pl" w:eastAsia="en-US"/>
        </w:rPr>
        <w:t xml:space="preserve"> jako formalne potwierdzanie posiadanych kompetencji</w:t>
      </w:r>
      <w:r w:rsidR="004919CD" w:rsidRPr="00893068">
        <w:rPr>
          <w:rFonts w:ascii="Calibri" w:hAnsi="Calibri" w:cs="Calibri"/>
          <w:bCs/>
          <w:sz w:val="28"/>
          <w:szCs w:val="28"/>
        </w:rPr>
        <w:t>,</w:t>
      </w:r>
      <w:r w:rsidRPr="00893068">
        <w:rPr>
          <w:rFonts w:ascii="Calibri" w:hAnsi="Calibri" w:cs="Calibri"/>
          <w:bCs/>
          <w:sz w:val="28"/>
          <w:szCs w:val="28"/>
        </w:rPr>
        <w:t xml:space="preserve"> </w:t>
      </w:r>
      <w:r w:rsidR="00714C5F" w:rsidRPr="00893068">
        <w:rPr>
          <w:rFonts w:ascii="Calibri" w:hAnsi="Calibri" w:cs="Calibri"/>
          <w:bCs/>
          <w:sz w:val="28"/>
          <w:szCs w:val="28"/>
        </w:rPr>
        <w:t xml:space="preserve">przez uprawniony do tego podmiot, </w:t>
      </w:r>
      <w:r w:rsidRPr="00893068">
        <w:rPr>
          <w:rFonts w:ascii="Calibri" w:eastAsia="Arial" w:hAnsi="Calibri" w:cs="Arial"/>
          <w:bCs/>
          <w:sz w:val="28"/>
          <w:szCs w:val="28"/>
          <w:lang w:val="pl" w:eastAsia="en-US"/>
        </w:rPr>
        <w:t>w szczególności z zakresu obszarów</w:t>
      </w:r>
      <w:r w:rsidR="00714C5F" w:rsidRPr="00893068">
        <w:rPr>
          <w:rFonts w:ascii="Calibri" w:hAnsi="Calibri" w:cs="Calibri"/>
          <w:bCs/>
          <w:sz w:val="28"/>
          <w:szCs w:val="28"/>
        </w:rPr>
        <w:t xml:space="preserve">: prac B+R, </w:t>
      </w:r>
      <w:r w:rsidRPr="00893068">
        <w:rPr>
          <w:rFonts w:ascii="Calibri" w:hAnsi="Calibri" w:cs="Calibri"/>
          <w:bCs/>
          <w:sz w:val="28"/>
          <w:szCs w:val="28"/>
        </w:rPr>
        <w:t xml:space="preserve"> </w:t>
      </w:r>
      <w:proofErr w:type="spellStart"/>
      <w:r w:rsidRPr="00893068">
        <w:rPr>
          <w:rFonts w:ascii="Calibri" w:hAnsi="Calibri" w:cs="Calibri"/>
          <w:bCs/>
          <w:sz w:val="28"/>
          <w:szCs w:val="28"/>
        </w:rPr>
        <w:t>inteligent</w:t>
      </w:r>
      <w:r w:rsidR="00714C5F" w:rsidRPr="00893068">
        <w:rPr>
          <w:rFonts w:ascii="Calibri" w:hAnsi="Calibri" w:cs="Calibri"/>
          <w:bCs/>
          <w:sz w:val="28"/>
          <w:szCs w:val="28"/>
        </w:rPr>
        <w:t>ych</w:t>
      </w:r>
      <w:proofErr w:type="spellEnd"/>
      <w:r w:rsidRPr="00893068">
        <w:rPr>
          <w:rFonts w:ascii="Calibri" w:eastAsia="Arial" w:hAnsi="Calibri" w:cs="Arial"/>
          <w:bCs/>
          <w:sz w:val="28"/>
          <w:szCs w:val="28"/>
          <w:lang w:val="pl" w:eastAsia="en-US"/>
        </w:rPr>
        <w:t xml:space="preserve"> specjalizacji, transformacji przemysłu w kierunku </w:t>
      </w:r>
      <w:proofErr w:type="spellStart"/>
      <w:r w:rsidR="00D63F14" w:rsidRPr="00893068">
        <w:rPr>
          <w:rFonts w:ascii="Calibri" w:hAnsi="Calibri"/>
          <w:bCs/>
          <w:sz w:val="28"/>
          <w:szCs w:val="28"/>
        </w:rPr>
        <w:t>godspodarki</w:t>
      </w:r>
      <w:proofErr w:type="spellEnd"/>
      <w:r w:rsidR="00D63F14" w:rsidRPr="00893068">
        <w:rPr>
          <w:rFonts w:ascii="Calibri" w:eastAsia="Arial" w:hAnsi="Calibri" w:cs="Arial"/>
          <w:bCs/>
          <w:sz w:val="28"/>
          <w:szCs w:val="28"/>
          <w:lang w:val="pl" w:eastAsia="en-US"/>
        </w:rPr>
        <w:t xml:space="preserve"> </w:t>
      </w:r>
      <w:r w:rsidRPr="00893068">
        <w:rPr>
          <w:rFonts w:ascii="Calibri" w:eastAsia="Arial" w:hAnsi="Calibri" w:cs="Arial"/>
          <w:bCs/>
          <w:sz w:val="28"/>
          <w:szCs w:val="28"/>
          <w:lang w:val="pl" w:eastAsia="en-US"/>
        </w:rPr>
        <w:t xml:space="preserve">4.0,  transferu technologii, zarządzania innowacjami, </w:t>
      </w:r>
      <w:r w:rsidR="00714C5F" w:rsidRPr="00893068">
        <w:rPr>
          <w:rFonts w:ascii="Calibri" w:hAnsi="Calibri" w:cs="Calibri"/>
          <w:bCs/>
          <w:sz w:val="28"/>
          <w:szCs w:val="28"/>
        </w:rPr>
        <w:t>komercjalizacji</w:t>
      </w:r>
      <w:r w:rsidR="00D63F14" w:rsidRPr="00893068">
        <w:rPr>
          <w:rFonts w:ascii="Calibri" w:hAnsi="Calibri" w:cs="Calibri"/>
          <w:bCs/>
          <w:sz w:val="28"/>
          <w:szCs w:val="28"/>
        </w:rPr>
        <w:t xml:space="preserve"> wyników</w:t>
      </w:r>
      <w:r w:rsidR="00714C5F" w:rsidRPr="00893068">
        <w:rPr>
          <w:rFonts w:ascii="Calibri" w:hAnsi="Calibri" w:cs="Calibri"/>
          <w:bCs/>
          <w:sz w:val="28"/>
          <w:szCs w:val="28"/>
        </w:rPr>
        <w:t xml:space="preserve"> prac B+R, kompetencji z zakresu internacjonalizacji, ochrony własności przemysłowej, cyfryzacji, polityki klimaty</w:t>
      </w:r>
      <w:r w:rsidR="00D63F14" w:rsidRPr="00893068">
        <w:rPr>
          <w:rFonts w:ascii="Calibri" w:hAnsi="Calibri" w:cs="Calibri"/>
          <w:bCs/>
          <w:sz w:val="28"/>
          <w:szCs w:val="28"/>
        </w:rPr>
        <w:t>c</w:t>
      </w:r>
      <w:r w:rsidR="00714C5F" w:rsidRPr="00893068">
        <w:rPr>
          <w:rFonts w:ascii="Calibri" w:hAnsi="Calibri" w:cs="Calibri"/>
          <w:bCs/>
          <w:sz w:val="28"/>
          <w:szCs w:val="28"/>
        </w:rPr>
        <w:t xml:space="preserve">znej, </w:t>
      </w:r>
      <w:proofErr w:type="spellStart"/>
      <w:r w:rsidRPr="00893068">
        <w:rPr>
          <w:rFonts w:ascii="Calibri" w:eastAsia="Arial" w:hAnsi="Calibri" w:cs="Arial"/>
          <w:bCs/>
          <w:sz w:val="28"/>
          <w:szCs w:val="28"/>
          <w:lang w:val="pl" w:eastAsia="en-US"/>
        </w:rPr>
        <w:t>ekoprojektowania</w:t>
      </w:r>
      <w:proofErr w:type="spellEnd"/>
      <w:r w:rsidRPr="00893068">
        <w:rPr>
          <w:rFonts w:ascii="Calibri" w:eastAsia="Arial" w:hAnsi="Calibri" w:cs="Arial"/>
          <w:bCs/>
          <w:sz w:val="28"/>
          <w:szCs w:val="28"/>
          <w:lang w:val="pl" w:eastAsia="en-US"/>
        </w:rPr>
        <w:t>,</w:t>
      </w:r>
      <w:r w:rsidR="00D63F14" w:rsidRPr="00893068">
        <w:rPr>
          <w:rFonts w:ascii="Calibri" w:hAnsi="Calibri"/>
          <w:bCs/>
          <w:sz w:val="28"/>
          <w:szCs w:val="28"/>
        </w:rPr>
        <w:t xml:space="preserve"> gospodarki o obiegu zamkniętym, gospodarki niskoemisyjnej</w:t>
      </w:r>
      <w:r w:rsidR="0070424A">
        <w:rPr>
          <w:rFonts w:ascii="Calibri" w:hAnsi="Calibri"/>
          <w:bCs/>
          <w:sz w:val="28"/>
          <w:szCs w:val="28"/>
        </w:rPr>
        <w:t>,</w:t>
      </w:r>
      <w:r w:rsidRPr="00893068">
        <w:rPr>
          <w:rFonts w:ascii="Calibri" w:eastAsia="Arial" w:hAnsi="Calibri" w:cs="Arial"/>
          <w:bCs/>
          <w:sz w:val="28"/>
          <w:szCs w:val="28"/>
          <w:lang w:val="pl" w:eastAsia="en-US"/>
        </w:rPr>
        <w:t xml:space="preserve"> a także kompetencji niezbędnych do obsługi infrastruktury badawczej sfinansowanej w ramach kompleksowego projektu.</w:t>
      </w:r>
      <w:bookmarkEnd w:id="240"/>
    </w:p>
    <w:p w14:paraId="27A61E73" w14:textId="060AD5DF" w:rsidR="0022513C" w:rsidRDefault="0070424A" w:rsidP="006A5B0B">
      <w:pPr>
        <w:pStyle w:val="NCBR2Nagowek"/>
        <w:tabs>
          <w:tab w:val="left" w:pos="426"/>
        </w:tabs>
        <w:ind w:left="426"/>
        <w:outlineLvl w:val="9"/>
        <w:rPr>
          <w:rFonts w:ascii="Calibri" w:hAnsi="Calibri"/>
          <w:b w:val="0"/>
          <w:szCs w:val="28"/>
        </w:rPr>
      </w:pPr>
      <w:r w:rsidRPr="00893068">
        <w:rPr>
          <w:noProof/>
          <w:lang w:val="pl-PL"/>
        </w:rPr>
        <mc:AlternateContent>
          <mc:Choice Requires="wps">
            <w:drawing>
              <wp:anchor distT="0" distB="0" distL="114300" distR="114300" simplePos="0" relativeHeight="251645440" behindDoc="0" locked="0" layoutInCell="1" allowOverlap="1" wp14:anchorId="29CAAD6B" wp14:editId="60802923">
                <wp:simplePos x="0" y="0"/>
                <wp:positionH relativeFrom="column">
                  <wp:posOffset>308610</wp:posOffset>
                </wp:positionH>
                <wp:positionV relativeFrom="paragraph">
                  <wp:posOffset>140335</wp:posOffset>
                </wp:positionV>
                <wp:extent cx="5970270" cy="4062095"/>
                <wp:effectExtent l="19050" t="19050" r="11430" b="14605"/>
                <wp:wrapNone/>
                <wp:docPr id="53" name="Prostokąt zaokrąglony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406209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2C72B2" w14:textId="77777777" w:rsidR="009075BB" w:rsidRPr="00603943" w:rsidRDefault="009075BB" w:rsidP="009752D6">
                            <w:pPr>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kompetencje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CAAD6B" id="Prostokąt zaokrąglony 319" o:spid="_x0000_s1083" style="position:absolute;left:0;text-align:left;margin-left:24.3pt;margin-top:11.05pt;width:470.1pt;height:31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" strokecolor="#4f81bd" strokeweight="2.5pt">
                <v:stroke joinstyle="miter"/>
                <v:shadow color="#868686"/>
                <v:textbox>
                  <w:txbxContent>
                    <w:p w14:paraId="122C72B2" w14:textId="77777777" w:rsidR="009075BB" w:rsidRPr="00603943" w:rsidRDefault="009075BB" w:rsidP="009752D6">
                      <w:pPr>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kompetencje</w:t>
                      </w:r>
                    </w:p>
                  </w:txbxContent>
                </v:textbox>
              </v:roundrect>
            </w:pict>
          </mc:Fallback>
        </mc:AlternateContent>
      </w:r>
    </w:p>
    <w:p w14:paraId="2AEAE61D" w14:textId="56EE10E4" w:rsidR="006F0CF3" w:rsidRPr="00397718" w:rsidRDefault="006F0CF3" w:rsidP="00893068">
      <w:pPr>
        <w:pStyle w:val="NCBR2Nagowek"/>
        <w:tabs>
          <w:tab w:val="clear" w:pos="567"/>
          <w:tab w:val="left" w:pos="426"/>
        </w:tabs>
        <w:ind w:left="708"/>
        <w:outlineLvl w:val="9"/>
      </w:pPr>
      <w:bookmarkStart w:id="241" w:name="_Toc75431340"/>
      <w:bookmarkStart w:id="242" w:name="_Toc75432754"/>
      <w:bookmarkEnd w:id="241"/>
      <w:bookmarkEnd w:id="242"/>
      <w:r w:rsidRPr="00397718">
        <w:t xml:space="preserve">   </w:t>
      </w:r>
      <w:r w:rsidRPr="00397718">
        <w:tab/>
      </w:r>
      <w:r w:rsidRPr="00397718">
        <w:rPr>
          <w:highlight w:val="yellow"/>
        </w:rPr>
        <w:t xml:space="preserve">     </w:t>
      </w:r>
    </w:p>
    <w:p w14:paraId="108AB331" w14:textId="00B77C69" w:rsidR="006F0CF3" w:rsidRPr="002E58E2" w:rsidRDefault="0070424A" w:rsidP="00C016C0">
      <w:pPr>
        <w:suppressAutoHyphens w:val="0"/>
        <w:spacing w:after="200" w:line="276" w:lineRule="auto"/>
        <w:rPr>
          <w:rFonts w:ascii="Arial" w:eastAsia="Calibri" w:hAnsi="Arial" w:cs="Arial"/>
          <w:b/>
          <w:noProof/>
          <w:color w:val="FFFFFF"/>
          <w:sz w:val="22"/>
          <w:szCs w:val="22"/>
          <w:lang w:eastAsia="pl-PL"/>
        </w:rPr>
      </w:pPr>
      <w:r>
        <w:rPr>
          <w:noProof/>
          <w:lang w:eastAsia="pl-PL"/>
        </w:rPr>
        <mc:AlternateContent>
          <mc:Choice Requires="wps">
            <w:drawing>
              <wp:anchor distT="0" distB="0" distL="114300" distR="114300" simplePos="0" relativeHeight="251646464" behindDoc="0" locked="0" layoutInCell="1" allowOverlap="1" wp14:anchorId="40AE8214" wp14:editId="2FB70D97">
                <wp:simplePos x="0" y="0"/>
                <wp:positionH relativeFrom="column">
                  <wp:posOffset>798928</wp:posOffset>
                </wp:positionH>
                <wp:positionV relativeFrom="paragraph">
                  <wp:posOffset>241739</wp:posOffset>
                </wp:positionV>
                <wp:extent cx="5006340" cy="3200400"/>
                <wp:effectExtent l="0" t="0" r="22860" b="19050"/>
                <wp:wrapNone/>
                <wp:docPr id="52" name="Prostokąt zaokrąglony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200400"/>
                        </a:xfrm>
                        <a:prstGeom prst="roundRect">
                          <a:avLst>
                            <a:gd name="adj" fmla="val 16667"/>
                          </a:avLst>
                        </a:prstGeom>
                        <a:solidFill>
                          <a:srgbClr val="FFFFFF"/>
                        </a:solidFill>
                        <a:ln w="12700" cap="flat" cmpd="sng">
                          <a:solidFill>
                            <a:srgbClr val="4F81BD"/>
                          </a:solidFill>
                          <a:prstDash val="lgDashDot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3012E" id="Prostokąt zaokrąglony 480" o:spid="_x0000_s1026" style="position:absolute;margin-left:62.9pt;margin-top:19.05pt;width:394.2pt;height:2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" strokecolor="#4f81bd" strokeweight="1pt">
                <v:stroke dashstyle="longDashDotDot"/>
                <v:shadow color="#868686"/>
              </v:roundrect>
            </w:pict>
          </mc:Fallback>
        </mc:AlternateContent>
      </w:r>
    </w:p>
    <w:p w14:paraId="34090B4F" w14:textId="0A0519B2" w:rsidR="006F0CF3" w:rsidRPr="002E58E2" w:rsidRDefault="003F7BD9" w:rsidP="00C016C0">
      <w:pPr>
        <w:suppressAutoHyphens w:val="0"/>
        <w:spacing w:after="200" w:line="276" w:lineRule="auto"/>
        <w:rPr>
          <w:rFonts w:ascii="Calibri" w:eastAsia="Calibri" w:hAnsi="Calibri"/>
          <w:sz w:val="22"/>
          <w:szCs w:val="22"/>
          <w:lang w:eastAsia="en-US"/>
        </w:rPr>
      </w:pPr>
      <w:r>
        <w:rPr>
          <w:noProof/>
          <w:lang w:eastAsia="pl-PL"/>
        </w:rPr>
        <mc:AlternateContent>
          <mc:Choice Requires="wps">
            <w:drawing>
              <wp:anchor distT="0" distB="0" distL="114300" distR="114300" simplePos="0" relativeHeight="251647488" behindDoc="0" locked="0" layoutInCell="1" allowOverlap="1" wp14:anchorId="715D563D" wp14:editId="1C912696">
                <wp:simplePos x="0" y="0"/>
                <wp:positionH relativeFrom="column">
                  <wp:posOffset>2114550</wp:posOffset>
                </wp:positionH>
                <wp:positionV relativeFrom="paragraph">
                  <wp:posOffset>198755</wp:posOffset>
                </wp:positionV>
                <wp:extent cx="2113915" cy="422910"/>
                <wp:effectExtent l="19050" t="19050" r="19685" b="15240"/>
                <wp:wrapNone/>
                <wp:docPr id="51" name="Prostokąt zaokrąglony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422910"/>
                        </a:xfrm>
                        <a:prstGeom prst="roundRect">
                          <a:avLst>
                            <a:gd name="adj" fmla="val 16667"/>
                          </a:avLst>
                        </a:prstGeom>
                        <a:solidFill>
                          <a:srgbClr val="FFFFFF"/>
                        </a:solidFill>
                        <a:ln w="31750" cap="rnd" cmpd="sng">
                          <a:solidFill>
                            <a:srgbClr val="4F81BD"/>
                          </a:solidFill>
                          <a:prstDash val="sysDot"/>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307066" w14:textId="116E5EC8" w:rsidR="009075BB" w:rsidRPr="005E4DB2" w:rsidRDefault="003F7BD9" w:rsidP="006F0CF3">
                            <w:pPr>
                              <w:jc w:val="center"/>
                              <w:rPr>
                                <w:rFonts w:ascii="Calibri" w:hAnsi="Calibri" w:cs="Calibri"/>
                                <w:sz w:val="28"/>
                                <w:szCs w:val="28"/>
                              </w:rPr>
                            </w:pPr>
                            <w:r>
                              <w:rPr>
                                <w:rFonts w:ascii="Calibri" w:hAnsi="Calibri" w:cs="Calibri"/>
                                <w:sz w:val="28"/>
                                <w:szCs w:val="28"/>
                              </w:rPr>
                              <w:t xml:space="preserve">Ocena </w:t>
                            </w:r>
                            <w:r w:rsidR="009075BB" w:rsidRPr="005E4DB2">
                              <w:rPr>
                                <w:rFonts w:ascii="Calibri" w:hAnsi="Calibri" w:cs="Calibri"/>
                                <w:sz w:val="28"/>
                                <w:szCs w:val="28"/>
                              </w:rPr>
                              <w:t>TAK/NIE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5D563D" id="Prostokąt zaokrąglony 488" o:spid="_x0000_s1084" style="position:absolute;margin-left:166.5pt;margin-top:15.65pt;width:166.45pt;height:3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" strokecolor="#4f81bd" strokeweight="2.5pt">
                <v:stroke dashstyle="1 1" joinstyle="miter" endcap="round"/>
                <v:shadow color="#868686"/>
                <v:textbox>
                  <w:txbxContent>
                    <w:p w14:paraId="77307066" w14:textId="116E5EC8" w:rsidR="009075BB" w:rsidRPr="005E4DB2" w:rsidRDefault="003F7BD9" w:rsidP="006F0CF3">
                      <w:pPr>
                        <w:jc w:val="center"/>
                        <w:rPr>
                          <w:rFonts w:ascii="Calibri" w:hAnsi="Calibri" w:cs="Calibri"/>
                          <w:sz w:val="28"/>
                          <w:szCs w:val="28"/>
                        </w:rPr>
                      </w:pPr>
                      <w:r>
                        <w:rPr>
                          <w:rFonts w:ascii="Calibri" w:hAnsi="Calibri" w:cs="Calibri"/>
                          <w:sz w:val="28"/>
                          <w:szCs w:val="28"/>
                        </w:rPr>
                        <w:t xml:space="preserve">Ocena </w:t>
                      </w:r>
                      <w:r w:rsidR="009075BB" w:rsidRPr="005E4DB2">
                        <w:rPr>
                          <w:rFonts w:ascii="Calibri" w:hAnsi="Calibri" w:cs="Calibri"/>
                          <w:sz w:val="28"/>
                          <w:szCs w:val="28"/>
                        </w:rPr>
                        <w:t>TAK/NIE</w:t>
                      </w:r>
                    </w:p>
                  </w:txbxContent>
                </v:textbox>
              </v:roundrect>
            </w:pict>
          </mc:Fallback>
        </mc:AlternateContent>
      </w:r>
    </w:p>
    <w:p w14:paraId="5A03AB7E" w14:textId="45F29C6D" w:rsidR="006F0CF3" w:rsidRPr="002F4D88" w:rsidRDefault="006F0CF3" w:rsidP="00C016C0">
      <w:pPr>
        <w:rPr>
          <w:b/>
        </w:rPr>
      </w:pPr>
    </w:p>
    <w:p w14:paraId="59D6D9C9" w14:textId="334D8FA5" w:rsidR="006F0CF3" w:rsidRPr="00603943" w:rsidRDefault="00225F6F" w:rsidP="00C016C0">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650560" behindDoc="0" locked="0" layoutInCell="1" allowOverlap="1" wp14:anchorId="213BAB5E" wp14:editId="0781FBF9">
                <wp:simplePos x="0" y="0"/>
                <wp:positionH relativeFrom="column">
                  <wp:posOffset>2207260</wp:posOffset>
                </wp:positionH>
                <wp:positionV relativeFrom="paragraph">
                  <wp:posOffset>234950</wp:posOffset>
                </wp:positionV>
                <wp:extent cx="2025650" cy="410845"/>
                <wp:effectExtent l="19050" t="19050" r="0" b="8255"/>
                <wp:wrapNone/>
                <wp:docPr id="48" name="Prostokąt zaokrąglony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B575BD"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Istota 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3BAB5E" id="Prostokąt zaokrąglony 483" o:spid="_x0000_s1085" style="position:absolute;margin-left:173.8pt;margin-top:18.5pt;width:159.5pt;height:3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" strokecolor="#4f81bd" strokeweight="2.5pt">
                <v:stroke joinstyle="miter"/>
                <v:shadow color="#868686"/>
                <v:textbox>
                  <w:txbxContent>
                    <w:p w14:paraId="22B575BD"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Istota modułu</w:t>
                      </w:r>
                    </w:p>
                  </w:txbxContent>
                </v:textbox>
              </v:roundrect>
            </w:pict>
          </mc:Fallback>
        </mc:AlternateContent>
      </w:r>
    </w:p>
    <w:p w14:paraId="226DEC22" w14:textId="3B8498FC" w:rsidR="006F0CF3" w:rsidRPr="00603943" w:rsidRDefault="006F0CF3" w:rsidP="00C016C0">
      <w:pPr>
        <w:suppressAutoHyphens w:val="0"/>
        <w:spacing w:after="120"/>
        <w:rPr>
          <w:rFonts w:ascii="Calibri" w:eastAsia="Calibri" w:hAnsi="Calibri" w:cs="Calibri"/>
          <w:b/>
          <w:color w:val="1F4E79"/>
          <w:sz w:val="32"/>
          <w:szCs w:val="32"/>
          <w:lang w:val="pl" w:eastAsia="pl-PL"/>
        </w:rPr>
      </w:pPr>
    </w:p>
    <w:p w14:paraId="6E088E58" w14:textId="418C8D26" w:rsidR="006F0CF3" w:rsidRPr="00603943" w:rsidRDefault="00080FA0" w:rsidP="00C016C0">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661824" behindDoc="0" locked="0" layoutInCell="1" allowOverlap="1" wp14:anchorId="7B9AC994" wp14:editId="20AC2AC5">
                <wp:simplePos x="0" y="0"/>
                <wp:positionH relativeFrom="column">
                  <wp:posOffset>3271178</wp:posOffset>
                </wp:positionH>
                <wp:positionV relativeFrom="paragraph">
                  <wp:posOffset>77860</wp:posOffset>
                </wp:positionV>
                <wp:extent cx="2025650" cy="410845"/>
                <wp:effectExtent l="19050" t="19050" r="0" b="8255"/>
                <wp:wrapNone/>
                <wp:docPr id="46"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16B53C" w14:textId="77777777" w:rsidR="009075BB" w:rsidRPr="005E4DB2" w:rsidRDefault="009075BB" w:rsidP="00963C28">
                            <w:pPr>
                              <w:jc w:val="center"/>
                              <w:rPr>
                                <w:rFonts w:ascii="Calibri" w:hAnsi="Calibri" w:cs="Calibri"/>
                                <w:sz w:val="28"/>
                                <w:szCs w:val="28"/>
                              </w:rPr>
                            </w:pPr>
                            <w:r w:rsidRPr="005E4DB2">
                              <w:rPr>
                                <w:rFonts w:ascii="Calibri" w:hAnsi="Calibri" w:cs="Calibri"/>
                                <w:sz w:val="28"/>
                                <w:szCs w:val="28"/>
                              </w:rPr>
                              <w:t xml:space="preserve">Wskaźniki modułu </w:t>
                            </w:r>
                          </w:p>
                          <w:p w14:paraId="06338F59" w14:textId="77777777" w:rsidR="009075BB" w:rsidRDefault="009075BB" w:rsidP="00963C28">
                            <w:pPr>
                              <w:jc w:val="center"/>
                              <w:rPr>
                                <w:sz w:val="28"/>
                                <w:szCs w:val="28"/>
                              </w:rPr>
                            </w:pPr>
                          </w:p>
                          <w:p w14:paraId="030F06ED" w14:textId="77777777" w:rsidR="009075BB" w:rsidRPr="006073E2" w:rsidRDefault="009075BB" w:rsidP="00963C28">
                            <w:pPr>
                              <w:jc w:val="center"/>
                              <w:rPr>
                                <w:sz w:val="28"/>
                                <w:szCs w:val="28"/>
                              </w:rPr>
                            </w:pPr>
                            <w:r>
                              <w:rPr>
                                <w:sz w:val="28"/>
                                <w:szCs w:val="28"/>
                              </w:rPr>
                              <w:t>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9AC994" id="Prostokąt zaokrąglony 15" o:spid="_x0000_s1086" style="position:absolute;margin-left:257.55pt;margin-top:6.15pt;width:159.5pt;height:3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" strokecolor="#4f81bd" strokeweight="2.5pt">
                <v:stroke joinstyle="miter"/>
                <v:shadow color="#868686"/>
                <v:textbox>
                  <w:txbxContent>
                    <w:p w14:paraId="5416B53C" w14:textId="77777777" w:rsidR="009075BB" w:rsidRPr="005E4DB2" w:rsidRDefault="009075BB" w:rsidP="00963C28">
                      <w:pPr>
                        <w:jc w:val="center"/>
                        <w:rPr>
                          <w:rFonts w:ascii="Calibri" w:hAnsi="Calibri" w:cs="Calibri"/>
                          <w:sz w:val="28"/>
                          <w:szCs w:val="28"/>
                        </w:rPr>
                      </w:pPr>
                      <w:r w:rsidRPr="005E4DB2">
                        <w:rPr>
                          <w:rFonts w:ascii="Calibri" w:hAnsi="Calibri" w:cs="Calibri"/>
                          <w:sz w:val="28"/>
                          <w:szCs w:val="28"/>
                        </w:rPr>
                        <w:t xml:space="preserve">Wskaźniki modułu </w:t>
                      </w:r>
                    </w:p>
                    <w:p w14:paraId="06338F59" w14:textId="77777777" w:rsidR="009075BB" w:rsidRDefault="009075BB" w:rsidP="00963C28">
                      <w:pPr>
                        <w:jc w:val="center"/>
                        <w:rPr>
                          <w:sz w:val="28"/>
                          <w:szCs w:val="28"/>
                        </w:rPr>
                      </w:pPr>
                    </w:p>
                    <w:p w14:paraId="030F06ED" w14:textId="77777777" w:rsidR="009075BB" w:rsidRPr="006073E2" w:rsidRDefault="009075BB" w:rsidP="00963C28">
                      <w:pPr>
                        <w:jc w:val="center"/>
                        <w:rPr>
                          <w:sz w:val="28"/>
                          <w:szCs w:val="28"/>
                        </w:rPr>
                      </w:pPr>
                      <w:r>
                        <w:rPr>
                          <w:sz w:val="28"/>
                          <w:szCs w:val="28"/>
                        </w:rPr>
                        <w:t>modułu</w:t>
                      </w:r>
                    </w:p>
                  </w:txbxContent>
                </v:textbox>
              </v:roundrect>
            </w:pict>
          </mc:Fallback>
        </mc:AlternateContent>
      </w:r>
      <w:r>
        <w:rPr>
          <w:noProof/>
          <w:lang w:eastAsia="pl-PL"/>
        </w:rPr>
        <mc:AlternateContent>
          <mc:Choice Requires="wps">
            <w:drawing>
              <wp:anchor distT="0" distB="0" distL="114300" distR="114300" simplePos="0" relativeHeight="251648512" behindDoc="0" locked="0" layoutInCell="1" allowOverlap="1" wp14:anchorId="344171B2" wp14:editId="07F17A99">
                <wp:simplePos x="0" y="0"/>
                <wp:positionH relativeFrom="column">
                  <wp:posOffset>1049166</wp:posOffset>
                </wp:positionH>
                <wp:positionV relativeFrom="paragraph">
                  <wp:posOffset>79082</wp:posOffset>
                </wp:positionV>
                <wp:extent cx="2169160" cy="410845"/>
                <wp:effectExtent l="19050" t="19050" r="2540" b="8255"/>
                <wp:wrapNone/>
                <wp:docPr id="47" name="Prostokąt zaokrąglony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605CBD" w14:textId="069E6139" w:rsidR="009075BB" w:rsidRPr="005E4DB2" w:rsidRDefault="009075BB" w:rsidP="00963C28">
                            <w:pPr>
                              <w:rPr>
                                <w:rFonts w:ascii="Calibri" w:hAnsi="Calibri" w:cs="Calibri"/>
                                <w:sz w:val="28"/>
                                <w:szCs w:val="28"/>
                              </w:rPr>
                            </w:pPr>
                            <w:r>
                              <w:rPr>
                                <w:rFonts w:ascii="Calibri" w:hAnsi="Calibri" w:cs="Calibri"/>
                                <w:sz w:val="28"/>
                                <w:szCs w:val="28"/>
                              </w:rPr>
                              <w:t xml:space="preserve">  </w:t>
                            </w:r>
                            <w:r w:rsidR="003F7BD9">
                              <w:rPr>
                                <w:rFonts w:ascii="Calibri" w:hAnsi="Calibri" w:cs="Calibri"/>
                                <w:sz w:val="28"/>
                                <w:szCs w:val="28"/>
                              </w:rPr>
                              <w:t xml:space="preserve">      </w:t>
                            </w:r>
                            <w:r>
                              <w:rPr>
                                <w:rFonts w:ascii="Calibri" w:hAnsi="Calibri" w:cs="Calibri"/>
                                <w:sz w:val="28"/>
                                <w:szCs w:val="28"/>
                              </w:rPr>
                              <w:t xml:space="preserve"> Budżet</w:t>
                            </w:r>
                            <w:r w:rsidRPr="005E4DB2">
                              <w:rPr>
                                <w:rFonts w:ascii="Calibri" w:hAnsi="Calibri" w:cs="Calibri"/>
                                <w:sz w:val="28"/>
                                <w:szCs w:val="28"/>
                              </w:rPr>
                              <w:t xml:space="preserve"> modułu </w:t>
                            </w:r>
                          </w:p>
                          <w:p w14:paraId="2CD28671" w14:textId="77777777" w:rsidR="009075BB" w:rsidRDefault="009075BB" w:rsidP="006F0CF3">
                            <w:pPr>
                              <w:jc w:val="center"/>
                              <w:rPr>
                                <w:sz w:val="28"/>
                                <w:szCs w:val="28"/>
                              </w:rPr>
                            </w:pPr>
                          </w:p>
                          <w:p w14:paraId="237C7757" w14:textId="77777777" w:rsidR="009075BB" w:rsidRPr="006073E2" w:rsidRDefault="009075BB" w:rsidP="006F0CF3">
                            <w:pPr>
                              <w:jc w:val="center"/>
                              <w:rPr>
                                <w:sz w:val="28"/>
                                <w:szCs w:val="28"/>
                              </w:rPr>
                            </w:pPr>
                            <w:r>
                              <w:rPr>
                                <w:sz w:val="28"/>
                                <w:szCs w:val="28"/>
                              </w:rPr>
                              <w:t>modułu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4171B2" id="Prostokąt zaokrąglony 484" o:spid="_x0000_s1087" style="position:absolute;margin-left:82.6pt;margin-top:6.25pt;width:170.8pt;height:3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" strokecolor="#4f81bd" strokeweight="2.5pt">
                <v:stroke joinstyle="miter"/>
                <v:shadow color="#868686"/>
                <v:textbox>
                  <w:txbxContent>
                    <w:p w14:paraId="15605CBD" w14:textId="069E6139" w:rsidR="009075BB" w:rsidRPr="005E4DB2" w:rsidRDefault="009075BB" w:rsidP="00963C28">
                      <w:pPr>
                        <w:rPr>
                          <w:rFonts w:ascii="Calibri" w:hAnsi="Calibri" w:cs="Calibri"/>
                          <w:sz w:val="28"/>
                          <w:szCs w:val="28"/>
                        </w:rPr>
                      </w:pPr>
                      <w:r>
                        <w:rPr>
                          <w:rFonts w:ascii="Calibri" w:hAnsi="Calibri" w:cs="Calibri"/>
                          <w:sz w:val="28"/>
                          <w:szCs w:val="28"/>
                        </w:rPr>
                        <w:t xml:space="preserve">  </w:t>
                      </w:r>
                      <w:r w:rsidR="003F7BD9">
                        <w:rPr>
                          <w:rFonts w:ascii="Calibri" w:hAnsi="Calibri" w:cs="Calibri"/>
                          <w:sz w:val="28"/>
                          <w:szCs w:val="28"/>
                        </w:rPr>
                        <w:t xml:space="preserve">      </w:t>
                      </w:r>
                      <w:r>
                        <w:rPr>
                          <w:rFonts w:ascii="Calibri" w:hAnsi="Calibri" w:cs="Calibri"/>
                          <w:sz w:val="28"/>
                          <w:szCs w:val="28"/>
                        </w:rPr>
                        <w:t xml:space="preserve"> Budżet</w:t>
                      </w:r>
                      <w:r w:rsidRPr="005E4DB2">
                        <w:rPr>
                          <w:rFonts w:ascii="Calibri" w:hAnsi="Calibri" w:cs="Calibri"/>
                          <w:sz w:val="28"/>
                          <w:szCs w:val="28"/>
                        </w:rPr>
                        <w:t xml:space="preserve"> modułu </w:t>
                      </w:r>
                    </w:p>
                    <w:p w14:paraId="2CD28671" w14:textId="77777777" w:rsidR="009075BB" w:rsidRDefault="009075BB" w:rsidP="006F0CF3">
                      <w:pPr>
                        <w:jc w:val="center"/>
                        <w:rPr>
                          <w:sz w:val="28"/>
                          <w:szCs w:val="28"/>
                        </w:rPr>
                      </w:pPr>
                    </w:p>
                    <w:p w14:paraId="237C7757" w14:textId="77777777" w:rsidR="009075BB" w:rsidRPr="006073E2" w:rsidRDefault="009075BB" w:rsidP="006F0CF3">
                      <w:pPr>
                        <w:jc w:val="center"/>
                        <w:rPr>
                          <w:sz w:val="28"/>
                          <w:szCs w:val="28"/>
                        </w:rPr>
                      </w:pPr>
                      <w:r>
                        <w:rPr>
                          <w:sz w:val="28"/>
                          <w:szCs w:val="28"/>
                        </w:rPr>
                        <w:t>modułu</w:t>
                      </w:r>
                    </w:p>
                  </w:txbxContent>
                </v:textbox>
              </v:roundrect>
            </w:pict>
          </mc:Fallback>
        </mc:AlternateContent>
      </w:r>
    </w:p>
    <w:p w14:paraId="5949B66F" w14:textId="62EBAF08" w:rsidR="006F0CF3" w:rsidRPr="00603943" w:rsidRDefault="00080FA0" w:rsidP="00C016C0">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690496" behindDoc="0" locked="0" layoutInCell="1" allowOverlap="1" wp14:anchorId="6F7E3467" wp14:editId="55F8E771">
                <wp:simplePos x="0" y="0"/>
                <wp:positionH relativeFrom="column">
                  <wp:posOffset>908832</wp:posOffset>
                </wp:positionH>
                <wp:positionV relativeFrom="paragraph">
                  <wp:posOffset>232117</wp:posOffset>
                </wp:positionV>
                <wp:extent cx="2025650" cy="594946"/>
                <wp:effectExtent l="19050" t="19050" r="12700" b="15240"/>
                <wp:wrapNone/>
                <wp:docPr id="50"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594946"/>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E30DA5" w14:textId="77777777" w:rsidR="009075BB" w:rsidRPr="002167E1" w:rsidRDefault="009075BB" w:rsidP="009752D6">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7E3467" id="_x0000_s1088" style="position:absolute;margin-left:71.55pt;margin-top:18.3pt;width:159.5pt;height:4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" strokecolor="#4f81bd" strokeweight="2.5pt">
                <v:stroke joinstyle="miter"/>
                <v:shadow color="#868686"/>
                <v:textbox>
                  <w:txbxContent>
                    <w:p w14:paraId="0BE30DA5" w14:textId="77777777" w:rsidR="009075BB" w:rsidRPr="002167E1" w:rsidRDefault="009075BB" w:rsidP="009752D6">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v:textbox>
              </v:roundrect>
            </w:pict>
          </mc:Fallback>
        </mc:AlternateContent>
      </w:r>
      <w:r>
        <w:rPr>
          <w:noProof/>
          <w:lang w:eastAsia="pl-PL"/>
        </w:rPr>
        <mc:AlternateContent>
          <mc:Choice Requires="wps">
            <w:drawing>
              <wp:anchor distT="0" distB="0" distL="114300" distR="114300" simplePos="0" relativeHeight="251689472" behindDoc="0" locked="0" layoutInCell="1" allowOverlap="1" wp14:anchorId="683995F7" wp14:editId="48D3CC2B">
                <wp:simplePos x="0" y="0"/>
                <wp:positionH relativeFrom="column">
                  <wp:posOffset>3019865</wp:posOffset>
                </wp:positionH>
                <wp:positionV relativeFrom="paragraph">
                  <wp:posOffset>225230</wp:posOffset>
                </wp:positionV>
                <wp:extent cx="2584938" cy="602273"/>
                <wp:effectExtent l="19050" t="19050" r="25400" b="26670"/>
                <wp:wrapNone/>
                <wp:docPr id="49" name="Prostokąt zaokrąglony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938" cy="602273"/>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C17D09" w14:textId="77777777" w:rsidR="009075BB" w:rsidRPr="002167E1" w:rsidRDefault="009075BB" w:rsidP="009752D6">
                            <w:pPr>
                              <w:jc w:val="center"/>
                              <w:rPr>
                                <w:rFonts w:ascii="Calibri" w:hAnsi="Calibri" w:cs="Calibri"/>
                                <w:color w:val="000000"/>
                                <w:sz w:val="28"/>
                                <w:szCs w:val="28"/>
                              </w:rPr>
                            </w:pPr>
                            <w:r w:rsidRPr="002167E1">
                              <w:rPr>
                                <w:rFonts w:ascii="Calibri" w:hAnsi="Calibri" w:cs="Calibri"/>
                                <w:color w:val="000000"/>
                                <w:sz w:val="28"/>
                                <w:szCs w:val="28"/>
                              </w:rPr>
                              <w:t>Projekt nie dotyczy działalności wykluczonych ze wsparcia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3995F7" id="_x0000_s1089" style="position:absolute;margin-left:237.8pt;margin-top:17.75pt;width:203.55pt;height:47.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" strokecolor="#4f81bd" strokeweight="2.5pt">
                <v:stroke joinstyle="miter"/>
                <v:shadow color="#868686"/>
                <v:textbox>
                  <w:txbxContent>
                    <w:p w14:paraId="2FC17D09" w14:textId="77777777" w:rsidR="009075BB" w:rsidRPr="002167E1" w:rsidRDefault="009075BB" w:rsidP="009752D6">
                      <w:pPr>
                        <w:jc w:val="center"/>
                        <w:rPr>
                          <w:rFonts w:ascii="Calibri" w:hAnsi="Calibri" w:cs="Calibri"/>
                          <w:color w:val="000000"/>
                          <w:sz w:val="28"/>
                          <w:szCs w:val="28"/>
                        </w:rPr>
                      </w:pPr>
                      <w:r w:rsidRPr="002167E1">
                        <w:rPr>
                          <w:rFonts w:ascii="Calibri" w:hAnsi="Calibri" w:cs="Calibri"/>
                          <w:color w:val="000000"/>
                          <w:sz w:val="28"/>
                          <w:szCs w:val="28"/>
                        </w:rPr>
                        <w:t>Projekt nie dotyczy działalności wykluczonych ze wsparcia</w:t>
                      </w:r>
                    </w:p>
                  </w:txbxContent>
                </v:textbox>
              </v:roundrect>
            </w:pict>
          </mc:Fallback>
        </mc:AlternateContent>
      </w:r>
    </w:p>
    <w:p w14:paraId="7BE8B2E3" w14:textId="47A9E16D" w:rsidR="006F0CF3" w:rsidRPr="00603943" w:rsidRDefault="006F0CF3" w:rsidP="00C016C0">
      <w:pPr>
        <w:suppressAutoHyphens w:val="0"/>
        <w:spacing w:after="120"/>
        <w:rPr>
          <w:rFonts w:ascii="Calibri" w:eastAsia="Calibri" w:hAnsi="Calibri" w:cs="Calibri"/>
          <w:b/>
          <w:color w:val="1F4E79"/>
          <w:sz w:val="32"/>
          <w:szCs w:val="32"/>
          <w:lang w:val="pl" w:eastAsia="pl-PL"/>
        </w:rPr>
      </w:pPr>
    </w:p>
    <w:p w14:paraId="2923A441" w14:textId="7DAE6EA7" w:rsidR="006F0CF3" w:rsidRPr="00603943" w:rsidRDefault="00080FA0" w:rsidP="00C016C0">
      <w:pPr>
        <w:suppressAutoHyphens w:val="0"/>
        <w:spacing w:after="120"/>
        <w:rPr>
          <w:rFonts w:ascii="Calibri" w:eastAsia="Calibri" w:hAnsi="Calibri" w:cs="Calibri"/>
          <w:b/>
          <w:color w:val="1F4E79"/>
          <w:sz w:val="32"/>
          <w:szCs w:val="32"/>
          <w:lang w:val="pl" w:eastAsia="pl-PL"/>
        </w:rPr>
      </w:pPr>
      <w:r>
        <w:rPr>
          <w:noProof/>
          <w:lang w:eastAsia="pl-PL"/>
        </w:rPr>
        <mc:AlternateContent>
          <mc:Choice Requires="wps">
            <w:drawing>
              <wp:anchor distT="0" distB="0" distL="114300" distR="114300" simplePos="0" relativeHeight="251649536" behindDoc="0" locked="0" layoutInCell="1" allowOverlap="1" wp14:anchorId="3CE009B1" wp14:editId="004C599A">
                <wp:simplePos x="0" y="0"/>
                <wp:positionH relativeFrom="column">
                  <wp:posOffset>1293349</wp:posOffset>
                </wp:positionH>
                <wp:positionV relativeFrom="paragraph">
                  <wp:posOffset>242765</wp:posOffset>
                </wp:positionV>
                <wp:extent cx="4250690" cy="461645"/>
                <wp:effectExtent l="19050" t="19050" r="0" b="0"/>
                <wp:wrapNone/>
                <wp:docPr id="45" name="Prostokąt zaokrąglony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0690" cy="4616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D0B5A5"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Zgodność z przepisami dotyczącymi pomocy publicznej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E009B1" id="Prostokąt zaokrąglony 486" o:spid="_x0000_s1090" style="position:absolute;margin-left:101.85pt;margin-top:19.1pt;width:334.7pt;height:3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" strokecolor="#4f81bd" strokeweight="2.5pt">
                <v:stroke joinstyle="miter"/>
                <v:shadow color="#868686"/>
                <v:textbox>
                  <w:txbxContent>
                    <w:p w14:paraId="1DD0B5A5" w14:textId="77777777" w:rsidR="009075BB" w:rsidRPr="005E4DB2" w:rsidRDefault="009075BB" w:rsidP="006F0CF3">
                      <w:pPr>
                        <w:jc w:val="center"/>
                        <w:rPr>
                          <w:rFonts w:ascii="Calibri" w:hAnsi="Calibri" w:cs="Calibri"/>
                          <w:sz w:val="28"/>
                          <w:szCs w:val="28"/>
                        </w:rPr>
                      </w:pPr>
                      <w:r w:rsidRPr="005E4DB2">
                        <w:rPr>
                          <w:rFonts w:ascii="Calibri" w:hAnsi="Calibri" w:cs="Calibri"/>
                          <w:sz w:val="28"/>
                          <w:szCs w:val="28"/>
                        </w:rPr>
                        <w:t>Zgodność z przepisami dotyczącymi pomocy publicznej</w:t>
                      </w:r>
                    </w:p>
                  </w:txbxContent>
                </v:textbox>
              </v:roundrect>
            </w:pict>
          </mc:Fallback>
        </mc:AlternateContent>
      </w:r>
    </w:p>
    <w:p w14:paraId="576119C5" w14:textId="23548CE8" w:rsidR="006F0CF3" w:rsidRPr="00603943" w:rsidRDefault="006F0CF3" w:rsidP="00C016C0">
      <w:pPr>
        <w:suppressAutoHyphens w:val="0"/>
        <w:spacing w:after="120"/>
        <w:rPr>
          <w:rFonts w:ascii="Calibri" w:eastAsia="Calibri" w:hAnsi="Calibri" w:cs="Calibri"/>
          <w:b/>
          <w:color w:val="1F4E79"/>
          <w:sz w:val="32"/>
          <w:szCs w:val="32"/>
          <w:lang w:val="pl" w:eastAsia="pl-PL"/>
        </w:rPr>
      </w:pPr>
    </w:p>
    <w:p w14:paraId="15BFC0F6" w14:textId="15A86FDE" w:rsidR="006F0CF3" w:rsidRPr="00397718" w:rsidRDefault="006F0CF3" w:rsidP="00893068">
      <w:pPr>
        <w:pStyle w:val="NCBR2Nagowek"/>
        <w:tabs>
          <w:tab w:val="clear" w:pos="567"/>
          <w:tab w:val="left" w:pos="426"/>
        </w:tabs>
        <w:ind w:left="708"/>
        <w:outlineLvl w:val="9"/>
      </w:pPr>
      <w:r w:rsidRPr="00397718">
        <w:t xml:space="preserve">    </w:t>
      </w:r>
      <w:r w:rsidRPr="00397718">
        <w:tab/>
      </w:r>
      <w:r w:rsidRPr="00397718">
        <w:rPr>
          <w:highlight w:val="yellow"/>
        </w:rPr>
        <w:t xml:space="preserve">     </w:t>
      </w:r>
    </w:p>
    <w:p w14:paraId="3494B7EF" w14:textId="77777777" w:rsidR="004A1F5C" w:rsidRDefault="004A1F5C" w:rsidP="004A1F5C">
      <w:pPr>
        <w:suppressAutoHyphens w:val="0"/>
        <w:spacing w:after="200" w:line="276" w:lineRule="auto"/>
        <w:rPr>
          <w:rFonts w:ascii="Arial" w:eastAsia="Calibri" w:hAnsi="Arial" w:cs="Arial"/>
          <w:b/>
          <w:noProof/>
          <w:color w:val="FFFFFF"/>
          <w:sz w:val="22"/>
          <w:szCs w:val="22"/>
          <w:lang w:eastAsia="pl-PL"/>
        </w:rPr>
      </w:pPr>
    </w:p>
    <w:p w14:paraId="4127D26E" w14:textId="0C087EEF" w:rsidR="00C65C2A" w:rsidRDefault="00C65C2A" w:rsidP="004A1F5C">
      <w:pPr>
        <w:suppressAutoHyphens w:val="0"/>
        <w:spacing w:after="200" w:line="276" w:lineRule="auto"/>
        <w:rPr>
          <w:rFonts w:ascii="Arial" w:eastAsia="Calibri" w:hAnsi="Arial" w:cs="Arial"/>
          <w:b/>
          <w:noProof/>
          <w:color w:val="FFFFFF"/>
          <w:sz w:val="22"/>
          <w:szCs w:val="22"/>
          <w:lang w:eastAsia="pl-PL"/>
        </w:rPr>
      </w:pPr>
    </w:p>
    <w:p w14:paraId="3CFA5EAE" w14:textId="77777777" w:rsidR="006A5B0B" w:rsidRDefault="006A5B0B" w:rsidP="004A1F5C">
      <w:pPr>
        <w:suppressAutoHyphens w:val="0"/>
        <w:spacing w:after="200" w:line="276" w:lineRule="auto"/>
        <w:rPr>
          <w:rFonts w:ascii="Arial" w:eastAsia="Calibri" w:hAnsi="Arial" w:cs="Arial"/>
          <w:b/>
          <w:noProof/>
          <w:color w:val="FFFFFF"/>
          <w:sz w:val="22"/>
          <w:szCs w:val="22"/>
          <w:lang w:eastAsia="pl-PL"/>
        </w:rPr>
      </w:pPr>
    </w:p>
    <w:p w14:paraId="138F7AB1" w14:textId="7C38EB8D" w:rsidR="000744FB" w:rsidRPr="00465072" w:rsidRDefault="006F0CF3" w:rsidP="00622AA8">
      <w:pPr>
        <w:pStyle w:val="Nagwek2"/>
        <w:numPr>
          <w:ilvl w:val="0"/>
          <w:numId w:val="110"/>
        </w:numPr>
        <w:ind w:left="426"/>
        <w:jc w:val="both"/>
        <w:rPr>
          <w:i w:val="0"/>
          <w:iCs w:val="0"/>
        </w:rPr>
      </w:pPr>
      <w:bookmarkStart w:id="243" w:name="_Toc75431341"/>
      <w:bookmarkStart w:id="244" w:name="_Toc105402780"/>
      <w:r w:rsidRPr="006B10DA">
        <w:rPr>
          <w:rFonts w:ascii="Calibri" w:hAnsi="Calibri"/>
          <w:i w:val="0"/>
          <w:iCs w:val="0"/>
          <w:color w:val="C45911"/>
          <w:sz w:val="32"/>
        </w:rPr>
        <w:lastRenderedPageBreak/>
        <w:t>Istota modułu</w:t>
      </w:r>
      <w:bookmarkStart w:id="245" w:name="_Toc75431342"/>
      <w:bookmarkEnd w:id="243"/>
      <w:bookmarkEnd w:id="244"/>
    </w:p>
    <w:p w14:paraId="2F39869F" w14:textId="77777777" w:rsidR="0010096B" w:rsidRDefault="0010096B" w:rsidP="0010096B">
      <w:pPr>
        <w:jc w:val="both"/>
        <w:rPr>
          <w:rFonts w:ascii="Calibri" w:hAnsi="Calibri"/>
          <w:sz w:val="28"/>
        </w:rPr>
      </w:pPr>
    </w:p>
    <w:p w14:paraId="0A427255" w14:textId="4CEE596D" w:rsidR="00360F35" w:rsidRDefault="0010096B" w:rsidP="0010096B">
      <w:pPr>
        <w:jc w:val="both"/>
      </w:pPr>
      <w:r>
        <w:rPr>
          <w:rFonts w:ascii="Calibri" w:hAnsi="Calibri"/>
          <w:sz w:val="28"/>
        </w:rPr>
        <w:t>Z</w:t>
      </w:r>
      <w:r w:rsidR="00360F35" w:rsidRPr="00AF7691">
        <w:rPr>
          <w:rFonts w:ascii="Calibri" w:hAnsi="Calibri"/>
          <w:vanish/>
          <w:sz w:val="28"/>
        </w:rPr>
        <w:t>Z</w:t>
      </w:r>
      <w:r w:rsidR="00360F35" w:rsidRPr="00BB10AC">
        <w:rPr>
          <w:rFonts w:ascii="Calibri" w:hAnsi="Calibri" w:cs="Calibri"/>
          <w:sz w:val="28"/>
          <w:szCs w:val="28"/>
        </w:rPr>
        <w:t>weryfikujemy czy Wnioskodawca przewiduje zdobywanie/rozwój/doskonalenie kompetencji pracowników lub kadry zarządzającej Wnioskodawcy  (przedsiębiorstwa lub partnerów w ramach konsorcjum),  w  szczególności w jednym z poniższych obszarów:</w:t>
      </w:r>
      <w:r w:rsidR="00365CD2" w:rsidRPr="00365CD2">
        <w:t xml:space="preserve"> </w:t>
      </w:r>
      <w:bookmarkEnd w:id="245"/>
    </w:p>
    <w:p w14:paraId="3228E84B" w14:textId="1505DE90" w:rsidR="00BB10AC" w:rsidRPr="006B10DA" w:rsidRDefault="00BB10AC" w:rsidP="00622AA8">
      <w:pPr>
        <w:pStyle w:val="NCBR2Nagowek"/>
        <w:numPr>
          <w:ilvl w:val="0"/>
          <w:numId w:val="14"/>
        </w:numPr>
        <w:tabs>
          <w:tab w:val="clear" w:pos="567"/>
        </w:tabs>
        <w:spacing w:after="0" w:line="240" w:lineRule="auto"/>
        <w:ind w:left="284" w:hanging="284"/>
        <w:jc w:val="both"/>
        <w:outlineLvl w:val="9"/>
        <w:rPr>
          <w:rFonts w:ascii="Calibri" w:hAnsi="Calibri"/>
          <w:b w:val="0"/>
        </w:rPr>
      </w:pPr>
      <w:bookmarkStart w:id="246" w:name="_Toc75431343"/>
      <w:r w:rsidRPr="006B10DA">
        <w:rPr>
          <w:rFonts w:ascii="Calibri" w:hAnsi="Calibri"/>
          <w:b w:val="0"/>
          <w:color w:val="auto"/>
          <w:lang w:val="pl-PL"/>
        </w:rPr>
        <w:t>prac  B+R,</w:t>
      </w:r>
      <w:bookmarkEnd w:id="246"/>
    </w:p>
    <w:p w14:paraId="66644EAC" w14:textId="77777777" w:rsidR="00BB10AC" w:rsidRPr="006B10DA" w:rsidRDefault="00BB10AC" w:rsidP="00622AA8">
      <w:pPr>
        <w:pStyle w:val="NCBR2Nagowek"/>
        <w:numPr>
          <w:ilvl w:val="0"/>
          <w:numId w:val="14"/>
        </w:numPr>
        <w:tabs>
          <w:tab w:val="clear" w:pos="567"/>
        </w:tabs>
        <w:spacing w:after="0" w:line="240" w:lineRule="auto"/>
        <w:ind w:left="284" w:hanging="284"/>
        <w:jc w:val="both"/>
        <w:outlineLvl w:val="9"/>
        <w:rPr>
          <w:rFonts w:ascii="Calibri" w:hAnsi="Calibri"/>
          <w:b w:val="0"/>
          <w:bCs/>
          <w:color w:val="auto"/>
        </w:rPr>
      </w:pPr>
      <w:bookmarkStart w:id="247" w:name="_Toc75431344"/>
      <w:r w:rsidRPr="006B10DA">
        <w:rPr>
          <w:rFonts w:ascii="Calibri" w:hAnsi="Calibri"/>
          <w:b w:val="0"/>
          <w:bCs/>
          <w:color w:val="auto"/>
        </w:rPr>
        <w:t>inteligentnych  specjalizacji</w:t>
      </w:r>
      <w:r w:rsidRPr="006B10DA">
        <w:rPr>
          <w:rFonts w:ascii="Calibri" w:hAnsi="Calibri"/>
          <w:b w:val="0"/>
          <w:bCs/>
          <w:color w:val="auto"/>
          <w:lang w:val="pl-PL"/>
        </w:rPr>
        <w:t>,</w:t>
      </w:r>
      <w:bookmarkEnd w:id="247"/>
    </w:p>
    <w:p w14:paraId="312B1CFD" w14:textId="77777777" w:rsidR="00BB10AC" w:rsidRPr="006B10DA" w:rsidRDefault="00BB10AC" w:rsidP="00622AA8">
      <w:pPr>
        <w:pStyle w:val="NCBR2Nagowek"/>
        <w:numPr>
          <w:ilvl w:val="0"/>
          <w:numId w:val="14"/>
        </w:numPr>
        <w:tabs>
          <w:tab w:val="clear" w:pos="567"/>
        </w:tabs>
        <w:spacing w:after="0" w:line="240" w:lineRule="auto"/>
        <w:ind w:left="284" w:hanging="284"/>
        <w:jc w:val="both"/>
        <w:outlineLvl w:val="9"/>
        <w:rPr>
          <w:rFonts w:ascii="Calibri" w:hAnsi="Calibri"/>
          <w:b w:val="0"/>
          <w:bCs/>
          <w:color w:val="auto"/>
        </w:rPr>
      </w:pPr>
      <w:bookmarkStart w:id="248" w:name="_Toc75431345"/>
      <w:r w:rsidRPr="006B10DA">
        <w:rPr>
          <w:rFonts w:ascii="Calibri" w:hAnsi="Calibri"/>
          <w:b w:val="0"/>
          <w:bCs/>
          <w:color w:val="auto"/>
        </w:rPr>
        <w:t>transferu  technologii,</w:t>
      </w:r>
      <w:bookmarkEnd w:id="248"/>
    </w:p>
    <w:p w14:paraId="5E03DD17" w14:textId="77777777" w:rsidR="00BB10AC" w:rsidRPr="006B10DA" w:rsidRDefault="00BB10AC" w:rsidP="00622AA8">
      <w:pPr>
        <w:pStyle w:val="NCBR2Nagowek"/>
        <w:numPr>
          <w:ilvl w:val="0"/>
          <w:numId w:val="14"/>
        </w:numPr>
        <w:tabs>
          <w:tab w:val="clear" w:pos="567"/>
        </w:tabs>
        <w:spacing w:after="0" w:line="240" w:lineRule="auto"/>
        <w:ind w:left="284" w:hanging="284"/>
        <w:jc w:val="both"/>
        <w:outlineLvl w:val="9"/>
        <w:rPr>
          <w:rFonts w:ascii="Calibri" w:hAnsi="Calibri"/>
          <w:b w:val="0"/>
          <w:bCs/>
          <w:color w:val="auto"/>
        </w:rPr>
      </w:pPr>
      <w:bookmarkStart w:id="249" w:name="_Toc75431346"/>
      <w:r w:rsidRPr="006B10DA">
        <w:rPr>
          <w:rFonts w:ascii="Calibri" w:hAnsi="Calibri"/>
          <w:b w:val="0"/>
          <w:bCs/>
          <w:color w:val="auto"/>
        </w:rPr>
        <w:t>zarządzania innowacjami,</w:t>
      </w:r>
      <w:bookmarkEnd w:id="249"/>
    </w:p>
    <w:p w14:paraId="5545AA9F" w14:textId="77777777" w:rsidR="00BB10AC" w:rsidRPr="006B10DA" w:rsidRDefault="00BB10AC" w:rsidP="00622AA8">
      <w:pPr>
        <w:pStyle w:val="NCBR2Nagowek"/>
        <w:numPr>
          <w:ilvl w:val="0"/>
          <w:numId w:val="14"/>
        </w:numPr>
        <w:tabs>
          <w:tab w:val="clear" w:pos="567"/>
        </w:tabs>
        <w:spacing w:after="0" w:line="240" w:lineRule="auto"/>
        <w:ind w:left="284" w:hanging="284"/>
        <w:jc w:val="both"/>
        <w:outlineLvl w:val="9"/>
        <w:rPr>
          <w:rFonts w:ascii="Calibri" w:hAnsi="Calibri"/>
          <w:b w:val="0"/>
          <w:bCs/>
          <w:color w:val="auto"/>
        </w:rPr>
      </w:pPr>
      <w:bookmarkStart w:id="250" w:name="_Toc75431347"/>
      <w:r w:rsidRPr="006B10DA">
        <w:rPr>
          <w:rFonts w:ascii="Calibri" w:hAnsi="Calibri"/>
          <w:b w:val="0"/>
          <w:bCs/>
          <w:color w:val="auto"/>
          <w:lang w:val="pl-PL"/>
        </w:rPr>
        <w:t>komercjalizacji wyników prac B+R,</w:t>
      </w:r>
      <w:bookmarkEnd w:id="250"/>
    </w:p>
    <w:p w14:paraId="6CAF8BD9" w14:textId="57AB4AA6" w:rsidR="00BB10AC" w:rsidRPr="006B10DA" w:rsidRDefault="00BB10AC" w:rsidP="00622AA8">
      <w:pPr>
        <w:pStyle w:val="NCBR2Nagowek"/>
        <w:numPr>
          <w:ilvl w:val="0"/>
          <w:numId w:val="14"/>
        </w:numPr>
        <w:tabs>
          <w:tab w:val="clear" w:pos="567"/>
        </w:tabs>
        <w:spacing w:after="0" w:line="240" w:lineRule="auto"/>
        <w:ind w:left="284" w:hanging="284"/>
        <w:jc w:val="both"/>
        <w:outlineLvl w:val="9"/>
        <w:rPr>
          <w:rFonts w:ascii="Calibri" w:hAnsi="Calibri"/>
          <w:b w:val="0"/>
          <w:bCs/>
          <w:color w:val="auto"/>
        </w:rPr>
      </w:pPr>
      <w:bookmarkStart w:id="251" w:name="_Toc75431348"/>
      <w:r w:rsidRPr="006B10DA">
        <w:rPr>
          <w:rFonts w:ascii="Calibri" w:hAnsi="Calibri"/>
          <w:b w:val="0"/>
          <w:bCs/>
          <w:color w:val="auto"/>
        </w:rPr>
        <w:t xml:space="preserve">transformacji </w:t>
      </w:r>
      <w:r w:rsidR="004A1F5C" w:rsidRPr="006B10DA">
        <w:rPr>
          <w:rFonts w:ascii="Calibri" w:hAnsi="Calibri"/>
          <w:b w:val="0"/>
          <w:bCs/>
          <w:color w:val="auto"/>
        </w:rPr>
        <w:t>przemysłu</w:t>
      </w:r>
      <w:r w:rsidRPr="006B10DA">
        <w:rPr>
          <w:rFonts w:ascii="Calibri" w:hAnsi="Calibri"/>
          <w:b w:val="0"/>
          <w:bCs/>
          <w:color w:val="auto"/>
        </w:rPr>
        <w:t xml:space="preserve"> w kierunku</w:t>
      </w:r>
      <w:r w:rsidR="000943C6">
        <w:rPr>
          <w:rFonts w:ascii="Calibri" w:hAnsi="Calibri"/>
          <w:b w:val="0"/>
          <w:bCs/>
          <w:color w:val="auto"/>
        </w:rPr>
        <w:t xml:space="preserve"> </w:t>
      </w:r>
      <w:r w:rsidR="004A1F5C" w:rsidRPr="006B10DA">
        <w:rPr>
          <w:rFonts w:ascii="Calibri" w:hAnsi="Calibri"/>
          <w:b w:val="0"/>
          <w:bCs/>
          <w:color w:val="auto"/>
        </w:rPr>
        <w:t>gospodarki</w:t>
      </w:r>
      <w:r w:rsidRPr="006B10DA">
        <w:rPr>
          <w:rFonts w:ascii="Calibri" w:hAnsi="Calibri"/>
          <w:b w:val="0"/>
          <w:bCs/>
          <w:color w:val="auto"/>
        </w:rPr>
        <w:t xml:space="preserve"> 4.0,</w:t>
      </w:r>
    </w:p>
    <w:p w14:paraId="2594E7DD" w14:textId="77777777" w:rsidR="00BB10AC" w:rsidRPr="006B10DA" w:rsidRDefault="00BB10AC" w:rsidP="00622AA8">
      <w:pPr>
        <w:pStyle w:val="NCBR2Nagowek"/>
        <w:numPr>
          <w:ilvl w:val="0"/>
          <w:numId w:val="14"/>
        </w:numPr>
        <w:tabs>
          <w:tab w:val="clear" w:pos="567"/>
        </w:tabs>
        <w:spacing w:after="0" w:line="240" w:lineRule="auto"/>
        <w:ind w:left="284" w:hanging="284"/>
        <w:jc w:val="both"/>
        <w:outlineLvl w:val="9"/>
        <w:rPr>
          <w:rFonts w:ascii="Calibri" w:hAnsi="Calibri"/>
          <w:b w:val="0"/>
          <w:bCs/>
          <w:color w:val="auto"/>
        </w:rPr>
      </w:pPr>
      <w:r w:rsidRPr="006B10DA">
        <w:rPr>
          <w:rFonts w:ascii="Calibri" w:hAnsi="Calibri"/>
          <w:b w:val="0"/>
          <w:bCs/>
          <w:color w:val="auto"/>
          <w:lang w:val="pl-PL"/>
        </w:rPr>
        <w:t>cyfryzacji,</w:t>
      </w:r>
      <w:bookmarkEnd w:id="251"/>
    </w:p>
    <w:p w14:paraId="5C8FCFA4" w14:textId="3214ACAF" w:rsidR="00BB10AC" w:rsidRPr="006B10DA" w:rsidRDefault="00BB10AC" w:rsidP="00622AA8">
      <w:pPr>
        <w:pStyle w:val="NCBR2Nagowek"/>
        <w:numPr>
          <w:ilvl w:val="0"/>
          <w:numId w:val="14"/>
        </w:numPr>
        <w:tabs>
          <w:tab w:val="clear" w:pos="567"/>
        </w:tabs>
        <w:spacing w:after="0" w:line="240" w:lineRule="auto"/>
        <w:ind w:left="284" w:hanging="284"/>
        <w:jc w:val="both"/>
        <w:outlineLvl w:val="9"/>
        <w:rPr>
          <w:rFonts w:ascii="Calibri" w:hAnsi="Calibri"/>
          <w:b w:val="0"/>
          <w:bCs/>
          <w:color w:val="auto"/>
        </w:rPr>
      </w:pPr>
      <w:bookmarkStart w:id="252" w:name="_Toc75431349"/>
      <w:r w:rsidRPr="006B10DA">
        <w:rPr>
          <w:rFonts w:ascii="Calibri" w:hAnsi="Calibri"/>
          <w:b w:val="0"/>
          <w:bCs/>
          <w:color w:val="auto"/>
          <w:lang w:val="pl-PL"/>
        </w:rPr>
        <w:t>polityki klimatycznej, GOZ</w:t>
      </w:r>
      <w:r w:rsidR="000943C6">
        <w:rPr>
          <w:rFonts w:ascii="Calibri" w:hAnsi="Calibri"/>
          <w:b w:val="0"/>
          <w:bCs/>
          <w:color w:val="auto"/>
          <w:lang w:val="pl-PL"/>
        </w:rPr>
        <w:t xml:space="preserve">, </w:t>
      </w:r>
      <w:proofErr w:type="spellStart"/>
      <w:r w:rsidRPr="006B10DA">
        <w:rPr>
          <w:rFonts w:ascii="Calibri" w:hAnsi="Calibri"/>
          <w:b w:val="0"/>
          <w:bCs/>
          <w:color w:val="auto"/>
        </w:rPr>
        <w:t>ekoprojektowania</w:t>
      </w:r>
      <w:proofErr w:type="spellEnd"/>
      <w:r w:rsidRPr="006B10DA">
        <w:rPr>
          <w:rFonts w:ascii="Calibri" w:hAnsi="Calibri"/>
          <w:b w:val="0"/>
          <w:bCs/>
          <w:color w:val="auto"/>
          <w:lang w:val="pl-PL"/>
        </w:rPr>
        <w:t>,</w:t>
      </w:r>
      <w:bookmarkEnd w:id="252"/>
      <w:r w:rsidR="004A1F5C" w:rsidRPr="006B10DA">
        <w:rPr>
          <w:rFonts w:ascii="Calibri" w:hAnsi="Calibri"/>
          <w:b w:val="0"/>
          <w:bCs/>
          <w:color w:val="auto"/>
          <w:lang w:val="pl-PL"/>
        </w:rPr>
        <w:t xml:space="preserve"> gospodarki niskoemisyjnej,</w:t>
      </w:r>
    </w:p>
    <w:p w14:paraId="141DB5ED" w14:textId="77777777" w:rsidR="00BB10AC" w:rsidRPr="006B10DA" w:rsidRDefault="00BB10AC" w:rsidP="00622AA8">
      <w:pPr>
        <w:pStyle w:val="NCBR2Nagowek"/>
        <w:numPr>
          <w:ilvl w:val="0"/>
          <w:numId w:val="14"/>
        </w:numPr>
        <w:tabs>
          <w:tab w:val="clear" w:pos="567"/>
        </w:tabs>
        <w:spacing w:after="0" w:line="240" w:lineRule="auto"/>
        <w:ind w:left="284" w:hanging="284"/>
        <w:jc w:val="both"/>
        <w:outlineLvl w:val="9"/>
        <w:rPr>
          <w:rFonts w:ascii="Calibri" w:hAnsi="Calibri"/>
          <w:b w:val="0"/>
          <w:bCs/>
          <w:color w:val="auto"/>
        </w:rPr>
      </w:pPr>
      <w:bookmarkStart w:id="253" w:name="_Toc75431350"/>
      <w:r w:rsidRPr="006B10DA">
        <w:rPr>
          <w:rFonts w:ascii="Calibri" w:hAnsi="Calibri"/>
          <w:b w:val="0"/>
          <w:bCs/>
          <w:color w:val="auto"/>
          <w:lang w:val="pl-PL"/>
        </w:rPr>
        <w:t>z zakresu internacjonalizacji,</w:t>
      </w:r>
      <w:bookmarkEnd w:id="253"/>
    </w:p>
    <w:p w14:paraId="684C3681" w14:textId="5405CDB7" w:rsidR="00BB10AC" w:rsidRPr="00BD3EFF" w:rsidRDefault="00BB10AC" w:rsidP="00622AA8">
      <w:pPr>
        <w:pStyle w:val="NCBR2Nagowek"/>
        <w:numPr>
          <w:ilvl w:val="0"/>
          <w:numId w:val="14"/>
        </w:numPr>
        <w:tabs>
          <w:tab w:val="clear" w:pos="567"/>
        </w:tabs>
        <w:spacing w:after="0" w:line="240" w:lineRule="auto"/>
        <w:ind w:left="284" w:hanging="284"/>
        <w:jc w:val="both"/>
        <w:outlineLvl w:val="9"/>
        <w:rPr>
          <w:rFonts w:ascii="Calibri" w:hAnsi="Calibri"/>
          <w:b w:val="0"/>
        </w:rPr>
      </w:pPr>
      <w:bookmarkStart w:id="254" w:name="_Toc75431351"/>
      <w:r w:rsidRPr="006B10DA">
        <w:rPr>
          <w:rFonts w:ascii="Calibri" w:hAnsi="Calibri"/>
          <w:b w:val="0"/>
          <w:color w:val="auto"/>
          <w:lang w:val="pl-PL"/>
        </w:rPr>
        <w:t>z zakresu ochrony własności przemysłowej</w:t>
      </w:r>
      <w:bookmarkEnd w:id="254"/>
      <w:r w:rsidRPr="006B10DA">
        <w:rPr>
          <w:rFonts w:ascii="Calibri" w:hAnsi="Calibri"/>
          <w:b w:val="0"/>
          <w:color w:val="auto"/>
          <w:lang w:val="pl-PL"/>
        </w:rPr>
        <w:t>.</w:t>
      </w:r>
    </w:p>
    <w:p w14:paraId="7DB1BF2B" w14:textId="77777777" w:rsidR="00BD3EFF" w:rsidRPr="00E60D40" w:rsidRDefault="00BD3EFF" w:rsidP="0010096B">
      <w:pPr>
        <w:pStyle w:val="NCBR2Nagowek"/>
        <w:tabs>
          <w:tab w:val="left" w:pos="426"/>
        </w:tabs>
        <w:spacing w:after="0" w:line="240" w:lineRule="auto"/>
        <w:ind w:left="786"/>
        <w:jc w:val="both"/>
        <w:outlineLvl w:val="9"/>
        <w:rPr>
          <w:rFonts w:ascii="Calibri" w:hAnsi="Calibri"/>
          <w:b w:val="0"/>
        </w:rPr>
      </w:pPr>
    </w:p>
    <w:p w14:paraId="71897651" w14:textId="7A8AD039" w:rsidR="00E60D40" w:rsidRDefault="00BB10AC" w:rsidP="0010096B">
      <w:pPr>
        <w:pStyle w:val="NCBR2Nagowek"/>
        <w:tabs>
          <w:tab w:val="left" w:pos="426"/>
        </w:tabs>
        <w:spacing w:after="0" w:line="240" w:lineRule="auto"/>
        <w:jc w:val="both"/>
        <w:outlineLvl w:val="9"/>
        <w:rPr>
          <w:rFonts w:ascii="Calibri" w:hAnsi="Calibri"/>
          <w:b w:val="0"/>
          <w:color w:val="auto"/>
          <w:lang w:val="pl-PL"/>
        </w:rPr>
      </w:pPr>
      <w:bookmarkStart w:id="255" w:name="_Toc75431352"/>
      <w:bookmarkStart w:id="256" w:name="_Hlk103762578"/>
      <w:r w:rsidRPr="006B10DA">
        <w:rPr>
          <w:rFonts w:ascii="Calibri" w:hAnsi="Calibri"/>
          <w:b w:val="0"/>
          <w:color w:val="auto"/>
          <w:lang w:val="pl-PL"/>
        </w:rPr>
        <w:t>Kompetencje, o dofinansowanie rozwoju których będzie aplikował  Wnioskodawca,  powinny wspierać realizację zadań w ramach pozostałych modułów.</w:t>
      </w:r>
      <w:bookmarkEnd w:id="255"/>
      <w:bookmarkEnd w:id="256"/>
    </w:p>
    <w:p w14:paraId="3A631C55" w14:textId="77777777" w:rsidR="00BD3EFF" w:rsidRDefault="00BD3EFF" w:rsidP="0010096B">
      <w:pPr>
        <w:pStyle w:val="NCBR2Nagowek"/>
        <w:tabs>
          <w:tab w:val="left" w:pos="426"/>
        </w:tabs>
        <w:spacing w:after="0" w:line="240" w:lineRule="auto"/>
        <w:ind w:left="66"/>
        <w:jc w:val="both"/>
        <w:outlineLvl w:val="9"/>
        <w:rPr>
          <w:rFonts w:ascii="Calibri" w:hAnsi="Calibri"/>
          <w:b w:val="0"/>
          <w:color w:val="auto"/>
          <w:lang w:val="pl-PL"/>
        </w:rPr>
      </w:pPr>
    </w:p>
    <w:p w14:paraId="3C34B2B0" w14:textId="4E2017B0" w:rsidR="0087076A" w:rsidRPr="006B10DA" w:rsidRDefault="0087076A" w:rsidP="0010096B">
      <w:pPr>
        <w:rPr>
          <w:rFonts w:ascii="Calibri" w:hAnsi="Calibri"/>
          <w:b/>
          <w:bCs/>
          <w:sz w:val="28"/>
          <w:szCs w:val="28"/>
        </w:rPr>
      </w:pPr>
      <w:r w:rsidRPr="006B10DA">
        <w:rPr>
          <w:rFonts w:ascii="Calibri" w:hAnsi="Calibri"/>
          <w:b/>
          <w:bCs/>
          <w:sz w:val="28"/>
          <w:szCs w:val="28"/>
        </w:rPr>
        <w:t xml:space="preserve">Uzasadnienie </w:t>
      </w:r>
      <w:r w:rsidR="000943C6">
        <w:rPr>
          <w:rFonts w:ascii="Calibri" w:hAnsi="Calibri"/>
          <w:b/>
          <w:bCs/>
          <w:sz w:val="28"/>
          <w:szCs w:val="28"/>
        </w:rPr>
        <w:t xml:space="preserve">wydatków w ramach modułu </w:t>
      </w:r>
      <w:r w:rsidRPr="006B10DA">
        <w:rPr>
          <w:rFonts w:ascii="Calibri" w:hAnsi="Calibri"/>
          <w:b/>
          <w:bCs/>
          <w:sz w:val="28"/>
          <w:szCs w:val="28"/>
        </w:rPr>
        <w:t xml:space="preserve"> </w:t>
      </w:r>
    </w:p>
    <w:p w14:paraId="4CB7F0E3" w14:textId="62A0BC4F" w:rsidR="0087076A" w:rsidRPr="007A5E10" w:rsidRDefault="0087076A" w:rsidP="0010096B">
      <w:pPr>
        <w:jc w:val="both"/>
        <w:rPr>
          <w:rFonts w:ascii="Calibri" w:hAnsi="Calibri"/>
          <w:sz w:val="28"/>
          <w:szCs w:val="28"/>
        </w:rPr>
      </w:pPr>
      <w:r w:rsidRPr="007A5E10">
        <w:rPr>
          <w:rFonts w:ascii="Calibri" w:hAnsi="Calibri"/>
          <w:sz w:val="28"/>
          <w:szCs w:val="28"/>
        </w:rPr>
        <w:t xml:space="preserve">Wydatki w ramach modułu są racjonalne i uzasadnione z punktu widzenia zakresu </w:t>
      </w:r>
      <w:r w:rsidR="002B2261">
        <w:rPr>
          <w:rFonts w:ascii="Calibri" w:hAnsi="Calibri"/>
          <w:sz w:val="28"/>
          <w:szCs w:val="28"/>
        </w:rPr>
        <w:br/>
      </w:r>
      <w:r w:rsidRPr="007A5E10">
        <w:rPr>
          <w:rFonts w:ascii="Calibri" w:hAnsi="Calibri"/>
          <w:sz w:val="28"/>
          <w:szCs w:val="28"/>
        </w:rPr>
        <w:t xml:space="preserve">i celu modułu. Wydatki planowane do poniesienia w ramach modułu i przewidziane do objęcia wsparciem muszą być uzasadnione i racjonalne do zaplanowanych przez Wnioskodawcę działań. </w:t>
      </w:r>
    </w:p>
    <w:p w14:paraId="2AAF8252" w14:textId="77777777" w:rsidR="00E60D40" w:rsidRPr="00E60D40" w:rsidRDefault="0087076A" w:rsidP="0010096B">
      <w:pPr>
        <w:jc w:val="both"/>
        <w:rPr>
          <w:rFonts w:ascii="Calibri" w:hAnsi="Calibri"/>
          <w:sz w:val="28"/>
          <w:szCs w:val="28"/>
        </w:rPr>
      </w:pPr>
      <w:r w:rsidRPr="007A5E10">
        <w:rPr>
          <w:rFonts w:ascii="Calibri" w:hAnsi="Calibri"/>
          <w:sz w:val="28"/>
          <w:szCs w:val="28"/>
        </w:rPr>
        <w:t xml:space="preserve">Przez „racjonalne” należy rozumieć, iż ich wysokość musi być dostosowana do </w:t>
      </w:r>
      <w:r w:rsidRPr="00E60D40">
        <w:rPr>
          <w:rFonts w:ascii="Calibri" w:hAnsi="Calibri"/>
          <w:sz w:val="28"/>
          <w:szCs w:val="28"/>
        </w:rPr>
        <w:t xml:space="preserve">zakresu zaplanowanych czynności/potrzeb inwestycyjnych. Nie mogą być zawyżone ani zaniżone. Wnioskodawca jest zobowiązany przedstawić w dokumentacji aplikacyjnej sposób przeprowadzenia rozeznania rynku oraz wskazanie źródeł danych, na podstawie których określono kwoty poszczególnych wydatków. </w:t>
      </w:r>
    </w:p>
    <w:p w14:paraId="3D5F78C7" w14:textId="3B11F908" w:rsidR="000943C6" w:rsidRPr="00AF7691" w:rsidRDefault="0087076A" w:rsidP="0010096B">
      <w:pPr>
        <w:jc w:val="both"/>
        <w:rPr>
          <w:rFonts w:ascii="Calibri" w:hAnsi="Calibri"/>
          <w:b/>
          <w:bCs/>
          <w:sz w:val="28"/>
          <w:szCs w:val="28"/>
        </w:rPr>
      </w:pPr>
      <w:r w:rsidRPr="00E60D40">
        <w:rPr>
          <w:rFonts w:ascii="Calibri" w:hAnsi="Calibri"/>
          <w:bCs/>
          <w:sz w:val="28"/>
          <w:szCs w:val="28"/>
        </w:rPr>
        <w:t xml:space="preserve">Przez „uzasadnione” należy rozumieć, iż muszą być niezbędne i bezpośrednio związane z realizacją działań zaplanowanych w module. Wnioskodawca jest zobowiązany wykazać w dokumentacji aplikacyjnej konieczność poniesienia każdego wydatku i jego związek z przedmiotem modułu. </w:t>
      </w:r>
    </w:p>
    <w:p w14:paraId="23F2381E" w14:textId="7E7B66E0" w:rsidR="00114CDA" w:rsidRPr="006B10DA" w:rsidRDefault="00114CDA" w:rsidP="0010096B">
      <w:pPr>
        <w:pStyle w:val="NCBR2Nagowek"/>
        <w:tabs>
          <w:tab w:val="clear" w:pos="567"/>
          <w:tab w:val="left" w:pos="0"/>
        </w:tabs>
        <w:spacing w:after="0" w:line="240" w:lineRule="auto"/>
        <w:jc w:val="both"/>
        <w:outlineLvl w:val="9"/>
        <w:rPr>
          <w:rFonts w:ascii="Calibri" w:hAnsi="Calibri"/>
          <w:b w:val="0"/>
        </w:rPr>
      </w:pPr>
      <w:bookmarkStart w:id="257" w:name="_Toc75431356"/>
      <w:bookmarkStart w:id="258" w:name="_Hlk103762810"/>
      <w:r w:rsidRPr="00225F6F">
        <w:rPr>
          <w:rFonts w:ascii="Calibri" w:hAnsi="Calibri"/>
          <w:bCs/>
          <w:color w:val="auto"/>
          <w:lang w:val="pl-PL"/>
        </w:rPr>
        <w:lastRenderedPageBreak/>
        <w:t>Finansowaniem mogą być objęte koszty</w:t>
      </w:r>
      <w:r w:rsidRPr="006B10DA">
        <w:rPr>
          <w:rFonts w:ascii="Calibri" w:hAnsi="Calibri"/>
          <w:b w:val="0"/>
          <w:color w:val="auto"/>
          <w:lang w:val="pl-PL"/>
        </w:rPr>
        <w:t xml:space="preserve"> w zakresie związanym z projektem:</w:t>
      </w:r>
      <w:bookmarkEnd w:id="257"/>
      <w:r w:rsidRPr="006B10DA">
        <w:rPr>
          <w:rFonts w:ascii="Calibri" w:hAnsi="Calibri"/>
          <w:b w:val="0"/>
          <w:color w:val="auto"/>
          <w:lang w:val="pl-PL"/>
        </w:rPr>
        <w:t xml:space="preserve"> </w:t>
      </w:r>
    </w:p>
    <w:p w14:paraId="53186D5D" w14:textId="19E07D6F" w:rsidR="00114CDA" w:rsidRPr="002B2261" w:rsidRDefault="00114CDA" w:rsidP="00622AA8">
      <w:pPr>
        <w:pStyle w:val="NCBR2Nagowek"/>
        <w:numPr>
          <w:ilvl w:val="0"/>
          <w:numId w:val="25"/>
        </w:numPr>
        <w:tabs>
          <w:tab w:val="clear" w:pos="567"/>
          <w:tab w:val="left" w:pos="0"/>
        </w:tabs>
        <w:spacing w:after="0" w:line="240" w:lineRule="auto"/>
        <w:ind w:left="426" w:hanging="426"/>
        <w:jc w:val="both"/>
        <w:outlineLvl w:val="9"/>
        <w:rPr>
          <w:rFonts w:ascii="Calibri" w:hAnsi="Calibri"/>
          <w:b w:val="0"/>
        </w:rPr>
      </w:pPr>
      <w:r w:rsidRPr="006B10DA">
        <w:rPr>
          <w:rFonts w:ascii="Calibri" w:hAnsi="Calibri"/>
          <w:b w:val="0"/>
          <w:color w:val="auto"/>
          <w:lang w:val="pl-PL"/>
        </w:rPr>
        <w:t>szkoleń</w:t>
      </w:r>
      <w:r w:rsidR="00FC1208" w:rsidRPr="00F71913">
        <w:rPr>
          <w:rFonts w:ascii="Calibri" w:hAnsi="Calibri" w:cs="Calibri"/>
          <w:b w:val="0"/>
          <w:bCs/>
          <w:color w:val="auto"/>
          <w:szCs w:val="28"/>
        </w:rPr>
        <w:t>;</w:t>
      </w:r>
      <w:r w:rsidRPr="00F71913">
        <w:rPr>
          <w:rFonts w:ascii="Calibri" w:hAnsi="Calibri"/>
          <w:b w:val="0"/>
          <w:bCs/>
          <w:color w:val="auto"/>
          <w:lang w:val="pl-PL"/>
        </w:rPr>
        <w:t xml:space="preserve"> </w:t>
      </w:r>
    </w:p>
    <w:p w14:paraId="6B28707C" w14:textId="2B74B152" w:rsidR="00114CDA" w:rsidRPr="002B2261" w:rsidRDefault="00114CDA" w:rsidP="00622AA8">
      <w:pPr>
        <w:pStyle w:val="NCBR2Nagowek"/>
        <w:numPr>
          <w:ilvl w:val="0"/>
          <w:numId w:val="25"/>
        </w:numPr>
        <w:tabs>
          <w:tab w:val="clear" w:pos="567"/>
          <w:tab w:val="left" w:pos="0"/>
        </w:tabs>
        <w:spacing w:after="0" w:line="240" w:lineRule="auto"/>
        <w:ind w:left="426" w:hanging="426"/>
        <w:jc w:val="both"/>
        <w:outlineLvl w:val="9"/>
        <w:rPr>
          <w:rFonts w:ascii="Calibri" w:hAnsi="Calibri"/>
          <w:b w:val="0"/>
        </w:rPr>
      </w:pPr>
      <w:bookmarkStart w:id="259" w:name="_Toc75431358"/>
      <w:r w:rsidRPr="002B2261">
        <w:rPr>
          <w:rFonts w:ascii="Calibri" w:hAnsi="Calibri"/>
          <w:b w:val="0"/>
          <w:color w:val="auto"/>
          <w:lang w:val="pl-PL"/>
        </w:rPr>
        <w:t>staży specjalistycznych;</w:t>
      </w:r>
      <w:bookmarkEnd w:id="259"/>
    </w:p>
    <w:p w14:paraId="09702DE0" w14:textId="4BF2CCE2" w:rsidR="00114CDA" w:rsidRPr="002B2261" w:rsidRDefault="00114CDA" w:rsidP="00622AA8">
      <w:pPr>
        <w:pStyle w:val="NCBR2Nagowek"/>
        <w:numPr>
          <w:ilvl w:val="0"/>
          <w:numId w:val="25"/>
        </w:numPr>
        <w:tabs>
          <w:tab w:val="clear" w:pos="567"/>
          <w:tab w:val="left" w:pos="0"/>
        </w:tabs>
        <w:spacing w:after="0" w:line="240" w:lineRule="auto"/>
        <w:ind w:left="426" w:hanging="426"/>
        <w:jc w:val="both"/>
        <w:outlineLvl w:val="9"/>
        <w:rPr>
          <w:rFonts w:ascii="Calibri" w:hAnsi="Calibri"/>
          <w:b w:val="0"/>
        </w:rPr>
      </w:pPr>
      <w:bookmarkStart w:id="260" w:name="_Toc75431359"/>
      <w:r w:rsidRPr="002B2261">
        <w:rPr>
          <w:rFonts w:ascii="Calibri" w:hAnsi="Calibri"/>
          <w:b w:val="0"/>
          <w:color w:val="auto"/>
          <w:lang w:val="pl-PL"/>
        </w:rPr>
        <w:t>oddelegowania</w:t>
      </w:r>
      <w:r w:rsidR="00261A27" w:rsidRPr="00261A27">
        <w:t xml:space="preserve"> </w:t>
      </w:r>
      <w:r w:rsidR="00261A27" w:rsidRPr="002B2261">
        <w:rPr>
          <w:rFonts w:ascii="Calibri" w:hAnsi="Calibri"/>
          <w:b w:val="0"/>
          <w:color w:val="auto"/>
          <w:lang w:val="pl-PL"/>
        </w:rPr>
        <w:t>wysoko wykwalifikowanego personelu z organizacji prowadzącej badania i upowszechniającej wiedzę bądź z dużego przedsiębiorstwa, który to personel zajmuje się działalnością badawczą, rozwojową  i innowacyjną na nowo utworzonych u beneficjenta stanowiskach  i nie zastępuje innego personelu</w:t>
      </w:r>
      <w:bookmarkEnd w:id="260"/>
      <w:r w:rsidR="00BD3EFF" w:rsidRPr="002B2261">
        <w:rPr>
          <w:rFonts w:ascii="Calibri" w:hAnsi="Calibri"/>
          <w:b w:val="0"/>
          <w:color w:val="auto"/>
          <w:lang w:val="pl-PL"/>
        </w:rPr>
        <w:t>;</w:t>
      </w:r>
    </w:p>
    <w:p w14:paraId="2F9CA259" w14:textId="1D003B4C" w:rsidR="00114CDA" w:rsidRPr="002B2261" w:rsidRDefault="00114CDA" w:rsidP="00622AA8">
      <w:pPr>
        <w:pStyle w:val="NCBR2Nagowek"/>
        <w:numPr>
          <w:ilvl w:val="0"/>
          <w:numId w:val="25"/>
        </w:numPr>
        <w:tabs>
          <w:tab w:val="clear" w:pos="567"/>
          <w:tab w:val="left" w:pos="0"/>
        </w:tabs>
        <w:spacing w:after="0" w:line="240" w:lineRule="auto"/>
        <w:ind w:left="426" w:hanging="426"/>
        <w:jc w:val="both"/>
        <w:outlineLvl w:val="9"/>
        <w:rPr>
          <w:rFonts w:ascii="Calibri" w:hAnsi="Calibri"/>
          <w:b w:val="0"/>
        </w:rPr>
      </w:pPr>
      <w:r w:rsidRPr="002B2261">
        <w:rPr>
          <w:rFonts w:ascii="Calibri" w:hAnsi="Calibri"/>
          <w:b w:val="0"/>
          <w:color w:val="auto"/>
          <w:lang w:val="pl-PL"/>
        </w:rPr>
        <w:t xml:space="preserve">doradztwa dot. szkoleń (w zakresie ewaluacji tych szkoleń). </w:t>
      </w:r>
    </w:p>
    <w:p w14:paraId="2CEF8C9B" w14:textId="77777777" w:rsidR="00225F6F" w:rsidRPr="006B10DA" w:rsidRDefault="00225F6F" w:rsidP="0010096B">
      <w:pPr>
        <w:pStyle w:val="NCBR2Nagowek"/>
        <w:tabs>
          <w:tab w:val="clear" w:pos="567"/>
          <w:tab w:val="left" w:pos="0"/>
        </w:tabs>
        <w:spacing w:after="0" w:line="240" w:lineRule="auto"/>
        <w:ind w:left="993"/>
        <w:jc w:val="both"/>
        <w:outlineLvl w:val="9"/>
        <w:rPr>
          <w:rFonts w:ascii="Calibri" w:hAnsi="Calibri"/>
          <w:b w:val="0"/>
        </w:rPr>
      </w:pPr>
    </w:p>
    <w:p w14:paraId="387D407A" w14:textId="77777777" w:rsidR="005C51A5" w:rsidRPr="00225F6F" w:rsidRDefault="005C51A5" w:rsidP="0010096B">
      <w:pPr>
        <w:pStyle w:val="NCBR2Nagowek"/>
        <w:tabs>
          <w:tab w:val="left" w:pos="426"/>
        </w:tabs>
        <w:spacing w:after="0" w:line="240" w:lineRule="auto"/>
        <w:jc w:val="both"/>
        <w:outlineLvl w:val="9"/>
        <w:rPr>
          <w:rFonts w:ascii="Calibri" w:hAnsi="Calibri"/>
          <w:bCs/>
        </w:rPr>
      </w:pPr>
      <w:bookmarkStart w:id="261" w:name="_Toc75431361"/>
      <w:bookmarkEnd w:id="258"/>
      <w:r w:rsidRPr="00225F6F">
        <w:rPr>
          <w:rFonts w:ascii="Calibri" w:hAnsi="Calibri"/>
          <w:bCs/>
          <w:color w:val="auto"/>
          <w:lang w:val="pl-PL"/>
        </w:rPr>
        <w:t>Nie będą  natomiast podlegać finansowaniu koszty:</w:t>
      </w:r>
      <w:bookmarkEnd w:id="261"/>
    </w:p>
    <w:p w14:paraId="381F6D06" w14:textId="03D1FEC0" w:rsidR="005C51A5" w:rsidRPr="006B10DA" w:rsidRDefault="005C51A5" w:rsidP="00622AA8">
      <w:pPr>
        <w:pStyle w:val="NCBR2Nagowek"/>
        <w:numPr>
          <w:ilvl w:val="0"/>
          <w:numId w:val="16"/>
        </w:numPr>
        <w:tabs>
          <w:tab w:val="clear" w:pos="567"/>
        </w:tabs>
        <w:spacing w:after="0" w:line="240" w:lineRule="auto"/>
        <w:ind w:left="426" w:hanging="426"/>
        <w:jc w:val="both"/>
        <w:outlineLvl w:val="9"/>
        <w:rPr>
          <w:rFonts w:ascii="Calibri" w:hAnsi="Calibri"/>
          <w:b w:val="0"/>
        </w:rPr>
      </w:pPr>
      <w:bookmarkStart w:id="262" w:name="_Toc75431362"/>
      <w:r w:rsidRPr="006B10DA">
        <w:rPr>
          <w:rFonts w:ascii="Calibri" w:hAnsi="Calibri"/>
          <w:b w:val="0"/>
          <w:color w:val="auto"/>
          <w:lang w:val="pl-PL"/>
        </w:rPr>
        <w:t xml:space="preserve">usług szkoleniowych, których obowiązek przeprowadzenia na zajmowanym stanowisku pracy wynika z odrębnych przepisów prawa (np. wstępne </w:t>
      </w:r>
      <w:r w:rsidR="00603E6A">
        <w:rPr>
          <w:rFonts w:ascii="Calibri" w:hAnsi="Calibri"/>
          <w:b w:val="0"/>
          <w:color w:val="auto"/>
          <w:lang w:val="pl-PL"/>
        </w:rPr>
        <w:br/>
      </w:r>
      <w:r w:rsidRPr="006B10DA">
        <w:rPr>
          <w:rFonts w:ascii="Calibri" w:hAnsi="Calibri"/>
          <w:b w:val="0"/>
          <w:color w:val="auto"/>
          <w:lang w:val="pl-PL"/>
        </w:rPr>
        <w:t>i okresowe szkolenia z zakresu bezpieczeństwa i higieny pracy, szkolenia okresowe potwierdzające kwalifikacje na zajmowanym stanowisku pracy),</w:t>
      </w:r>
      <w:bookmarkEnd w:id="262"/>
    </w:p>
    <w:p w14:paraId="28A65DD1" w14:textId="46D7F4CD" w:rsidR="005C51A5" w:rsidRPr="006B10DA" w:rsidRDefault="005C51A5" w:rsidP="00622AA8">
      <w:pPr>
        <w:pStyle w:val="NCBR2Nagowek"/>
        <w:numPr>
          <w:ilvl w:val="0"/>
          <w:numId w:val="16"/>
        </w:numPr>
        <w:tabs>
          <w:tab w:val="clear" w:pos="567"/>
        </w:tabs>
        <w:spacing w:after="0" w:line="240" w:lineRule="auto"/>
        <w:ind w:left="426" w:hanging="426"/>
        <w:jc w:val="both"/>
        <w:outlineLvl w:val="9"/>
        <w:rPr>
          <w:rFonts w:ascii="Calibri" w:hAnsi="Calibri"/>
          <w:b w:val="0"/>
        </w:rPr>
      </w:pPr>
      <w:bookmarkStart w:id="263" w:name="_Toc75431363"/>
      <w:r w:rsidRPr="006B10DA">
        <w:rPr>
          <w:rFonts w:ascii="Calibri" w:hAnsi="Calibri"/>
          <w:b w:val="0"/>
          <w:color w:val="auto"/>
          <w:lang w:val="pl-PL"/>
        </w:rPr>
        <w:t>szkoleń i egzaminów niezbędnych w bieżącej działalności przedsiębiorstwa, niemających bezpośredniego związku  z  realizowanym projektem</w:t>
      </w:r>
      <w:r w:rsidR="0010096B">
        <w:rPr>
          <w:rFonts w:ascii="Calibri" w:hAnsi="Calibri"/>
          <w:b w:val="0"/>
          <w:color w:val="auto"/>
          <w:lang w:val="pl-PL"/>
        </w:rPr>
        <w:t xml:space="preserve"> </w:t>
      </w:r>
      <w:r w:rsidRPr="006B10DA">
        <w:rPr>
          <w:rFonts w:ascii="Calibri" w:hAnsi="Calibri"/>
          <w:b w:val="0"/>
          <w:color w:val="auto"/>
          <w:lang w:val="pl-PL"/>
        </w:rPr>
        <w:t>np. szkolenia prawne, informatyczne, językowe, zawodowe,</w:t>
      </w:r>
      <w:bookmarkEnd w:id="263"/>
    </w:p>
    <w:p w14:paraId="1169DE37" w14:textId="63789357" w:rsidR="005C51A5" w:rsidRPr="006B10DA" w:rsidRDefault="005C51A5" w:rsidP="00622AA8">
      <w:pPr>
        <w:pStyle w:val="NCBR2Nagowek"/>
        <w:numPr>
          <w:ilvl w:val="0"/>
          <w:numId w:val="16"/>
        </w:numPr>
        <w:tabs>
          <w:tab w:val="clear" w:pos="567"/>
        </w:tabs>
        <w:spacing w:after="0" w:line="240" w:lineRule="auto"/>
        <w:ind w:left="426" w:hanging="426"/>
        <w:jc w:val="both"/>
        <w:outlineLvl w:val="9"/>
        <w:rPr>
          <w:rFonts w:ascii="Calibri" w:hAnsi="Calibri"/>
          <w:b w:val="0"/>
        </w:rPr>
      </w:pPr>
      <w:bookmarkStart w:id="264" w:name="_Toc75431364"/>
      <w:r w:rsidRPr="006B10DA">
        <w:rPr>
          <w:rFonts w:ascii="Calibri" w:hAnsi="Calibri"/>
          <w:b w:val="0"/>
          <w:color w:val="auto"/>
          <w:lang w:val="pl-PL"/>
        </w:rPr>
        <w:t>udziału w studiach podyplomowych</w:t>
      </w:r>
      <w:bookmarkEnd w:id="264"/>
      <w:r w:rsidR="003F7BD9">
        <w:rPr>
          <w:rFonts w:ascii="Calibri" w:hAnsi="Calibri"/>
          <w:b w:val="0"/>
          <w:color w:val="auto"/>
          <w:lang w:val="pl-PL"/>
        </w:rPr>
        <w:t xml:space="preserve">, </w:t>
      </w:r>
      <w:r w:rsidR="003F7BD9" w:rsidRPr="003F7BD9">
        <w:rPr>
          <w:rFonts w:ascii="Calibri" w:hAnsi="Calibri"/>
          <w:b w:val="0"/>
          <w:color w:val="auto"/>
          <w:lang w:val="pl-PL"/>
        </w:rPr>
        <w:t>konferencjach,</w:t>
      </w:r>
    </w:p>
    <w:p w14:paraId="257E9BCE" w14:textId="583FA579" w:rsidR="005C51A5" w:rsidRPr="006B10DA" w:rsidRDefault="005C51A5" w:rsidP="00622AA8">
      <w:pPr>
        <w:pStyle w:val="NCBR2Nagowek"/>
        <w:numPr>
          <w:ilvl w:val="0"/>
          <w:numId w:val="16"/>
        </w:numPr>
        <w:tabs>
          <w:tab w:val="clear" w:pos="567"/>
        </w:tabs>
        <w:spacing w:after="0" w:line="240" w:lineRule="auto"/>
        <w:ind w:left="426" w:hanging="426"/>
        <w:jc w:val="both"/>
        <w:outlineLvl w:val="9"/>
        <w:rPr>
          <w:rFonts w:ascii="Calibri" w:hAnsi="Calibri"/>
          <w:b w:val="0"/>
        </w:rPr>
      </w:pPr>
      <w:bookmarkStart w:id="265" w:name="_Toc75431365"/>
      <w:r w:rsidRPr="006B10DA">
        <w:rPr>
          <w:rFonts w:ascii="Calibri" w:hAnsi="Calibri"/>
          <w:b w:val="0"/>
          <w:color w:val="auto"/>
          <w:lang w:val="pl-PL"/>
        </w:rPr>
        <w:t>usług doradczych i szkoleniowych, których celem jest rozwój kompetencji managerskich, z wyjątkiem zarządzania projektami B+R.</w:t>
      </w:r>
      <w:bookmarkEnd w:id="265"/>
    </w:p>
    <w:p w14:paraId="052BEDAE" w14:textId="77777777" w:rsidR="002623F3" w:rsidRPr="006B10DA" w:rsidRDefault="002623F3" w:rsidP="004633EA">
      <w:pPr>
        <w:pStyle w:val="NCBR2Nagowek"/>
        <w:tabs>
          <w:tab w:val="left" w:pos="426"/>
        </w:tabs>
        <w:spacing w:after="0" w:line="240" w:lineRule="auto"/>
        <w:ind w:left="426"/>
        <w:jc w:val="both"/>
        <w:outlineLvl w:val="9"/>
        <w:rPr>
          <w:rFonts w:ascii="Calibri" w:hAnsi="Calibri"/>
          <w:b w:val="0"/>
        </w:rPr>
      </w:pPr>
    </w:p>
    <w:p w14:paraId="369A2FE6" w14:textId="77777777" w:rsidR="007E2475" w:rsidRPr="00F71913" w:rsidRDefault="007E2475" w:rsidP="004633EA">
      <w:pPr>
        <w:pStyle w:val="NCBR2Nagowek"/>
        <w:tabs>
          <w:tab w:val="left" w:pos="851"/>
        </w:tabs>
        <w:spacing w:after="0" w:line="240" w:lineRule="auto"/>
        <w:jc w:val="both"/>
        <w:outlineLvl w:val="9"/>
        <w:rPr>
          <w:rFonts w:ascii="Calibri" w:hAnsi="Calibri"/>
          <w:color w:val="auto"/>
          <w:lang w:val="pl-PL"/>
        </w:rPr>
      </w:pPr>
      <w:r w:rsidRPr="00F71913">
        <w:rPr>
          <w:rFonts w:ascii="Calibri" w:hAnsi="Calibri"/>
          <w:color w:val="auto"/>
          <w:lang w:val="pl-PL"/>
        </w:rPr>
        <w:t>Ryzyko projektu</w:t>
      </w:r>
    </w:p>
    <w:p w14:paraId="542C54F5" w14:textId="77777777" w:rsidR="007E2475" w:rsidRPr="006B10DA" w:rsidRDefault="007E2475" w:rsidP="004633EA">
      <w:pPr>
        <w:pStyle w:val="NCBR2Nagowek"/>
        <w:tabs>
          <w:tab w:val="left" w:pos="851"/>
        </w:tabs>
        <w:spacing w:after="0" w:line="240" w:lineRule="auto"/>
        <w:jc w:val="both"/>
        <w:outlineLvl w:val="9"/>
        <w:rPr>
          <w:rFonts w:ascii="Calibri" w:hAnsi="Calibri"/>
          <w:b w:val="0"/>
          <w:bCs/>
          <w:color w:val="auto"/>
          <w:lang w:val="pl-PL"/>
        </w:rPr>
      </w:pPr>
      <w:r w:rsidRPr="006B10DA">
        <w:rPr>
          <w:rFonts w:ascii="Calibri" w:hAnsi="Calibri"/>
          <w:b w:val="0"/>
          <w:bCs/>
          <w:color w:val="auto"/>
          <w:lang w:val="pl-PL"/>
        </w:rPr>
        <w:t>Ocenimy, czy Wnioskodawca zidentyfikował kluczowe ryzyka mogące wystąpić podczas realizacji modułu i przewidział działania ograniczające zidentyfikowane ryzyka.</w:t>
      </w:r>
    </w:p>
    <w:p w14:paraId="637FF0B4" w14:textId="45D4FCD2" w:rsidR="007E2475" w:rsidRDefault="007E2475" w:rsidP="004633EA">
      <w:pPr>
        <w:pStyle w:val="NCBR2Nagowek"/>
        <w:tabs>
          <w:tab w:val="clear" w:pos="567"/>
          <w:tab w:val="left" w:pos="851"/>
        </w:tabs>
        <w:spacing w:after="0" w:line="240" w:lineRule="auto"/>
        <w:ind w:left="993"/>
        <w:jc w:val="both"/>
        <w:outlineLvl w:val="9"/>
        <w:rPr>
          <w:rFonts w:ascii="Calibri" w:hAnsi="Calibri"/>
          <w:b w:val="0"/>
        </w:rPr>
      </w:pPr>
    </w:p>
    <w:p w14:paraId="12BC8303" w14:textId="5230D9E5" w:rsidR="00A86BF6" w:rsidRDefault="00A86BF6" w:rsidP="004633EA">
      <w:pPr>
        <w:pStyle w:val="NCBR2Nagowek"/>
        <w:tabs>
          <w:tab w:val="left" w:pos="426"/>
        </w:tabs>
        <w:spacing w:after="0" w:line="240" w:lineRule="auto"/>
        <w:jc w:val="both"/>
        <w:outlineLvl w:val="9"/>
        <w:rPr>
          <w:rFonts w:ascii="Calibri" w:hAnsi="Calibri"/>
          <w:b w:val="0"/>
          <w:color w:val="auto"/>
          <w:lang w:val="pl-PL"/>
        </w:rPr>
      </w:pPr>
      <w:bookmarkStart w:id="266" w:name="_Toc75431367"/>
      <w:bookmarkStart w:id="267" w:name="_Toc93939787"/>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6EA2CC27" w14:textId="77777777" w:rsidR="00225F6F" w:rsidRPr="00B83C39" w:rsidRDefault="00225F6F" w:rsidP="0010096B">
      <w:pPr>
        <w:pStyle w:val="NCBR2Nagowek"/>
        <w:tabs>
          <w:tab w:val="left" w:pos="426"/>
        </w:tabs>
        <w:spacing w:after="0" w:line="240" w:lineRule="auto"/>
        <w:ind w:left="720"/>
        <w:jc w:val="both"/>
        <w:outlineLvl w:val="9"/>
        <w:rPr>
          <w:rFonts w:ascii="Calibri" w:hAnsi="Calibri"/>
          <w:b w:val="0"/>
        </w:rPr>
      </w:pPr>
    </w:p>
    <w:p w14:paraId="78E750F9" w14:textId="4FCF22EA" w:rsidR="0087076A" w:rsidRDefault="00806E24" w:rsidP="00622AA8">
      <w:pPr>
        <w:pStyle w:val="NCBR2Nagowek"/>
        <w:numPr>
          <w:ilvl w:val="0"/>
          <w:numId w:val="110"/>
        </w:numPr>
        <w:tabs>
          <w:tab w:val="clear" w:pos="567"/>
          <w:tab w:val="left" w:pos="426"/>
        </w:tabs>
        <w:ind w:left="426"/>
        <w:jc w:val="both"/>
        <w:outlineLvl w:val="1"/>
        <w:rPr>
          <w:rFonts w:ascii="Calibri" w:hAnsi="Calibri"/>
          <w:color w:val="C45911"/>
          <w:sz w:val="32"/>
          <w:lang w:val="pl-PL"/>
        </w:rPr>
      </w:pPr>
      <w:bookmarkStart w:id="268" w:name="_Toc105402781"/>
      <w:r>
        <w:rPr>
          <w:rFonts w:ascii="Calibri" w:hAnsi="Calibri"/>
          <w:color w:val="C45911"/>
          <w:sz w:val="32"/>
          <w:lang w:val="pl-PL"/>
        </w:rPr>
        <w:t>Bu</w:t>
      </w:r>
      <w:r w:rsidR="005C51A5" w:rsidRPr="00806E24">
        <w:rPr>
          <w:rFonts w:ascii="Calibri" w:hAnsi="Calibri"/>
          <w:color w:val="C45911"/>
          <w:sz w:val="32"/>
          <w:lang w:val="pl-PL"/>
        </w:rPr>
        <w:t>dżet modułu</w:t>
      </w:r>
      <w:bookmarkEnd w:id="266"/>
      <w:bookmarkEnd w:id="267"/>
      <w:bookmarkEnd w:id="268"/>
    </w:p>
    <w:p w14:paraId="52BF6351" w14:textId="77777777" w:rsidR="0010096B" w:rsidRDefault="0010096B" w:rsidP="0010096B">
      <w:pPr>
        <w:pStyle w:val="NCBR2Nagowek"/>
        <w:tabs>
          <w:tab w:val="left" w:pos="426"/>
        </w:tabs>
        <w:spacing w:after="0" w:line="240" w:lineRule="auto"/>
        <w:jc w:val="both"/>
        <w:outlineLvl w:val="9"/>
        <w:rPr>
          <w:rFonts w:ascii="Calibri" w:hAnsi="Calibri"/>
          <w:b w:val="0"/>
          <w:color w:val="auto"/>
          <w:lang w:val="pl-PL"/>
        </w:rPr>
      </w:pPr>
    </w:p>
    <w:p w14:paraId="7FF94079" w14:textId="1578B4DE" w:rsidR="0087076A" w:rsidRPr="00A5684E" w:rsidRDefault="0087076A" w:rsidP="0010096B">
      <w:pPr>
        <w:pStyle w:val="NCBR2Nagowek"/>
        <w:tabs>
          <w:tab w:val="left" w:pos="426"/>
        </w:tabs>
        <w:spacing w:after="0" w:line="240" w:lineRule="auto"/>
        <w:jc w:val="both"/>
        <w:outlineLvl w:val="9"/>
        <w:rPr>
          <w:rFonts w:ascii="Calibri" w:hAnsi="Calibri"/>
          <w:b w:val="0"/>
          <w:color w:val="auto"/>
        </w:rPr>
      </w:pPr>
      <w:r w:rsidRPr="00A5684E">
        <w:rPr>
          <w:rFonts w:ascii="Calibri" w:hAnsi="Calibri"/>
          <w:b w:val="0"/>
          <w:color w:val="auto"/>
          <w:lang w:val="pl-PL"/>
        </w:rPr>
        <w:t>Sprawdzimy czy</w:t>
      </w:r>
    </w:p>
    <w:p w14:paraId="182B4FE1" w14:textId="1E8999A7" w:rsidR="0087076A" w:rsidRPr="002B2261" w:rsidRDefault="0087076A" w:rsidP="00622AA8">
      <w:pPr>
        <w:pStyle w:val="NCBR2Nagowek"/>
        <w:numPr>
          <w:ilvl w:val="0"/>
          <w:numId w:val="30"/>
        </w:numPr>
        <w:tabs>
          <w:tab w:val="clear" w:pos="567"/>
        </w:tabs>
        <w:spacing w:after="0" w:line="240" w:lineRule="auto"/>
        <w:ind w:left="426" w:hanging="426"/>
        <w:jc w:val="both"/>
        <w:outlineLvl w:val="9"/>
        <w:rPr>
          <w:rFonts w:ascii="Calibri" w:hAnsi="Calibri"/>
          <w:b w:val="0"/>
          <w:color w:val="auto"/>
        </w:rPr>
      </w:pPr>
      <w:r w:rsidRPr="00A5684E">
        <w:rPr>
          <w:rFonts w:ascii="Calibri" w:hAnsi="Calibri"/>
          <w:b w:val="0"/>
          <w:color w:val="auto"/>
          <w:lang w:val="pl-PL"/>
        </w:rPr>
        <w:t>kwalifikowalność poszczególnych pozycji w budżecie jest zgodna z katalogiem wskazanym w Przewodniku kwalifikowalności kosztów załączonym do regulaminu konkursu</w:t>
      </w:r>
      <w:r w:rsidR="000B1DA2">
        <w:rPr>
          <w:rFonts w:ascii="Calibri" w:hAnsi="Calibri"/>
          <w:b w:val="0"/>
          <w:color w:val="auto"/>
          <w:lang w:val="pl-PL"/>
        </w:rPr>
        <w:t>;</w:t>
      </w:r>
    </w:p>
    <w:p w14:paraId="685B02C3" w14:textId="1BA38C8A" w:rsidR="000B1DA2" w:rsidRPr="002B2261" w:rsidRDefault="0087076A" w:rsidP="00622AA8">
      <w:pPr>
        <w:pStyle w:val="NCBR2Nagowek"/>
        <w:numPr>
          <w:ilvl w:val="0"/>
          <w:numId w:val="30"/>
        </w:numPr>
        <w:tabs>
          <w:tab w:val="clear" w:pos="567"/>
        </w:tabs>
        <w:spacing w:after="0" w:line="240" w:lineRule="auto"/>
        <w:ind w:left="426" w:hanging="426"/>
        <w:jc w:val="both"/>
        <w:outlineLvl w:val="9"/>
        <w:rPr>
          <w:rFonts w:ascii="Calibri" w:hAnsi="Calibri"/>
          <w:b w:val="0"/>
          <w:color w:val="auto"/>
        </w:rPr>
      </w:pPr>
      <w:r w:rsidRPr="002B2261">
        <w:rPr>
          <w:rFonts w:ascii="Calibri" w:hAnsi="Calibri" w:cs="Calibri"/>
          <w:b w:val="0"/>
          <w:bCs/>
          <w:color w:val="auto"/>
          <w:szCs w:val="28"/>
          <w:lang w:val="pl-PL"/>
        </w:rPr>
        <w:t>wydatki</w:t>
      </w:r>
      <w:r w:rsidRPr="002B2261">
        <w:rPr>
          <w:rFonts w:ascii="Calibri" w:hAnsi="Calibri"/>
          <w:b w:val="0"/>
          <w:color w:val="auto"/>
          <w:lang w:val="pl-PL"/>
        </w:rPr>
        <w:t xml:space="preserve"> są właściwie przyporządkowane do odpowiednich kategorii wydatków</w:t>
      </w:r>
      <w:r w:rsidR="000B1DA2" w:rsidRPr="002B2261">
        <w:rPr>
          <w:rFonts w:ascii="Calibri" w:hAnsi="Calibri"/>
          <w:b w:val="0"/>
          <w:color w:val="auto"/>
          <w:lang w:val="pl-PL"/>
        </w:rPr>
        <w:t>;</w:t>
      </w:r>
    </w:p>
    <w:p w14:paraId="2AD65E61" w14:textId="0358DDE5" w:rsidR="00BD3EFF" w:rsidRPr="002B2261" w:rsidRDefault="000B1DA2" w:rsidP="00622AA8">
      <w:pPr>
        <w:pStyle w:val="NCBR2Nagowek"/>
        <w:numPr>
          <w:ilvl w:val="0"/>
          <w:numId w:val="30"/>
        </w:numPr>
        <w:tabs>
          <w:tab w:val="clear" w:pos="567"/>
        </w:tabs>
        <w:spacing w:after="0" w:line="240" w:lineRule="auto"/>
        <w:ind w:left="426" w:hanging="426"/>
        <w:jc w:val="both"/>
        <w:outlineLvl w:val="9"/>
        <w:rPr>
          <w:rFonts w:ascii="Calibri" w:hAnsi="Calibri"/>
          <w:b w:val="0"/>
          <w:color w:val="auto"/>
        </w:rPr>
      </w:pPr>
      <w:r w:rsidRPr="002B2261">
        <w:rPr>
          <w:rFonts w:ascii="Calibri" w:hAnsi="Calibri"/>
          <w:b w:val="0"/>
          <w:color w:val="auto"/>
          <w:lang w:val="pl-PL"/>
        </w:rPr>
        <w:t>wnioskowana kwota dofinansowania</w:t>
      </w:r>
      <w:r w:rsidR="006339CC" w:rsidRPr="002B2261">
        <w:rPr>
          <w:rFonts w:ascii="Calibri" w:hAnsi="Calibri"/>
          <w:b w:val="0"/>
          <w:color w:val="auto"/>
          <w:lang w:val="pl-PL"/>
        </w:rPr>
        <w:t xml:space="preserve"> oraz</w:t>
      </w:r>
      <w:r w:rsidRPr="002B2261">
        <w:rPr>
          <w:rFonts w:ascii="Calibri" w:hAnsi="Calibri"/>
          <w:b w:val="0"/>
          <w:color w:val="auto"/>
          <w:lang w:val="pl-PL"/>
        </w:rPr>
        <w:t xml:space="preserve">  wydatki  są zgodne z limitami  określonymi w regulaminie konkursu, m.in.:</w:t>
      </w:r>
      <w:r w:rsidR="00BD3EFF" w:rsidRPr="002B2261">
        <w:rPr>
          <w:rFonts w:ascii="Calibri" w:hAnsi="Calibri"/>
          <w:b w:val="0"/>
          <w:color w:val="auto"/>
        </w:rPr>
        <w:t xml:space="preserve"> </w:t>
      </w:r>
    </w:p>
    <w:p w14:paraId="510B26D1" w14:textId="6F09EEE6" w:rsidR="0087076A" w:rsidRPr="00BD3EFF" w:rsidRDefault="000B1DA2" w:rsidP="0010096B">
      <w:pPr>
        <w:pStyle w:val="NCBR2Nagowek"/>
        <w:tabs>
          <w:tab w:val="left" w:pos="426"/>
        </w:tabs>
        <w:spacing w:after="0" w:line="240" w:lineRule="auto"/>
        <w:ind w:left="426"/>
        <w:jc w:val="both"/>
        <w:outlineLvl w:val="9"/>
        <w:rPr>
          <w:rFonts w:ascii="Calibri" w:hAnsi="Calibri"/>
          <w:b w:val="0"/>
          <w:color w:val="auto"/>
        </w:rPr>
      </w:pPr>
      <w:r w:rsidRPr="00BD3EFF">
        <w:rPr>
          <w:rFonts w:ascii="Calibri" w:hAnsi="Calibri"/>
          <w:bCs/>
          <w:color w:val="auto"/>
          <w:lang w:val="pl-PL"/>
        </w:rPr>
        <w:lastRenderedPageBreak/>
        <w:t>limit kosztów kwalifikowanych</w:t>
      </w:r>
      <w:r w:rsidRPr="00BD3EFF">
        <w:rPr>
          <w:rFonts w:ascii="Calibri" w:hAnsi="Calibri"/>
          <w:b w:val="0"/>
          <w:color w:val="auto"/>
          <w:lang w:val="pl-PL"/>
        </w:rPr>
        <w:t xml:space="preserve"> w module kompetencje wynosi </w:t>
      </w:r>
      <w:r w:rsidRPr="00BD3EFF">
        <w:rPr>
          <w:rFonts w:ascii="Calibri" w:hAnsi="Calibri"/>
          <w:bCs/>
          <w:color w:val="auto"/>
          <w:lang w:val="pl-PL"/>
        </w:rPr>
        <w:t>do 15 %</w:t>
      </w:r>
      <w:r w:rsidRPr="00BD3EFF">
        <w:rPr>
          <w:rFonts w:ascii="Calibri" w:hAnsi="Calibri"/>
          <w:b w:val="0"/>
          <w:color w:val="auto"/>
          <w:lang w:val="pl-PL"/>
        </w:rPr>
        <w:t xml:space="preserve"> kosztów  kwalifikowanych wybranego przez Wnioskodawcę modułu obowiązkowego </w:t>
      </w:r>
      <w:r w:rsidR="002B2261">
        <w:rPr>
          <w:rFonts w:ascii="Calibri" w:hAnsi="Calibri"/>
          <w:b w:val="0"/>
          <w:color w:val="auto"/>
          <w:lang w:val="pl-PL"/>
        </w:rPr>
        <w:br/>
      </w:r>
      <w:r w:rsidR="00806E24" w:rsidRPr="00DD04CB">
        <w:rPr>
          <w:rFonts w:ascii="Calibri" w:hAnsi="Calibri"/>
          <w:b w:val="0"/>
          <w:color w:val="auto"/>
          <w:lang w:val="pl-PL"/>
        </w:rPr>
        <w:t>(B+R albo wdrożenie</w:t>
      </w:r>
      <w:r w:rsidR="0087076A" w:rsidRPr="00DD04CB">
        <w:rPr>
          <w:rFonts w:ascii="Calibri" w:hAnsi="Calibri"/>
          <w:b w:val="0"/>
          <w:color w:val="auto"/>
          <w:lang w:val="pl-PL"/>
        </w:rPr>
        <w:t>)</w:t>
      </w:r>
      <w:r w:rsidR="00CA7C1E" w:rsidRPr="00DD04CB">
        <w:rPr>
          <w:rFonts w:ascii="Calibri" w:hAnsi="Calibri"/>
          <w:b w:val="0"/>
          <w:color w:val="auto"/>
          <w:lang w:val="pl-PL"/>
        </w:rPr>
        <w:t>.</w:t>
      </w:r>
    </w:p>
    <w:p w14:paraId="320F988B" w14:textId="77777777" w:rsidR="000B1DA2" w:rsidRPr="000B1DA2" w:rsidRDefault="000B1DA2" w:rsidP="0010096B">
      <w:pPr>
        <w:pStyle w:val="NCBR2Nagowek"/>
        <w:tabs>
          <w:tab w:val="left" w:pos="426"/>
        </w:tabs>
        <w:spacing w:after="0" w:line="240" w:lineRule="auto"/>
        <w:jc w:val="both"/>
        <w:outlineLvl w:val="9"/>
        <w:rPr>
          <w:rFonts w:ascii="Calibri" w:hAnsi="Calibri"/>
          <w:b w:val="0"/>
        </w:rPr>
      </w:pPr>
    </w:p>
    <w:p w14:paraId="37240D4B" w14:textId="67CC15FD" w:rsidR="00A86BF6" w:rsidRPr="00B83C39" w:rsidRDefault="00A86BF6" w:rsidP="0010096B">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sidR="002B2261">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r w:rsidRPr="00B4600D">
        <w:rPr>
          <w:rFonts w:ascii="Calibri" w:hAnsi="Calibri"/>
          <w:b w:val="0"/>
          <w:color w:val="auto"/>
          <w:lang w:val="pl-PL"/>
        </w:rPr>
        <w:t>Poprawki nie mogą jednak skutkować zwiększeniem kwoty ani intensywności wnioskowanego dofinansowania</w:t>
      </w:r>
      <w:r>
        <w:rPr>
          <w:rFonts w:ascii="Calibri" w:hAnsi="Calibri"/>
          <w:b w:val="0"/>
          <w:color w:val="auto"/>
          <w:lang w:val="pl-PL"/>
        </w:rPr>
        <w:t xml:space="preserve"> modułu </w:t>
      </w:r>
      <w:r w:rsidRPr="00B4600D">
        <w:rPr>
          <w:rFonts w:ascii="Calibri" w:hAnsi="Calibri"/>
          <w:b w:val="0"/>
          <w:color w:val="auto"/>
          <w:lang w:val="pl-PL"/>
        </w:rPr>
        <w:t>w stosunku do wskazanego we wniosku przed poprawą.</w:t>
      </w:r>
    </w:p>
    <w:p w14:paraId="33E31A3C" w14:textId="77777777" w:rsidR="008674DE" w:rsidRPr="007A5E10" w:rsidRDefault="008674DE" w:rsidP="0010096B">
      <w:pPr>
        <w:pStyle w:val="NCBR2Nagowek"/>
        <w:tabs>
          <w:tab w:val="left" w:pos="426"/>
        </w:tabs>
        <w:spacing w:after="0" w:line="240" w:lineRule="auto"/>
        <w:jc w:val="both"/>
        <w:outlineLvl w:val="9"/>
        <w:rPr>
          <w:rFonts w:ascii="Calibri" w:hAnsi="Calibri"/>
          <w:b w:val="0"/>
          <w:szCs w:val="28"/>
        </w:rPr>
      </w:pPr>
    </w:p>
    <w:p w14:paraId="2D4AAF76" w14:textId="401FB0EB" w:rsidR="006F0CF3" w:rsidRDefault="004633EA">
      <w:pPr>
        <w:pStyle w:val="NCBR2Nagowek"/>
        <w:tabs>
          <w:tab w:val="clear" w:pos="567"/>
          <w:tab w:val="left" w:pos="426"/>
        </w:tabs>
        <w:outlineLvl w:val="1"/>
        <w:rPr>
          <w:rFonts w:ascii="Calibri" w:hAnsi="Calibri"/>
          <w:b w:val="0"/>
          <w:color w:val="auto"/>
          <w:lang w:val="pl-PL"/>
        </w:rPr>
      </w:pPr>
      <w:bookmarkStart w:id="269" w:name="_Toc105402782"/>
      <w:r>
        <w:rPr>
          <w:rFonts w:ascii="Calibri" w:hAnsi="Calibri"/>
          <w:color w:val="C45911"/>
          <w:sz w:val="32"/>
          <w:lang w:val="pl-PL"/>
        </w:rPr>
        <w:t xml:space="preserve">3. </w:t>
      </w:r>
      <w:r w:rsidR="00A70AFE">
        <w:rPr>
          <w:rFonts w:ascii="Calibri" w:hAnsi="Calibri"/>
          <w:color w:val="C45911"/>
          <w:sz w:val="32"/>
          <w:lang w:val="pl-PL"/>
        </w:rPr>
        <w:t xml:space="preserve">     </w:t>
      </w:r>
      <w:r w:rsidR="00CC7495">
        <w:rPr>
          <w:rFonts w:ascii="Calibri" w:hAnsi="Calibri"/>
          <w:color w:val="C45911"/>
          <w:sz w:val="32"/>
          <w:lang w:val="pl-PL"/>
        </w:rPr>
        <w:t>W</w:t>
      </w:r>
      <w:bookmarkStart w:id="270" w:name="_Toc75431370"/>
      <w:bookmarkStart w:id="271" w:name="_Toc93939788"/>
      <w:r w:rsidR="006F0CF3" w:rsidRPr="002D172D">
        <w:rPr>
          <w:rFonts w:ascii="Calibri" w:hAnsi="Calibri"/>
          <w:color w:val="C45911"/>
          <w:sz w:val="32"/>
          <w:lang w:val="pl-PL"/>
        </w:rPr>
        <w:t>skaźniki</w:t>
      </w:r>
      <w:r w:rsidR="00602E38" w:rsidRPr="002D172D">
        <w:rPr>
          <w:rFonts w:ascii="Calibri" w:hAnsi="Calibri"/>
          <w:color w:val="C45911"/>
          <w:sz w:val="32"/>
          <w:lang w:val="pl-PL"/>
        </w:rPr>
        <w:t xml:space="preserve"> modułu</w:t>
      </w:r>
      <w:bookmarkEnd w:id="270"/>
      <w:bookmarkEnd w:id="271"/>
      <w:bookmarkEnd w:id="269"/>
      <w:r w:rsidR="006F0CF3" w:rsidRPr="006B10DA">
        <w:rPr>
          <w:rFonts w:ascii="Calibri" w:hAnsi="Calibri"/>
          <w:b w:val="0"/>
          <w:color w:val="auto"/>
          <w:lang w:val="pl-PL"/>
        </w:rPr>
        <w:t xml:space="preserve"> </w:t>
      </w:r>
    </w:p>
    <w:p w14:paraId="258F16D1" w14:textId="77777777" w:rsidR="00C6585A" w:rsidRDefault="00C6585A" w:rsidP="00C6585A">
      <w:pPr>
        <w:jc w:val="both"/>
        <w:rPr>
          <w:rFonts w:ascii="Calibri" w:hAnsi="Calibri"/>
          <w:sz w:val="28"/>
          <w:szCs w:val="28"/>
        </w:rPr>
      </w:pPr>
      <w:bookmarkStart w:id="272" w:name="_Hlk99982016"/>
    </w:p>
    <w:p w14:paraId="59AC600B" w14:textId="5474F2AF" w:rsidR="0087076A" w:rsidRPr="000B1DA2" w:rsidRDefault="0087076A" w:rsidP="00C6585A">
      <w:pPr>
        <w:jc w:val="both"/>
        <w:rPr>
          <w:rFonts w:ascii="Calibri" w:hAnsi="Calibri"/>
          <w:sz w:val="28"/>
          <w:szCs w:val="28"/>
        </w:rPr>
      </w:pPr>
      <w:r w:rsidRPr="000B1DA2">
        <w:rPr>
          <w:rFonts w:ascii="Calibri" w:hAnsi="Calibri"/>
          <w:sz w:val="28"/>
          <w:szCs w:val="28"/>
        </w:rPr>
        <w:t>Zweryfikujemy</w:t>
      </w:r>
      <w:r w:rsidR="000B1DA2" w:rsidRPr="000B1DA2">
        <w:rPr>
          <w:rFonts w:ascii="Calibri" w:hAnsi="Calibri"/>
          <w:sz w:val="28"/>
          <w:szCs w:val="28"/>
        </w:rPr>
        <w:t xml:space="preserve"> czy</w:t>
      </w:r>
      <w:r w:rsidRPr="000B1DA2">
        <w:rPr>
          <w:rFonts w:ascii="Calibri" w:hAnsi="Calibri"/>
          <w:sz w:val="28"/>
          <w:szCs w:val="28"/>
        </w:rPr>
        <w:t>:</w:t>
      </w:r>
    </w:p>
    <w:p w14:paraId="44ED60BC" w14:textId="0A5911CA" w:rsidR="0087076A" w:rsidRPr="0064225A" w:rsidRDefault="0087076A"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zakres planowanych do realizacji zadań i wydatków określonych </w:t>
      </w:r>
      <w:r w:rsidR="002D172D">
        <w:rPr>
          <w:rFonts w:ascii="Calibri" w:hAnsi="Calibri"/>
          <w:sz w:val="28"/>
          <w:szCs w:val="28"/>
        </w:rPr>
        <w:br/>
      </w:r>
      <w:r w:rsidRPr="0064225A">
        <w:rPr>
          <w:rFonts w:ascii="Calibri" w:hAnsi="Calibri"/>
          <w:sz w:val="28"/>
          <w:szCs w:val="28"/>
        </w:rPr>
        <w:t>w ramach modułu jest określony za pomocą wskaźników produktu i rezultatu,</w:t>
      </w:r>
    </w:p>
    <w:p w14:paraId="61A4E4DC" w14:textId="160C2D0E" w:rsidR="0087076A" w:rsidRPr="0064225A" w:rsidRDefault="0087076A"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wskaźniki produktu i rezultatu są adekwatne dla wnioskowanego wsparcia </w:t>
      </w:r>
      <w:r w:rsidR="001610FF">
        <w:rPr>
          <w:rFonts w:ascii="Calibri" w:hAnsi="Calibri"/>
          <w:sz w:val="28"/>
          <w:szCs w:val="28"/>
        </w:rPr>
        <w:br/>
      </w:r>
      <w:r w:rsidRPr="0064225A">
        <w:rPr>
          <w:rFonts w:ascii="Calibri" w:hAnsi="Calibri"/>
          <w:sz w:val="28"/>
          <w:szCs w:val="28"/>
        </w:rPr>
        <w:t>w ramach danego projektu/modułu, spójne, mierzalne, prawidłowo określone, obiektywnie weryfikowalne oraz realne do osiągniecia,</w:t>
      </w:r>
    </w:p>
    <w:p w14:paraId="0DECC097" w14:textId="1B74777C" w:rsidR="0087076A" w:rsidRPr="0064225A" w:rsidRDefault="0087076A"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wnioskodawca we wniosku o dofinansowanie wykazał wszystkie adekwatne wskaźniki kluczowe, specyficzne dla programu oraz wskaźniki specyficzne dla </w:t>
      </w:r>
      <w:r w:rsidR="001610FF">
        <w:rPr>
          <w:rFonts w:ascii="Calibri" w:hAnsi="Calibri"/>
          <w:sz w:val="28"/>
          <w:szCs w:val="28"/>
        </w:rPr>
        <w:t>modułu</w:t>
      </w:r>
      <w:r w:rsidRPr="0064225A">
        <w:rPr>
          <w:rFonts w:ascii="Calibri" w:hAnsi="Calibri"/>
          <w:sz w:val="28"/>
          <w:szCs w:val="28"/>
        </w:rPr>
        <w:t xml:space="preserve"> (jeśli dotyczy) – dla wybranego modułu musi zostać wybrany co najmniej </w:t>
      </w:r>
      <w:r w:rsidR="002B2261">
        <w:rPr>
          <w:rFonts w:ascii="Calibri" w:hAnsi="Calibri"/>
          <w:sz w:val="28"/>
          <w:szCs w:val="28"/>
        </w:rPr>
        <w:br/>
      </w:r>
      <w:r w:rsidRPr="0064225A">
        <w:rPr>
          <w:rFonts w:ascii="Calibri" w:hAnsi="Calibri"/>
          <w:sz w:val="28"/>
          <w:szCs w:val="28"/>
        </w:rPr>
        <w:t>1 wskaźnik produktu i 1 wskaźnik rezultatu,</w:t>
      </w:r>
    </w:p>
    <w:p w14:paraId="4EA50D36" w14:textId="5E188B17" w:rsidR="0087076A" w:rsidRPr="0064225A" w:rsidRDefault="0087076A"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Wnioskodawca określił sposób wyliczenia wartości celu końcowego dla wskaźników produktu i rezultatu wybieranych z listy rozwijalnej w Generatorze wniosków </w:t>
      </w:r>
      <w:r w:rsidR="002B2261">
        <w:rPr>
          <w:rFonts w:ascii="Calibri" w:hAnsi="Calibri"/>
          <w:sz w:val="28"/>
          <w:szCs w:val="28"/>
        </w:rPr>
        <w:br/>
      </w:r>
      <w:r w:rsidRPr="0064225A">
        <w:rPr>
          <w:rFonts w:ascii="Calibri" w:hAnsi="Calibri"/>
          <w:sz w:val="28"/>
          <w:szCs w:val="28"/>
        </w:rPr>
        <w:t xml:space="preserve">o dofinansowanie (np. w zakresie inwestycji prywatnych uzupełniających wsparcie publiczne), a także czy przedstawił definicję oraz sposób wyliczenia wartości celu końcowego dla zaproponowanych wskaźników specyficznych dla </w:t>
      </w:r>
      <w:r w:rsidR="001610FF">
        <w:rPr>
          <w:rFonts w:ascii="Calibri" w:hAnsi="Calibri"/>
          <w:sz w:val="28"/>
          <w:szCs w:val="28"/>
        </w:rPr>
        <w:t>modułu</w:t>
      </w:r>
      <w:r w:rsidRPr="0064225A">
        <w:rPr>
          <w:rFonts w:ascii="Calibri" w:hAnsi="Calibri"/>
          <w:sz w:val="28"/>
          <w:szCs w:val="28"/>
        </w:rPr>
        <w:t xml:space="preserve">. </w:t>
      </w:r>
    </w:p>
    <w:p w14:paraId="0F85000A" w14:textId="77777777" w:rsidR="00C6585A" w:rsidRDefault="00C6585A" w:rsidP="00C6585A">
      <w:pPr>
        <w:pStyle w:val="NCBR2Nagowek"/>
        <w:tabs>
          <w:tab w:val="left" w:pos="426"/>
        </w:tabs>
        <w:spacing w:after="0" w:line="240" w:lineRule="auto"/>
        <w:jc w:val="both"/>
        <w:outlineLvl w:val="9"/>
        <w:rPr>
          <w:rFonts w:ascii="Calibri" w:hAnsi="Calibri"/>
          <w:b w:val="0"/>
          <w:color w:val="auto"/>
          <w:szCs w:val="28"/>
        </w:rPr>
      </w:pPr>
    </w:p>
    <w:p w14:paraId="7EB7A542" w14:textId="7D6B1156" w:rsidR="00A86BF6" w:rsidRPr="00B83C39" w:rsidRDefault="00A86BF6" w:rsidP="00C6585A">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ZASADY OCENY: Moduł otrzyma ocenę „TAK”, jeśli spełni wymagania wskazane 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p>
    <w:bookmarkEnd w:id="272"/>
    <w:p w14:paraId="70E0BADC" w14:textId="77777777" w:rsidR="00AF7691" w:rsidRDefault="00AF7691" w:rsidP="00C6585A">
      <w:pPr>
        <w:pStyle w:val="NCBR2Nagowek"/>
        <w:tabs>
          <w:tab w:val="clear" w:pos="567"/>
          <w:tab w:val="left" w:pos="426"/>
        </w:tabs>
        <w:spacing w:after="0" w:line="240" w:lineRule="auto"/>
        <w:outlineLvl w:val="1"/>
        <w:rPr>
          <w:rFonts w:ascii="Calibri" w:hAnsi="Calibri"/>
          <w:color w:val="C45911"/>
          <w:sz w:val="32"/>
          <w:lang w:val="pl-PL"/>
        </w:rPr>
      </w:pPr>
    </w:p>
    <w:p w14:paraId="657B552E" w14:textId="4FF45E5C" w:rsidR="00351037" w:rsidRPr="00AD4C74" w:rsidRDefault="004633EA" w:rsidP="00351037">
      <w:pPr>
        <w:pStyle w:val="NCBR2Nagowek"/>
        <w:tabs>
          <w:tab w:val="clear" w:pos="567"/>
          <w:tab w:val="left" w:pos="426"/>
        </w:tabs>
        <w:outlineLvl w:val="1"/>
        <w:rPr>
          <w:rFonts w:ascii="Calibri" w:hAnsi="Calibri"/>
          <w:color w:val="C45911"/>
          <w:sz w:val="32"/>
        </w:rPr>
      </w:pPr>
      <w:bookmarkStart w:id="273" w:name="_Toc105402783"/>
      <w:r>
        <w:rPr>
          <w:rFonts w:ascii="Calibri" w:hAnsi="Calibri"/>
          <w:color w:val="C45911"/>
          <w:sz w:val="32"/>
          <w:lang w:val="pl-PL"/>
        </w:rPr>
        <w:t xml:space="preserve">4. </w:t>
      </w:r>
      <w:r w:rsidR="00A70AFE">
        <w:rPr>
          <w:rFonts w:ascii="Calibri" w:hAnsi="Calibri"/>
          <w:color w:val="C45911"/>
          <w:sz w:val="32"/>
          <w:lang w:val="pl-PL"/>
        </w:rPr>
        <w:t xml:space="preserve">     </w:t>
      </w:r>
      <w:r w:rsidR="00351037" w:rsidRPr="00FE4A9C">
        <w:rPr>
          <w:rFonts w:ascii="Calibri" w:hAnsi="Calibri"/>
          <w:color w:val="C45911"/>
          <w:sz w:val="32"/>
          <w:lang w:val="pl-PL"/>
        </w:rPr>
        <w:t>Zgodność z Krajową Inteligentną Specjalizacją</w:t>
      </w:r>
      <w:bookmarkEnd w:id="273"/>
      <w:r w:rsidR="00351037" w:rsidRPr="00FE4A9C">
        <w:rPr>
          <w:rFonts w:ascii="Calibri" w:hAnsi="Calibri"/>
          <w:color w:val="C45911"/>
          <w:sz w:val="32"/>
          <w:lang w:val="pl-PL"/>
        </w:rPr>
        <w:t xml:space="preserve"> </w:t>
      </w:r>
    </w:p>
    <w:p w14:paraId="5A86EBD9" w14:textId="77777777" w:rsidR="00C6585A" w:rsidRDefault="00C6585A" w:rsidP="00C6585A">
      <w:pPr>
        <w:suppressAutoHyphens w:val="0"/>
        <w:jc w:val="both"/>
        <w:rPr>
          <w:rFonts w:ascii="Calibri" w:eastAsia="Calibri" w:hAnsi="Calibri"/>
          <w:sz w:val="28"/>
          <w:szCs w:val="28"/>
          <w:lang w:val="pl" w:eastAsia="en-US"/>
        </w:rPr>
      </w:pPr>
    </w:p>
    <w:p w14:paraId="477FAD09" w14:textId="00305DB0" w:rsidR="00351037" w:rsidRDefault="00351037" w:rsidP="00C6585A">
      <w:pPr>
        <w:suppressAutoHyphens w:val="0"/>
        <w:jc w:val="both"/>
        <w:rPr>
          <w:rFonts w:ascii="Calibri" w:eastAsia="Calibri" w:hAnsi="Calibri"/>
          <w:sz w:val="28"/>
          <w:szCs w:val="28"/>
          <w:lang w:val="pl" w:eastAsia="en-US"/>
        </w:rPr>
      </w:pPr>
      <w:r w:rsidRPr="006A5B0B">
        <w:rPr>
          <w:rFonts w:ascii="Calibri" w:eastAsia="Calibri" w:hAnsi="Calibri"/>
          <w:sz w:val="28"/>
          <w:szCs w:val="28"/>
          <w:lang w:val="pl" w:eastAsia="en-US"/>
        </w:rPr>
        <w:t>Przeanalizujemy, czy rezultat modułu wpisuje się w Krajowe Inteligentne Specjalizacje</w:t>
      </w:r>
      <w:r>
        <w:rPr>
          <w:rFonts w:ascii="Calibri" w:eastAsia="Calibri" w:hAnsi="Calibri"/>
          <w:sz w:val="28"/>
          <w:szCs w:val="28"/>
          <w:lang w:val="pl" w:eastAsia="en-US"/>
        </w:rPr>
        <w:t>.</w:t>
      </w:r>
      <w:r w:rsidRPr="006A5B0B">
        <w:rPr>
          <w:rFonts w:ascii="Calibri" w:eastAsia="Calibri" w:hAnsi="Calibri"/>
          <w:sz w:val="28"/>
          <w:szCs w:val="28"/>
          <w:lang w:val="pl" w:eastAsia="en-US"/>
        </w:rPr>
        <w:t xml:space="preserve"> </w:t>
      </w:r>
    </w:p>
    <w:p w14:paraId="3C3121F7" w14:textId="77777777" w:rsidR="00C6585A" w:rsidRDefault="00C6585A" w:rsidP="00C6585A">
      <w:pPr>
        <w:pStyle w:val="NCBR2Nagowek"/>
        <w:tabs>
          <w:tab w:val="left" w:pos="426"/>
        </w:tabs>
        <w:spacing w:after="0" w:line="240" w:lineRule="auto"/>
        <w:jc w:val="both"/>
        <w:outlineLvl w:val="9"/>
        <w:rPr>
          <w:rFonts w:ascii="Calibri" w:hAnsi="Calibri"/>
          <w:b w:val="0"/>
          <w:color w:val="auto"/>
          <w:szCs w:val="28"/>
        </w:rPr>
      </w:pPr>
    </w:p>
    <w:p w14:paraId="081E1E9F" w14:textId="0512C58B" w:rsidR="00351037" w:rsidRPr="00B83C39" w:rsidRDefault="00351037" w:rsidP="00C6585A">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0799A043" w14:textId="77777777" w:rsidR="00C6585A" w:rsidRDefault="00C6585A" w:rsidP="00C6585A">
      <w:pPr>
        <w:rPr>
          <w:rFonts w:ascii="Calibri" w:eastAsia="Calibri" w:hAnsi="Calibri"/>
          <w:sz w:val="28"/>
          <w:szCs w:val="28"/>
          <w:u w:val="single"/>
          <w:lang w:val="pl" w:eastAsia="en-US"/>
        </w:rPr>
      </w:pPr>
    </w:p>
    <w:p w14:paraId="2D6A0E22" w14:textId="43F0CA9C" w:rsidR="00F63CAE" w:rsidRPr="000B1DA2" w:rsidRDefault="00351037" w:rsidP="00C6585A">
      <w:pPr>
        <w:rPr>
          <w:rFonts w:ascii="Calibri" w:eastAsia="Calibri" w:hAnsi="Calibri"/>
          <w:iCs/>
          <w:sz w:val="28"/>
          <w:szCs w:val="28"/>
          <w:lang w:val="pl"/>
        </w:rPr>
      </w:pPr>
      <w:r w:rsidRPr="006A5B0B">
        <w:rPr>
          <w:rFonts w:ascii="Calibri" w:eastAsia="Calibri" w:hAnsi="Calibri"/>
          <w:sz w:val="28"/>
          <w:szCs w:val="28"/>
          <w:u w:val="single"/>
          <w:lang w:val="pl" w:eastAsia="en-US"/>
        </w:rPr>
        <w:t>Informacja dodatkowa</w:t>
      </w:r>
      <w:r w:rsidRPr="002B2261">
        <w:rPr>
          <w:rFonts w:ascii="Calibri" w:eastAsia="Calibri" w:hAnsi="Calibri"/>
          <w:sz w:val="28"/>
          <w:szCs w:val="28"/>
          <w:lang w:val="pl" w:eastAsia="en-US"/>
        </w:rPr>
        <w:t xml:space="preserve">: </w:t>
      </w:r>
      <w:r w:rsidRPr="002B2261">
        <w:rPr>
          <w:rFonts w:ascii="Calibri" w:eastAsia="Calibri" w:hAnsi="Calibri"/>
          <w:iCs/>
          <w:sz w:val="28"/>
          <w:szCs w:val="28"/>
          <w:lang w:val="pl" w:eastAsia="en-US"/>
        </w:rPr>
        <w:t>L</w:t>
      </w:r>
      <w:r w:rsidRPr="00017E4E">
        <w:rPr>
          <w:rFonts w:ascii="Calibri" w:eastAsia="Calibri" w:hAnsi="Calibri"/>
          <w:iCs/>
          <w:sz w:val="28"/>
          <w:szCs w:val="28"/>
          <w:lang w:val="pl" w:eastAsia="en-US"/>
        </w:rPr>
        <w:t xml:space="preserve">ista KIS aktualnych na dzień ogłoszenia naboru </w:t>
      </w:r>
      <w:r>
        <w:rPr>
          <w:rFonts w:ascii="Calibri" w:eastAsia="Calibri" w:hAnsi="Calibri"/>
          <w:iCs/>
          <w:sz w:val="28"/>
          <w:szCs w:val="28"/>
          <w:lang w:val="pl"/>
        </w:rPr>
        <w:t>stanowi załącznik do regulaminu konkursu.</w:t>
      </w:r>
    </w:p>
    <w:p w14:paraId="147AD544" w14:textId="77777777" w:rsidR="00C6585A" w:rsidRDefault="00C6585A" w:rsidP="00F63CAE">
      <w:pPr>
        <w:pStyle w:val="NCBR2Nagowek"/>
        <w:tabs>
          <w:tab w:val="clear" w:pos="567"/>
          <w:tab w:val="left" w:pos="426"/>
        </w:tabs>
        <w:jc w:val="both"/>
        <w:outlineLvl w:val="1"/>
        <w:rPr>
          <w:rFonts w:ascii="Calibri" w:hAnsi="Calibri" w:cs="Calibri"/>
          <w:color w:val="C45911"/>
          <w:sz w:val="32"/>
          <w:szCs w:val="32"/>
        </w:rPr>
      </w:pPr>
    </w:p>
    <w:p w14:paraId="6C21AD0E" w14:textId="2EBEBFF9" w:rsidR="00F63CAE" w:rsidRPr="00603943" w:rsidRDefault="004633EA" w:rsidP="00F63CAE">
      <w:pPr>
        <w:pStyle w:val="NCBR2Nagowek"/>
        <w:tabs>
          <w:tab w:val="clear" w:pos="567"/>
          <w:tab w:val="left" w:pos="426"/>
        </w:tabs>
        <w:jc w:val="both"/>
        <w:outlineLvl w:val="1"/>
        <w:rPr>
          <w:rFonts w:ascii="Calibri" w:hAnsi="Calibri" w:cs="Calibri"/>
          <w:color w:val="C45911"/>
          <w:sz w:val="32"/>
          <w:szCs w:val="32"/>
        </w:rPr>
      </w:pPr>
      <w:bookmarkStart w:id="274" w:name="_Toc105402784"/>
      <w:r>
        <w:rPr>
          <w:rFonts w:ascii="Calibri" w:hAnsi="Calibri" w:cs="Calibri"/>
          <w:color w:val="C45911"/>
          <w:sz w:val="32"/>
          <w:szCs w:val="32"/>
        </w:rPr>
        <w:t xml:space="preserve">5. </w:t>
      </w:r>
      <w:r w:rsidR="00A70AFE">
        <w:rPr>
          <w:rFonts w:ascii="Calibri" w:hAnsi="Calibri" w:cs="Calibri"/>
          <w:color w:val="C45911"/>
          <w:sz w:val="32"/>
          <w:szCs w:val="32"/>
        </w:rPr>
        <w:t xml:space="preserve">     </w:t>
      </w:r>
      <w:r w:rsidR="00F63CAE">
        <w:rPr>
          <w:rFonts w:ascii="Calibri" w:hAnsi="Calibri" w:cs="Calibri"/>
          <w:color w:val="C45911"/>
          <w:sz w:val="32"/>
          <w:szCs w:val="32"/>
        </w:rPr>
        <w:t>Moduł</w:t>
      </w:r>
      <w:r w:rsidR="00F63CAE" w:rsidRPr="00603943">
        <w:rPr>
          <w:rFonts w:ascii="Calibri" w:hAnsi="Calibri" w:cs="Calibri"/>
          <w:color w:val="C45911"/>
          <w:sz w:val="32"/>
          <w:szCs w:val="32"/>
        </w:rPr>
        <w:t xml:space="preserve"> nie dotyczy działalności wykluczonych ze wsparcia</w:t>
      </w:r>
      <w:bookmarkEnd w:id="274"/>
      <w:r w:rsidR="00F63CAE">
        <w:rPr>
          <w:rFonts w:ascii="Calibri" w:hAnsi="Calibri" w:cs="Calibri"/>
          <w:color w:val="C45911"/>
          <w:sz w:val="32"/>
          <w:szCs w:val="32"/>
        </w:rPr>
        <w:t xml:space="preserve"> </w:t>
      </w:r>
    </w:p>
    <w:p w14:paraId="5A677CA6" w14:textId="77777777" w:rsidR="00C6585A" w:rsidRDefault="00C6585A" w:rsidP="00C6585A">
      <w:pPr>
        <w:pStyle w:val="NCBR2Nagowek"/>
        <w:tabs>
          <w:tab w:val="left" w:pos="426"/>
        </w:tabs>
        <w:spacing w:after="0" w:line="240" w:lineRule="auto"/>
        <w:jc w:val="both"/>
        <w:outlineLvl w:val="9"/>
        <w:rPr>
          <w:rFonts w:ascii="Calibri" w:hAnsi="Calibri" w:cs="Calibri"/>
          <w:b w:val="0"/>
          <w:color w:val="auto"/>
          <w:szCs w:val="28"/>
        </w:rPr>
      </w:pPr>
    </w:p>
    <w:p w14:paraId="62F8DECE" w14:textId="46663762" w:rsidR="00F63CAE" w:rsidRPr="00F63CAE" w:rsidRDefault="00F63CAE" w:rsidP="00C6585A">
      <w:pPr>
        <w:pStyle w:val="NCBR2Nagowek"/>
        <w:tabs>
          <w:tab w:val="left" w:pos="426"/>
        </w:tabs>
        <w:spacing w:after="0" w:line="240" w:lineRule="auto"/>
        <w:jc w:val="both"/>
        <w:outlineLvl w:val="9"/>
        <w:rPr>
          <w:rFonts w:ascii="Calibri" w:hAnsi="Calibri" w:cs="Calibri"/>
          <w:b w:val="0"/>
          <w:bCs/>
          <w:color w:val="auto"/>
          <w:szCs w:val="28"/>
        </w:rPr>
      </w:pPr>
      <w:r w:rsidRPr="00603943">
        <w:rPr>
          <w:rFonts w:ascii="Calibri" w:hAnsi="Calibri" w:cs="Calibri"/>
          <w:b w:val="0"/>
          <w:color w:val="auto"/>
          <w:szCs w:val="28"/>
        </w:rPr>
        <w:t xml:space="preserve">Przeanalizujemy, czy przedmiot </w:t>
      </w:r>
      <w:r w:rsidR="001819F5">
        <w:rPr>
          <w:rFonts w:ascii="Calibri" w:hAnsi="Calibri" w:cs="Calibri"/>
          <w:b w:val="0"/>
          <w:color w:val="auto"/>
          <w:szCs w:val="28"/>
        </w:rPr>
        <w:t>modułu</w:t>
      </w:r>
      <w:r w:rsidRPr="00603943">
        <w:rPr>
          <w:rFonts w:ascii="Calibri" w:hAnsi="Calibri" w:cs="Calibri"/>
          <w:b w:val="0"/>
          <w:color w:val="auto"/>
          <w:szCs w:val="28"/>
        </w:rPr>
        <w:t xml:space="preserve"> nie dotyczy rodzajów działalności wykluczonych z możliwości uzyskania wsparcia na podstawie art. 1 Rozporządzenia KE nr 651/2014), art. 1 Rozporządzeniu Komisji (UE) nr 1407/2013  oraz </w:t>
      </w:r>
      <w:r>
        <w:rPr>
          <w:rFonts w:ascii="Calibri" w:hAnsi="Calibri" w:cs="Calibri"/>
          <w:b w:val="0"/>
          <w:color w:val="auto"/>
          <w:szCs w:val="28"/>
        </w:rPr>
        <w:t>art. 7</w:t>
      </w:r>
      <w:r w:rsidRPr="00603943">
        <w:rPr>
          <w:rFonts w:ascii="Calibri" w:hAnsi="Calibri" w:cs="Calibri"/>
          <w:b w:val="0"/>
          <w:color w:val="auto"/>
          <w:szCs w:val="28"/>
        </w:rPr>
        <w:t xml:space="preserve"> </w:t>
      </w:r>
      <w:r w:rsidRPr="00DF764D">
        <w:rPr>
          <w:rFonts w:ascii="Calibri" w:hAnsi="Calibri"/>
          <w:b w:val="0"/>
          <w:bCs/>
          <w:color w:val="auto"/>
          <w:szCs w:val="28"/>
        </w:rPr>
        <w:t>Rozporządzenia Parlamentu Europejskiego i Rady (UE) nr 2021/1058</w:t>
      </w:r>
      <w:r w:rsidRPr="00DF764D">
        <w:rPr>
          <w:rFonts w:ascii="Calibri" w:hAnsi="Calibri" w:cs="Calibri"/>
          <w:b w:val="0"/>
          <w:bCs/>
          <w:color w:val="auto"/>
          <w:szCs w:val="28"/>
        </w:rPr>
        <w:t>.</w:t>
      </w:r>
    </w:p>
    <w:p w14:paraId="00887442" w14:textId="77777777" w:rsidR="00F63CAE" w:rsidRDefault="00F63CAE" w:rsidP="00C6585A">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Wykluczenie działalności będziemy badać w oparciu o opis modułu i kod  PKD/EKD przedmiotu modułu,  z uwzględnieniem warunków pomocy publicznej właściwych dla danego modułu, wynikających z ww. przepisów.</w:t>
      </w:r>
    </w:p>
    <w:p w14:paraId="0DE0BF47" w14:textId="77777777" w:rsidR="00F63CAE" w:rsidRDefault="00F63CAE" w:rsidP="00C6585A">
      <w:pPr>
        <w:pStyle w:val="NCBR2Nagowek"/>
        <w:tabs>
          <w:tab w:val="left" w:pos="426"/>
        </w:tabs>
        <w:spacing w:after="0" w:line="240" w:lineRule="auto"/>
        <w:jc w:val="both"/>
        <w:outlineLvl w:val="9"/>
        <w:rPr>
          <w:rFonts w:ascii="Calibri" w:hAnsi="Calibri" w:cs="Calibri"/>
          <w:b w:val="0"/>
          <w:color w:val="auto"/>
          <w:szCs w:val="28"/>
        </w:rPr>
      </w:pPr>
    </w:p>
    <w:p w14:paraId="0216BC39" w14:textId="77777777" w:rsidR="00F63CAE" w:rsidRDefault="00F63CAE" w:rsidP="004633EA">
      <w:pPr>
        <w:pStyle w:val="NCBR2Nagowek"/>
        <w:tabs>
          <w:tab w:val="left" w:pos="426"/>
        </w:tabs>
        <w:spacing w:after="0" w:line="240" w:lineRule="auto"/>
        <w:jc w:val="both"/>
        <w:outlineLvl w:val="9"/>
        <w:rPr>
          <w:rFonts w:ascii="Calibri" w:hAnsi="Calibri" w:cs="Calibri"/>
          <w:b w:val="0"/>
          <w:color w:val="auto"/>
          <w:szCs w:val="28"/>
          <w:u w:val="single"/>
        </w:rPr>
      </w:pPr>
      <w:r w:rsidRPr="000A683C">
        <w:rPr>
          <w:rFonts w:ascii="Calibri" w:hAnsi="Calibri" w:cs="Calibri"/>
          <w:b w:val="0"/>
          <w:color w:val="auto"/>
          <w:szCs w:val="28"/>
          <w:u w:val="single"/>
        </w:rPr>
        <w:t>Informacja dodatkowa</w:t>
      </w:r>
    </w:p>
    <w:p w14:paraId="3D3F82E1" w14:textId="77777777" w:rsidR="00F63CAE" w:rsidRPr="00F63CAE" w:rsidRDefault="00F63CAE" w:rsidP="004633EA">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 przypadku uznania, że wybrane koszty kwalifikowalne odnoszą się do działalności wykluczonej ze wsparcia</w:t>
      </w:r>
      <w:r>
        <w:rPr>
          <w:rFonts w:ascii="Calibri" w:hAnsi="Calibri" w:cs="Calibri"/>
          <w:b w:val="0"/>
          <w:color w:val="auto"/>
          <w:szCs w:val="28"/>
        </w:rPr>
        <w:t>,</w:t>
      </w:r>
      <w:r w:rsidRPr="000A683C">
        <w:rPr>
          <w:rFonts w:ascii="Calibri" w:hAnsi="Calibri" w:cs="Calibri"/>
          <w:b w:val="0"/>
          <w:color w:val="auto"/>
          <w:szCs w:val="28"/>
        </w:rPr>
        <w:t xml:space="preserve"> dopuszcza się usunięcie danego kosztu na etapie oceny bez konieczności usuwania całego modułu.  </w:t>
      </w:r>
    </w:p>
    <w:p w14:paraId="488CBB5C" w14:textId="77777777" w:rsidR="00F63CAE" w:rsidRDefault="00F63CAE" w:rsidP="004633EA">
      <w:pPr>
        <w:pStyle w:val="NCBR2Nagowek"/>
        <w:tabs>
          <w:tab w:val="clear" w:pos="567"/>
          <w:tab w:val="left" w:pos="426"/>
        </w:tabs>
        <w:spacing w:after="0" w:line="240" w:lineRule="auto"/>
        <w:jc w:val="both"/>
        <w:outlineLvl w:val="9"/>
        <w:rPr>
          <w:rFonts w:ascii="Calibri" w:hAnsi="Calibri"/>
          <w:b w:val="0"/>
          <w:color w:val="auto"/>
        </w:rPr>
      </w:pPr>
      <w:r>
        <w:rPr>
          <w:rFonts w:ascii="Calibri" w:hAnsi="Calibri"/>
          <w:b w:val="0"/>
          <w:color w:val="auto"/>
        </w:rPr>
        <w:t xml:space="preserve">W ramach kryterium moduł ocenimy </w:t>
      </w:r>
      <w:r w:rsidRPr="006B6141">
        <w:rPr>
          <w:rFonts w:ascii="Calibri" w:hAnsi="Calibri"/>
          <w:b w:val="0"/>
          <w:color w:val="auto"/>
        </w:rPr>
        <w:t>na podstawie informacji  wskazanych</w:t>
      </w:r>
      <w:r>
        <w:rPr>
          <w:rFonts w:ascii="Calibri" w:hAnsi="Calibri" w:cs="Calibri"/>
          <w:szCs w:val="28"/>
        </w:rPr>
        <w:t xml:space="preserve"> </w:t>
      </w:r>
      <w:r w:rsidRPr="006B6141">
        <w:rPr>
          <w:rFonts w:ascii="Calibri" w:hAnsi="Calibri"/>
          <w:b w:val="0"/>
          <w:color w:val="auto"/>
        </w:rPr>
        <w:t>we  wniosku o</w:t>
      </w:r>
      <w:r>
        <w:rPr>
          <w:rFonts w:ascii="Calibri" w:hAnsi="Calibri"/>
          <w:b w:val="0"/>
          <w:color w:val="auto"/>
        </w:rPr>
        <w:t xml:space="preserve"> </w:t>
      </w:r>
      <w:r w:rsidRPr="006B6141">
        <w:rPr>
          <w:rFonts w:ascii="Calibri" w:hAnsi="Calibri"/>
          <w:b w:val="0"/>
          <w:color w:val="auto"/>
        </w:rPr>
        <w:t>dofinansowanie</w:t>
      </w:r>
      <w:r>
        <w:rPr>
          <w:rFonts w:ascii="Calibri" w:hAnsi="Calibri"/>
          <w:b w:val="0"/>
          <w:color w:val="auto"/>
        </w:rPr>
        <w:t>, natomiast  dodatkową weryfikację przeprowadzimy na etapie zawierania umowy o dofinansowanie</w:t>
      </w:r>
      <w:r w:rsidRPr="006B6141">
        <w:rPr>
          <w:rFonts w:ascii="Calibri" w:hAnsi="Calibri"/>
          <w:b w:val="0"/>
          <w:color w:val="auto"/>
        </w:rPr>
        <w:t xml:space="preserve"> w </w:t>
      </w:r>
      <w:r>
        <w:rPr>
          <w:rFonts w:ascii="Calibri" w:hAnsi="Calibri"/>
          <w:b w:val="0"/>
          <w:color w:val="auto"/>
        </w:rPr>
        <w:t xml:space="preserve">oparciu o </w:t>
      </w:r>
      <w:r w:rsidRPr="006B6141">
        <w:rPr>
          <w:rFonts w:ascii="Calibri" w:hAnsi="Calibri"/>
          <w:b w:val="0"/>
          <w:color w:val="auto"/>
        </w:rPr>
        <w:t xml:space="preserve">Formularz informacji przedstawianych przy ubieganiu się o pomoc inną niż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oraz Formularzu informacji przy ubieganiu </w:t>
      </w:r>
      <w:proofErr w:type="spellStart"/>
      <w:r w:rsidRPr="006B6141">
        <w:rPr>
          <w:rFonts w:ascii="Calibri" w:hAnsi="Calibri"/>
          <w:b w:val="0"/>
          <w:color w:val="auto"/>
        </w:rPr>
        <w:t>sie</w:t>
      </w:r>
      <w:proofErr w:type="spellEnd"/>
      <w:r w:rsidRPr="006B6141">
        <w:rPr>
          <w:rFonts w:ascii="Calibri" w:hAnsi="Calibri"/>
          <w:b w:val="0"/>
          <w:color w:val="auto"/>
        </w:rPr>
        <w:t xml:space="preserve"> o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w:t>
      </w:r>
    </w:p>
    <w:p w14:paraId="7696F1F7" w14:textId="77777777" w:rsidR="00C6585A" w:rsidRDefault="00C6585A" w:rsidP="004633EA">
      <w:pPr>
        <w:pStyle w:val="NCBR2Nagowek"/>
        <w:tabs>
          <w:tab w:val="left" w:pos="426"/>
        </w:tabs>
        <w:spacing w:after="0" w:line="240" w:lineRule="auto"/>
        <w:jc w:val="both"/>
        <w:outlineLvl w:val="9"/>
        <w:rPr>
          <w:rFonts w:ascii="Calibri" w:hAnsi="Calibri"/>
          <w:b w:val="0"/>
          <w:color w:val="auto"/>
          <w:szCs w:val="28"/>
        </w:rPr>
      </w:pPr>
    </w:p>
    <w:p w14:paraId="59FC8167" w14:textId="4F25C22C" w:rsidR="00F63CAE" w:rsidRDefault="00F63CAE" w:rsidP="004633EA">
      <w:pPr>
        <w:pStyle w:val="NCBR2Nagowek"/>
        <w:tabs>
          <w:tab w:val="left" w:pos="426"/>
        </w:tabs>
        <w:spacing w:after="0" w:line="240" w:lineRule="auto"/>
        <w:jc w:val="both"/>
        <w:outlineLvl w:val="9"/>
        <w:rPr>
          <w:rFonts w:asciiTheme="minorHAnsi" w:hAnsiTheme="minorHAnsi" w:cstheme="minorHAnsi"/>
          <w:b w:val="0"/>
          <w:bCs/>
          <w:color w:val="auto"/>
          <w:szCs w:val="28"/>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42696794" w14:textId="77777777" w:rsidR="00C6585A" w:rsidRDefault="00C6585A" w:rsidP="00C6585A">
      <w:pPr>
        <w:jc w:val="both"/>
        <w:rPr>
          <w:rFonts w:asciiTheme="minorHAnsi" w:hAnsiTheme="minorHAnsi" w:cstheme="minorHAnsi"/>
          <w:i/>
          <w:iCs/>
          <w:sz w:val="28"/>
          <w:szCs w:val="28"/>
          <w:u w:val="single"/>
        </w:rPr>
      </w:pPr>
    </w:p>
    <w:p w14:paraId="46FD231C" w14:textId="17CD84B9" w:rsidR="00F63CAE" w:rsidRPr="00B913FB" w:rsidRDefault="00F63CAE" w:rsidP="00C6585A">
      <w:pPr>
        <w:jc w:val="both"/>
        <w:rPr>
          <w:rFonts w:asciiTheme="minorHAnsi" w:hAnsiTheme="minorHAnsi" w:cstheme="minorHAnsi"/>
          <w:i/>
          <w:iCs/>
          <w:sz w:val="28"/>
          <w:szCs w:val="28"/>
          <w:u w:val="single"/>
        </w:rPr>
      </w:pPr>
      <w:r w:rsidRPr="00B913FB">
        <w:rPr>
          <w:rFonts w:asciiTheme="minorHAnsi" w:hAnsiTheme="minorHAnsi" w:cstheme="minorHAnsi"/>
          <w:i/>
          <w:iCs/>
          <w:sz w:val="28"/>
          <w:szCs w:val="28"/>
          <w:u w:val="single"/>
        </w:rPr>
        <w:t xml:space="preserve">Odsyłacz: </w:t>
      </w:r>
    </w:p>
    <w:p w14:paraId="7838C914" w14:textId="77777777" w:rsidR="00F63CAE" w:rsidRDefault="00F63CAE" w:rsidP="00C6585A">
      <w:pPr>
        <w:jc w:val="both"/>
        <w:rPr>
          <w:rFonts w:ascii="Calibri" w:hAnsi="Calibri" w:cs="Calibri"/>
          <w:i/>
          <w:szCs w:val="28"/>
        </w:rPr>
      </w:pPr>
      <w:r w:rsidRPr="00113817">
        <w:rPr>
          <w:rFonts w:ascii="Calibri" w:hAnsi="Calibri" w:cs="Calibri"/>
          <w:i/>
          <w:szCs w:val="28"/>
        </w:rPr>
        <w:t>Rozporządzenie Komisji (UE) nr 651/2014 z dnia 17 czerwca 2014 r. uznające niektóre rodzaje pomocy za zgodne z rynkiem wewnętrznym w zastosowaniu art. 107 i 108 Traktatu (Dz.U. L 187 z 26.6.2014, s. 1)</w:t>
      </w:r>
      <w:r>
        <w:rPr>
          <w:rFonts w:ascii="Calibri" w:hAnsi="Calibri" w:cs="Calibri"/>
          <w:i/>
          <w:szCs w:val="28"/>
        </w:rPr>
        <w:t>.</w:t>
      </w:r>
    </w:p>
    <w:p w14:paraId="3586F14A" w14:textId="77777777" w:rsidR="00F63CAE" w:rsidRDefault="00F63CAE" w:rsidP="00C6585A">
      <w:pPr>
        <w:jc w:val="both"/>
        <w:rPr>
          <w:rFonts w:ascii="Calibri" w:hAnsi="Calibri" w:cs="Calibri"/>
          <w:i/>
          <w:szCs w:val="28"/>
        </w:rPr>
      </w:pPr>
      <w:r w:rsidRPr="00113817">
        <w:rPr>
          <w:rFonts w:ascii="Calibri" w:hAnsi="Calibri" w:cs="Calibri"/>
          <w:i/>
          <w:szCs w:val="28"/>
        </w:rPr>
        <w:t xml:space="preserve">Rozporządzenie Komisji (UE) nr 1407/2013 z dnia 18 grudnia 2013 r. w sprawie stosowania art. 107 i 108 Traktatu o funkcjonowaniu Unii Europejskiej do pomocy de  </w:t>
      </w:r>
      <w:proofErr w:type="spellStart"/>
      <w:r w:rsidRPr="00113817">
        <w:rPr>
          <w:rFonts w:ascii="Calibri" w:hAnsi="Calibri" w:cs="Calibri"/>
          <w:i/>
          <w:szCs w:val="28"/>
        </w:rPr>
        <w:t>minimis</w:t>
      </w:r>
      <w:proofErr w:type="spellEnd"/>
      <w:r w:rsidRPr="00113817">
        <w:rPr>
          <w:rFonts w:ascii="Calibri" w:hAnsi="Calibri" w:cs="Calibri"/>
          <w:i/>
          <w:szCs w:val="28"/>
        </w:rPr>
        <w:t xml:space="preserve"> (Dz. Urz. UE L 352 z dnia 24 grudnia 2013 r., str. 1)</w:t>
      </w:r>
      <w:r>
        <w:rPr>
          <w:rFonts w:ascii="Calibri" w:hAnsi="Calibri" w:cs="Calibri"/>
          <w:i/>
          <w:szCs w:val="28"/>
        </w:rPr>
        <w:t>.</w:t>
      </w:r>
    </w:p>
    <w:p w14:paraId="14E36273" w14:textId="26A23D5A" w:rsidR="00F63CAE" w:rsidRDefault="00F63CAE" w:rsidP="00C6585A">
      <w:pPr>
        <w:jc w:val="both"/>
        <w:rPr>
          <w:rFonts w:ascii="Calibri" w:hAnsi="Calibri" w:cs="Calibri"/>
          <w:i/>
          <w:szCs w:val="28"/>
        </w:rPr>
      </w:pPr>
      <w:r w:rsidRPr="00113817">
        <w:rPr>
          <w:rFonts w:ascii="Calibri" w:hAnsi="Calibri" w:cs="Calibri"/>
          <w:i/>
          <w:szCs w:val="28"/>
        </w:rPr>
        <w:lastRenderedPageBreak/>
        <w:t xml:space="preserve">Rozporządzenie Parlamentu Europejskiego i Rady (UE) nr 2021/1058 z dnia 24 czerwca 2021 r. </w:t>
      </w:r>
      <w:r w:rsidR="001610FF">
        <w:rPr>
          <w:rFonts w:ascii="Calibri" w:hAnsi="Calibri" w:cs="Calibri"/>
          <w:i/>
          <w:szCs w:val="28"/>
        </w:rPr>
        <w:br/>
      </w:r>
      <w:r w:rsidRPr="00113817">
        <w:rPr>
          <w:rFonts w:ascii="Calibri" w:hAnsi="Calibri" w:cs="Calibri"/>
          <w:i/>
          <w:szCs w:val="28"/>
        </w:rPr>
        <w:t>w sprawie Europejskiego Funduszu Rozwoju Regionalnego i Funduszu Spójności ((Dz. Urz. UE L 231 z dnia 30 czerwca 2021 r., str. 60).</w:t>
      </w:r>
      <w:r w:rsidRPr="00DC367D">
        <w:rPr>
          <w:rFonts w:ascii="Calibri" w:hAnsi="Calibri" w:cs="Calibri"/>
          <w:i/>
          <w:szCs w:val="28"/>
        </w:rPr>
        <w:t>].</w:t>
      </w:r>
    </w:p>
    <w:p w14:paraId="78B664A7" w14:textId="77777777" w:rsidR="001610FF" w:rsidRDefault="001610FF" w:rsidP="00C6585A">
      <w:pPr>
        <w:jc w:val="both"/>
        <w:rPr>
          <w:rFonts w:ascii="Calibri" w:hAnsi="Calibri" w:cs="Calibri"/>
          <w:i/>
          <w:szCs w:val="28"/>
        </w:rPr>
      </w:pPr>
    </w:p>
    <w:p w14:paraId="69735B07" w14:textId="3E478E38" w:rsidR="00963C28" w:rsidRPr="00603943" w:rsidRDefault="004633EA" w:rsidP="00A70AFE">
      <w:pPr>
        <w:pStyle w:val="NCBR2Nagowek"/>
        <w:tabs>
          <w:tab w:val="clear" w:pos="567"/>
        </w:tabs>
        <w:jc w:val="both"/>
        <w:outlineLvl w:val="1"/>
        <w:rPr>
          <w:rFonts w:ascii="Calibri" w:eastAsia="Calibri" w:hAnsi="Calibri" w:cs="Calibri"/>
          <w:color w:val="C45911"/>
          <w:sz w:val="32"/>
          <w:szCs w:val="32"/>
          <w:lang w:eastAsia="pl-PL"/>
        </w:rPr>
      </w:pPr>
      <w:bookmarkStart w:id="275" w:name="_Toc105402785"/>
      <w:r>
        <w:rPr>
          <w:rFonts w:ascii="Calibri" w:eastAsia="Calibri" w:hAnsi="Calibri" w:cs="Calibri"/>
          <w:color w:val="C45911"/>
          <w:sz w:val="32"/>
          <w:szCs w:val="32"/>
          <w:lang w:eastAsia="pl-PL"/>
        </w:rPr>
        <w:t>6.</w:t>
      </w:r>
      <w:r w:rsidR="00A70AFE">
        <w:rPr>
          <w:rFonts w:ascii="Calibri" w:eastAsia="Calibri" w:hAnsi="Calibri" w:cs="Calibri"/>
          <w:color w:val="C45911"/>
          <w:sz w:val="32"/>
          <w:szCs w:val="32"/>
          <w:lang w:eastAsia="pl-PL"/>
        </w:rPr>
        <w:t xml:space="preserve">      </w:t>
      </w:r>
      <w:r>
        <w:rPr>
          <w:rFonts w:ascii="Calibri" w:eastAsia="Calibri" w:hAnsi="Calibri" w:cs="Calibri"/>
          <w:color w:val="C45911"/>
          <w:sz w:val="32"/>
          <w:szCs w:val="32"/>
          <w:lang w:eastAsia="pl-PL"/>
        </w:rPr>
        <w:t xml:space="preserve"> </w:t>
      </w:r>
      <w:bookmarkStart w:id="276" w:name="_Toc75431374"/>
      <w:bookmarkStart w:id="277" w:name="_Toc93939789"/>
      <w:r w:rsidR="006F0CF3" w:rsidRPr="00603943">
        <w:rPr>
          <w:rFonts w:ascii="Calibri" w:eastAsia="Calibri" w:hAnsi="Calibri" w:cs="Calibri"/>
          <w:color w:val="C45911"/>
          <w:sz w:val="32"/>
          <w:szCs w:val="32"/>
          <w:lang w:eastAsia="pl-PL"/>
        </w:rPr>
        <w:t>Zgodność z przepisami dotyczącymi pomocy publicznej</w:t>
      </w:r>
      <w:bookmarkEnd w:id="276"/>
      <w:bookmarkEnd w:id="277"/>
      <w:bookmarkEnd w:id="275"/>
    </w:p>
    <w:p w14:paraId="310BB7B2" w14:textId="77777777" w:rsidR="00C6585A" w:rsidRDefault="00C6585A" w:rsidP="00C6585A">
      <w:pPr>
        <w:pStyle w:val="NCBR2Nagowek"/>
        <w:tabs>
          <w:tab w:val="left" w:pos="426"/>
        </w:tabs>
        <w:spacing w:after="0" w:line="240" w:lineRule="auto"/>
        <w:jc w:val="both"/>
        <w:outlineLvl w:val="9"/>
        <w:rPr>
          <w:rFonts w:ascii="Calibri" w:hAnsi="Calibri"/>
          <w:b w:val="0"/>
          <w:color w:val="auto"/>
          <w:lang w:val="pl-PL"/>
        </w:rPr>
      </w:pPr>
    </w:p>
    <w:p w14:paraId="0977FE01" w14:textId="2993016E" w:rsidR="00963C28" w:rsidRPr="006B10DA" w:rsidRDefault="00963C28" w:rsidP="00C6585A">
      <w:pPr>
        <w:pStyle w:val="NCBR2Nagowek"/>
        <w:tabs>
          <w:tab w:val="left" w:pos="426"/>
        </w:tabs>
        <w:spacing w:after="0" w:line="240" w:lineRule="auto"/>
        <w:jc w:val="both"/>
        <w:outlineLvl w:val="9"/>
        <w:rPr>
          <w:rFonts w:ascii="Calibri" w:hAnsi="Calibri"/>
          <w:b w:val="0"/>
        </w:rPr>
      </w:pPr>
      <w:bookmarkStart w:id="278" w:name="_Toc75431375"/>
      <w:r w:rsidRPr="006B10DA">
        <w:rPr>
          <w:rFonts w:ascii="Calibri" w:hAnsi="Calibri"/>
          <w:b w:val="0"/>
          <w:color w:val="auto"/>
          <w:lang w:val="pl-PL"/>
        </w:rPr>
        <w:t>W ramach kryterium ocenimy zgodność wnioskowanego wsparcia z przepisami dotyczącymi pomocy publicznej</w:t>
      </w:r>
      <w:r w:rsidR="00B97733" w:rsidRPr="006B10DA">
        <w:rPr>
          <w:rFonts w:ascii="Calibri" w:hAnsi="Calibri"/>
          <w:b w:val="0"/>
          <w:color w:val="auto"/>
          <w:lang w:val="pl-PL"/>
        </w:rPr>
        <w:t xml:space="preserve"> wynikającymi z Rozporządzenia 651/2014 (GBER) oraz z Rozporządzenia 2014/2013 (jeśli dotyczy).</w:t>
      </w:r>
      <w:bookmarkEnd w:id="278"/>
    </w:p>
    <w:p w14:paraId="5F37A471" w14:textId="77777777" w:rsidR="00CC7495" w:rsidRDefault="00CC7495" w:rsidP="00C6585A">
      <w:pPr>
        <w:pStyle w:val="NCBR2Nagowek"/>
        <w:tabs>
          <w:tab w:val="left" w:pos="426"/>
        </w:tabs>
        <w:spacing w:after="0" w:line="240" w:lineRule="auto"/>
        <w:jc w:val="both"/>
        <w:outlineLvl w:val="9"/>
        <w:rPr>
          <w:rFonts w:ascii="Calibri" w:hAnsi="Calibri"/>
          <w:b w:val="0"/>
          <w:color w:val="auto"/>
          <w:lang w:val="pl-PL"/>
        </w:rPr>
      </w:pPr>
      <w:bookmarkStart w:id="279" w:name="_Toc75431376"/>
    </w:p>
    <w:bookmarkEnd w:id="279"/>
    <w:p w14:paraId="614B9B2A" w14:textId="77777777" w:rsidR="003048DF" w:rsidRPr="006B10DA" w:rsidRDefault="003048DF" w:rsidP="00C6585A">
      <w:pPr>
        <w:pStyle w:val="NCBR2Nagowek"/>
        <w:tabs>
          <w:tab w:val="left" w:pos="426"/>
        </w:tabs>
        <w:spacing w:after="0" w:line="240" w:lineRule="auto"/>
        <w:jc w:val="both"/>
        <w:outlineLvl w:val="9"/>
        <w:rPr>
          <w:rFonts w:ascii="Calibri" w:hAnsi="Calibri"/>
          <w:b w:val="0"/>
          <w:color w:val="auto"/>
          <w:lang w:val="pl-PL"/>
        </w:rPr>
      </w:pPr>
      <w:r w:rsidRPr="006B10DA">
        <w:rPr>
          <w:rFonts w:ascii="Calibri" w:hAnsi="Calibri"/>
          <w:b w:val="0"/>
          <w:color w:val="auto"/>
          <w:lang w:val="pl-PL"/>
        </w:rPr>
        <w:t>Wnioskodawca może uzyskać wsparcie w module na podstawie:</w:t>
      </w:r>
    </w:p>
    <w:p w14:paraId="2C8C7705" w14:textId="150AC555" w:rsidR="003048DF" w:rsidRDefault="003048DF" w:rsidP="00622AA8">
      <w:pPr>
        <w:pStyle w:val="NCBR2Nagowek"/>
        <w:numPr>
          <w:ilvl w:val="0"/>
          <w:numId w:val="53"/>
        </w:numPr>
        <w:tabs>
          <w:tab w:val="clear" w:pos="567"/>
        </w:tabs>
        <w:spacing w:after="0" w:line="240" w:lineRule="auto"/>
        <w:ind w:left="501" w:hanging="501"/>
        <w:jc w:val="both"/>
        <w:outlineLvl w:val="9"/>
        <w:rPr>
          <w:rFonts w:ascii="Calibri" w:hAnsi="Calibri"/>
          <w:bCs/>
          <w:color w:val="auto"/>
          <w:lang w:val="pl-PL"/>
        </w:rPr>
      </w:pPr>
      <w:r w:rsidRPr="006B10DA">
        <w:rPr>
          <w:rFonts w:ascii="Calibri" w:hAnsi="Calibri"/>
          <w:b w:val="0"/>
          <w:color w:val="auto"/>
          <w:lang w:val="pl-PL"/>
        </w:rPr>
        <w:t>Rozporządzenia Komisji (UE) nr 651/2014 jako:</w:t>
      </w:r>
      <w:r>
        <w:rPr>
          <w:rFonts w:ascii="Calibri" w:hAnsi="Calibri"/>
          <w:b w:val="0"/>
          <w:color w:val="auto"/>
          <w:lang w:val="pl-PL"/>
        </w:rPr>
        <w:t xml:space="preserve"> </w:t>
      </w:r>
      <w:r w:rsidRPr="006B10DA">
        <w:rPr>
          <w:rFonts w:ascii="Calibri" w:hAnsi="Calibri"/>
          <w:bCs/>
          <w:color w:val="auto"/>
          <w:lang w:val="pl-PL"/>
        </w:rPr>
        <w:t xml:space="preserve">pomoc szkoleniową </w:t>
      </w:r>
      <w:r w:rsidR="001D02A6">
        <w:rPr>
          <w:rFonts w:ascii="Calibri" w:hAnsi="Calibri"/>
          <w:bCs/>
          <w:color w:val="auto"/>
          <w:lang w:val="pl-PL"/>
        </w:rPr>
        <w:br/>
      </w:r>
      <w:r w:rsidRPr="005C5296">
        <w:rPr>
          <w:rFonts w:ascii="Calibri" w:hAnsi="Calibri"/>
          <w:b w:val="0"/>
          <w:color w:val="auto"/>
          <w:lang w:val="pl-PL"/>
        </w:rPr>
        <w:t>(</w:t>
      </w:r>
      <w:r w:rsidR="005C5296" w:rsidRPr="005C5296">
        <w:rPr>
          <w:rFonts w:ascii="Calibri" w:hAnsi="Calibri"/>
          <w:b w:val="0"/>
          <w:color w:val="auto"/>
          <w:lang w:val="pl-PL"/>
        </w:rPr>
        <w:t>art.</w:t>
      </w:r>
      <w:r w:rsidRPr="005C5296">
        <w:rPr>
          <w:rFonts w:ascii="Calibri" w:hAnsi="Calibri"/>
          <w:b w:val="0"/>
          <w:color w:val="auto"/>
          <w:lang w:val="pl-PL"/>
        </w:rPr>
        <w:t xml:space="preserve"> 31 GBER),</w:t>
      </w:r>
      <w:r w:rsidRPr="006B10DA">
        <w:rPr>
          <w:rFonts w:ascii="Calibri" w:hAnsi="Calibri"/>
          <w:bCs/>
          <w:color w:val="auto"/>
          <w:lang w:val="pl-PL"/>
        </w:rPr>
        <w:t xml:space="preserve"> pomoc dla MŚP na wspieranie innowacyjności </w:t>
      </w:r>
      <w:r w:rsidRPr="005C5296">
        <w:rPr>
          <w:rFonts w:ascii="Calibri" w:hAnsi="Calibri"/>
          <w:b w:val="0"/>
          <w:color w:val="auto"/>
          <w:lang w:val="pl-PL"/>
        </w:rPr>
        <w:t>(art. 28 GBER);</w:t>
      </w:r>
      <w:r w:rsidRPr="006B10DA">
        <w:rPr>
          <w:rFonts w:ascii="Calibri" w:hAnsi="Calibri"/>
          <w:bCs/>
          <w:color w:val="auto"/>
          <w:lang w:val="pl-PL"/>
        </w:rPr>
        <w:t xml:space="preserve"> </w:t>
      </w:r>
    </w:p>
    <w:p w14:paraId="05AAD860" w14:textId="5B254BD0" w:rsidR="00CC7495" w:rsidRPr="005C5296" w:rsidRDefault="003048DF" w:rsidP="00622AA8">
      <w:pPr>
        <w:pStyle w:val="NCBR2Nagowek"/>
        <w:numPr>
          <w:ilvl w:val="0"/>
          <w:numId w:val="53"/>
        </w:numPr>
        <w:tabs>
          <w:tab w:val="clear" w:pos="567"/>
        </w:tabs>
        <w:spacing w:after="0" w:line="240" w:lineRule="auto"/>
        <w:ind w:left="501" w:hanging="501"/>
        <w:jc w:val="both"/>
        <w:outlineLvl w:val="9"/>
        <w:rPr>
          <w:rFonts w:ascii="Calibri" w:hAnsi="Calibri"/>
          <w:bCs/>
          <w:color w:val="auto"/>
          <w:lang w:val="pl-PL"/>
        </w:rPr>
      </w:pPr>
      <w:r w:rsidRPr="005C5296">
        <w:rPr>
          <w:rFonts w:ascii="Calibri" w:hAnsi="Calibri"/>
          <w:b w:val="0"/>
          <w:color w:val="auto"/>
          <w:lang w:val="pl-PL"/>
        </w:rPr>
        <w:t xml:space="preserve">Rozporządzenia Komisji (UE) 1407/2013 jako  </w:t>
      </w:r>
      <w:r w:rsidRPr="005C5296">
        <w:rPr>
          <w:rFonts w:ascii="Calibri" w:hAnsi="Calibri"/>
          <w:bCs/>
          <w:color w:val="auto"/>
          <w:lang w:val="pl-PL"/>
        </w:rPr>
        <w:t xml:space="preserve">pomoc de </w:t>
      </w:r>
      <w:proofErr w:type="spellStart"/>
      <w:r w:rsidRPr="005C5296">
        <w:rPr>
          <w:rFonts w:ascii="Calibri" w:hAnsi="Calibri"/>
          <w:bCs/>
          <w:color w:val="auto"/>
          <w:lang w:val="pl-PL"/>
        </w:rPr>
        <w:t>minimis</w:t>
      </w:r>
      <w:proofErr w:type="spellEnd"/>
      <w:r w:rsidRPr="005C5296">
        <w:rPr>
          <w:rFonts w:ascii="Calibri" w:hAnsi="Calibri"/>
          <w:bCs/>
          <w:color w:val="auto"/>
          <w:lang w:val="pl-PL"/>
        </w:rPr>
        <w:t>.</w:t>
      </w:r>
    </w:p>
    <w:p w14:paraId="36637DC6" w14:textId="77777777" w:rsidR="00CC7495" w:rsidRPr="00AD4C74" w:rsidRDefault="00CC7495" w:rsidP="00C6585A">
      <w:pPr>
        <w:pStyle w:val="NCBR2Nagowek"/>
        <w:tabs>
          <w:tab w:val="left" w:pos="426"/>
        </w:tabs>
        <w:spacing w:after="0" w:line="240" w:lineRule="auto"/>
        <w:jc w:val="both"/>
        <w:outlineLvl w:val="9"/>
        <w:rPr>
          <w:rFonts w:ascii="Calibri" w:hAnsi="Calibri"/>
        </w:rPr>
      </w:pPr>
    </w:p>
    <w:p w14:paraId="3469C368" w14:textId="2E133433" w:rsidR="003048DF" w:rsidRDefault="003048DF" w:rsidP="00622AA8">
      <w:pPr>
        <w:pStyle w:val="Tekstpodstawowywcity21"/>
        <w:numPr>
          <w:ilvl w:val="0"/>
          <w:numId w:val="31"/>
        </w:numPr>
        <w:tabs>
          <w:tab w:val="left" w:pos="426"/>
        </w:tabs>
        <w:ind w:left="359"/>
        <w:rPr>
          <w:rFonts w:ascii="Calibri" w:eastAsia="Arial" w:hAnsi="Calibri" w:cs="Arial"/>
          <w:sz w:val="28"/>
          <w:szCs w:val="40"/>
          <w:lang w:val="pl" w:eastAsia="en-US"/>
        </w:rPr>
      </w:pPr>
      <w:bookmarkStart w:id="280" w:name="_Toc75431377"/>
      <w:r w:rsidRPr="009F1E88">
        <w:rPr>
          <w:rFonts w:asciiTheme="minorHAnsi" w:hAnsiTheme="minorHAnsi" w:cs="Calibri"/>
          <w:sz w:val="28"/>
          <w:szCs w:val="28"/>
        </w:rPr>
        <w:t xml:space="preserve">W przypadku wnioskowania </w:t>
      </w:r>
      <w:r>
        <w:rPr>
          <w:rFonts w:asciiTheme="minorHAnsi" w:hAnsiTheme="minorHAnsi" w:cs="Calibri"/>
          <w:sz w:val="28"/>
          <w:szCs w:val="28"/>
        </w:rPr>
        <w:t xml:space="preserve">o </w:t>
      </w:r>
      <w:r w:rsidRPr="00257FD1">
        <w:rPr>
          <w:rFonts w:ascii="Calibri" w:eastAsia="Arial" w:hAnsi="Calibri" w:cs="Arial"/>
          <w:b/>
          <w:bCs/>
          <w:sz w:val="28"/>
          <w:szCs w:val="40"/>
          <w:lang w:val="pl" w:eastAsia="en-US"/>
        </w:rPr>
        <w:t>pomoc dla MŚP na wspieranie innowacyjności</w:t>
      </w:r>
      <w:r w:rsidRPr="009F1E88">
        <w:rPr>
          <w:rFonts w:ascii="Calibri" w:eastAsia="Arial" w:hAnsi="Calibri" w:cs="Arial"/>
          <w:sz w:val="28"/>
          <w:szCs w:val="40"/>
          <w:lang w:val="pl" w:eastAsia="en-US"/>
        </w:rPr>
        <w:t xml:space="preserve"> </w:t>
      </w:r>
      <w:r w:rsidR="001D02A6">
        <w:rPr>
          <w:rFonts w:ascii="Calibri" w:eastAsia="Arial" w:hAnsi="Calibri" w:cs="Arial"/>
          <w:sz w:val="28"/>
          <w:szCs w:val="40"/>
          <w:lang w:val="pl" w:eastAsia="en-US"/>
        </w:rPr>
        <w:t xml:space="preserve">(art 28) </w:t>
      </w:r>
      <w:r>
        <w:rPr>
          <w:rFonts w:ascii="Calibri" w:eastAsia="Arial" w:hAnsi="Calibri" w:cs="Arial"/>
          <w:sz w:val="28"/>
          <w:szCs w:val="40"/>
          <w:lang w:val="pl" w:eastAsia="en-US"/>
        </w:rPr>
        <w:t>sprawdzimy czy:</w:t>
      </w:r>
    </w:p>
    <w:p w14:paraId="587A31CA" w14:textId="77777777" w:rsidR="003048DF" w:rsidRDefault="003048DF" w:rsidP="00622AA8">
      <w:pPr>
        <w:pStyle w:val="Tekstpodstawowywcity21"/>
        <w:numPr>
          <w:ilvl w:val="0"/>
          <w:numId w:val="97"/>
        </w:numPr>
        <w:tabs>
          <w:tab w:val="left" w:pos="426"/>
        </w:tabs>
        <w:rPr>
          <w:rFonts w:ascii="Calibri" w:eastAsia="Arial" w:hAnsi="Calibri" w:cs="Arial"/>
          <w:sz w:val="28"/>
          <w:szCs w:val="40"/>
          <w:lang w:val="pl" w:eastAsia="en-US"/>
        </w:rPr>
      </w:pPr>
      <w:r w:rsidRPr="00257FD1">
        <w:rPr>
          <w:rFonts w:ascii="Calibri" w:eastAsia="Arial" w:hAnsi="Calibri" w:cs="Arial"/>
          <w:sz w:val="28"/>
          <w:szCs w:val="40"/>
          <w:lang w:val="pl" w:eastAsia="en-US"/>
        </w:rPr>
        <w:t xml:space="preserve">udzielenie pomocy nie spowoduje przekroczenia limitów </w:t>
      </w:r>
      <w:proofErr w:type="spellStart"/>
      <w:r>
        <w:rPr>
          <w:rFonts w:ascii="Calibri" w:eastAsia="Arial" w:hAnsi="Calibri" w:cs="Arial"/>
          <w:sz w:val="28"/>
          <w:szCs w:val="40"/>
          <w:lang w:val="pl" w:eastAsia="en-US"/>
        </w:rPr>
        <w:t>intesywności</w:t>
      </w:r>
      <w:proofErr w:type="spellEnd"/>
      <w:r>
        <w:rPr>
          <w:rFonts w:ascii="Calibri" w:eastAsia="Arial" w:hAnsi="Calibri" w:cs="Arial"/>
          <w:sz w:val="28"/>
          <w:szCs w:val="40"/>
          <w:lang w:val="pl" w:eastAsia="en-US"/>
        </w:rPr>
        <w:t xml:space="preserve"> </w:t>
      </w:r>
      <w:r w:rsidRPr="00257FD1">
        <w:rPr>
          <w:rFonts w:ascii="Calibri" w:eastAsia="Arial" w:hAnsi="Calibri" w:cs="Arial"/>
          <w:sz w:val="28"/>
          <w:szCs w:val="40"/>
          <w:lang w:val="pl" w:eastAsia="en-US"/>
        </w:rPr>
        <w:t>określonych w  art. 28 ust. 3 i 4</w:t>
      </w:r>
      <w:r>
        <w:rPr>
          <w:rFonts w:ascii="Calibri" w:eastAsia="Arial" w:hAnsi="Calibri" w:cs="Arial"/>
          <w:sz w:val="28"/>
          <w:szCs w:val="40"/>
          <w:lang w:val="pl" w:eastAsia="en-US"/>
        </w:rPr>
        <w:t xml:space="preserve"> Rozporządzenia</w:t>
      </w:r>
      <w:r w:rsidRPr="00257FD1">
        <w:rPr>
          <w:rFonts w:ascii="Calibri" w:eastAsia="Arial" w:hAnsi="Calibri" w:cs="Arial"/>
          <w:sz w:val="28"/>
          <w:szCs w:val="40"/>
          <w:lang w:val="pl" w:eastAsia="en-US"/>
        </w:rPr>
        <w:t xml:space="preserve"> </w:t>
      </w:r>
      <w:r w:rsidRPr="005778A5">
        <w:rPr>
          <w:rFonts w:ascii="Calibri" w:eastAsia="Arial" w:hAnsi="Calibri" w:cs="Arial"/>
          <w:sz w:val="28"/>
          <w:szCs w:val="40"/>
          <w:lang w:val="pl" w:eastAsia="en-US"/>
        </w:rPr>
        <w:t>Komisji (UE) 651/2014</w:t>
      </w:r>
      <w:r>
        <w:rPr>
          <w:rFonts w:ascii="Calibri" w:eastAsia="Arial" w:hAnsi="Calibri" w:cs="Arial"/>
          <w:sz w:val="28"/>
          <w:szCs w:val="40"/>
          <w:lang w:val="pl" w:eastAsia="en-US"/>
        </w:rPr>
        <w:t>;</w:t>
      </w:r>
    </w:p>
    <w:p w14:paraId="62D4F762" w14:textId="3BD5EBA6" w:rsidR="003048DF" w:rsidRDefault="003048DF" w:rsidP="00622AA8">
      <w:pPr>
        <w:pStyle w:val="Tekstpodstawowywcity21"/>
        <w:numPr>
          <w:ilvl w:val="0"/>
          <w:numId w:val="97"/>
        </w:numPr>
        <w:tabs>
          <w:tab w:val="left" w:pos="426"/>
        </w:tabs>
        <w:rPr>
          <w:rFonts w:ascii="Calibri" w:eastAsia="Arial" w:hAnsi="Calibri" w:cs="Arial"/>
          <w:sz w:val="28"/>
          <w:szCs w:val="40"/>
          <w:lang w:val="pl" w:eastAsia="en-US"/>
        </w:rPr>
      </w:pPr>
      <w:r w:rsidRPr="005778A5">
        <w:rPr>
          <w:rFonts w:ascii="Calibri" w:eastAsia="Arial" w:hAnsi="Calibri" w:cs="Arial"/>
          <w:sz w:val="28"/>
          <w:szCs w:val="40"/>
          <w:lang w:val="pl" w:eastAsia="en-US"/>
        </w:rPr>
        <w:t xml:space="preserve">wysokość wnioskowanej pomocy nie przekracza progu określonego </w:t>
      </w:r>
      <w:r w:rsidR="005C5296">
        <w:rPr>
          <w:rFonts w:ascii="Calibri" w:eastAsia="Arial" w:hAnsi="Calibri" w:cs="Arial"/>
          <w:sz w:val="28"/>
          <w:szCs w:val="40"/>
          <w:lang w:val="pl" w:eastAsia="en-US"/>
        </w:rPr>
        <w:br/>
      </w:r>
      <w:r w:rsidRPr="005778A5">
        <w:rPr>
          <w:rFonts w:ascii="Calibri" w:eastAsia="Arial" w:hAnsi="Calibri" w:cs="Arial"/>
          <w:sz w:val="28"/>
          <w:szCs w:val="40"/>
          <w:lang w:val="pl" w:eastAsia="en-US"/>
        </w:rPr>
        <w:t>w art. 4 ust. 1 rozporządzenia Komisji (UE) 651/2014;</w:t>
      </w:r>
    </w:p>
    <w:p w14:paraId="18BE09C9" w14:textId="77777777" w:rsidR="00C6585A" w:rsidRDefault="00C6585A" w:rsidP="00C6585A">
      <w:pPr>
        <w:pStyle w:val="Tekstpodstawowywcity21"/>
        <w:tabs>
          <w:tab w:val="left" w:pos="426"/>
        </w:tabs>
        <w:ind w:left="786"/>
        <w:rPr>
          <w:rFonts w:ascii="Calibri" w:eastAsia="Arial" w:hAnsi="Calibri" w:cs="Arial"/>
          <w:sz w:val="28"/>
          <w:szCs w:val="40"/>
          <w:lang w:val="pl" w:eastAsia="en-US"/>
        </w:rPr>
      </w:pPr>
    </w:p>
    <w:p w14:paraId="738E8765" w14:textId="31C641C6" w:rsidR="003048DF" w:rsidRDefault="003048DF" w:rsidP="00622AA8">
      <w:pPr>
        <w:pStyle w:val="Tekstpodstawowywcity21"/>
        <w:numPr>
          <w:ilvl w:val="0"/>
          <w:numId w:val="32"/>
        </w:numPr>
        <w:tabs>
          <w:tab w:val="left" w:pos="426"/>
        </w:tabs>
        <w:ind w:left="359"/>
        <w:rPr>
          <w:rFonts w:ascii="Calibri" w:eastAsia="Arial" w:hAnsi="Calibri" w:cs="Arial"/>
          <w:sz w:val="28"/>
          <w:szCs w:val="40"/>
          <w:lang w:val="pl" w:eastAsia="en-US"/>
        </w:rPr>
      </w:pPr>
      <w:r w:rsidRPr="009F1E88">
        <w:rPr>
          <w:rFonts w:asciiTheme="minorHAnsi" w:hAnsiTheme="minorHAnsi" w:cs="Calibri"/>
          <w:sz w:val="28"/>
          <w:szCs w:val="28"/>
        </w:rPr>
        <w:t xml:space="preserve">W przypadku wnioskowania </w:t>
      </w:r>
      <w:r>
        <w:rPr>
          <w:rFonts w:asciiTheme="minorHAnsi" w:hAnsiTheme="minorHAnsi" w:cs="Calibri"/>
          <w:sz w:val="28"/>
          <w:szCs w:val="28"/>
        </w:rPr>
        <w:t xml:space="preserve">o </w:t>
      </w:r>
      <w:r w:rsidRPr="00257FD1">
        <w:rPr>
          <w:rFonts w:ascii="Calibri" w:eastAsia="Arial" w:hAnsi="Calibri" w:cs="Arial"/>
          <w:b/>
          <w:bCs/>
          <w:sz w:val="28"/>
          <w:szCs w:val="40"/>
          <w:lang w:val="pl" w:eastAsia="en-US"/>
        </w:rPr>
        <w:t xml:space="preserve">pomoc </w:t>
      </w:r>
      <w:r>
        <w:rPr>
          <w:rFonts w:ascii="Calibri" w:eastAsia="Arial" w:hAnsi="Calibri" w:cs="Arial"/>
          <w:b/>
          <w:bCs/>
          <w:sz w:val="28"/>
          <w:szCs w:val="40"/>
          <w:lang w:val="pl" w:eastAsia="en-US"/>
        </w:rPr>
        <w:t>szkoleniową</w:t>
      </w:r>
      <w:r w:rsidRPr="009F1E88">
        <w:rPr>
          <w:rFonts w:ascii="Calibri" w:eastAsia="Arial" w:hAnsi="Calibri" w:cs="Arial"/>
          <w:sz w:val="28"/>
          <w:szCs w:val="40"/>
          <w:lang w:val="pl" w:eastAsia="en-US"/>
        </w:rPr>
        <w:t xml:space="preserve"> </w:t>
      </w:r>
      <w:r w:rsidR="001D02A6">
        <w:rPr>
          <w:rFonts w:ascii="Calibri" w:eastAsia="Arial" w:hAnsi="Calibri" w:cs="Arial"/>
          <w:sz w:val="28"/>
          <w:szCs w:val="40"/>
          <w:lang w:val="pl" w:eastAsia="en-US"/>
        </w:rPr>
        <w:t xml:space="preserve">(art.  31) </w:t>
      </w:r>
      <w:r>
        <w:rPr>
          <w:rFonts w:ascii="Calibri" w:eastAsia="Arial" w:hAnsi="Calibri" w:cs="Arial"/>
          <w:sz w:val="28"/>
          <w:szCs w:val="40"/>
          <w:lang w:val="pl" w:eastAsia="en-US"/>
        </w:rPr>
        <w:t>sprawdzimy czy:</w:t>
      </w:r>
    </w:p>
    <w:p w14:paraId="49CE4341" w14:textId="681D2257" w:rsidR="003048DF" w:rsidRDefault="001D02A6" w:rsidP="00622AA8">
      <w:pPr>
        <w:pStyle w:val="Tekstpodstawowywcity21"/>
        <w:numPr>
          <w:ilvl w:val="0"/>
          <w:numId w:val="98"/>
        </w:numPr>
        <w:ind w:left="851" w:hanging="425"/>
        <w:rPr>
          <w:rFonts w:ascii="Calibri" w:eastAsia="Arial" w:hAnsi="Calibri" w:cs="Arial"/>
          <w:sz w:val="28"/>
          <w:szCs w:val="40"/>
          <w:lang w:val="pl" w:eastAsia="en-US"/>
        </w:rPr>
      </w:pPr>
      <w:r>
        <w:rPr>
          <w:rFonts w:ascii="Calibri" w:eastAsia="Arial" w:hAnsi="Calibri" w:cs="Arial"/>
          <w:sz w:val="28"/>
          <w:szCs w:val="40"/>
          <w:lang w:val="pl" w:eastAsia="en-US"/>
        </w:rPr>
        <w:t>p</w:t>
      </w:r>
      <w:r w:rsidR="003048DF" w:rsidRPr="003048DF">
        <w:rPr>
          <w:rFonts w:ascii="Calibri" w:eastAsia="Arial" w:hAnsi="Calibri" w:cs="Arial"/>
          <w:sz w:val="28"/>
          <w:szCs w:val="40"/>
          <w:lang w:val="pl" w:eastAsia="en-US"/>
        </w:rPr>
        <w:t xml:space="preserve">omoc nie </w:t>
      </w:r>
      <w:r>
        <w:rPr>
          <w:rFonts w:ascii="Calibri" w:eastAsia="Arial" w:hAnsi="Calibri" w:cs="Arial"/>
          <w:sz w:val="28"/>
          <w:szCs w:val="40"/>
          <w:lang w:val="pl" w:eastAsia="en-US"/>
        </w:rPr>
        <w:t xml:space="preserve">może </w:t>
      </w:r>
      <w:r w:rsidR="003048DF">
        <w:rPr>
          <w:rFonts w:ascii="Calibri" w:eastAsia="Arial" w:hAnsi="Calibri" w:cs="Arial"/>
          <w:sz w:val="28"/>
          <w:szCs w:val="40"/>
          <w:lang w:val="pl" w:eastAsia="en-US"/>
        </w:rPr>
        <w:t xml:space="preserve">zostać </w:t>
      </w:r>
      <w:proofErr w:type="spellStart"/>
      <w:r w:rsidR="003048DF">
        <w:rPr>
          <w:rFonts w:ascii="Calibri" w:eastAsia="Arial" w:hAnsi="Calibri" w:cs="Arial"/>
          <w:sz w:val="28"/>
          <w:szCs w:val="40"/>
          <w:lang w:val="pl" w:eastAsia="en-US"/>
        </w:rPr>
        <w:t>przynana</w:t>
      </w:r>
      <w:proofErr w:type="spellEnd"/>
      <w:r w:rsidR="003048DF">
        <w:rPr>
          <w:rFonts w:ascii="Calibri" w:eastAsia="Arial" w:hAnsi="Calibri" w:cs="Arial"/>
          <w:sz w:val="28"/>
          <w:szCs w:val="40"/>
          <w:lang w:val="pl" w:eastAsia="en-US"/>
        </w:rPr>
        <w:t xml:space="preserve"> </w:t>
      </w:r>
      <w:r w:rsidR="003048DF" w:rsidRPr="003048DF">
        <w:rPr>
          <w:rFonts w:ascii="Calibri" w:eastAsia="Arial" w:hAnsi="Calibri" w:cs="Arial"/>
          <w:sz w:val="28"/>
          <w:szCs w:val="40"/>
          <w:lang w:val="pl" w:eastAsia="en-US"/>
        </w:rPr>
        <w:t>na szkolenia prowadzone przez przedsiębiorstwa w celu przestrzegania obowiązkowych norm krajowych</w:t>
      </w:r>
      <w:r w:rsidR="003048DF">
        <w:rPr>
          <w:rFonts w:ascii="Calibri" w:eastAsia="Arial" w:hAnsi="Calibri" w:cs="Arial"/>
          <w:sz w:val="28"/>
          <w:szCs w:val="40"/>
          <w:lang w:val="pl" w:eastAsia="en-US"/>
        </w:rPr>
        <w:t>;</w:t>
      </w:r>
    </w:p>
    <w:p w14:paraId="6CBD92BA" w14:textId="05003848" w:rsidR="001D02A6" w:rsidRDefault="003048DF" w:rsidP="00622AA8">
      <w:pPr>
        <w:pStyle w:val="Tekstpodstawowywcity21"/>
        <w:numPr>
          <w:ilvl w:val="0"/>
          <w:numId w:val="98"/>
        </w:numPr>
        <w:ind w:left="851" w:hanging="425"/>
        <w:rPr>
          <w:rFonts w:ascii="Calibri" w:eastAsia="Arial" w:hAnsi="Calibri" w:cs="Arial"/>
          <w:sz w:val="28"/>
          <w:szCs w:val="40"/>
          <w:lang w:val="pl" w:eastAsia="en-US"/>
        </w:rPr>
      </w:pPr>
      <w:r>
        <w:rPr>
          <w:rFonts w:ascii="Calibri" w:eastAsia="Arial" w:hAnsi="Calibri" w:cs="Arial"/>
          <w:sz w:val="28"/>
          <w:szCs w:val="40"/>
          <w:lang w:val="pl" w:eastAsia="en-US"/>
        </w:rPr>
        <w:t>w</w:t>
      </w:r>
      <w:r w:rsidRPr="003048DF">
        <w:rPr>
          <w:rFonts w:ascii="Calibri" w:eastAsia="Arial" w:hAnsi="Calibri" w:cs="Arial"/>
          <w:sz w:val="28"/>
          <w:szCs w:val="40"/>
          <w:lang w:val="pl" w:eastAsia="en-US"/>
        </w:rPr>
        <w:t xml:space="preserve">ysokość wnioskowanej pomocy nie przekracza progu określonego </w:t>
      </w:r>
      <w:r w:rsidR="005C5296">
        <w:rPr>
          <w:rFonts w:ascii="Calibri" w:eastAsia="Arial" w:hAnsi="Calibri" w:cs="Arial"/>
          <w:sz w:val="28"/>
          <w:szCs w:val="40"/>
          <w:lang w:val="pl" w:eastAsia="en-US"/>
        </w:rPr>
        <w:br/>
      </w:r>
      <w:r w:rsidRPr="003048DF">
        <w:rPr>
          <w:rFonts w:ascii="Calibri" w:eastAsia="Arial" w:hAnsi="Calibri" w:cs="Arial"/>
          <w:sz w:val="28"/>
          <w:szCs w:val="40"/>
          <w:lang w:val="pl" w:eastAsia="en-US"/>
        </w:rPr>
        <w:t>w art. 4 ust. 1 rozporządzenia Komisji (UE) 651/2014</w:t>
      </w:r>
      <w:r w:rsidR="001D02A6">
        <w:rPr>
          <w:rFonts w:ascii="Calibri" w:eastAsia="Arial" w:hAnsi="Calibri" w:cs="Arial"/>
          <w:sz w:val="28"/>
          <w:szCs w:val="40"/>
          <w:lang w:val="pl" w:eastAsia="en-US"/>
        </w:rPr>
        <w:t>.</w:t>
      </w:r>
    </w:p>
    <w:p w14:paraId="65C7D2E3" w14:textId="77777777" w:rsidR="005C5296" w:rsidRDefault="005C5296" w:rsidP="00C6585A">
      <w:pPr>
        <w:pStyle w:val="Tekstpodstawowywcity21"/>
        <w:ind w:left="642"/>
        <w:rPr>
          <w:rFonts w:ascii="Calibri" w:eastAsia="Arial" w:hAnsi="Calibri" w:cs="Arial"/>
          <w:sz w:val="28"/>
          <w:szCs w:val="40"/>
          <w:lang w:val="pl" w:eastAsia="en-US"/>
        </w:rPr>
      </w:pPr>
    </w:p>
    <w:p w14:paraId="25C3B170" w14:textId="07D02535" w:rsidR="005C5296" w:rsidRDefault="005C5296" w:rsidP="00622AA8">
      <w:pPr>
        <w:pStyle w:val="Tekstpodstawowywcity21"/>
        <w:numPr>
          <w:ilvl w:val="0"/>
          <w:numId w:val="32"/>
        </w:numPr>
        <w:ind w:left="359"/>
        <w:rPr>
          <w:rFonts w:ascii="Calibri" w:eastAsia="Arial" w:hAnsi="Calibri" w:cs="Arial"/>
          <w:sz w:val="28"/>
          <w:szCs w:val="40"/>
          <w:lang w:val="pl" w:eastAsia="en-US"/>
        </w:rPr>
      </w:pPr>
      <w:r w:rsidRPr="005C5296">
        <w:rPr>
          <w:rFonts w:ascii="Calibri" w:eastAsia="Arial" w:hAnsi="Calibri" w:cs="Arial"/>
          <w:sz w:val="28"/>
          <w:szCs w:val="40"/>
          <w:lang w:val="pl" w:eastAsia="en-US"/>
        </w:rPr>
        <w:t xml:space="preserve">W przypadku wnioskowania o pomoc de </w:t>
      </w:r>
      <w:proofErr w:type="spellStart"/>
      <w:r w:rsidRPr="005C5296">
        <w:rPr>
          <w:rFonts w:ascii="Calibri" w:eastAsia="Arial" w:hAnsi="Calibri" w:cs="Arial"/>
          <w:sz w:val="28"/>
          <w:szCs w:val="40"/>
          <w:lang w:val="pl" w:eastAsia="en-US"/>
        </w:rPr>
        <w:t>minimis</w:t>
      </w:r>
      <w:proofErr w:type="spellEnd"/>
      <w:r w:rsidRPr="005C5296">
        <w:rPr>
          <w:rFonts w:ascii="Calibri" w:eastAsia="Arial" w:hAnsi="Calibri" w:cs="Arial"/>
          <w:sz w:val="28"/>
          <w:szCs w:val="40"/>
          <w:lang w:val="pl" w:eastAsia="en-US"/>
        </w:rPr>
        <w:t xml:space="preserve">, sprawdzimy czy wysokość wnioskowanej pomocy, nie przekracza maksymalnego limitu pomocy, o którym mowa w art. 3 ust 2 rozporządzenia Komisji (UE) nr 2014/2013 tj. czy wartość tej pomocy brutto łącznie z wartością innej pomocy de </w:t>
      </w:r>
      <w:proofErr w:type="spellStart"/>
      <w:r w:rsidRPr="005C5296">
        <w:rPr>
          <w:rFonts w:ascii="Calibri" w:eastAsia="Arial" w:hAnsi="Calibri" w:cs="Arial"/>
          <w:sz w:val="28"/>
          <w:szCs w:val="40"/>
          <w:lang w:val="pl" w:eastAsia="en-US"/>
        </w:rPr>
        <w:t>minimis</w:t>
      </w:r>
      <w:proofErr w:type="spellEnd"/>
      <w:r w:rsidRPr="005C5296">
        <w:rPr>
          <w:rFonts w:ascii="Calibri" w:eastAsia="Arial" w:hAnsi="Calibri" w:cs="Arial"/>
          <w:sz w:val="28"/>
          <w:szCs w:val="40"/>
          <w:lang w:val="pl" w:eastAsia="en-US"/>
        </w:rPr>
        <w:t xml:space="preserve"> otrzymanej przez jednego przedsiębiorcę w rozumieniu art. 2 ust. 2 rozporządzenia KE nr 1407/2013, w okresie bieżącego roku i 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w:t>
      </w:r>
    </w:p>
    <w:p w14:paraId="4B779CDB" w14:textId="77777777" w:rsidR="001D02A6" w:rsidRDefault="001D02A6" w:rsidP="00C6585A">
      <w:pPr>
        <w:pStyle w:val="Tekstpodstawowywcity21"/>
        <w:ind w:left="294"/>
        <w:rPr>
          <w:rFonts w:ascii="Calibri" w:eastAsia="Arial" w:hAnsi="Calibri" w:cs="Arial"/>
          <w:sz w:val="28"/>
          <w:szCs w:val="40"/>
          <w:lang w:val="pl" w:eastAsia="en-US"/>
        </w:rPr>
      </w:pPr>
    </w:p>
    <w:bookmarkEnd w:id="280"/>
    <w:p w14:paraId="11E9CEAE" w14:textId="5DCEDC8D" w:rsidR="00A86BF6" w:rsidRPr="00B83C39" w:rsidRDefault="00A86BF6" w:rsidP="00C6585A">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lastRenderedPageBreak/>
        <w:t xml:space="preserve">ZASADY OCENY: Moduł otrzyma ocenę „TAK”, jeśli spełni wymagania wskazane </w:t>
      </w:r>
      <w:r w:rsidR="005C5296">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p>
    <w:p w14:paraId="01C4AF79" w14:textId="6B9149BC" w:rsidR="00B42CC6" w:rsidRDefault="00B42CC6">
      <w:pPr>
        <w:suppressAutoHyphens w:val="0"/>
        <w:rPr>
          <w:rFonts w:ascii="Calibri" w:eastAsia="Arial" w:hAnsi="Calibri" w:cs="Arial"/>
          <w:b/>
          <w:color w:val="1F4E79"/>
          <w:sz w:val="28"/>
          <w:szCs w:val="40"/>
          <w:lang w:val="pl" w:eastAsia="en-US"/>
        </w:rPr>
      </w:pPr>
      <w:r>
        <w:rPr>
          <w:rFonts w:ascii="Calibri" w:hAnsi="Calibri"/>
          <w:color w:val="1F4E79"/>
        </w:rPr>
        <w:br w:type="page"/>
      </w:r>
    </w:p>
    <w:p w14:paraId="3EE59F13" w14:textId="1C3E3390" w:rsidR="003A19A4" w:rsidRPr="00603943" w:rsidRDefault="004633EA" w:rsidP="003A19A4">
      <w:pPr>
        <w:pStyle w:val="NCBR2Nagowek"/>
        <w:tabs>
          <w:tab w:val="clear" w:pos="567"/>
          <w:tab w:val="left" w:pos="426"/>
        </w:tabs>
        <w:rPr>
          <w:rFonts w:ascii="Calibri Light" w:hAnsi="Calibri Light" w:cs="Calibri Light"/>
          <w:color w:val="205784"/>
          <w:sz w:val="36"/>
          <w:szCs w:val="36"/>
        </w:rPr>
      </w:pPr>
      <w:bookmarkStart w:id="281" w:name="_Toc75431380"/>
      <w:bookmarkStart w:id="282" w:name="_Toc105402786"/>
      <w:r>
        <w:rPr>
          <w:rFonts w:ascii="Calibri Light" w:hAnsi="Calibri Light" w:cs="Calibri Light"/>
          <w:color w:val="205784"/>
          <w:sz w:val="36"/>
          <w:szCs w:val="36"/>
        </w:rPr>
        <w:lastRenderedPageBreak/>
        <w:t xml:space="preserve">VII. </w:t>
      </w:r>
      <w:r w:rsidR="003A19A4" w:rsidRPr="00603943">
        <w:rPr>
          <w:rFonts w:ascii="Calibri Light" w:hAnsi="Calibri Light" w:cs="Calibri Light"/>
          <w:color w:val="205784"/>
          <w:sz w:val="36"/>
          <w:szCs w:val="36"/>
        </w:rPr>
        <w:t>MODUŁ INTERNACJONALIZACJA</w:t>
      </w:r>
      <w:bookmarkEnd w:id="282"/>
      <w:r w:rsidR="003A19A4" w:rsidRPr="00603943">
        <w:rPr>
          <w:rFonts w:ascii="Calibri Light" w:hAnsi="Calibri Light" w:cs="Calibri Light"/>
          <w:color w:val="205784"/>
          <w:sz w:val="36"/>
          <w:szCs w:val="36"/>
        </w:rPr>
        <w:t xml:space="preserve"> </w:t>
      </w:r>
    </w:p>
    <w:p w14:paraId="4FF294CE" w14:textId="377EBE8F" w:rsidR="003A19A4" w:rsidRPr="00CA04F3" w:rsidRDefault="003A19A4" w:rsidP="003A19A4">
      <w:pPr>
        <w:pStyle w:val="NCBR2Nagowek"/>
        <w:tabs>
          <w:tab w:val="left" w:pos="426"/>
        </w:tabs>
        <w:outlineLvl w:val="9"/>
        <w:rPr>
          <w:rFonts w:ascii="Calibri" w:hAnsi="Calibri"/>
          <w:color w:val="C45911"/>
          <w:sz w:val="32"/>
        </w:rPr>
      </w:pPr>
      <w:r w:rsidRPr="00603943">
        <w:rPr>
          <w:rFonts w:ascii="Calibri" w:hAnsi="Calibri" w:cs="Calibri"/>
          <w:color w:val="1F4E79"/>
          <w:sz w:val="32"/>
          <w:szCs w:val="32"/>
        </w:rPr>
        <w:tab/>
      </w:r>
      <w:r w:rsidRPr="00CA04F3">
        <w:rPr>
          <w:rFonts w:ascii="Calibri" w:hAnsi="Calibri"/>
          <w:color w:val="1F4E79"/>
          <w:sz w:val="32"/>
          <w:lang w:val="pl-PL"/>
        </w:rPr>
        <w:t>Ogólne zasady</w:t>
      </w:r>
      <w:r>
        <w:rPr>
          <w:rFonts w:ascii="Calibri" w:hAnsi="Calibri"/>
          <w:color w:val="1F4E79"/>
          <w:sz w:val="32"/>
          <w:lang w:val="pl-PL"/>
        </w:rPr>
        <w:t xml:space="preserve"> realizacji modułu</w:t>
      </w:r>
    </w:p>
    <w:p w14:paraId="28437BB4" w14:textId="77777777" w:rsidR="003A19A4" w:rsidRDefault="003A19A4" w:rsidP="003A19A4">
      <w:pPr>
        <w:pStyle w:val="Tekstpodstawowywcity21"/>
        <w:tabs>
          <w:tab w:val="left" w:pos="426"/>
        </w:tabs>
        <w:ind w:left="0"/>
        <w:rPr>
          <w:rFonts w:ascii="Calibri" w:hAnsi="Calibri" w:cs="Calibri"/>
          <w:sz w:val="28"/>
          <w:szCs w:val="28"/>
        </w:rPr>
      </w:pPr>
      <w:r w:rsidRPr="009C3462">
        <w:rPr>
          <w:rFonts w:ascii="Calibri" w:hAnsi="Calibri" w:cs="Calibri"/>
          <w:sz w:val="28"/>
          <w:szCs w:val="28"/>
        </w:rPr>
        <w:t>Wsparcie w ramach modułu dotyczy</w:t>
      </w:r>
      <w:r>
        <w:rPr>
          <w:rFonts w:ascii="Calibri" w:hAnsi="Calibri" w:cs="Calibri"/>
          <w:sz w:val="28"/>
          <w:szCs w:val="28"/>
        </w:rPr>
        <w:t>:</w:t>
      </w:r>
    </w:p>
    <w:p w14:paraId="3FED6C33" w14:textId="77777777" w:rsidR="003A19A4" w:rsidRDefault="003A19A4" w:rsidP="00622AA8">
      <w:pPr>
        <w:pStyle w:val="Tekstpodstawowywcity21"/>
        <w:numPr>
          <w:ilvl w:val="0"/>
          <w:numId w:val="99"/>
        </w:numPr>
        <w:tabs>
          <w:tab w:val="left" w:pos="426"/>
        </w:tabs>
        <w:ind w:left="426" w:hanging="426"/>
        <w:rPr>
          <w:rFonts w:ascii="Calibri" w:hAnsi="Calibri" w:cs="Calibri"/>
          <w:sz w:val="28"/>
          <w:szCs w:val="28"/>
        </w:rPr>
      </w:pPr>
      <w:r w:rsidRPr="009C3462">
        <w:rPr>
          <w:rFonts w:ascii="Calibri" w:hAnsi="Calibri" w:cs="Calibri"/>
          <w:sz w:val="28"/>
          <w:szCs w:val="28"/>
        </w:rPr>
        <w:t xml:space="preserve">umiędzynarodowienia produktów, rozumianego jako promocja zagraniczna produktów (wyrobów lub usług) pod marką produktową przedsiębiorstwa, </w:t>
      </w:r>
      <w:proofErr w:type="spellStart"/>
      <w:r w:rsidRPr="009C3462">
        <w:rPr>
          <w:rFonts w:ascii="Calibri" w:hAnsi="Calibri" w:cs="Calibri"/>
          <w:sz w:val="28"/>
          <w:szCs w:val="28"/>
        </w:rPr>
        <w:t>zmierzjące</w:t>
      </w:r>
      <w:r>
        <w:rPr>
          <w:rFonts w:ascii="Calibri" w:hAnsi="Calibri" w:cs="Calibri"/>
          <w:sz w:val="28"/>
          <w:szCs w:val="28"/>
        </w:rPr>
        <w:t>go</w:t>
      </w:r>
      <w:proofErr w:type="spellEnd"/>
      <w:r w:rsidRPr="009C3462">
        <w:rPr>
          <w:rFonts w:ascii="Calibri" w:hAnsi="Calibri" w:cs="Calibri"/>
          <w:sz w:val="28"/>
          <w:szCs w:val="28"/>
        </w:rPr>
        <w:t xml:space="preserve"> </w:t>
      </w:r>
      <w:r>
        <w:rPr>
          <w:rFonts w:ascii="Calibri" w:hAnsi="Calibri" w:cs="Calibri"/>
          <w:sz w:val="28"/>
          <w:szCs w:val="28"/>
        </w:rPr>
        <w:t>m.in.</w:t>
      </w:r>
      <w:r w:rsidRPr="009C3462">
        <w:rPr>
          <w:rFonts w:ascii="Calibri" w:hAnsi="Calibri" w:cs="Calibri"/>
          <w:sz w:val="28"/>
          <w:szCs w:val="28"/>
        </w:rPr>
        <w:t xml:space="preserve">  do komercjalizacji wyników prac B+R za granicą, udziału </w:t>
      </w:r>
      <w:r>
        <w:rPr>
          <w:rFonts w:ascii="Calibri" w:hAnsi="Calibri" w:cs="Calibri"/>
          <w:sz w:val="28"/>
          <w:szCs w:val="28"/>
        </w:rPr>
        <w:br/>
      </w:r>
      <w:r w:rsidRPr="009C3462">
        <w:rPr>
          <w:rFonts w:ascii="Calibri" w:hAnsi="Calibri" w:cs="Calibri"/>
          <w:sz w:val="28"/>
          <w:szCs w:val="28"/>
        </w:rPr>
        <w:t>w międzynarodowych łańcuchach dostaw</w:t>
      </w:r>
      <w:r>
        <w:rPr>
          <w:rFonts w:ascii="Calibri" w:hAnsi="Calibri" w:cs="Calibri"/>
          <w:sz w:val="28"/>
          <w:szCs w:val="28"/>
        </w:rPr>
        <w:t xml:space="preserve"> lub</w:t>
      </w:r>
    </w:p>
    <w:p w14:paraId="125CC921" w14:textId="77777777" w:rsidR="003A19A4" w:rsidRDefault="003A19A4" w:rsidP="00622AA8">
      <w:pPr>
        <w:pStyle w:val="Tekstpodstawowywcity21"/>
        <w:numPr>
          <w:ilvl w:val="0"/>
          <w:numId w:val="99"/>
        </w:numPr>
        <w:tabs>
          <w:tab w:val="left" w:pos="426"/>
        </w:tabs>
        <w:ind w:left="426" w:hanging="426"/>
        <w:rPr>
          <w:rFonts w:ascii="Calibri" w:hAnsi="Calibri" w:cs="Calibri"/>
          <w:sz w:val="28"/>
          <w:szCs w:val="28"/>
        </w:rPr>
      </w:pPr>
      <w:r w:rsidRPr="009C3462">
        <w:rPr>
          <w:rFonts w:ascii="Calibri" w:hAnsi="Calibri" w:cs="Calibri"/>
          <w:sz w:val="28"/>
          <w:szCs w:val="28"/>
        </w:rPr>
        <w:t>uzyskania ochrony praw własności przemysłowej poza Polską lub ich obrona poza Polską w przypadku ich naruszenia.</w:t>
      </w:r>
    </w:p>
    <w:p w14:paraId="0C9CC059" w14:textId="77777777" w:rsidR="003A19A4" w:rsidRPr="009C3462" w:rsidRDefault="003A19A4" w:rsidP="003A19A4">
      <w:pPr>
        <w:pStyle w:val="Tekstpodstawowywcity21"/>
        <w:tabs>
          <w:tab w:val="left" w:pos="426"/>
        </w:tabs>
        <w:ind w:left="426"/>
        <w:rPr>
          <w:rFonts w:ascii="Calibri" w:hAnsi="Calibri" w:cs="Calibri"/>
          <w:b/>
          <w:sz w:val="28"/>
          <w:szCs w:val="28"/>
        </w:rPr>
      </w:pPr>
      <w:r>
        <w:rPr>
          <w:rFonts w:ascii="Calibri" w:hAnsi="Calibri" w:cs="Calibri"/>
          <w:bCs/>
          <w:sz w:val="28"/>
          <w:szCs w:val="28"/>
        </w:rPr>
        <w:t>L</w:t>
      </w:r>
      <w:r w:rsidRPr="002D509F">
        <w:rPr>
          <w:rFonts w:ascii="Calibri" w:hAnsi="Calibri" w:cs="Calibri"/>
          <w:bCs/>
          <w:sz w:val="28"/>
          <w:szCs w:val="28"/>
        </w:rPr>
        <w:t>imit kosztów kwalifikowanych w module internacjonalizacja wynosi do 20 % kosztów  kwalifikowanych wybranego przez Wnioskodawcę modułu</w:t>
      </w:r>
      <w:r>
        <w:rPr>
          <w:rFonts w:ascii="Calibri" w:hAnsi="Calibri" w:cs="Calibri"/>
          <w:bCs/>
          <w:sz w:val="28"/>
          <w:szCs w:val="28"/>
        </w:rPr>
        <w:t xml:space="preserve"> </w:t>
      </w:r>
      <w:r w:rsidRPr="002D509F">
        <w:rPr>
          <w:rFonts w:ascii="Calibri" w:hAnsi="Calibri" w:cs="Calibri"/>
          <w:bCs/>
          <w:sz w:val="28"/>
          <w:szCs w:val="28"/>
        </w:rPr>
        <w:t>obowiązkowego (B+R albo wdrożenie).</w:t>
      </w:r>
    </w:p>
    <w:p w14:paraId="23F2FF44" w14:textId="19CEA2A9" w:rsidR="00273E23" w:rsidRDefault="00021F61" w:rsidP="004633EA">
      <w:pPr>
        <w:pStyle w:val="NCBR2Nagowek"/>
        <w:tabs>
          <w:tab w:val="clear" w:pos="567"/>
          <w:tab w:val="left" w:pos="426"/>
        </w:tabs>
        <w:ind w:left="426"/>
        <w:outlineLvl w:val="9"/>
        <w:rPr>
          <w:rFonts w:ascii="Calibri Light" w:hAnsi="Calibri Light" w:cs="Calibri Light"/>
          <w:color w:val="205784"/>
          <w:sz w:val="36"/>
          <w:szCs w:val="36"/>
        </w:rPr>
      </w:pPr>
      <w:r>
        <w:rPr>
          <w:rFonts w:ascii="Calibri" w:hAnsi="Calibri" w:cs="Calibri"/>
          <w:b w:val="0"/>
          <w:noProof/>
          <w:szCs w:val="28"/>
        </w:rPr>
        <mc:AlternateContent>
          <mc:Choice Requires="wpg">
            <w:drawing>
              <wp:anchor distT="0" distB="0" distL="114300" distR="114300" simplePos="0" relativeHeight="251834880" behindDoc="0" locked="0" layoutInCell="1" allowOverlap="1" wp14:anchorId="41614B76" wp14:editId="4D3489BF">
                <wp:simplePos x="0" y="0"/>
                <wp:positionH relativeFrom="column">
                  <wp:posOffset>414997</wp:posOffset>
                </wp:positionH>
                <wp:positionV relativeFrom="paragraph">
                  <wp:posOffset>137990</wp:posOffset>
                </wp:positionV>
                <wp:extent cx="5688965" cy="4816719"/>
                <wp:effectExtent l="19050" t="19050" r="26035" b="22225"/>
                <wp:wrapNone/>
                <wp:docPr id="39" name="Grupa 39"/>
                <wp:cNvGraphicFramePr/>
                <a:graphic xmlns:a="http://schemas.openxmlformats.org/drawingml/2006/main">
                  <a:graphicData uri="http://schemas.microsoft.com/office/word/2010/wordprocessingGroup">
                    <wpg:wgp>
                      <wpg:cNvGrpSpPr/>
                      <wpg:grpSpPr>
                        <a:xfrm>
                          <a:off x="0" y="0"/>
                          <a:ext cx="5688965" cy="4816719"/>
                          <a:chOff x="0" y="0"/>
                          <a:chExt cx="5688965" cy="4816719"/>
                        </a:xfrm>
                      </wpg:grpSpPr>
                      <wps:wsp>
                        <wps:cNvPr id="10" name="Prostokąt zaokrąglony 489"/>
                        <wps:cNvSpPr>
                          <a:spLocks noChangeArrowheads="1"/>
                        </wps:cNvSpPr>
                        <wps:spPr bwMode="auto">
                          <a:xfrm>
                            <a:off x="0" y="0"/>
                            <a:ext cx="5688965" cy="4816719"/>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40E095" w14:textId="77777777" w:rsidR="00021F61" w:rsidRPr="00603943" w:rsidRDefault="00021F61" w:rsidP="00021F61">
                              <w:pPr>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internacjonalizacja</w:t>
                              </w:r>
                            </w:p>
                          </w:txbxContent>
                        </wps:txbx>
                        <wps:bodyPr rot="0" vert="horz" wrap="square" lIns="91440" tIns="45720" rIns="91440" bIns="45720" anchor="t" anchorCtr="0" upright="1">
                          <a:noAutofit/>
                        </wps:bodyPr>
                      </wps:wsp>
                      <wps:wsp>
                        <wps:cNvPr id="11" name="Prostokąt zaokrąglony 490"/>
                        <wps:cNvSpPr>
                          <a:spLocks noChangeArrowheads="1"/>
                        </wps:cNvSpPr>
                        <wps:spPr bwMode="auto">
                          <a:xfrm>
                            <a:off x="473319" y="606962"/>
                            <a:ext cx="4705985" cy="3651739"/>
                          </a:xfrm>
                          <a:prstGeom prst="roundRect">
                            <a:avLst>
                              <a:gd name="adj" fmla="val 16667"/>
                            </a:avLst>
                          </a:prstGeom>
                          <a:solidFill>
                            <a:srgbClr val="FFFFFF"/>
                          </a:solidFill>
                          <a:ln w="12700" cap="flat" cmpd="sng">
                            <a:solidFill>
                              <a:srgbClr val="4F81BD"/>
                            </a:solidFill>
                            <a:prstDash val="lgDashDot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Prostokąt zaokrąglony 498"/>
                        <wps:cNvSpPr>
                          <a:spLocks noChangeArrowheads="1"/>
                        </wps:cNvSpPr>
                        <wps:spPr bwMode="auto">
                          <a:xfrm>
                            <a:off x="1765495" y="689317"/>
                            <a:ext cx="2113915" cy="350227"/>
                          </a:xfrm>
                          <a:prstGeom prst="roundRect">
                            <a:avLst>
                              <a:gd name="adj" fmla="val 16667"/>
                            </a:avLst>
                          </a:prstGeom>
                          <a:solidFill>
                            <a:srgbClr val="FFFFFF"/>
                          </a:solidFill>
                          <a:ln w="31750" cap="rnd" cmpd="sng">
                            <a:solidFill>
                              <a:srgbClr val="4F81BD"/>
                            </a:solidFill>
                            <a:prstDash val="sysDot"/>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F49888" w14:textId="77777777" w:rsidR="00021F61" w:rsidRPr="005E4DB2" w:rsidRDefault="00021F61" w:rsidP="00021F61">
                              <w:pPr>
                                <w:jc w:val="center"/>
                                <w:rPr>
                                  <w:rFonts w:ascii="Calibri" w:hAnsi="Calibri" w:cs="Calibri"/>
                                  <w:sz w:val="28"/>
                                  <w:szCs w:val="28"/>
                                </w:rPr>
                              </w:pPr>
                              <w:r>
                                <w:rPr>
                                  <w:rFonts w:ascii="Calibri" w:hAnsi="Calibri" w:cs="Calibri"/>
                                  <w:sz w:val="28"/>
                                  <w:szCs w:val="28"/>
                                </w:rPr>
                                <w:t xml:space="preserve">Ocena </w:t>
                              </w:r>
                              <w:r w:rsidRPr="005E4DB2">
                                <w:rPr>
                                  <w:rFonts w:ascii="Calibri" w:hAnsi="Calibri" w:cs="Calibri"/>
                                  <w:sz w:val="28"/>
                                  <w:szCs w:val="28"/>
                                </w:rPr>
                                <w:t>TAK/NIE</w:t>
                              </w:r>
                            </w:p>
                          </w:txbxContent>
                        </wps:txbx>
                        <wps:bodyPr rot="0" vert="horz" wrap="square" lIns="91440" tIns="45720" rIns="91440" bIns="45720" anchor="t" anchorCtr="0" upright="1">
                          <a:noAutofit/>
                        </wps:bodyPr>
                      </wps:wsp>
                      <wps:wsp>
                        <wps:cNvPr id="18" name="Prostokąt zaokrąglony 494"/>
                        <wps:cNvSpPr>
                          <a:spLocks noChangeArrowheads="1"/>
                        </wps:cNvSpPr>
                        <wps:spPr bwMode="auto">
                          <a:xfrm>
                            <a:off x="724486" y="1695157"/>
                            <a:ext cx="2169160"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8C8288" w14:textId="77777777" w:rsidR="00021F61" w:rsidRPr="005E4DB2" w:rsidRDefault="00021F61" w:rsidP="00021F61">
                              <w:pPr>
                                <w:jc w:val="center"/>
                                <w:rPr>
                                  <w:rFonts w:ascii="Calibri" w:hAnsi="Calibri" w:cs="Calibri"/>
                                  <w:sz w:val="28"/>
                                  <w:szCs w:val="28"/>
                                </w:rPr>
                              </w:pPr>
                              <w:r>
                                <w:rPr>
                                  <w:rFonts w:ascii="Calibri" w:hAnsi="Calibri" w:cs="Calibri"/>
                                  <w:sz w:val="28"/>
                                  <w:szCs w:val="28"/>
                                </w:rPr>
                                <w:t>Budżet</w:t>
                              </w:r>
                              <w:r w:rsidRPr="005E4DB2">
                                <w:rPr>
                                  <w:rFonts w:ascii="Calibri" w:hAnsi="Calibri" w:cs="Calibri"/>
                                  <w:sz w:val="28"/>
                                  <w:szCs w:val="28"/>
                                </w:rPr>
                                <w:t xml:space="preserve"> modułu </w:t>
                              </w:r>
                            </w:p>
                            <w:p w14:paraId="1A786F2E" w14:textId="77777777" w:rsidR="00021F61" w:rsidRDefault="00021F61" w:rsidP="00021F61">
                              <w:pPr>
                                <w:jc w:val="center"/>
                                <w:rPr>
                                  <w:sz w:val="28"/>
                                  <w:szCs w:val="28"/>
                                </w:rPr>
                              </w:pPr>
                            </w:p>
                            <w:p w14:paraId="194DEE09" w14:textId="77777777" w:rsidR="00021F61" w:rsidRPr="006073E2" w:rsidRDefault="00021F61" w:rsidP="00021F61">
                              <w:pPr>
                                <w:jc w:val="center"/>
                                <w:rPr>
                                  <w:sz w:val="28"/>
                                  <w:szCs w:val="28"/>
                                </w:rPr>
                              </w:pPr>
                              <w:r>
                                <w:rPr>
                                  <w:sz w:val="28"/>
                                  <w:szCs w:val="28"/>
                                </w:rPr>
                                <w:t>modułu</w:t>
                              </w:r>
                            </w:p>
                          </w:txbxContent>
                        </wps:txbx>
                        <wps:bodyPr rot="0" vert="horz" wrap="square" lIns="91440" tIns="45720" rIns="91440" bIns="45720" anchor="t" anchorCtr="0" upright="1">
                          <a:noAutofit/>
                        </wps:bodyPr>
                      </wps:wsp>
                      <wps:wsp>
                        <wps:cNvPr id="14" name="Prostokąt zaokrąglony 493"/>
                        <wps:cNvSpPr>
                          <a:spLocks noChangeArrowheads="1"/>
                        </wps:cNvSpPr>
                        <wps:spPr bwMode="auto">
                          <a:xfrm>
                            <a:off x="1814732" y="1167618"/>
                            <a:ext cx="2025650"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B19D32" w14:textId="77777777" w:rsidR="00021F61" w:rsidRPr="005E4DB2" w:rsidRDefault="00021F61" w:rsidP="00021F61">
                              <w:pPr>
                                <w:jc w:val="center"/>
                                <w:rPr>
                                  <w:rFonts w:ascii="Calibri" w:hAnsi="Calibri" w:cs="Calibri"/>
                                  <w:sz w:val="28"/>
                                  <w:szCs w:val="28"/>
                                </w:rPr>
                              </w:pPr>
                              <w:r w:rsidRPr="005E4DB2">
                                <w:rPr>
                                  <w:rFonts w:ascii="Calibri" w:hAnsi="Calibri" w:cs="Calibri"/>
                                  <w:sz w:val="28"/>
                                  <w:szCs w:val="28"/>
                                </w:rPr>
                                <w:t>Istota modułu</w:t>
                              </w:r>
                            </w:p>
                          </w:txbxContent>
                        </wps:txbx>
                        <wps:bodyPr rot="0" vert="horz" wrap="square" lIns="91440" tIns="45720" rIns="91440" bIns="45720" anchor="t" anchorCtr="0" upright="1">
                          <a:noAutofit/>
                        </wps:bodyPr>
                      </wps:wsp>
                      <wps:wsp>
                        <wps:cNvPr id="17" name="Prostokąt zaokrąglony 14"/>
                        <wps:cNvSpPr>
                          <a:spLocks noChangeArrowheads="1"/>
                        </wps:cNvSpPr>
                        <wps:spPr bwMode="auto">
                          <a:xfrm>
                            <a:off x="3010486" y="1695157"/>
                            <a:ext cx="2025650" cy="41084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E85D69" w14:textId="77777777" w:rsidR="00021F61" w:rsidRPr="005E4DB2" w:rsidRDefault="00021F61" w:rsidP="00021F61">
                              <w:pPr>
                                <w:jc w:val="center"/>
                                <w:rPr>
                                  <w:rFonts w:ascii="Calibri" w:hAnsi="Calibri" w:cs="Calibri"/>
                                  <w:sz w:val="28"/>
                                  <w:szCs w:val="28"/>
                                </w:rPr>
                              </w:pPr>
                              <w:r w:rsidRPr="005E4DB2">
                                <w:rPr>
                                  <w:rFonts w:ascii="Calibri" w:hAnsi="Calibri" w:cs="Calibri"/>
                                  <w:sz w:val="28"/>
                                  <w:szCs w:val="28"/>
                                </w:rPr>
                                <w:t xml:space="preserve">Wskaźniki modułu </w:t>
                              </w:r>
                            </w:p>
                            <w:p w14:paraId="4A543B3E" w14:textId="77777777" w:rsidR="00021F61" w:rsidRDefault="00021F61" w:rsidP="00021F61">
                              <w:pPr>
                                <w:jc w:val="center"/>
                                <w:rPr>
                                  <w:sz w:val="28"/>
                                  <w:szCs w:val="28"/>
                                </w:rPr>
                              </w:pPr>
                            </w:p>
                            <w:p w14:paraId="1C7198E9" w14:textId="77777777" w:rsidR="00021F61" w:rsidRPr="006073E2" w:rsidRDefault="00021F61" w:rsidP="00021F61">
                              <w:pPr>
                                <w:jc w:val="center"/>
                                <w:rPr>
                                  <w:sz w:val="28"/>
                                  <w:szCs w:val="28"/>
                                </w:rPr>
                              </w:pPr>
                              <w:r>
                                <w:rPr>
                                  <w:sz w:val="28"/>
                                  <w:szCs w:val="28"/>
                                </w:rPr>
                                <w:t>modułu</w:t>
                              </w:r>
                            </w:p>
                          </w:txbxContent>
                        </wps:txbx>
                        <wps:bodyPr rot="0" vert="horz" wrap="square" lIns="91440" tIns="45720" rIns="91440" bIns="45720" anchor="t" anchorCtr="0" upright="1">
                          <a:noAutofit/>
                        </wps:bodyPr>
                      </wps:wsp>
                      <wps:wsp>
                        <wps:cNvPr id="15" name="Prostokąt zaokrąglony 291"/>
                        <wps:cNvSpPr>
                          <a:spLocks noChangeArrowheads="1"/>
                        </wps:cNvSpPr>
                        <wps:spPr bwMode="auto">
                          <a:xfrm>
                            <a:off x="2757267" y="2208627"/>
                            <a:ext cx="2281995" cy="84836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03F5E4" w14:textId="77777777" w:rsidR="00021F61" w:rsidRPr="00225F6F" w:rsidRDefault="00021F61" w:rsidP="00021F61">
                              <w:pPr>
                                <w:jc w:val="center"/>
                                <w:rPr>
                                  <w:rFonts w:ascii="Calibri" w:hAnsi="Calibri" w:cs="Calibri"/>
                                  <w:color w:val="000000"/>
                                  <w:sz w:val="28"/>
                                  <w:szCs w:val="28"/>
                                </w:rPr>
                              </w:pPr>
                              <w:r w:rsidRPr="00225F6F">
                                <w:rPr>
                                  <w:rFonts w:ascii="Calibri" w:hAnsi="Calibri"/>
                                  <w:color w:val="000000"/>
                                  <w:sz w:val="28"/>
                                  <w:szCs w:val="28"/>
                                </w:rPr>
                                <w:t>Projekt nie dotyczy działalności wykluczonych ze</w:t>
                              </w:r>
                              <w:r w:rsidRPr="00225F6F">
                                <w:rPr>
                                  <w:rFonts w:ascii="Calibri" w:hAnsi="Calibri" w:cs="Calibri"/>
                                  <w:color w:val="000000"/>
                                  <w:sz w:val="28"/>
                                  <w:szCs w:val="28"/>
                                </w:rPr>
                                <w:t xml:space="preserve"> </w:t>
                              </w:r>
                              <w:r w:rsidRPr="00225F6F">
                                <w:rPr>
                                  <w:rFonts w:ascii="Calibri" w:hAnsi="Calibri"/>
                                  <w:color w:val="000000"/>
                                  <w:sz w:val="28"/>
                                  <w:szCs w:val="28"/>
                                </w:rPr>
                                <w:t>wsparcia</w:t>
                              </w:r>
                            </w:p>
                          </w:txbxContent>
                        </wps:txbx>
                        <wps:bodyPr rot="0" vert="horz" wrap="square" lIns="91440" tIns="45720" rIns="91440" bIns="45720" anchor="t" anchorCtr="0" upright="1">
                          <a:noAutofit/>
                        </wps:bodyPr>
                      </wps:wsp>
                      <wps:wsp>
                        <wps:cNvPr id="16" name="Prostokąt zaokrąglony 291"/>
                        <wps:cNvSpPr>
                          <a:spLocks noChangeArrowheads="1"/>
                        </wps:cNvSpPr>
                        <wps:spPr bwMode="auto">
                          <a:xfrm>
                            <a:off x="654147" y="2208627"/>
                            <a:ext cx="2025650" cy="84836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FCFE1A" w14:textId="77777777" w:rsidR="00021F61" w:rsidRPr="002167E1" w:rsidRDefault="00021F61" w:rsidP="00021F61">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wps:txbx>
                        <wps:bodyPr rot="0" vert="horz" wrap="square" lIns="91440" tIns="45720" rIns="91440" bIns="45720" anchor="t" anchorCtr="0" upright="1">
                          <a:noAutofit/>
                        </wps:bodyPr>
                      </wps:wsp>
                      <wps:wsp>
                        <wps:cNvPr id="20" name="Prostokąt zaokrąglony 496"/>
                        <wps:cNvSpPr>
                          <a:spLocks noChangeArrowheads="1"/>
                        </wps:cNvSpPr>
                        <wps:spPr bwMode="auto">
                          <a:xfrm>
                            <a:off x="829994" y="3130061"/>
                            <a:ext cx="4083685" cy="675005"/>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ACEFDB" w14:textId="77777777" w:rsidR="00021F61" w:rsidRPr="005E4DB2" w:rsidRDefault="00021F61" w:rsidP="00021F61">
                              <w:pPr>
                                <w:jc w:val="center"/>
                                <w:rPr>
                                  <w:rFonts w:ascii="Calibri" w:hAnsi="Calibri" w:cs="Calibri"/>
                                  <w:sz w:val="28"/>
                                  <w:szCs w:val="28"/>
                                </w:rPr>
                              </w:pPr>
                              <w:r w:rsidRPr="005E4DB2">
                                <w:rPr>
                                  <w:rFonts w:ascii="Calibri" w:hAnsi="Calibri" w:cs="Calibri"/>
                                  <w:sz w:val="28"/>
                                  <w:szCs w:val="28"/>
                                </w:rPr>
                                <w:t>Zgodność z przepisami dotyczącymi pomocy publicznej</w:t>
                              </w:r>
                            </w:p>
                          </w:txbxContent>
                        </wps:txbx>
                        <wps:bodyPr rot="0" vert="horz" wrap="square" lIns="91440" tIns="45720" rIns="91440" bIns="45720" anchor="t" anchorCtr="0" upright="1">
                          <a:noAutofit/>
                        </wps:bodyPr>
                      </wps:wsp>
                    </wpg:wgp>
                  </a:graphicData>
                </a:graphic>
              </wp:anchor>
            </w:drawing>
          </mc:Choice>
          <mc:Fallback>
            <w:pict>
              <v:group w14:anchorId="41614B76" id="Grupa 39" o:spid="_x0000_s1091" style="position:absolute;left:0;text-align:left;margin-left:32.7pt;margin-top:10.85pt;width:447.95pt;height:379.25pt;z-index:251834880" coordsize="56889,4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">
                <v:roundrect id="Prostokąt zaokrąglony 489" o:spid="_x0000_s1092" style="position:absolute;width:56889;height:481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" strokecolor="#4f81bd" strokeweight="2.5pt">
                  <v:stroke joinstyle="miter"/>
                  <v:shadow color="#868686"/>
                  <v:textbox>
                    <w:txbxContent>
                      <w:p w14:paraId="5C40E095" w14:textId="77777777" w:rsidR="00021F61" w:rsidRPr="00603943" w:rsidRDefault="00021F61" w:rsidP="00021F61">
                        <w:pPr>
                          <w:jc w:val="center"/>
                          <w:rPr>
                            <w:rFonts w:ascii="Calibri Light" w:hAnsi="Calibri Light" w:cs="Calibri Light"/>
                            <w:b/>
                            <w:color w:val="1F4E79"/>
                            <w:sz w:val="32"/>
                            <w:szCs w:val="32"/>
                          </w:rPr>
                        </w:pPr>
                        <w:r w:rsidRPr="00603943">
                          <w:rPr>
                            <w:rFonts w:ascii="Calibri Light" w:hAnsi="Calibri Light" w:cs="Calibri Light"/>
                            <w:b/>
                            <w:color w:val="1F4E79"/>
                            <w:sz w:val="32"/>
                            <w:szCs w:val="32"/>
                          </w:rPr>
                          <w:t>Kryteria moduł internacjonalizacja</w:t>
                        </w:r>
                      </w:p>
                    </w:txbxContent>
                  </v:textbox>
                </v:roundrect>
                <v:roundrect id="Prostokąt zaokrąglony 490" o:spid="_x0000_s1093" style="position:absolute;left:4733;top:6069;width:47060;height:365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" strokecolor="#4f81bd" strokeweight="1pt">
                  <v:stroke dashstyle="longDashDotDot"/>
                  <v:shadow color="#868686"/>
                </v:roundrect>
                <v:roundrect id="Prostokąt zaokrąglony 498" o:spid="_x0000_s1094" style="position:absolute;left:17654;top:6893;width:21140;height:35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" strokecolor="#4f81bd" strokeweight="2.5pt">
                  <v:stroke dashstyle="1 1" joinstyle="miter" endcap="round"/>
                  <v:shadow color="#868686"/>
                  <v:textbox>
                    <w:txbxContent>
                      <w:p w14:paraId="3FF49888" w14:textId="77777777" w:rsidR="00021F61" w:rsidRPr="005E4DB2" w:rsidRDefault="00021F61" w:rsidP="00021F61">
                        <w:pPr>
                          <w:jc w:val="center"/>
                          <w:rPr>
                            <w:rFonts w:ascii="Calibri" w:hAnsi="Calibri" w:cs="Calibri"/>
                            <w:sz w:val="28"/>
                            <w:szCs w:val="28"/>
                          </w:rPr>
                        </w:pPr>
                        <w:r>
                          <w:rPr>
                            <w:rFonts w:ascii="Calibri" w:hAnsi="Calibri" w:cs="Calibri"/>
                            <w:sz w:val="28"/>
                            <w:szCs w:val="28"/>
                          </w:rPr>
                          <w:t xml:space="preserve">Ocena </w:t>
                        </w:r>
                        <w:r w:rsidRPr="005E4DB2">
                          <w:rPr>
                            <w:rFonts w:ascii="Calibri" w:hAnsi="Calibri" w:cs="Calibri"/>
                            <w:sz w:val="28"/>
                            <w:szCs w:val="28"/>
                          </w:rPr>
                          <w:t>TAK/NIE</w:t>
                        </w:r>
                      </w:p>
                    </w:txbxContent>
                  </v:textbox>
                </v:roundrect>
                <v:roundrect id="Prostokąt zaokrąglony 494" o:spid="_x0000_s1095" style="position:absolute;left:7244;top:16951;width:21692;height:41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" strokecolor="#4f81bd" strokeweight="2.5pt">
                  <v:stroke joinstyle="miter"/>
                  <v:shadow color="#868686"/>
                  <v:textbox>
                    <w:txbxContent>
                      <w:p w14:paraId="258C8288" w14:textId="77777777" w:rsidR="00021F61" w:rsidRPr="005E4DB2" w:rsidRDefault="00021F61" w:rsidP="00021F61">
                        <w:pPr>
                          <w:jc w:val="center"/>
                          <w:rPr>
                            <w:rFonts w:ascii="Calibri" w:hAnsi="Calibri" w:cs="Calibri"/>
                            <w:sz w:val="28"/>
                            <w:szCs w:val="28"/>
                          </w:rPr>
                        </w:pPr>
                        <w:r>
                          <w:rPr>
                            <w:rFonts w:ascii="Calibri" w:hAnsi="Calibri" w:cs="Calibri"/>
                            <w:sz w:val="28"/>
                            <w:szCs w:val="28"/>
                          </w:rPr>
                          <w:t>Budżet</w:t>
                        </w:r>
                        <w:r w:rsidRPr="005E4DB2">
                          <w:rPr>
                            <w:rFonts w:ascii="Calibri" w:hAnsi="Calibri" w:cs="Calibri"/>
                            <w:sz w:val="28"/>
                            <w:szCs w:val="28"/>
                          </w:rPr>
                          <w:t xml:space="preserve"> modułu </w:t>
                        </w:r>
                      </w:p>
                      <w:p w14:paraId="1A786F2E" w14:textId="77777777" w:rsidR="00021F61" w:rsidRDefault="00021F61" w:rsidP="00021F61">
                        <w:pPr>
                          <w:jc w:val="center"/>
                          <w:rPr>
                            <w:sz w:val="28"/>
                            <w:szCs w:val="28"/>
                          </w:rPr>
                        </w:pPr>
                      </w:p>
                      <w:p w14:paraId="194DEE09" w14:textId="77777777" w:rsidR="00021F61" w:rsidRPr="006073E2" w:rsidRDefault="00021F61" w:rsidP="00021F61">
                        <w:pPr>
                          <w:jc w:val="center"/>
                          <w:rPr>
                            <w:sz w:val="28"/>
                            <w:szCs w:val="28"/>
                          </w:rPr>
                        </w:pPr>
                        <w:r>
                          <w:rPr>
                            <w:sz w:val="28"/>
                            <w:szCs w:val="28"/>
                          </w:rPr>
                          <w:t>modułu</w:t>
                        </w:r>
                      </w:p>
                    </w:txbxContent>
                  </v:textbox>
                </v:roundrect>
                <v:roundrect id="Prostokąt zaokrąglony 493" o:spid="_x0000_s1096" style="position:absolute;left:18147;top:11676;width:20256;height:41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" strokecolor="#4f81bd" strokeweight="2.5pt">
                  <v:stroke joinstyle="miter"/>
                  <v:shadow color="#868686"/>
                  <v:textbox>
                    <w:txbxContent>
                      <w:p w14:paraId="5DB19D32" w14:textId="77777777" w:rsidR="00021F61" w:rsidRPr="005E4DB2" w:rsidRDefault="00021F61" w:rsidP="00021F61">
                        <w:pPr>
                          <w:jc w:val="center"/>
                          <w:rPr>
                            <w:rFonts w:ascii="Calibri" w:hAnsi="Calibri" w:cs="Calibri"/>
                            <w:sz w:val="28"/>
                            <w:szCs w:val="28"/>
                          </w:rPr>
                        </w:pPr>
                        <w:r w:rsidRPr="005E4DB2">
                          <w:rPr>
                            <w:rFonts w:ascii="Calibri" w:hAnsi="Calibri" w:cs="Calibri"/>
                            <w:sz w:val="28"/>
                            <w:szCs w:val="28"/>
                          </w:rPr>
                          <w:t>Istota modułu</w:t>
                        </w:r>
                      </w:p>
                    </w:txbxContent>
                  </v:textbox>
                </v:roundrect>
                <v:roundrect id="Prostokąt zaokrąglony 14" o:spid="_x0000_s1097" style="position:absolute;left:30104;top:16951;width:20257;height:41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" strokecolor="#4f81bd" strokeweight="2.5pt">
                  <v:stroke joinstyle="miter"/>
                  <v:shadow color="#868686"/>
                  <v:textbox>
                    <w:txbxContent>
                      <w:p w14:paraId="01E85D69" w14:textId="77777777" w:rsidR="00021F61" w:rsidRPr="005E4DB2" w:rsidRDefault="00021F61" w:rsidP="00021F61">
                        <w:pPr>
                          <w:jc w:val="center"/>
                          <w:rPr>
                            <w:rFonts w:ascii="Calibri" w:hAnsi="Calibri" w:cs="Calibri"/>
                            <w:sz w:val="28"/>
                            <w:szCs w:val="28"/>
                          </w:rPr>
                        </w:pPr>
                        <w:r w:rsidRPr="005E4DB2">
                          <w:rPr>
                            <w:rFonts w:ascii="Calibri" w:hAnsi="Calibri" w:cs="Calibri"/>
                            <w:sz w:val="28"/>
                            <w:szCs w:val="28"/>
                          </w:rPr>
                          <w:t xml:space="preserve">Wskaźniki modułu </w:t>
                        </w:r>
                      </w:p>
                      <w:p w14:paraId="4A543B3E" w14:textId="77777777" w:rsidR="00021F61" w:rsidRDefault="00021F61" w:rsidP="00021F61">
                        <w:pPr>
                          <w:jc w:val="center"/>
                          <w:rPr>
                            <w:sz w:val="28"/>
                            <w:szCs w:val="28"/>
                          </w:rPr>
                        </w:pPr>
                      </w:p>
                      <w:p w14:paraId="1C7198E9" w14:textId="77777777" w:rsidR="00021F61" w:rsidRPr="006073E2" w:rsidRDefault="00021F61" w:rsidP="00021F61">
                        <w:pPr>
                          <w:jc w:val="center"/>
                          <w:rPr>
                            <w:sz w:val="28"/>
                            <w:szCs w:val="28"/>
                          </w:rPr>
                        </w:pPr>
                        <w:r>
                          <w:rPr>
                            <w:sz w:val="28"/>
                            <w:szCs w:val="28"/>
                          </w:rPr>
                          <w:t>modułu</w:t>
                        </w:r>
                      </w:p>
                    </w:txbxContent>
                  </v:textbox>
                </v:roundrect>
                <v:roundrect id="_x0000_s1098" style="position:absolute;left:27572;top:22086;width:22820;height:84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" strokecolor="#4f81bd" strokeweight="2.5pt">
                  <v:stroke joinstyle="miter"/>
                  <v:shadow color="#868686"/>
                  <v:textbox>
                    <w:txbxContent>
                      <w:p w14:paraId="4D03F5E4" w14:textId="77777777" w:rsidR="00021F61" w:rsidRPr="00225F6F" w:rsidRDefault="00021F61" w:rsidP="00021F61">
                        <w:pPr>
                          <w:jc w:val="center"/>
                          <w:rPr>
                            <w:rFonts w:ascii="Calibri" w:hAnsi="Calibri" w:cs="Calibri"/>
                            <w:color w:val="000000"/>
                            <w:sz w:val="28"/>
                            <w:szCs w:val="28"/>
                          </w:rPr>
                        </w:pPr>
                        <w:r w:rsidRPr="00225F6F">
                          <w:rPr>
                            <w:rFonts w:ascii="Calibri" w:hAnsi="Calibri"/>
                            <w:color w:val="000000"/>
                            <w:sz w:val="28"/>
                            <w:szCs w:val="28"/>
                          </w:rPr>
                          <w:t>Projekt nie dotyczy działalności wykluczonych ze</w:t>
                        </w:r>
                        <w:r w:rsidRPr="00225F6F">
                          <w:rPr>
                            <w:rFonts w:ascii="Calibri" w:hAnsi="Calibri" w:cs="Calibri"/>
                            <w:color w:val="000000"/>
                            <w:sz w:val="28"/>
                            <w:szCs w:val="28"/>
                          </w:rPr>
                          <w:t xml:space="preserve"> </w:t>
                        </w:r>
                        <w:r w:rsidRPr="00225F6F">
                          <w:rPr>
                            <w:rFonts w:ascii="Calibri" w:hAnsi="Calibri"/>
                            <w:color w:val="000000"/>
                            <w:sz w:val="28"/>
                            <w:szCs w:val="28"/>
                          </w:rPr>
                          <w:t>wsparcia</w:t>
                        </w:r>
                      </w:p>
                    </w:txbxContent>
                  </v:textbox>
                </v:roundrect>
                <v:roundrect id="_x0000_s1099" style="position:absolute;left:6541;top:22086;width:20256;height:84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" strokecolor="#4f81bd" strokeweight="2.5pt">
                  <v:stroke joinstyle="miter"/>
                  <v:shadow color="#868686"/>
                  <v:textbox>
                    <w:txbxContent>
                      <w:p w14:paraId="2BFCFE1A" w14:textId="77777777" w:rsidR="00021F61" w:rsidRPr="002167E1" w:rsidRDefault="00021F61" w:rsidP="00021F61">
                        <w:pPr>
                          <w:jc w:val="center"/>
                          <w:rPr>
                            <w:rFonts w:ascii="Calibri" w:hAnsi="Calibri" w:cs="Calibri"/>
                            <w:color w:val="000000"/>
                            <w:sz w:val="28"/>
                            <w:szCs w:val="28"/>
                          </w:rPr>
                        </w:pPr>
                        <w:r w:rsidRPr="002167E1">
                          <w:rPr>
                            <w:rFonts w:ascii="Calibri" w:hAnsi="Calibri" w:cs="Calibri"/>
                            <w:color w:val="000000"/>
                            <w:sz w:val="28"/>
                            <w:szCs w:val="28"/>
                          </w:rPr>
                          <w:t>Zgodność z KIS</w:t>
                        </w:r>
                      </w:p>
                    </w:txbxContent>
                  </v:textbox>
                </v:roundrect>
                <v:roundrect id="Prostokąt zaokrąglony 496" o:spid="_x0000_s1100" style="position:absolute;left:8299;top:31300;width:40837;height:6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" strokecolor="#4f81bd" strokeweight="2.5pt">
                  <v:stroke joinstyle="miter"/>
                  <v:shadow color="#868686"/>
                  <v:textbox>
                    <w:txbxContent>
                      <w:p w14:paraId="23ACEFDB" w14:textId="77777777" w:rsidR="00021F61" w:rsidRPr="005E4DB2" w:rsidRDefault="00021F61" w:rsidP="00021F61">
                        <w:pPr>
                          <w:jc w:val="center"/>
                          <w:rPr>
                            <w:rFonts w:ascii="Calibri" w:hAnsi="Calibri" w:cs="Calibri"/>
                            <w:sz w:val="28"/>
                            <w:szCs w:val="28"/>
                          </w:rPr>
                        </w:pPr>
                        <w:r w:rsidRPr="005E4DB2">
                          <w:rPr>
                            <w:rFonts w:ascii="Calibri" w:hAnsi="Calibri" w:cs="Calibri"/>
                            <w:sz w:val="28"/>
                            <w:szCs w:val="28"/>
                          </w:rPr>
                          <w:t>Zgodność z przepisami dotyczącymi pomocy publicznej</w:t>
                        </w:r>
                      </w:p>
                    </w:txbxContent>
                  </v:textbox>
                </v:roundrect>
              </v:group>
            </w:pict>
          </mc:Fallback>
        </mc:AlternateContent>
      </w:r>
      <w:r w:rsidR="00A435E9">
        <w:rPr>
          <w:rFonts w:ascii="Calibri Light" w:hAnsi="Calibri Light" w:cs="Calibri Light"/>
          <w:color w:val="205784"/>
          <w:sz w:val="36"/>
          <w:szCs w:val="36"/>
        </w:rPr>
        <w:br w:type="page"/>
      </w:r>
      <w:bookmarkStart w:id="283" w:name="_Toc93939791"/>
    </w:p>
    <w:p w14:paraId="3AB76C13" w14:textId="6CC812C1" w:rsidR="00273E23" w:rsidRPr="00AD4C74" w:rsidRDefault="00273E23" w:rsidP="00622AA8">
      <w:pPr>
        <w:pStyle w:val="NCBR2Nagowek"/>
        <w:numPr>
          <w:ilvl w:val="0"/>
          <w:numId w:val="111"/>
        </w:numPr>
        <w:tabs>
          <w:tab w:val="clear" w:pos="567"/>
          <w:tab w:val="left" w:pos="426"/>
        </w:tabs>
        <w:ind w:left="426"/>
        <w:outlineLvl w:val="1"/>
        <w:rPr>
          <w:rFonts w:ascii="Calibri" w:hAnsi="Calibri"/>
          <w:color w:val="C45911"/>
          <w:sz w:val="32"/>
        </w:rPr>
      </w:pPr>
      <w:bookmarkStart w:id="284" w:name="_Toc105402787"/>
      <w:r w:rsidRPr="00F33033">
        <w:rPr>
          <w:rFonts w:ascii="Calibri" w:hAnsi="Calibri"/>
          <w:color w:val="C45911"/>
          <w:sz w:val="32"/>
          <w:lang w:val="pl-PL"/>
        </w:rPr>
        <w:lastRenderedPageBreak/>
        <w:t>Istota modułu</w:t>
      </w:r>
      <w:bookmarkEnd w:id="284"/>
    </w:p>
    <w:p w14:paraId="04768A50" w14:textId="77777777" w:rsidR="00DA3A22" w:rsidRDefault="00DA3A22" w:rsidP="00DA3A22">
      <w:pPr>
        <w:pStyle w:val="Tekstpodstawowywcity21"/>
        <w:ind w:left="0"/>
        <w:rPr>
          <w:rFonts w:ascii="Calibri" w:eastAsia="Arial" w:hAnsi="Calibri" w:cs="Arial"/>
          <w:sz w:val="28"/>
          <w:szCs w:val="40"/>
          <w:lang w:eastAsia="en-US"/>
        </w:rPr>
      </w:pPr>
    </w:p>
    <w:p w14:paraId="29B9E839" w14:textId="1CB5C5EB" w:rsidR="00273E23" w:rsidRPr="00624531" w:rsidRDefault="00273E23" w:rsidP="00DA3A22">
      <w:pPr>
        <w:pStyle w:val="Tekstpodstawowywcity21"/>
        <w:ind w:left="0"/>
        <w:rPr>
          <w:rFonts w:ascii="Calibri" w:eastAsia="Arial" w:hAnsi="Calibri" w:cs="Arial"/>
          <w:sz w:val="28"/>
          <w:szCs w:val="40"/>
          <w:lang w:eastAsia="en-US"/>
        </w:rPr>
      </w:pPr>
      <w:r w:rsidRPr="00624531">
        <w:rPr>
          <w:rFonts w:ascii="Calibri" w:eastAsia="Arial" w:hAnsi="Calibri" w:cs="Arial"/>
          <w:sz w:val="28"/>
          <w:szCs w:val="40"/>
          <w:lang w:eastAsia="en-US"/>
        </w:rPr>
        <w:t>Wsparcie w ramach modułu dotyczy:</w:t>
      </w:r>
    </w:p>
    <w:p w14:paraId="5C0EABF2" w14:textId="26E80C92" w:rsidR="00273E23" w:rsidRPr="00624531" w:rsidRDefault="00273E23" w:rsidP="00622AA8">
      <w:pPr>
        <w:pStyle w:val="Tekstpodstawowywcity21"/>
        <w:numPr>
          <w:ilvl w:val="0"/>
          <w:numId w:val="32"/>
        </w:numPr>
        <w:ind w:left="425"/>
        <w:rPr>
          <w:rFonts w:ascii="Calibri" w:eastAsia="Arial" w:hAnsi="Calibri" w:cs="Arial"/>
          <w:sz w:val="28"/>
          <w:szCs w:val="40"/>
          <w:lang w:eastAsia="en-US"/>
        </w:rPr>
      </w:pPr>
      <w:r w:rsidRPr="00624531">
        <w:rPr>
          <w:rFonts w:ascii="Calibri" w:eastAsia="Arial" w:hAnsi="Calibri" w:cs="Arial"/>
          <w:sz w:val="28"/>
          <w:szCs w:val="40"/>
          <w:lang w:eastAsia="en-US"/>
        </w:rPr>
        <w:t xml:space="preserve">umiędzynarodowienia produktów, rozumianego jako promocja zagraniczna produktów (wyrobów lub usług) pod marką produktową przedsiębiorstwa </w:t>
      </w:r>
      <w:proofErr w:type="spellStart"/>
      <w:r w:rsidRPr="00624531">
        <w:rPr>
          <w:rFonts w:ascii="Calibri" w:eastAsia="Arial" w:hAnsi="Calibri" w:cs="Arial"/>
          <w:sz w:val="28"/>
          <w:szCs w:val="40"/>
          <w:lang w:eastAsia="en-US"/>
        </w:rPr>
        <w:t>zmierzjące</w:t>
      </w:r>
      <w:r w:rsidR="00DB7BD7">
        <w:rPr>
          <w:rFonts w:ascii="Calibri" w:eastAsia="Arial" w:hAnsi="Calibri" w:cs="Arial"/>
          <w:sz w:val="28"/>
          <w:szCs w:val="40"/>
          <w:lang w:eastAsia="en-US"/>
        </w:rPr>
        <w:t>go</w:t>
      </w:r>
      <w:proofErr w:type="spellEnd"/>
      <w:r w:rsidRPr="00624531">
        <w:rPr>
          <w:rFonts w:ascii="Calibri" w:eastAsia="Arial" w:hAnsi="Calibri" w:cs="Arial"/>
          <w:sz w:val="28"/>
          <w:szCs w:val="40"/>
          <w:lang w:eastAsia="en-US"/>
        </w:rPr>
        <w:t xml:space="preserve"> </w:t>
      </w:r>
      <w:r w:rsidR="00DB7BD7">
        <w:rPr>
          <w:rFonts w:ascii="Calibri" w:eastAsia="Arial" w:hAnsi="Calibri" w:cs="Arial"/>
          <w:sz w:val="28"/>
          <w:szCs w:val="40"/>
          <w:lang w:eastAsia="en-US"/>
        </w:rPr>
        <w:t>m.in.</w:t>
      </w:r>
      <w:r w:rsidRPr="00624531">
        <w:rPr>
          <w:rFonts w:ascii="Calibri" w:eastAsia="Arial" w:hAnsi="Calibri" w:cs="Arial"/>
          <w:sz w:val="28"/>
          <w:szCs w:val="40"/>
          <w:lang w:eastAsia="en-US"/>
        </w:rPr>
        <w:t xml:space="preserve">  do komercjalizacji wyników prac B+R za granicą, udziału </w:t>
      </w:r>
      <w:r w:rsidR="00AD4E13">
        <w:rPr>
          <w:rFonts w:ascii="Calibri" w:eastAsia="Arial" w:hAnsi="Calibri" w:cs="Arial"/>
          <w:sz w:val="28"/>
          <w:szCs w:val="40"/>
          <w:lang w:eastAsia="en-US"/>
        </w:rPr>
        <w:br/>
      </w:r>
      <w:r w:rsidRPr="00624531">
        <w:rPr>
          <w:rFonts w:ascii="Calibri" w:eastAsia="Arial" w:hAnsi="Calibri" w:cs="Arial"/>
          <w:sz w:val="28"/>
          <w:szCs w:val="40"/>
          <w:lang w:eastAsia="en-US"/>
        </w:rPr>
        <w:t xml:space="preserve">w międzynarodowych łańcuchach dostaw </w:t>
      </w:r>
      <w:r w:rsidR="00AD4E13">
        <w:rPr>
          <w:rFonts w:ascii="Calibri" w:eastAsia="Arial" w:hAnsi="Calibri" w:cs="Arial"/>
          <w:sz w:val="28"/>
          <w:szCs w:val="40"/>
          <w:lang w:eastAsia="en-US"/>
        </w:rPr>
        <w:t xml:space="preserve"> lub</w:t>
      </w:r>
    </w:p>
    <w:p w14:paraId="39E74991" w14:textId="0BC923B8" w:rsidR="00273E23" w:rsidRPr="00624531" w:rsidRDefault="00273E23" w:rsidP="00622AA8">
      <w:pPr>
        <w:pStyle w:val="Tekstpodstawowywcity21"/>
        <w:numPr>
          <w:ilvl w:val="0"/>
          <w:numId w:val="32"/>
        </w:numPr>
        <w:ind w:left="425"/>
        <w:rPr>
          <w:rFonts w:ascii="Calibri" w:eastAsia="Arial" w:hAnsi="Calibri" w:cs="Arial"/>
          <w:sz w:val="28"/>
          <w:szCs w:val="40"/>
          <w:lang w:eastAsia="en-US"/>
        </w:rPr>
      </w:pPr>
      <w:r w:rsidRPr="00624531">
        <w:rPr>
          <w:rFonts w:ascii="Calibri" w:eastAsia="Arial" w:hAnsi="Calibri" w:cs="Arial"/>
          <w:sz w:val="28"/>
          <w:szCs w:val="40"/>
          <w:lang w:eastAsia="en-US"/>
        </w:rPr>
        <w:t>uzyskania ochrony praw własności przemysłowej poza Polską lub ich obrona poza Polską w przypadku ich naruszenia.</w:t>
      </w:r>
    </w:p>
    <w:p w14:paraId="3F2FEDD1" w14:textId="77777777" w:rsidR="00273E23" w:rsidRDefault="00273E23" w:rsidP="00DA3A22">
      <w:pPr>
        <w:ind w:left="360"/>
        <w:jc w:val="both"/>
        <w:rPr>
          <w:rFonts w:ascii="Calibri" w:hAnsi="Calibri" w:cs="Calibri"/>
          <w:sz w:val="28"/>
          <w:szCs w:val="28"/>
        </w:rPr>
      </w:pPr>
    </w:p>
    <w:p w14:paraId="77F5A13A" w14:textId="1D31126B" w:rsidR="002D509F" w:rsidRPr="00A670E7" w:rsidRDefault="002D509F" w:rsidP="00DA3A22">
      <w:pPr>
        <w:ind w:left="65"/>
        <w:rPr>
          <w:rFonts w:asciiTheme="minorHAnsi" w:hAnsiTheme="minorHAnsi" w:cstheme="minorHAnsi"/>
          <w:sz w:val="28"/>
          <w:szCs w:val="28"/>
        </w:rPr>
      </w:pPr>
      <w:r>
        <w:rPr>
          <w:rFonts w:asciiTheme="minorHAnsi" w:hAnsiTheme="minorHAnsi" w:cstheme="minorHAnsi"/>
          <w:sz w:val="28"/>
          <w:szCs w:val="28"/>
        </w:rPr>
        <w:t xml:space="preserve">W zakresie </w:t>
      </w:r>
      <w:r w:rsidRPr="002D509F">
        <w:rPr>
          <w:rFonts w:ascii="Calibri" w:eastAsia="Arial" w:hAnsi="Calibri" w:cs="Arial"/>
          <w:b/>
          <w:bCs/>
          <w:sz w:val="28"/>
          <w:szCs w:val="40"/>
          <w:lang w:eastAsia="en-US"/>
        </w:rPr>
        <w:t>umiędzynarodowienia produktów</w:t>
      </w:r>
      <w:r w:rsidRPr="00A670E7">
        <w:rPr>
          <w:rFonts w:asciiTheme="minorHAnsi" w:hAnsiTheme="minorHAnsi" w:cstheme="minorHAnsi"/>
          <w:sz w:val="28"/>
          <w:szCs w:val="28"/>
        </w:rPr>
        <w:t xml:space="preserve"> oceni</w:t>
      </w:r>
      <w:r>
        <w:rPr>
          <w:rFonts w:asciiTheme="minorHAnsi" w:hAnsiTheme="minorHAnsi" w:cstheme="minorHAnsi"/>
          <w:sz w:val="28"/>
          <w:szCs w:val="28"/>
        </w:rPr>
        <w:t>my</w:t>
      </w:r>
      <w:r w:rsidRPr="00A670E7">
        <w:rPr>
          <w:rFonts w:asciiTheme="minorHAnsi" w:hAnsiTheme="minorHAnsi" w:cstheme="minorHAnsi"/>
          <w:sz w:val="28"/>
          <w:szCs w:val="28"/>
        </w:rPr>
        <w:t>, czy:</w:t>
      </w:r>
    </w:p>
    <w:p w14:paraId="58CA950A" w14:textId="7B620C28" w:rsidR="00273E23" w:rsidRPr="002B2261" w:rsidRDefault="00273E23" w:rsidP="00622AA8">
      <w:pPr>
        <w:pStyle w:val="NCBR2Nagowek"/>
        <w:numPr>
          <w:ilvl w:val="0"/>
          <w:numId w:val="100"/>
        </w:numPr>
        <w:tabs>
          <w:tab w:val="left" w:pos="426"/>
        </w:tabs>
        <w:spacing w:after="0" w:line="240" w:lineRule="auto"/>
        <w:jc w:val="both"/>
        <w:outlineLvl w:val="9"/>
        <w:rPr>
          <w:rFonts w:ascii="Calibri" w:hAnsi="Calibri"/>
          <w:b w:val="0"/>
        </w:rPr>
      </w:pPr>
      <w:r w:rsidRPr="00BB28FE">
        <w:rPr>
          <w:rFonts w:ascii="Calibri" w:hAnsi="Calibri"/>
          <w:b w:val="0"/>
          <w:color w:val="auto"/>
          <w:lang w:val="pl-PL"/>
        </w:rPr>
        <w:t>produkt (wyrób lub usługa) będący przedmiotem promocji zagranicznej jest wytwarzany na terenie Rzeczypospolitej Polskiej;</w:t>
      </w:r>
    </w:p>
    <w:p w14:paraId="6EC48A6E" w14:textId="12A7BC80" w:rsidR="00273E23" w:rsidRPr="002B2261" w:rsidRDefault="00273E23" w:rsidP="00622AA8">
      <w:pPr>
        <w:pStyle w:val="NCBR2Nagowek"/>
        <w:numPr>
          <w:ilvl w:val="0"/>
          <w:numId w:val="100"/>
        </w:numPr>
        <w:tabs>
          <w:tab w:val="left" w:pos="426"/>
        </w:tabs>
        <w:spacing w:after="0" w:line="240" w:lineRule="auto"/>
        <w:jc w:val="both"/>
        <w:outlineLvl w:val="9"/>
        <w:rPr>
          <w:rFonts w:ascii="Calibri" w:hAnsi="Calibri"/>
          <w:b w:val="0"/>
        </w:rPr>
      </w:pPr>
      <w:r w:rsidRPr="002B2261">
        <w:rPr>
          <w:rFonts w:ascii="Calibri" w:hAnsi="Calibri"/>
          <w:b w:val="0"/>
          <w:color w:val="auto"/>
          <w:lang w:val="pl-PL"/>
        </w:rPr>
        <w:t>wnioskodawca ma prawo dysponowania marką produktową;</w:t>
      </w:r>
      <w:r w:rsidR="002D509F" w:rsidRPr="002B2261">
        <w:rPr>
          <w:rFonts w:ascii="Calibri" w:hAnsi="Calibri"/>
          <w:b w:val="0"/>
          <w:color w:val="auto"/>
          <w:lang w:val="pl-PL"/>
        </w:rPr>
        <w:t xml:space="preserve"> przedmiotem promocji może być konkretny produkt lub grupa produktów, jeśli należą do tego samego rodzaju;</w:t>
      </w:r>
    </w:p>
    <w:p w14:paraId="04FF8A16" w14:textId="19D15E22" w:rsidR="00273E23" w:rsidRPr="002B2261" w:rsidRDefault="00273E23" w:rsidP="00622AA8">
      <w:pPr>
        <w:pStyle w:val="NCBR2Nagowek"/>
        <w:numPr>
          <w:ilvl w:val="0"/>
          <w:numId w:val="100"/>
        </w:numPr>
        <w:tabs>
          <w:tab w:val="left" w:pos="426"/>
        </w:tabs>
        <w:spacing w:after="0" w:line="240" w:lineRule="auto"/>
        <w:jc w:val="both"/>
        <w:outlineLvl w:val="9"/>
        <w:rPr>
          <w:rFonts w:ascii="Calibri" w:hAnsi="Calibri"/>
          <w:b w:val="0"/>
        </w:rPr>
      </w:pPr>
      <w:r w:rsidRPr="002B2261">
        <w:rPr>
          <w:rFonts w:ascii="Calibri" w:hAnsi="Calibri"/>
          <w:b w:val="0"/>
          <w:color w:val="auto"/>
          <w:lang w:val="pl-PL"/>
        </w:rPr>
        <w:t xml:space="preserve">wniosek o dofinansowanie dotyczy udziału wnioskodawcy w </w:t>
      </w:r>
      <w:r w:rsidRPr="002B2261">
        <w:rPr>
          <w:rFonts w:ascii="Calibri" w:hAnsi="Calibri"/>
          <w:b w:val="0"/>
          <w:color w:val="auto"/>
        </w:rPr>
        <w:t>wydarzeniach targowych lub targowo-konferencyjnych</w:t>
      </w:r>
      <w:r w:rsidR="008D07A1" w:rsidRPr="002B2261">
        <w:rPr>
          <w:rFonts w:ascii="Calibri" w:hAnsi="Calibri"/>
          <w:b w:val="0"/>
          <w:color w:val="auto"/>
        </w:rPr>
        <w:t xml:space="preserve">, </w:t>
      </w:r>
      <w:r w:rsidR="008D07A1" w:rsidRPr="002B2261">
        <w:rPr>
          <w:rFonts w:asciiTheme="minorHAnsi" w:hAnsiTheme="minorHAnsi" w:cstheme="minorHAnsi"/>
          <w:b w:val="0"/>
          <w:color w:val="auto"/>
          <w:szCs w:val="28"/>
        </w:rPr>
        <w:t>zagranicznych gospodarczych misjach wyjazdowych i przyjazdowych</w:t>
      </w:r>
      <w:r w:rsidR="008D07A1" w:rsidRPr="002B2261">
        <w:rPr>
          <w:rFonts w:ascii="Calibri" w:hAnsi="Calibri"/>
          <w:b w:val="0"/>
          <w:color w:val="auto"/>
        </w:rPr>
        <w:t xml:space="preserve"> </w:t>
      </w:r>
      <w:r w:rsidRPr="002B2261">
        <w:rPr>
          <w:rFonts w:ascii="Calibri" w:hAnsi="Calibri"/>
          <w:b w:val="0"/>
          <w:color w:val="auto"/>
        </w:rPr>
        <w:t>o randze międzynarodowej związanych tematycznie z promowanym produktem</w:t>
      </w:r>
      <w:r w:rsidR="00E51A20" w:rsidRPr="002B2261">
        <w:rPr>
          <w:rFonts w:ascii="Calibri" w:hAnsi="Calibri"/>
          <w:b w:val="0"/>
          <w:color w:val="auto"/>
        </w:rPr>
        <w:t>,</w:t>
      </w:r>
      <w:r w:rsidR="008D07A1" w:rsidRPr="002B2261">
        <w:rPr>
          <w:rFonts w:ascii="Calibri" w:hAnsi="Calibri"/>
          <w:b w:val="0"/>
          <w:color w:val="auto"/>
        </w:rPr>
        <w:t xml:space="preserve"> jak </w:t>
      </w:r>
      <w:proofErr w:type="spellStart"/>
      <w:r w:rsidR="008D07A1" w:rsidRPr="002B2261">
        <w:rPr>
          <w:rFonts w:ascii="Calibri" w:hAnsi="Calibri"/>
          <w:b w:val="0"/>
          <w:color w:val="auto"/>
        </w:rPr>
        <w:t>równiez</w:t>
      </w:r>
      <w:proofErr w:type="spellEnd"/>
      <w:r w:rsidR="008D07A1" w:rsidRPr="002B2261">
        <w:rPr>
          <w:rFonts w:ascii="Calibri" w:hAnsi="Calibri"/>
          <w:b w:val="0"/>
          <w:color w:val="auto"/>
        </w:rPr>
        <w:t xml:space="preserve"> </w:t>
      </w:r>
      <w:r w:rsidR="008D07A1" w:rsidRPr="002B2261">
        <w:rPr>
          <w:rFonts w:asciiTheme="minorHAnsi" w:hAnsiTheme="minorHAnsi" w:cstheme="minorHAnsi"/>
          <w:b w:val="0"/>
          <w:color w:val="auto"/>
          <w:szCs w:val="28"/>
        </w:rPr>
        <w:t xml:space="preserve">realizacji usług doradczych związanych </w:t>
      </w:r>
      <w:r w:rsidR="002B2261">
        <w:rPr>
          <w:rFonts w:asciiTheme="minorHAnsi" w:hAnsiTheme="minorHAnsi" w:cstheme="minorHAnsi"/>
          <w:b w:val="0"/>
          <w:color w:val="auto"/>
          <w:szCs w:val="28"/>
        </w:rPr>
        <w:br/>
      </w:r>
      <w:r w:rsidR="008D07A1" w:rsidRPr="002B2261">
        <w:rPr>
          <w:rFonts w:asciiTheme="minorHAnsi" w:hAnsiTheme="minorHAnsi" w:cstheme="minorHAnsi"/>
          <w:b w:val="0"/>
          <w:color w:val="auto"/>
          <w:szCs w:val="28"/>
        </w:rPr>
        <w:t>z internacjonalizacją produktu wnioskodawcy.</w:t>
      </w:r>
      <w:r w:rsidRPr="002B2261">
        <w:rPr>
          <w:rFonts w:ascii="Calibri" w:hAnsi="Calibri"/>
          <w:b w:val="0"/>
          <w:color w:val="auto"/>
          <w:lang w:val="pl-PL"/>
        </w:rPr>
        <w:t xml:space="preserve"> </w:t>
      </w:r>
    </w:p>
    <w:p w14:paraId="2401F0E8" w14:textId="77777777" w:rsidR="00DA3A22" w:rsidRDefault="00DA3A22" w:rsidP="00DA3A22">
      <w:pPr>
        <w:ind w:left="65"/>
        <w:jc w:val="both"/>
        <w:rPr>
          <w:rFonts w:asciiTheme="minorHAnsi" w:hAnsiTheme="minorHAnsi" w:cstheme="minorHAnsi"/>
          <w:sz w:val="28"/>
          <w:szCs w:val="28"/>
        </w:rPr>
      </w:pPr>
    </w:p>
    <w:p w14:paraId="7BD6E80B" w14:textId="7EE14ADD" w:rsidR="008D07A1" w:rsidRPr="00A670E7" w:rsidRDefault="008D07A1" w:rsidP="00DA3A22">
      <w:pPr>
        <w:ind w:left="65"/>
        <w:jc w:val="both"/>
        <w:rPr>
          <w:rFonts w:asciiTheme="minorHAnsi" w:hAnsiTheme="minorHAnsi" w:cstheme="minorHAnsi"/>
          <w:sz w:val="28"/>
          <w:szCs w:val="28"/>
        </w:rPr>
      </w:pPr>
      <w:r>
        <w:rPr>
          <w:rFonts w:asciiTheme="minorHAnsi" w:hAnsiTheme="minorHAnsi" w:cstheme="minorHAnsi"/>
          <w:sz w:val="28"/>
          <w:szCs w:val="28"/>
        </w:rPr>
        <w:t xml:space="preserve">W zakresie </w:t>
      </w:r>
      <w:r w:rsidRPr="00605B4A">
        <w:rPr>
          <w:rFonts w:asciiTheme="minorHAnsi" w:hAnsiTheme="minorHAnsi" w:cstheme="minorHAnsi"/>
          <w:b/>
          <w:sz w:val="28"/>
          <w:szCs w:val="28"/>
        </w:rPr>
        <w:t>uzyskani</w:t>
      </w:r>
      <w:r>
        <w:rPr>
          <w:rFonts w:asciiTheme="minorHAnsi" w:hAnsiTheme="minorHAnsi" w:cstheme="minorHAnsi"/>
          <w:b/>
          <w:sz w:val="28"/>
          <w:szCs w:val="28"/>
        </w:rPr>
        <w:t>a</w:t>
      </w:r>
      <w:r w:rsidRPr="00605B4A">
        <w:rPr>
          <w:rFonts w:asciiTheme="minorHAnsi" w:hAnsiTheme="minorHAnsi" w:cstheme="minorHAnsi"/>
          <w:b/>
          <w:sz w:val="28"/>
          <w:szCs w:val="28"/>
        </w:rPr>
        <w:t xml:space="preserve"> ochrony</w:t>
      </w:r>
      <w:r w:rsidRPr="00A670E7">
        <w:rPr>
          <w:rFonts w:asciiTheme="minorHAnsi" w:hAnsiTheme="minorHAnsi" w:cstheme="minorHAnsi"/>
          <w:sz w:val="28"/>
          <w:szCs w:val="28"/>
        </w:rPr>
        <w:t xml:space="preserve"> </w:t>
      </w:r>
      <w:r w:rsidRPr="00CF4F05">
        <w:rPr>
          <w:rFonts w:asciiTheme="minorHAnsi" w:hAnsiTheme="minorHAnsi" w:cstheme="minorHAnsi"/>
          <w:b/>
          <w:bCs/>
          <w:sz w:val="28"/>
          <w:szCs w:val="28"/>
        </w:rPr>
        <w:t>własności przemysłowej</w:t>
      </w:r>
      <w:r w:rsidRPr="00A670E7">
        <w:rPr>
          <w:rFonts w:asciiTheme="minorHAnsi" w:hAnsiTheme="minorHAnsi" w:cstheme="minorHAnsi"/>
          <w:sz w:val="28"/>
          <w:szCs w:val="28"/>
        </w:rPr>
        <w:t xml:space="preserve"> oceni</w:t>
      </w:r>
      <w:r>
        <w:rPr>
          <w:rFonts w:asciiTheme="minorHAnsi" w:hAnsiTheme="minorHAnsi" w:cstheme="minorHAnsi"/>
          <w:sz w:val="28"/>
          <w:szCs w:val="28"/>
        </w:rPr>
        <w:t>my</w:t>
      </w:r>
      <w:r w:rsidRPr="00A670E7">
        <w:rPr>
          <w:rFonts w:asciiTheme="minorHAnsi" w:hAnsiTheme="minorHAnsi" w:cstheme="minorHAnsi"/>
          <w:sz w:val="28"/>
          <w:szCs w:val="28"/>
        </w:rPr>
        <w:t>, czy:</w:t>
      </w:r>
    </w:p>
    <w:p w14:paraId="7E90E6DA" w14:textId="5823F648" w:rsidR="008D07A1" w:rsidRDefault="008D07A1" w:rsidP="00622AA8">
      <w:pPr>
        <w:pStyle w:val="Akapitzlist"/>
        <w:numPr>
          <w:ilvl w:val="0"/>
          <w:numId w:val="101"/>
        </w:numPr>
        <w:suppressAutoHyphens w:val="0"/>
        <w:jc w:val="both"/>
        <w:rPr>
          <w:rFonts w:asciiTheme="minorHAnsi" w:hAnsiTheme="minorHAnsi" w:cstheme="minorHAnsi"/>
          <w:sz w:val="28"/>
          <w:szCs w:val="28"/>
        </w:rPr>
      </w:pPr>
      <w:r w:rsidRPr="00A670E7">
        <w:rPr>
          <w:rFonts w:asciiTheme="minorHAnsi" w:hAnsiTheme="minorHAnsi" w:cstheme="minorHAnsi"/>
          <w:sz w:val="28"/>
          <w:szCs w:val="28"/>
        </w:rPr>
        <w:t xml:space="preserve">przedmiotem modułu jest uzyskanie ochrony własności przemysłowej </w:t>
      </w:r>
      <w:r w:rsidR="001610FF">
        <w:rPr>
          <w:rFonts w:asciiTheme="minorHAnsi" w:hAnsiTheme="minorHAnsi" w:cstheme="minorHAnsi"/>
          <w:sz w:val="28"/>
          <w:szCs w:val="28"/>
        </w:rPr>
        <w:br/>
      </w:r>
      <w:r w:rsidRPr="00A670E7">
        <w:rPr>
          <w:rFonts w:asciiTheme="minorHAnsi" w:hAnsiTheme="minorHAnsi" w:cstheme="minorHAnsi"/>
          <w:sz w:val="28"/>
          <w:szCs w:val="28"/>
        </w:rPr>
        <w:t xml:space="preserve">w formie patentu lub praw ochronnych na wzór użytkowy lub praw </w:t>
      </w:r>
      <w:r w:rsidR="001610FF">
        <w:rPr>
          <w:rFonts w:asciiTheme="minorHAnsi" w:hAnsiTheme="minorHAnsi" w:cstheme="minorHAnsi"/>
          <w:sz w:val="28"/>
          <w:szCs w:val="28"/>
        </w:rPr>
        <w:br/>
      </w:r>
      <w:r w:rsidRPr="00A670E7">
        <w:rPr>
          <w:rFonts w:asciiTheme="minorHAnsi" w:hAnsiTheme="minorHAnsi" w:cstheme="minorHAnsi"/>
          <w:sz w:val="28"/>
          <w:szCs w:val="28"/>
        </w:rPr>
        <w:t>z rejestracji wzoru przemysłoweg</w:t>
      </w:r>
      <w:r>
        <w:rPr>
          <w:rFonts w:asciiTheme="minorHAnsi" w:hAnsiTheme="minorHAnsi" w:cstheme="minorHAnsi"/>
          <w:sz w:val="28"/>
          <w:szCs w:val="28"/>
        </w:rPr>
        <w:t>o;</w:t>
      </w:r>
    </w:p>
    <w:p w14:paraId="03E855F0" w14:textId="0B01AF7D" w:rsidR="008D07A1" w:rsidRDefault="008D07A1" w:rsidP="00622AA8">
      <w:pPr>
        <w:pStyle w:val="Akapitzlist"/>
        <w:numPr>
          <w:ilvl w:val="0"/>
          <w:numId w:val="101"/>
        </w:numPr>
        <w:suppressAutoHyphens w:val="0"/>
        <w:jc w:val="both"/>
        <w:rPr>
          <w:rFonts w:asciiTheme="minorHAnsi" w:hAnsiTheme="minorHAnsi" w:cstheme="minorHAnsi"/>
          <w:sz w:val="28"/>
          <w:szCs w:val="28"/>
        </w:rPr>
      </w:pPr>
      <w:r w:rsidRPr="00A670E7">
        <w:rPr>
          <w:rFonts w:asciiTheme="minorHAnsi" w:hAnsiTheme="minorHAnsi" w:cstheme="minorHAnsi"/>
          <w:sz w:val="28"/>
          <w:szCs w:val="28"/>
        </w:rPr>
        <w:t>moduł nie dotyczy procesu uzyskania ochrony wyłącznie na terytorium Rzeczypospolitej Polskiej na podstawie zgłoszenia do Urzędu Patentowego Rzeczypospolitej Polskiej</w:t>
      </w:r>
      <w:r>
        <w:rPr>
          <w:rFonts w:asciiTheme="minorHAnsi" w:hAnsiTheme="minorHAnsi" w:cstheme="minorHAnsi"/>
          <w:sz w:val="28"/>
          <w:szCs w:val="28"/>
        </w:rPr>
        <w:t>.</w:t>
      </w:r>
    </w:p>
    <w:p w14:paraId="0EB9FD29" w14:textId="77777777" w:rsidR="00DA3A22" w:rsidRDefault="00DA3A22" w:rsidP="00DA3A22">
      <w:pPr>
        <w:pStyle w:val="NCBR2Nagowek"/>
        <w:spacing w:after="0" w:line="240" w:lineRule="auto"/>
        <w:jc w:val="both"/>
        <w:rPr>
          <w:rFonts w:ascii="Calibri" w:hAnsi="Calibri"/>
          <w:b w:val="0"/>
          <w:color w:val="auto"/>
          <w:lang w:val="pl-PL"/>
        </w:rPr>
      </w:pPr>
    </w:p>
    <w:p w14:paraId="45229B20" w14:textId="4A8C9842" w:rsidR="002D509F" w:rsidRPr="00273E23" w:rsidRDefault="002B2261" w:rsidP="004633EA">
      <w:pPr>
        <w:pStyle w:val="NCBR2Nagowek"/>
        <w:spacing w:after="0" w:line="240" w:lineRule="auto"/>
        <w:jc w:val="both"/>
        <w:outlineLvl w:val="9"/>
        <w:rPr>
          <w:rFonts w:ascii="Calibri" w:hAnsi="Calibri"/>
          <w:b w:val="0"/>
          <w:color w:val="auto"/>
          <w:lang w:val="pl-PL"/>
        </w:rPr>
      </w:pPr>
      <w:r>
        <w:rPr>
          <w:rFonts w:ascii="Calibri" w:hAnsi="Calibri"/>
          <w:b w:val="0"/>
          <w:color w:val="auto"/>
          <w:lang w:val="pl-PL"/>
        </w:rPr>
        <w:t xml:space="preserve">Ponadto, </w:t>
      </w:r>
      <w:r w:rsidR="002D509F" w:rsidRPr="00285543">
        <w:rPr>
          <w:rFonts w:ascii="Calibri" w:hAnsi="Calibri"/>
          <w:b w:val="0"/>
          <w:color w:val="auto"/>
          <w:lang w:val="pl-PL"/>
        </w:rPr>
        <w:t xml:space="preserve">Wnioskodawca musi wykazać, że posiadane i planowane do pozyskania </w:t>
      </w:r>
      <w:r>
        <w:rPr>
          <w:rFonts w:ascii="Calibri" w:hAnsi="Calibri"/>
          <w:b w:val="0"/>
          <w:color w:val="auto"/>
          <w:lang w:val="pl-PL"/>
        </w:rPr>
        <w:br/>
      </w:r>
      <w:r w:rsidR="002D509F" w:rsidRPr="00285543">
        <w:rPr>
          <w:rFonts w:ascii="Calibri" w:hAnsi="Calibri"/>
          <w:b w:val="0"/>
          <w:color w:val="auto"/>
          <w:lang w:val="pl-PL"/>
        </w:rPr>
        <w:t xml:space="preserve">w ramach </w:t>
      </w:r>
      <w:r w:rsidR="002D509F">
        <w:rPr>
          <w:rFonts w:ascii="Calibri" w:hAnsi="Calibri"/>
          <w:b w:val="0"/>
          <w:color w:val="auto"/>
          <w:lang w:val="pl-PL"/>
        </w:rPr>
        <w:t>modułu</w:t>
      </w:r>
      <w:r w:rsidR="002D509F" w:rsidRPr="00285543">
        <w:rPr>
          <w:rFonts w:ascii="Calibri" w:hAnsi="Calibri"/>
          <w:b w:val="0"/>
          <w:color w:val="auto"/>
          <w:lang w:val="pl-PL"/>
        </w:rPr>
        <w:t xml:space="preserve"> zasoby kadrowe są wystarczające do jego realizacji</w:t>
      </w:r>
      <w:r w:rsidR="002D509F">
        <w:rPr>
          <w:rFonts w:ascii="Calibri" w:hAnsi="Calibri"/>
          <w:b w:val="0"/>
          <w:color w:val="auto"/>
          <w:lang w:val="pl-PL"/>
        </w:rPr>
        <w:t xml:space="preserve">, w tym </w:t>
      </w:r>
      <w:r w:rsidR="002D509F" w:rsidRPr="00285543">
        <w:rPr>
          <w:rFonts w:ascii="Calibri" w:hAnsi="Calibri"/>
          <w:b w:val="0"/>
          <w:color w:val="auto"/>
          <w:lang w:val="pl-PL"/>
        </w:rPr>
        <w:t xml:space="preserve">oceniane będzie zaangażowanie kadry zarządzającej oraz sposób zarządzania </w:t>
      </w:r>
      <w:r w:rsidR="002D509F">
        <w:rPr>
          <w:rFonts w:ascii="Calibri" w:hAnsi="Calibri"/>
          <w:b w:val="0"/>
          <w:color w:val="auto"/>
          <w:lang w:val="pl-PL"/>
        </w:rPr>
        <w:t xml:space="preserve">modułem </w:t>
      </w:r>
      <w:r w:rsidR="002D509F" w:rsidRPr="00285543">
        <w:rPr>
          <w:rFonts w:ascii="Calibri" w:hAnsi="Calibri"/>
          <w:b w:val="0"/>
          <w:color w:val="auto"/>
          <w:lang w:val="pl-PL"/>
        </w:rPr>
        <w:t>(ścieżka decyzyjna).</w:t>
      </w:r>
    </w:p>
    <w:p w14:paraId="270F1DAF" w14:textId="77777777" w:rsidR="005C5296" w:rsidRDefault="005C5296" w:rsidP="004633EA">
      <w:pPr>
        <w:pStyle w:val="NCBR2Nagowek"/>
        <w:tabs>
          <w:tab w:val="left" w:pos="426"/>
        </w:tabs>
        <w:spacing w:after="0" w:line="240" w:lineRule="auto"/>
        <w:jc w:val="both"/>
        <w:outlineLvl w:val="9"/>
        <w:rPr>
          <w:rFonts w:ascii="Calibri" w:hAnsi="Calibri"/>
          <w:b w:val="0"/>
          <w:bCs/>
        </w:rPr>
      </w:pPr>
    </w:p>
    <w:p w14:paraId="0F465657" w14:textId="77777777" w:rsidR="003B2D35" w:rsidRPr="00BC54E1" w:rsidRDefault="003B2D35" w:rsidP="00DA3A22">
      <w:pPr>
        <w:rPr>
          <w:rFonts w:ascii="Calibri" w:hAnsi="Calibri"/>
          <w:b/>
          <w:bCs/>
          <w:sz w:val="28"/>
          <w:szCs w:val="28"/>
        </w:rPr>
      </w:pPr>
      <w:r w:rsidRPr="00BC54E1">
        <w:rPr>
          <w:rFonts w:ascii="Calibri" w:hAnsi="Calibri"/>
          <w:b/>
          <w:bCs/>
          <w:sz w:val="28"/>
          <w:szCs w:val="28"/>
        </w:rPr>
        <w:t>Uzasadnienie wydatków w ramach modułu</w:t>
      </w:r>
    </w:p>
    <w:p w14:paraId="7E4F6DB6" w14:textId="798C7FE6" w:rsidR="0008705B" w:rsidRDefault="0008705B" w:rsidP="00DA3A22">
      <w:pPr>
        <w:jc w:val="both"/>
        <w:rPr>
          <w:rFonts w:ascii="Calibri" w:hAnsi="Calibri"/>
          <w:sz w:val="28"/>
          <w:szCs w:val="28"/>
        </w:rPr>
      </w:pPr>
      <w:r w:rsidRPr="007A5E10">
        <w:rPr>
          <w:rFonts w:ascii="Calibri" w:hAnsi="Calibri"/>
          <w:sz w:val="28"/>
          <w:szCs w:val="28"/>
        </w:rPr>
        <w:t xml:space="preserve">Wydatki w ramach modułu są racjonalne i uzasadnione z punktu widzenia zakresu i celu modułu. Wydatki planowane do poniesienia w ramach modułu i przewidziane do objęcia wsparciem muszą być uzasadnione i racjonalne do zaplanowanych przez Wnioskodawcę działań. </w:t>
      </w:r>
    </w:p>
    <w:p w14:paraId="35999E0D" w14:textId="4214CAAB" w:rsidR="008E55A3" w:rsidRDefault="0008705B" w:rsidP="00DA3A22">
      <w:pPr>
        <w:jc w:val="both"/>
        <w:rPr>
          <w:rFonts w:ascii="Calibri" w:hAnsi="Calibri"/>
          <w:sz w:val="28"/>
          <w:szCs w:val="28"/>
        </w:rPr>
      </w:pPr>
      <w:r w:rsidRPr="007A5E10">
        <w:rPr>
          <w:rFonts w:ascii="Calibri" w:hAnsi="Calibri"/>
          <w:sz w:val="28"/>
          <w:szCs w:val="28"/>
        </w:rPr>
        <w:lastRenderedPageBreak/>
        <w:t xml:space="preserve">Przez „racjonalne” należy rozumieć, iż ich wysokość musi być dostosowana do zakresu zaplanowanych czynności/potrzeb inwestycyjnych. Nie mogą być zawyżone ani zaniżone. Wnioskodawca jest zobowiązany przedstawić w dokumentacji aplikacyjnej sposób przeprowadzenia rozeznania rynku oraz wskazanie źródeł danych, na podstawie których określono kwoty poszczególnych wydatków. </w:t>
      </w:r>
    </w:p>
    <w:p w14:paraId="38D43C04" w14:textId="32AFD49E" w:rsidR="00DA4F6D" w:rsidRPr="008E55A3" w:rsidRDefault="008E55A3" w:rsidP="00DA3A22">
      <w:pPr>
        <w:pStyle w:val="NCBR2Nagowek"/>
        <w:tabs>
          <w:tab w:val="left" w:pos="426"/>
        </w:tabs>
        <w:spacing w:after="0" w:line="240" w:lineRule="auto"/>
        <w:jc w:val="both"/>
        <w:outlineLvl w:val="9"/>
        <w:rPr>
          <w:rFonts w:ascii="Calibri" w:hAnsi="Calibri"/>
          <w:b w:val="0"/>
          <w:bCs/>
          <w:color w:val="auto"/>
        </w:rPr>
      </w:pPr>
      <w:r w:rsidRPr="008E55A3">
        <w:rPr>
          <w:rFonts w:ascii="Calibri" w:hAnsi="Calibri"/>
          <w:b w:val="0"/>
          <w:bCs/>
          <w:color w:val="auto"/>
          <w:szCs w:val="28"/>
        </w:rPr>
        <w:t>Przez „uzasadnione” należy rozumieć, iż muszą być niezbędne i bezpośrednio związane z realizacją działań zaplanowanych w module. Wnioskodawca jest zobowiązany wykazać w dokumentacji aplikacyjnej konieczność poniesienia każdego wydatku i jego związek z przedmiotem modułu</w:t>
      </w:r>
      <w:r w:rsidRPr="008E55A3">
        <w:rPr>
          <w:rFonts w:ascii="Calibri" w:hAnsi="Calibri"/>
          <w:b w:val="0"/>
          <w:bCs/>
          <w:color w:val="auto"/>
        </w:rPr>
        <w:t xml:space="preserve">.  </w:t>
      </w:r>
    </w:p>
    <w:p w14:paraId="63356441" w14:textId="77777777" w:rsidR="00DA3A22" w:rsidRDefault="00DA3A22" w:rsidP="00DA3A22">
      <w:pPr>
        <w:pStyle w:val="NCBR2Nagowek"/>
        <w:tabs>
          <w:tab w:val="left" w:pos="426"/>
        </w:tabs>
        <w:spacing w:after="0" w:line="240" w:lineRule="auto"/>
        <w:jc w:val="both"/>
        <w:outlineLvl w:val="9"/>
        <w:rPr>
          <w:rFonts w:ascii="Calibri" w:hAnsi="Calibri"/>
          <w:b w:val="0"/>
          <w:color w:val="auto"/>
          <w:szCs w:val="28"/>
        </w:rPr>
      </w:pPr>
    </w:p>
    <w:p w14:paraId="1E9A1EE7" w14:textId="1031D7ED" w:rsidR="008E55A3" w:rsidRDefault="008E55A3" w:rsidP="00DA3A22">
      <w:pPr>
        <w:pStyle w:val="NCBR2Nagowek"/>
        <w:tabs>
          <w:tab w:val="left" w:pos="426"/>
        </w:tabs>
        <w:spacing w:after="0" w:line="240" w:lineRule="auto"/>
        <w:jc w:val="both"/>
        <w:outlineLvl w:val="9"/>
        <w:rPr>
          <w:rFonts w:asciiTheme="minorHAnsi" w:hAnsiTheme="minorHAnsi" w:cstheme="minorHAnsi"/>
          <w:b w:val="0"/>
          <w:bCs/>
          <w:color w:val="auto"/>
          <w:szCs w:val="28"/>
        </w:rPr>
      </w:pPr>
      <w:r w:rsidRPr="0025427F">
        <w:rPr>
          <w:rFonts w:ascii="Calibri" w:hAnsi="Calibri"/>
          <w:b w:val="0"/>
          <w:color w:val="auto"/>
          <w:szCs w:val="28"/>
        </w:rPr>
        <w:t xml:space="preserve">ZASADY OCENY: Moduł otrzyma ocenę „TAK”, jeśli spełni wymagania wskazane </w:t>
      </w:r>
      <w:r w:rsidR="002B2261">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7DC5D6E7" w14:textId="77777777" w:rsidR="00DA4F6D" w:rsidRPr="005C5296" w:rsidRDefault="00DA4F6D" w:rsidP="00DA3A22">
      <w:pPr>
        <w:pStyle w:val="NCBR2Nagowek"/>
        <w:tabs>
          <w:tab w:val="left" w:pos="426"/>
        </w:tabs>
        <w:spacing w:after="0" w:line="240" w:lineRule="auto"/>
        <w:jc w:val="both"/>
        <w:outlineLvl w:val="9"/>
        <w:rPr>
          <w:rFonts w:ascii="Calibri" w:hAnsi="Calibri"/>
          <w:b w:val="0"/>
        </w:rPr>
      </w:pPr>
    </w:p>
    <w:p w14:paraId="36F5BB0F" w14:textId="61FBF4E7" w:rsidR="002B2261" w:rsidRDefault="00CA7C1E" w:rsidP="00622AA8">
      <w:pPr>
        <w:pStyle w:val="NCBR2Nagowek"/>
        <w:numPr>
          <w:ilvl w:val="0"/>
          <w:numId w:val="111"/>
        </w:numPr>
        <w:tabs>
          <w:tab w:val="clear" w:pos="567"/>
          <w:tab w:val="left" w:pos="426"/>
        </w:tabs>
        <w:ind w:left="426"/>
        <w:outlineLvl w:val="1"/>
        <w:rPr>
          <w:rFonts w:ascii="Calibri" w:hAnsi="Calibri"/>
          <w:color w:val="C45911"/>
          <w:sz w:val="32"/>
        </w:rPr>
      </w:pPr>
      <w:bookmarkStart w:id="285" w:name="_Toc105402788"/>
      <w:r>
        <w:rPr>
          <w:rFonts w:ascii="Calibri" w:hAnsi="Calibri"/>
          <w:color w:val="C45911"/>
          <w:sz w:val="32"/>
          <w:lang w:val="pl-PL"/>
        </w:rPr>
        <w:t>Budżet modułu</w:t>
      </w:r>
      <w:bookmarkEnd w:id="285"/>
    </w:p>
    <w:p w14:paraId="0A4D7145" w14:textId="77777777" w:rsidR="005E4E9F" w:rsidRDefault="005E4E9F" w:rsidP="005E4E9F">
      <w:pPr>
        <w:pStyle w:val="NCBR2Nagowek"/>
        <w:tabs>
          <w:tab w:val="clear" w:pos="567"/>
          <w:tab w:val="left" w:pos="426"/>
        </w:tabs>
        <w:spacing w:after="0" w:line="240" w:lineRule="auto"/>
        <w:outlineLvl w:val="1"/>
        <w:rPr>
          <w:rFonts w:ascii="Calibri" w:hAnsi="Calibri"/>
          <w:b w:val="0"/>
          <w:color w:val="auto"/>
          <w:lang w:val="pl-PL"/>
        </w:rPr>
      </w:pPr>
    </w:p>
    <w:p w14:paraId="3BBA6584" w14:textId="34A3C871" w:rsidR="00273E23" w:rsidRPr="002B2261" w:rsidRDefault="00273E23" w:rsidP="008254B6">
      <w:pPr>
        <w:pStyle w:val="NCBR2Nagowek"/>
        <w:tabs>
          <w:tab w:val="clear" w:pos="567"/>
          <w:tab w:val="left" w:pos="426"/>
        </w:tabs>
        <w:spacing w:after="0" w:line="240" w:lineRule="auto"/>
        <w:outlineLvl w:val="9"/>
        <w:rPr>
          <w:rFonts w:ascii="Calibri" w:hAnsi="Calibri"/>
          <w:color w:val="C45911"/>
          <w:sz w:val="32"/>
        </w:rPr>
      </w:pPr>
      <w:r w:rsidRPr="00A5684E">
        <w:rPr>
          <w:rFonts w:ascii="Calibri" w:hAnsi="Calibri"/>
          <w:b w:val="0"/>
          <w:color w:val="auto"/>
          <w:lang w:val="pl-PL"/>
        </w:rPr>
        <w:t>Sprawdzimy czy:</w:t>
      </w:r>
    </w:p>
    <w:p w14:paraId="78D5520A" w14:textId="57FF0BDA" w:rsidR="00273E23" w:rsidRPr="00A5684E" w:rsidRDefault="00273E23" w:rsidP="008254B6">
      <w:pPr>
        <w:pStyle w:val="NCBR2Nagowek"/>
        <w:numPr>
          <w:ilvl w:val="0"/>
          <w:numId w:val="32"/>
        </w:numPr>
        <w:tabs>
          <w:tab w:val="clear" w:pos="567"/>
        </w:tabs>
        <w:spacing w:after="0" w:line="240" w:lineRule="auto"/>
        <w:ind w:left="360"/>
        <w:jc w:val="both"/>
        <w:outlineLvl w:val="9"/>
        <w:rPr>
          <w:rFonts w:ascii="Calibri" w:hAnsi="Calibri"/>
          <w:b w:val="0"/>
          <w:color w:val="auto"/>
        </w:rPr>
      </w:pPr>
      <w:r w:rsidRPr="00A5684E">
        <w:rPr>
          <w:rFonts w:ascii="Calibri" w:hAnsi="Calibri"/>
          <w:b w:val="0"/>
          <w:color w:val="auto"/>
          <w:lang w:val="pl-PL"/>
        </w:rPr>
        <w:t xml:space="preserve">kwalifikowalność poszczególnych pozycji w budżecie jest zgodna </w:t>
      </w:r>
      <w:r w:rsidR="00CF4F05">
        <w:rPr>
          <w:rFonts w:ascii="Calibri" w:hAnsi="Calibri"/>
          <w:b w:val="0"/>
          <w:color w:val="auto"/>
          <w:lang w:val="pl-PL"/>
        </w:rPr>
        <w:br/>
      </w:r>
      <w:r w:rsidRPr="00A5684E">
        <w:rPr>
          <w:rFonts w:ascii="Calibri" w:hAnsi="Calibri"/>
          <w:b w:val="0"/>
          <w:color w:val="auto"/>
          <w:lang w:val="pl-PL"/>
        </w:rPr>
        <w:t>z katalogiem wskazanym w Przewodniku kwalifikowalności kosztów załączonym do regulaminu konkursu</w:t>
      </w:r>
      <w:r w:rsidR="000B1DA2">
        <w:rPr>
          <w:rFonts w:ascii="Calibri" w:hAnsi="Calibri"/>
          <w:b w:val="0"/>
          <w:color w:val="auto"/>
          <w:lang w:val="pl-PL"/>
        </w:rPr>
        <w:t>;</w:t>
      </w:r>
    </w:p>
    <w:p w14:paraId="2AB948B6" w14:textId="6E769557" w:rsidR="00273E23" w:rsidRPr="00624531" w:rsidRDefault="00273E23" w:rsidP="008254B6">
      <w:pPr>
        <w:pStyle w:val="NCBR2Nagowek"/>
        <w:numPr>
          <w:ilvl w:val="0"/>
          <w:numId w:val="32"/>
        </w:numPr>
        <w:tabs>
          <w:tab w:val="clear" w:pos="567"/>
        </w:tabs>
        <w:spacing w:after="0" w:line="240" w:lineRule="auto"/>
        <w:ind w:left="360"/>
        <w:jc w:val="both"/>
        <w:outlineLvl w:val="9"/>
        <w:rPr>
          <w:rFonts w:ascii="Calibri" w:hAnsi="Calibri"/>
          <w:b w:val="0"/>
          <w:color w:val="auto"/>
        </w:rPr>
      </w:pPr>
      <w:r w:rsidRPr="00A5684E">
        <w:rPr>
          <w:rFonts w:ascii="Calibri" w:hAnsi="Calibri" w:cs="Calibri"/>
          <w:b w:val="0"/>
          <w:bCs/>
          <w:color w:val="auto"/>
          <w:szCs w:val="28"/>
          <w:lang w:val="pl-PL"/>
        </w:rPr>
        <w:t>wydatki</w:t>
      </w:r>
      <w:r w:rsidRPr="00A5684E">
        <w:rPr>
          <w:rFonts w:ascii="Calibri" w:hAnsi="Calibri"/>
          <w:b w:val="0"/>
          <w:color w:val="auto"/>
          <w:lang w:val="pl-PL"/>
        </w:rPr>
        <w:t xml:space="preserve"> są właściwie przyporządkowane do odpowiednich kategorii wydatków</w:t>
      </w:r>
      <w:r w:rsidR="000B1DA2">
        <w:rPr>
          <w:rFonts w:ascii="Calibri" w:hAnsi="Calibri"/>
          <w:b w:val="0"/>
          <w:color w:val="auto"/>
          <w:lang w:val="pl-PL"/>
        </w:rPr>
        <w:t>;</w:t>
      </w:r>
      <w:r w:rsidRPr="00A5684E">
        <w:rPr>
          <w:rFonts w:ascii="Calibri" w:hAnsi="Calibri"/>
          <w:b w:val="0"/>
          <w:color w:val="auto"/>
          <w:lang w:val="pl-PL"/>
        </w:rPr>
        <w:t xml:space="preserve"> </w:t>
      </w:r>
    </w:p>
    <w:p w14:paraId="3F290FE8" w14:textId="419D69C2" w:rsidR="000B1DA2" w:rsidRPr="000B1DA2" w:rsidRDefault="000B1DA2" w:rsidP="00622AA8">
      <w:pPr>
        <w:pStyle w:val="NCBR2Nagowek"/>
        <w:numPr>
          <w:ilvl w:val="0"/>
          <w:numId w:val="32"/>
        </w:numPr>
        <w:tabs>
          <w:tab w:val="clear" w:pos="567"/>
        </w:tabs>
        <w:spacing w:after="0" w:line="240" w:lineRule="auto"/>
        <w:ind w:left="360"/>
        <w:jc w:val="both"/>
        <w:outlineLvl w:val="9"/>
        <w:rPr>
          <w:rFonts w:ascii="Calibri" w:hAnsi="Calibri"/>
          <w:b w:val="0"/>
          <w:color w:val="auto"/>
        </w:rPr>
      </w:pPr>
      <w:r w:rsidRPr="000B1DA2">
        <w:rPr>
          <w:rFonts w:ascii="Calibri" w:hAnsi="Calibri"/>
          <w:b w:val="0"/>
          <w:color w:val="auto"/>
          <w:lang w:val="pl-PL"/>
        </w:rPr>
        <w:t>wnioskowana kwota dofinansowania</w:t>
      </w:r>
      <w:r w:rsidR="006339CC">
        <w:rPr>
          <w:rFonts w:ascii="Calibri" w:hAnsi="Calibri"/>
          <w:b w:val="0"/>
          <w:color w:val="auto"/>
          <w:lang w:val="pl-PL"/>
        </w:rPr>
        <w:t xml:space="preserve"> oraz</w:t>
      </w:r>
      <w:r w:rsidRPr="000B1DA2">
        <w:rPr>
          <w:rFonts w:ascii="Calibri" w:hAnsi="Calibri"/>
          <w:b w:val="0"/>
          <w:color w:val="auto"/>
          <w:lang w:val="pl-PL"/>
        </w:rPr>
        <w:t xml:space="preserve"> wydatki  są zgodne z limitami  określonymi w regulaminie konkursu, m.in.</w:t>
      </w:r>
      <w:r>
        <w:rPr>
          <w:rFonts w:ascii="Calibri" w:hAnsi="Calibri"/>
          <w:b w:val="0"/>
          <w:color w:val="auto"/>
          <w:lang w:val="pl-PL"/>
        </w:rPr>
        <w:t>:</w:t>
      </w:r>
    </w:p>
    <w:p w14:paraId="25541039" w14:textId="74EB80B3" w:rsidR="000B1DA2" w:rsidRDefault="000B1DA2" w:rsidP="005E4E9F">
      <w:pPr>
        <w:pStyle w:val="NCBR2Nagowek"/>
        <w:tabs>
          <w:tab w:val="clear" w:pos="567"/>
        </w:tabs>
        <w:spacing w:after="0" w:line="240" w:lineRule="auto"/>
        <w:ind w:left="360"/>
        <w:jc w:val="both"/>
        <w:outlineLvl w:val="9"/>
        <w:rPr>
          <w:rFonts w:ascii="Calibri" w:hAnsi="Calibri"/>
          <w:b w:val="0"/>
          <w:color w:val="auto"/>
          <w:lang w:val="pl-PL"/>
        </w:rPr>
      </w:pPr>
      <w:r w:rsidRPr="000B1DA2">
        <w:rPr>
          <w:rFonts w:ascii="Calibri" w:hAnsi="Calibri"/>
          <w:bCs/>
          <w:color w:val="auto"/>
          <w:lang w:val="pl-PL"/>
        </w:rPr>
        <w:t>limit kosztów kwalifikowanych</w:t>
      </w:r>
      <w:r w:rsidRPr="000B1DA2">
        <w:rPr>
          <w:rFonts w:ascii="Calibri" w:hAnsi="Calibri"/>
          <w:b w:val="0"/>
          <w:color w:val="auto"/>
          <w:lang w:val="pl-PL"/>
        </w:rPr>
        <w:t xml:space="preserve"> w module </w:t>
      </w:r>
      <w:r>
        <w:rPr>
          <w:rFonts w:ascii="Calibri" w:hAnsi="Calibri"/>
          <w:b w:val="0"/>
          <w:color w:val="auto"/>
          <w:lang w:val="pl-PL"/>
        </w:rPr>
        <w:t>internacjonalizacja</w:t>
      </w:r>
      <w:r w:rsidRPr="000B1DA2">
        <w:rPr>
          <w:rFonts w:ascii="Calibri" w:hAnsi="Calibri"/>
          <w:b w:val="0"/>
          <w:color w:val="auto"/>
          <w:lang w:val="pl-PL"/>
        </w:rPr>
        <w:t xml:space="preserve"> wynosi</w:t>
      </w:r>
      <w:r w:rsidR="00CF4F05">
        <w:rPr>
          <w:rFonts w:ascii="Calibri" w:hAnsi="Calibri"/>
          <w:b w:val="0"/>
          <w:color w:val="auto"/>
          <w:lang w:val="pl-PL"/>
        </w:rPr>
        <w:br/>
      </w:r>
      <w:r w:rsidRPr="000B1DA2">
        <w:rPr>
          <w:rFonts w:ascii="Calibri" w:hAnsi="Calibri"/>
          <w:bCs/>
          <w:color w:val="auto"/>
          <w:lang w:val="pl-PL"/>
        </w:rPr>
        <w:t xml:space="preserve">do </w:t>
      </w:r>
      <w:r>
        <w:rPr>
          <w:rFonts w:ascii="Calibri" w:hAnsi="Calibri"/>
          <w:bCs/>
          <w:color w:val="auto"/>
          <w:lang w:val="pl-PL"/>
        </w:rPr>
        <w:t>20</w:t>
      </w:r>
      <w:r w:rsidRPr="000B1DA2">
        <w:rPr>
          <w:rFonts w:ascii="Calibri" w:hAnsi="Calibri"/>
          <w:bCs/>
          <w:color w:val="auto"/>
          <w:lang w:val="pl-PL"/>
        </w:rPr>
        <w:t xml:space="preserve"> %</w:t>
      </w:r>
      <w:r w:rsidRPr="000B1DA2">
        <w:rPr>
          <w:rFonts w:ascii="Calibri" w:hAnsi="Calibri"/>
          <w:b w:val="0"/>
          <w:color w:val="auto"/>
          <w:lang w:val="pl-PL"/>
        </w:rPr>
        <w:t xml:space="preserve"> kosztów  kwalifikowanych wybranego przez Wnioskodawcę modułu </w:t>
      </w:r>
      <w:r w:rsidR="005E4E9F">
        <w:rPr>
          <w:rFonts w:ascii="Calibri" w:hAnsi="Calibri"/>
          <w:b w:val="0"/>
          <w:color w:val="auto"/>
          <w:lang w:val="pl-PL"/>
        </w:rPr>
        <w:t xml:space="preserve"> </w:t>
      </w:r>
      <w:r w:rsidRPr="000B1DA2">
        <w:rPr>
          <w:rFonts w:ascii="Calibri" w:hAnsi="Calibri"/>
          <w:b w:val="0"/>
          <w:color w:val="auto"/>
          <w:lang w:val="pl-PL"/>
        </w:rPr>
        <w:t xml:space="preserve">obowiązkowego </w:t>
      </w:r>
      <w:r w:rsidRPr="00AD4E13">
        <w:rPr>
          <w:rFonts w:ascii="Calibri" w:hAnsi="Calibri"/>
          <w:b w:val="0"/>
          <w:color w:val="auto"/>
          <w:lang w:val="pl-PL"/>
        </w:rPr>
        <w:t>(B+R albo wdrożenie).</w:t>
      </w:r>
    </w:p>
    <w:p w14:paraId="7FD26004" w14:textId="77777777" w:rsidR="000B1DA2" w:rsidRPr="000B1DA2" w:rsidRDefault="000B1DA2" w:rsidP="005E4E9F">
      <w:pPr>
        <w:pStyle w:val="NCBR2Nagowek"/>
        <w:tabs>
          <w:tab w:val="left" w:pos="426"/>
        </w:tabs>
        <w:spacing w:after="0" w:line="240" w:lineRule="auto"/>
        <w:ind w:left="785"/>
        <w:jc w:val="both"/>
        <w:outlineLvl w:val="9"/>
        <w:rPr>
          <w:rFonts w:ascii="Calibri" w:hAnsi="Calibri"/>
          <w:b w:val="0"/>
          <w:color w:val="auto"/>
        </w:rPr>
      </w:pPr>
    </w:p>
    <w:p w14:paraId="065CC534" w14:textId="59CB2FBE" w:rsidR="00A86BF6" w:rsidRPr="00B83C39" w:rsidRDefault="00A86BF6" w:rsidP="005E4E9F">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ZASADY OCENY: Moduł otrzyma ocenę „TAK”, jeśli spełni wymagania wskazane 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bookmarkStart w:id="286" w:name="_Hlk103845483"/>
      <w:r w:rsidRPr="00B4600D">
        <w:rPr>
          <w:rFonts w:ascii="Calibri" w:hAnsi="Calibri"/>
          <w:b w:val="0"/>
          <w:color w:val="auto"/>
          <w:lang w:val="pl-PL"/>
        </w:rPr>
        <w:t>Poprawki nie mogą jednak skutkować zwiększeniem kwoty ani intensywności wnioskowanego dofinansowania</w:t>
      </w:r>
      <w:r>
        <w:rPr>
          <w:rFonts w:ascii="Calibri" w:hAnsi="Calibri"/>
          <w:b w:val="0"/>
          <w:color w:val="auto"/>
          <w:lang w:val="pl-PL"/>
        </w:rPr>
        <w:t xml:space="preserve"> modułu </w:t>
      </w:r>
      <w:r w:rsidRPr="00B4600D">
        <w:rPr>
          <w:rFonts w:ascii="Calibri" w:hAnsi="Calibri"/>
          <w:b w:val="0"/>
          <w:color w:val="auto"/>
          <w:lang w:val="pl-PL"/>
        </w:rPr>
        <w:t>w stosunku do wskazanego we wniosku przed poprawą.</w:t>
      </w:r>
      <w:bookmarkEnd w:id="286"/>
    </w:p>
    <w:p w14:paraId="6FA5C854" w14:textId="77777777" w:rsidR="00273E23" w:rsidRPr="002E735B" w:rsidRDefault="00273E23" w:rsidP="005E4E9F">
      <w:pPr>
        <w:pStyle w:val="NCBR2Nagowek"/>
        <w:tabs>
          <w:tab w:val="left" w:pos="426"/>
        </w:tabs>
        <w:spacing w:after="0" w:line="240" w:lineRule="auto"/>
        <w:ind w:left="426"/>
        <w:jc w:val="both"/>
        <w:outlineLvl w:val="9"/>
        <w:rPr>
          <w:rFonts w:ascii="Calibri" w:hAnsi="Calibri"/>
        </w:rPr>
      </w:pPr>
    </w:p>
    <w:p w14:paraId="01CF9588" w14:textId="6AE0DDBA" w:rsidR="00273E23" w:rsidRDefault="00273E23" w:rsidP="00622AA8">
      <w:pPr>
        <w:pStyle w:val="NCBR2Nagowek"/>
        <w:numPr>
          <w:ilvl w:val="0"/>
          <w:numId w:val="111"/>
        </w:numPr>
        <w:tabs>
          <w:tab w:val="clear" w:pos="567"/>
          <w:tab w:val="left" w:pos="426"/>
        </w:tabs>
        <w:ind w:left="426"/>
        <w:outlineLvl w:val="1"/>
        <w:rPr>
          <w:rFonts w:ascii="Calibri" w:hAnsi="Calibri"/>
          <w:color w:val="C45911"/>
          <w:sz w:val="32"/>
        </w:rPr>
      </w:pPr>
      <w:bookmarkStart w:id="287" w:name="_Hlk104544143"/>
      <w:bookmarkStart w:id="288" w:name="_Toc105402789"/>
      <w:r>
        <w:rPr>
          <w:rFonts w:ascii="Calibri" w:hAnsi="Calibri"/>
          <w:color w:val="C45911"/>
          <w:sz w:val="32"/>
          <w:lang w:val="pl-PL"/>
        </w:rPr>
        <w:t>W</w:t>
      </w:r>
      <w:r w:rsidRPr="00B47086">
        <w:rPr>
          <w:rFonts w:ascii="Calibri" w:hAnsi="Calibri"/>
          <w:color w:val="C45911"/>
          <w:sz w:val="32"/>
          <w:lang w:val="pl-PL"/>
        </w:rPr>
        <w:t>skaźniki modułu</w:t>
      </w:r>
      <w:bookmarkEnd w:id="288"/>
    </w:p>
    <w:p w14:paraId="4D7DE83D" w14:textId="77777777" w:rsidR="005E4E9F" w:rsidRDefault="005E4E9F" w:rsidP="005E4E9F">
      <w:pPr>
        <w:jc w:val="both"/>
        <w:rPr>
          <w:rFonts w:ascii="Calibri" w:hAnsi="Calibri"/>
          <w:sz w:val="28"/>
          <w:szCs w:val="28"/>
        </w:rPr>
      </w:pPr>
    </w:p>
    <w:p w14:paraId="0560AEE5" w14:textId="72F21E36" w:rsidR="00624531" w:rsidRPr="002C18F3" w:rsidRDefault="00624531" w:rsidP="005E4E9F">
      <w:pPr>
        <w:jc w:val="both"/>
        <w:rPr>
          <w:rFonts w:ascii="Calibri" w:hAnsi="Calibri"/>
          <w:sz w:val="28"/>
          <w:szCs w:val="28"/>
        </w:rPr>
      </w:pPr>
      <w:r w:rsidRPr="002C18F3">
        <w:rPr>
          <w:rFonts w:ascii="Calibri" w:hAnsi="Calibri"/>
          <w:sz w:val="28"/>
          <w:szCs w:val="28"/>
        </w:rPr>
        <w:t>Zweryfikujemy</w:t>
      </w:r>
      <w:r w:rsidR="002C18F3" w:rsidRPr="002C18F3">
        <w:rPr>
          <w:rFonts w:ascii="Calibri" w:hAnsi="Calibri"/>
          <w:sz w:val="28"/>
          <w:szCs w:val="28"/>
        </w:rPr>
        <w:t xml:space="preserve"> czy:</w:t>
      </w:r>
    </w:p>
    <w:p w14:paraId="69222F93" w14:textId="1A8F1455" w:rsidR="00624531" w:rsidRPr="0064225A" w:rsidRDefault="00624531"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zakres planowanych do realizacji zadań i wydatków określonych w ramach modułu jest określony za pomocą wskaźników produktu i rezultatu,</w:t>
      </w:r>
    </w:p>
    <w:p w14:paraId="5F8816EE" w14:textId="6068CA9A" w:rsidR="00624531" w:rsidRPr="0064225A" w:rsidRDefault="00624531"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lastRenderedPageBreak/>
        <w:t xml:space="preserve">wskaźniki produktu i rezultatu są adekwatne dla wnioskowanego wsparcia </w:t>
      </w:r>
      <w:r w:rsidR="002B2261">
        <w:rPr>
          <w:rFonts w:ascii="Calibri" w:hAnsi="Calibri"/>
          <w:sz w:val="28"/>
          <w:szCs w:val="28"/>
        </w:rPr>
        <w:br/>
      </w:r>
      <w:r w:rsidRPr="0064225A">
        <w:rPr>
          <w:rFonts w:ascii="Calibri" w:hAnsi="Calibri"/>
          <w:sz w:val="28"/>
          <w:szCs w:val="28"/>
        </w:rPr>
        <w:t>w ramach modułu, spójne, mierzalne, prawidłowo określone, obiektywnie weryfikowalne oraz realne do osiągniecia,</w:t>
      </w:r>
    </w:p>
    <w:p w14:paraId="02E4A452" w14:textId="2F315FE5" w:rsidR="00624531" w:rsidRPr="0064225A" w:rsidRDefault="002C6643" w:rsidP="00622AA8">
      <w:pPr>
        <w:pStyle w:val="Akapitzlist"/>
        <w:numPr>
          <w:ilvl w:val="0"/>
          <w:numId w:val="36"/>
        </w:numPr>
        <w:suppressAutoHyphens w:val="0"/>
        <w:jc w:val="both"/>
        <w:rPr>
          <w:rFonts w:ascii="Calibri" w:hAnsi="Calibri"/>
          <w:sz w:val="28"/>
          <w:szCs w:val="28"/>
        </w:rPr>
      </w:pPr>
      <w:r>
        <w:rPr>
          <w:rFonts w:ascii="Calibri" w:hAnsi="Calibri"/>
          <w:sz w:val="28"/>
          <w:szCs w:val="28"/>
        </w:rPr>
        <w:t>W</w:t>
      </w:r>
      <w:r w:rsidR="00624531" w:rsidRPr="0064225A">
        <w:rPr>
          <w:rFonts w:ascii="Calibri" w:hAnsi="Calibri"/>
          <w:sz w:val="28"/>
          <w:szCs w:val="28"/>
        </w:rPr>
        <w:t xml:space="preserve">nioskodawca we wniosku o dofinansowanie wykazał wszystkie adekwatne wskaźniki kluczowe, specyficzne dla programu oraz wskaźniki specyficzne dla </w:t>
      </w:r>
      <w:r>
        <w:rPr>
          <w:rFonts w:ascii="Calibri" w:hAnsi="Calibri"/>
          <w:sz w:val="28"/>
          <w:szCs w:val="28"/>
        </w:rPr>
        <w:t>modułu</w:t>
      </w:r>
      <w:r w:rsidR="00624531" w:rsidRPr="0064225A">
        <w:rPr>
          <w:rFonts w:ascii="Calibri" w:hAnsi="Calibri"/>
          <w:sz w:val="28"/>
          <w:szCs w:val="28"/>
        </w:rPr>
        <w:t xml:space="preserve"> (jeśli dotyczy) –</w:t>
      </w:r>
      <w:r>
        <w:rPr>
          <w:rFonts w:ascii="Calibri" w:hAnsi="Calibri"/>
          <w:sz w:val="28"/>
          <w:szCs w:val="28"/>
        </w:rPr>
        <w:t xml:space="preserve"> </w:t>
      </w:r>
      <w:r w:rsidR="00624531" w:rsidRPr="0064225A">
        <w:rPr>
          <w:rFonts w:ascii="Calibri" w:hAnsi="Calibri"/>
          <w:sz w:val="28"/>
          <w:szCs w:val="28"/>
        </w:rPr>
        <w:t xml:space="preserve">musi zostać wybrany co najmniej 1 wskaźnik produktu </w:t>
      </w:r>
      <w:r w:rsidR="002B2261">
        <w:rPr>
          <w:rFonts w:ascii="Calibri" w:hAnsi="Calibri"/>
          <w:sz w:val="28"/>
          <w:szCs w:val="28"/>
        </w:rPr>
        <w:br/>
      </w:r>
      <w:r w:rsidR="00624531" w:rsidRPr="0064225A">
        <w:rPr>
          <w:rFonts w:ascii="Calibri" w:hAnsi="Calibri"/>
          <w:sz w:val="28"/>
          <w:szCs w:val="28"/>
        </w:rPr>
        <w:t>i 1 wskaźnik rezultatu,</w:t>
      </w:r>
    </w:p>
    <w:p w14:paraId="18809AEF" w14:textId="32F0E297" w:rsidR="00624531" w:rsidRPr="0064225A" w:rsidRDefault="00624531" w:rsidP="00622AA8">
      <w:pPr>
        <w:pStyle w:val="Akapitzlist"/>
        <w:numPr>
          <w:ilvl w:val="0"/>
          <w:numId w:val="36"/>
        </w:numPr>
        <w:suppressAutoHyphens w:val="0"/>
        <w:jc w:val="both"/>
        <w:rPr>
          <w:rFonts w:ascii="Calibri" w:hAnsi="Calibri"/>
          <w:sz w:val="28"/>
          <w:szCs w:val="28"/>
        </w:rPr>
      </w:pPr>
      <w:r w:rsidRPr="0064225A">
        <w:rPr>
          <w:rFonts w:ascii="Calibri" w:hAnsi="Calibri"/>
          <w:sz w:val="28"/>
          <w:szCs w:val="28"/>
        </w:rPr>
        <w:t xml:space="preserve">Wnioskodawca określił sposób wyliczenia wartości celu końcowego dla wskaźników produktu i rezultatu wybieranych z listy rozwijalnej w Generatorze wniosków </w:t>
      </w:r>
      <w:r w:rsidR="002B2261">
        <w:rPr>
          <w:rFonts w:ascii="Calibri" w:hAnsi="Calibri"/>
          <w:sz w:val="28"/>
          <w:szCs w:val="28"/>
        </w:rPr>
        <w:br/>
      </w:r>
      <w:r w:rsidRPr="0064225A">
        <w:rPr>
          <w:rFonts w:ascii="Calibri" w:hAnsi="Calibri"/>
          <w:sz w:val="28"/>
          <w:szCs w:val="28"/>
        </w:rPr>
        <w:t xml:space="preserve">o dofinansowanie (np. w zakresie inwestycji prywatnych uzupełniających wsparcie publiczne), a także czy przedstawił definicję oraz sposób wyliczenia wartości celu końcowego dla zaproponowanych wskaźników specyficznych dla </w:t>
      </w:r>
      <w:r w:rsidR="002C6643">
        <w:rPr>
          <w:rFonts w:ascii="Calibri" w:hAnsi="Calibri"/>
          <w:sz w:val="28"/>
          <w:szCs w:val="28"/>
        </w:rPr>
        <w:t>modułu</w:t>
      </w:r>
      <w:r w:rsidRPr="0064225A">
        <w:rPr>
          <w:rFonts w:ascii="Calibri" w:hAnsi="Calibri"/>
          <w:sz w:val="28"/>
          <w:szCs w:val="28"/>
        </w:rPr>
        <w:t xml:space="preserve">. </w:t>
      </w:r>
    </w:p>
    <w:p w14:paraId="1C9EA01E" w14:textId="77777777" w:rsidR="005E4E9F" w:rsidRDefault="005E4E9F" w:rsidP="005E4E9F">
      <w:pPr>
        <w:pStyle w:val="NCBR2Nagowek"/>
        <w:tabs>
          <w:tab w:val="left" w:pos="426"/>
        </w:tabs>
        <w:spacing w:after="0" w:line="240" w:lineRule="auto"/>
        <w:jc w:val="both"/>
        <w:outlineLvl w:val="9"/>
        <w:rPr>
          <w:rFonts w:ascii="Calibri" w:hAnsi="Calibri"/>
          <w:b w:val="0"/>
          <w:color w:val="auto"/>
          <w:szCs w:val="28"/>
        </w:rPr>
      </w:pPr>
    </w:p>
    <w:p w14:paraId="30F90D2A" w14:textId="72435847" w:rsidR="00A86BF6" w:rsidRPr="00B83C39" w:rsidRDefault="00A86BF6" w:rsidP="005E4E9F">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ZASADY OCENY: Moduł otrzyma ocenę „TAK”, jeśli spełni wymagania wskazane 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bookmarkEnd w:id="287"/>
    <w:p w14:paraId="6E6B41B2" w14:textId="23C448F8" w:rsidR="00351037" w:rsidRDefault="00351037" w:rsidP="00273E23">
      <w:pPr>
        <w:pStyle w:val="NCBR2Nagowek"/>
        <w:tabs>
          <w:tab w:val="left" w:pos="426"/>
        </w:tabs>
        <w:ind w:left="426"/>
        <w:jc w:val="both"/>
        <w:outlineLvl w:val="9"/>
        <w:rPr>
          <w:rFonts w:ascii="Calibri" w:hAnsi="Calibri"/>
          <w:b w:val="0"/>
          <w:bCs/>
          <w:color w:val="auto"/>
        </w:rPr>
      </w:pPr>
    </w:p>
    <w:p w14:paraId="7BCF26B6" w14:textId="1BB6EDD2" w:rsidR="00351037" w:rsidRPr="00AD4C74" w:rsidRDefault="00351037" w:rsidP="00622AA8">
      <w:pPr>
        <w:pStyle w:val="NCBR2Nagowek"/>
        <w:numPr>
          <w:ilvl w:val="0"/>
          <w:numId w:val="111"/>
        </w:numPr>
        <w:tabs>
          <w:tab w:val="clear" w:pos="567"/>
          <w:tab w:val="left" w:pos="426"/>
        </w:tabs>
        <w:ind w:left="426"/>
        <w:outlineLvl w:val="1"/>
        <w:rPr>
          <w:rFonts w:ascii="Calibri" w:hAnsi="Calibri"/>
          <w:color w:val="C45911"/>
          <w:sz w:val="32"/>
        </w:rPr>
      </w:pPr>
      <w:bookmarkStart w:id="289" w:name="_Toc105402790"/>
      <w:r w:rsidRPr="00FE4A9C">
        <w:rPr>
          <w:rFonts w:ascii="Calibri" w:hAnsi="Calibri"/>
          <w:color w:val="C45911"/>
          <w:sz w:val="32"/>
          <w:lang w:val="pl-PL"/>
        </w:rPr>
        <w:t>Zgodność z Krajową Inteligentną Specjalizacją</w:t>
      </w:r>
      <w:bookmarkEnd w:id="289"/>
      <w:r w:rsidRPr="00FE4A9C">
        <w:rPr>
          <w:rFonts w:ascii="Calibri" w:hAnsi="Calibri"/>
          <w:color w:val="C45911"/>
          <w:sz w:val="32"/>
          <w:lang w:val="pl-PL"/>
        </w:rPr>
        <w:t xml:space="preserve"> </w:t>
      </w:r>
    </w:p>
    <w:p w14:paraId="0612AC5A" w14:textId="77777777" w:rsidR="005E4E9F" w:rsidRDefault="005E4E9F" w:rsidP="005E4E9F">
      <w:pPr>
        <w:suppressAutoHyphens w:val="0"/>
        <w:jc w:val="both"/>
        <w:rPr>
          <w:rFonts w:ascii="Calibri" w:eastAsia="Calibri" w:hAnsi="Calibri"/>
          <w:sz w:val="28"/>
          <w:szCs w:val="28"/>
          <w:lang w:val="pl" w:eastAsia="en-US"/>
        </w:rPr>
      </w:pPr>
    </w:p>
    <w:p w14:paraId="550D1405" w14:textId="3850928B" w:rsidR="00351037" w:rsidRDefault="00351037" w:rsidP="005E4E9F">
      <w:pPr>
        <w:suppressAutoHyphens w:val="0"/>
        <w:jc w:val="both"/>
        <w:rPr>
          <w:rFonts w:ascii="Calibri" w:eastAsia="Calibri" w:hAnsi="Calibri"/>
          <w:sz w:val="28"/>
          <w:szCs w:val="28"/>
          <w:lang w:val="pl" w:eastAsia="en-US"/>
        </w:rPr>
      </w:pPr>
      <w:r w:rsidRPr="006A5B0B">
        <w:rPr>
          <w:rFonts w:ascii="Calibri" w:eastAsia="Calibri" w:hAnsi="Calibri"/>
          <w:sz w:val="28"/>
          <w:szCs w:val="28"/>
          <w:lang w:val="pl" w:eastAsia="en-US"/>
        </w:rPr>
        <w:t>Przeanalizujemy, czy rezultat modułu wpisuje się w Krajowe Inteligentne Specjalizacje</w:t>
      </w:r>
      <w:r>
        <w:rPr>
          <w:rFonts w:ascii="Calibri" w:eastAsia="Calibri" w:hAnsi="Calibri"/>
          <w:sz w:val="28"/>
          <w:szCs w:val="28"/>
          <w:lang w:val="pl" w:eastAsia="en-US"/>
        </w:rPr>
        <w:t>.</w:t>
      </w:r>
      <w:r w:rsidRPr="006A5B0B">
        <w:rPr>
          <w:rFonts w:ascii="Calibri" w:eastAsia="Calibri" w:hAnsi="Calibri"/>
          <w:sz w:val="28"/>
          <w:szCs w:val="28"/>
          <w:lang w:val="pl" w:eastAsia="en-US"/>
        </w:rPr>
        <w:t xml:space="preserve"> </w:t>
      </w:r>
    </w:p>
    <w:p w14:paraId="36C697E4" w14:textId="77777777" w:rsidR="005E4E9F" w:rsidRDefault="005E4E9F" w:rsidP="005E4E9F">
      <w:pPr>
        <w:pStyle w:val="NCBR2Nagowek"/>
        <w:tabs>
          <w:tab w:val="left" w:pos="426"/>
        </w:tabs>
        <w:spacing w:after="0" w:line="240" w:lineRule="auto"/>
        <w:jc w:val="both"/>
        <w:outlineLvl w:val="9"/>
        <w:rPr>
          <w:rFonts w:ascii="Calibri" w:hAnsi="Calibri"/>
          <w:b w:val="0"/>
          <w:color w:val="auto"/>
          <w:szCs w:val="28"/>
        </w:rPr>
      </w:pPr>
    </w:p>
    <w:p w14:paraId="71C5E00D" w14:textId="156AA19C" w:rsidR="00351037" w:rsidRPr="00B83C39" w:rsidRDefault="00351037" w:rsidP="005E4E9F">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3F00CBDF" w14:textId="77777777" w:rsidR="005E4E9F" w:rsidRDefault="005E4E9F" w:rsidP="005E4E9F">
      <w:pPr>
        <w:rPr>
          <w:rFonts w:ascii="Calibri" w:eastAsia="Calibri" w:hAnsi="Calibri"/>
          <w:sz w:val="28"/>
          <w:szCs w:val="28"/>
          <w:u w:val="single"/>
          <w:lang w:val="pl" w:eastAsia="en-US"/>
        </w:rPr>
      </w:pPr>
    </w:p>
    <w:p w14:paraId="0E3C8BF2" w14:textId="302658E1" w:rsidR="00F63CAE" w:rsidRDefault="00351037" w:rsidP="005E4E9F">
      <w:pPr>
        <w:rPr>
          <w:rFonts w:ascii="Calibri" w:eastAsia="Calibri" w:hAnsi="Calibri"/>
          <w:iCs/>
          <w:sz w:val="28"/>
          <w:szCs w:val="28"/>
          <w:lang w:val="pl"/>
        </w:rPr>
      </w:pPr>
      <w:r w:rsidRPr="006A5B0B">
        <w:rPr>
          <w:rFonts w:ascii="Calibri" w:eastAsia="Calibri" w:hAnsi="Calibri"/>
          <w:sz w:val="28"/>
          <w:szCs w:val="28"/>
          <w:u w:val="single"/>
          <w:lang w:val="pl" w:eastAsia="en-US"/>
        </w:rPr>
        <w:t>Informacja dodatkowa</w:t>
      </w:r>
      <w:r w:rsidRPr="005E1CE4">
        <w:rPr>
          <w:rFonts w:ascii="Calibri" w:eastAsia="Calibri" w:hAnsi="Calibri"/>
          <w:sz w:val="28"/>
          <w:szCs w:val="28"/>
          <w:lang w:val="pl" w:eastAsia="en-US"/>
        </w:rPr>
        <w:t xml:space="preserve">: </w:t>
      </w:r>
      <w:r w:rsidRPr="00017E4E">
        <w:rPr>
          <w:rFonts w:ascii="Calibri" w:eastAsia="Calibri" w:hAnsi="Calibri"/>
          <w:iCs/>
          <w:sz w:val="28"/>
          <w:szCs w:val="28"/>
          <w:lang w:val="pl" w:eastAsia="en-US"/>
        </w:rPr>
        <w:t xml:space="preserve">Lista KIS aktualnych na dzień ogłoszenia naboru </w:t>
      </w:r>
      <w:r>
        <w:rPr>
          <w:rFonts w:ascii="Calibri" w:eastAsia="Calibri" w:hAnsi="Calibri"/>
          <w:iCs/>
          <w:sz w:val="28"/>
          <w:szCs w:val="28"/>
          <w:lang w:val="pl"/>
        </w:rPr>
        <w:t>stanowi załącznik do regulaminu konkursu.</w:t>
      </w:r>
    </w:p>
    <w:p w14:paraId="4A2C71E6" w14:textId="261A6D4E" w:rsidR="00021F61" w:rsidRDefault="00021F61" w:rsidP="005E4E9F">
      <w:pPr>
        <w:rPr>
          <w:rFonts w:ascii="Calibri" w:eastAsia="Calibri" w:hAnsi="Calibri"/>
          <w:iCs/>
          <w:sz w:val="28"/>
          <w:szCs w:val="28"/>
          <w:lang w:val="pl"/>
        </w:rPr>
      </w:pPr>
    </w:p>
    <w:p w14:paraId="57508B6A" w14:textId="700C3B3C" w:rsidR="00021F61" w:rsidRPr="00603943" w:rsidRDefault="00021F61" w:rsidP="00622AA8">
      <w:pPr>
        <w:pStyle w:val="NCBR2Nagowek"/>
        <w:numPr>
          <w:ilvl w:val="0"/>
          <w:numId w:val="111"/>
        </w:numPr>
        <w:tabs>
          <w:tab w:val="clear" w:pos="567"/>
          <w:tab w:val="left" w:pos="426"/>
        </w:tabs>
        <w:ind w:left="426"/>
        <w:jc w:val="both"/>
        <w:outlineLvl w:val="1"/>
        <w:rPr>
          <w:rFonts w:ascii="Calibri" w:hAnsi="Calibri" w:cs="Calibri"/>
          <w:color w:val="C45911"/>
          <w:sz w:val="32"/>
          <w:szCs w:val="32"/>
        </w:rPr>
      </w:pPr>
      <w:bookmarkStart w:id="290" w:name="_Toc105402791"/>
      <w:r>
        <w:rPr>
          <w:rFonts w:ascii="Calibri" w:hAnsi="Calibri" w:cs="Calibri"/>
          <w:color w:val="C45911"/>
          <w:sz w:val="32"/>
          <w:szCs w:val="32"/>
        </w:rPr>
        <w:t>Moduł</w:t>
      </w:r>
      <w:r w:rsidRPr="00603943">
        <w:rPr>
          <w:rFonts w:ascii="Calibri" w:hAnsi="Calibri" w:cs="Calibri"/>
          <w:color w:val="C45911"/>
          <w:sz w:val="32"/>
          <w:szCs w:val="32"/>
        </w:rPr>
        <w:t xml:space="preserve"> nie dotyczy działalności wykluczonych ze wsparcia</w:t>
      </w:r>
      <w:bookmarkEnd w:id="290"/>
      <w:r>
        <w:rPr>
          <w:rFonts w:ascii="Calibri" w:hAnsi="Calibri" w:cs="Calibri"/>
          <w:color w:val="C45911"/>
          <w:sz w:val="32"/>
          <w:szCs w:val="32"/>
        </w:rPr>
        <w:t xml:space="preserve"> </w:t>
      </w:r>
    </w:p>
    <w:p w14:paraId="5EE020A0" w14:textId="75FD6C95" w:rsidR="00021F61" w:rsidRDefault="00021F61" w:rsidP="005E4E9F">
      <w:pPr>
        <w:rPr>
          <w:rFonts w:ascii="Calibri" w:eastAsia="Calibri" w:hAnsi="Calibri"/>
          <w:iCs/>
          <w:sz w:val="28"/>
          <w:szCs w:val="28"/>
          <w:lang w:val="pl"/>
        </w:rPr>
      </w:pPr>
    </w:p>
    <w:p w14:paraId="04B2AEED" w14:textId="77777777" w:rsidR="00021F61" w:rsidRPr="00F63CAE" w:rsidRDefault="00021F61" w:rsidP="00021F61">
      <w:pPr>
        <w:pStyle w:val="NCBR2Nagowek"/>
        <w:tabs>
          <w:tab w:val="left" w:pos="426"/>
        </w:tabs>
        <w:spacing w:after="0" w:line="240" w:lineRule="auto"/>
        <w:jc w:val="both"/>
        <w:outlineLvl w:val="9"/>
        <w:rPr>
          <w:rFonts w:ascii="Calibri" w:hAnsi="Calibri" w:cs="Calibri"/>
          <w:b w:val="0"/>
          <w:bCs/>
          <w:color w:val="auto"/>
          <w:szCs w:val="28"/>
        </w:rPr>
      </w:pPr>
      <w:r w:rsidRPr="00603943">
        <w:rPr>
          <w:rFonts w:ascii="Calibri" w:hAnsi="Calibri" w:cs="Calibri"/>
          <w:b w:val="0"/>
          <w:color w:val="auto"/>
          <w:szCs w:val="28"/>
        </w:rPr>
        <w:t xml:space="preserve">Przeanalizujemy, czy przedmiot </w:t>
      </w:r>
      <w:r>
        <w:rPr>
          <w:rFonts w:ascii="Calibri" w:hAnsi="Calibri" w:cs="Calibri"/>
          <w:b w:val="0"/>
          <w:color w:val="auto"/>
          <w:szCs w:val="28"/>
        </w:rPr>
        <w:t>modułu</w:t>
      </w:r>
      <w:r w:rsidRPr="00603943">
        <w:rPr>
          <w:rFonts w:ascii="Calibri" w:hAnsi="Calibri" w:cs="Calibri"/>
          <w:b w:val="0"/>
          <w:color w:val="auto"/>
          <w:szCs w:val="28"/>
        </w:rPr>
        <w:t xml:space="preserve"> nie dotyczy rodzajów działalności wykluczonych z możliwości uzyskania wsparcia na podstawie art. 1 Rozporządzenia KE nr 651/2014), art. 1 Rozporządzeniu Komisji (UE) nr 1407/2013  oraz </w:t>
      </w:r>
      <w:r>
        <w:rPr>
          <w:rFonts w:ascii="Calibri" w:hAnsi="Calibri" w:cs="Calibri"/>
          <w:b w:val="0"/>
          <w:color w:val="auto"/>
          <w:szCs w:val="28"/>
        </w:rPr>
        <w:t>art. 7</w:t>
      </w:r>
      <w:r w:rsidRPr="00603943">
        <w:rPr>
          <w:rFonts w:ascii="Calibri" w:hAnsi="Calibri" w:cs="Calibri"/>
          <w:b w:val="0"/>
          <w:color w:val="auto"/>
          <w:szCs w:val="28"/>
        </w:rPr>
        <w:t xml:space="preserve"> </w:t>
      </w:r>
      <w:r w:rsidRPr="00DF764D">
        <w:rPr>
          <w:rFonts w:ascii="Calibri" w:hAnsi="Calibri"/>
          <w:b w:val="0"/>
          <w:bCs/>
          <w:color w:val="auto"/>
          <w:szCs w:val="28"/>
        </w:rPr>
        <w:t>Rozporządzenia Parlamentu Europejskiego i Rady (UE) nr 2021/1058</w:t>
      </w:r>
      <w:r w:rsidRPr="00DF764D">
        <w:rPr>
          <w:rFonts w:ascii="Calibri" w:hAnsi="Calibri" w:cs="Calibri"/>
          <w:b w:val="0"/>
          <w:bCs/>
          <w:color w:val="auto"/>
          <w:szCs w:val="28"/>
        </w:rPr>
        <w:t>.</w:t>
      </w:r>
    </w:p>
    <w:p w14:paraId="4390E8DB" w14:textId="77777777" w:rsidR="00021F61" w:rsidRDefault="00021F61" w:rsidP="00021F61">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Wykluczenie działalności będziemy badać w oparciu o opis modułu i kod  PKD/EKD przedmiotu modułu,  z uwzględnieniem warunków pomocy publicznej właściwych dla danego modułu, wynikających z ww. przepisów.</w:t>
      </w:r>
    </w:p>
    <w:p w14:paraId="2B49A6CE" w14:textId="77777777" w:rsidR="00021F61" w:rsidRDefault="00021F61" w:rsidP="005E4E9F">
      <w:pPr>
        <w:rPr>
          <w:rFonts w:ascii="Calibri" w:eastAsia="Calibri" w:hAnsi="Calibri"/>
          <w:iCs/>
          <w:sz w:val="28"/>
          <w:szCs w:val="28"/>
          <w:lang w:val="pl"/>
        </w:rPr>
      </w:pPr>
    </w:p>
    <w:p w14:paraId="3BF78F84" w14:textId="36B9B03B" w:rsidR="00F63CAE" w:rsidRDefault="00F63CAE" w:rsidP="004633EA">
      <w:pPr>
        <w:pStyle w:val="NCBR2Nagowek"/>
        <w:tabs>
          <w:tab w:val="left" w:pos="426"/>
        </w:tabs>
        <w:spacing w:after="0" w:line="240" w:lineRule="auto"/>
        <w:jc w:val="both"/>
        <w:outlineLvl w:val="9"/>
        <w:rPr>
          <w:rFonts w:ascii="Calibri" w:hAnsi="Calibri" w:cs="Calibri"/>
          <w:b w:val="0"/>
          <w:color w:val="auto"/>
          <w:szCs w:val="28"/>
          <w:u w:val="single"/>
        </w:rPr>
      </w:pPr>
      <w:r w:rsidRPr="000A683C">
        <w:rPr>
          <w:rFonts w:ascii="Calibri" w:hAnsi="Calibri" w:cs="Calibri"/>
          <w:b w:val="0"/>
          <w:color w:val="auto"/>
          <w:szCs w:val="28"/>
          <w:u w:val="single"/>
        </w:rPr>
        <w:lastRenderedPageBreak/>
        <w:t>Informacja dodatkowa</w:t>
      </w:r>
      <w:r w:rsidR="00CF4F05">
        <w:rPr>
          <w:rFonts w:ascii="Calibri" w:hAnsi="Calibri" w:cs="Calibri"/>
          <w:b w:val="0"/>
          <w:color w:val="auto"/>
          <w:szCs w:val="28"/>
          <w:u w:val="single"/>
        </w:rPr>
        <w:t>:</w:t>
      </w:r>
    </w:p>
    <w:p w14:paraId="234998D7" w14:textId="77777777" w:rsidR="00F63CAE" w:rsidRPr="00F63CAE" w:rsidRDefault="00F63CAE" w:rsidP="004633EA">
      <w:pPr>
        <w:pStyle w:val="NCBR2Nagowek"/>
        <w:tabs>
          <w:tab w:val="left" w:pos="426"/>
        </w:tabs>
        <w:spacing w:after="0" w:line="240" w:lineRule="auto"/>
        <w:jc w:val="both"/>
        <w:outlineLvl w:val="9"/>
        <w:rPr>
          <w:rFonts w:ascii="Calibri" w:hAnsi="Calibri" w:cs="Calibri"/>
          <w:b w:val="0"/>
          <w:color w:val="auto"/>
          <w:szCs w:val="28"/>
        </w:rPr>
      </w:pPr>
      <w:r w:rsidRPr="000A683C">
        <w:rPr>
          <w:rFonts w:ascii="Calibri" w:hAnsi="Calibri" w:cs="Calibri"/>
          <w:b w:val="0"/>
          <w:color w:val="auto"/>
          <w:szCs w:val="28"/>
        </w:rPr>
        <w:t>W przypadku uznania, że wybrane koszty kwalifikowalne odnoszą się do działalności wykluczonej ze wsparcia</w:t>
      </w:r>
      <w:r>
        <w:rPr>
          <w:rFonts w:ascii="Calibri" w:hAnsi="Calibri" w:cs="Calibri"/>
          <w:b w:val="0"/>
          <w:color w:val="auto"/>
          <w:szCs w:val="28"/>
        </w:rPr>
        <w:t>,</w:t>
      </w:r>
      <w:r w:rsidRPr="000A683C">
        <w:rPr>
          <w:rFonts w:ascii="Calibri" w:hAnsi="Calibri" w:cs="Calibri"/>
          <w:b w:val="0"/>
          <w:color w:val="auto"/>
          <w:szCs w:val="28"/>
        </w:rPr>
        <w:t xml:space="preserve"> dopuszcza się usunięcie danego kosztu na etapie oceny bez konieczności usuwania całego modułu.  </w:t>
      </w:r>
    </w:p>
    <w:p w14:paraId="59793A6F" w14:textId="77777777" w:rsidR="00F63CAE" w:rsidRDefault="00F63CAE" w:rsidP="004633EA">
      <w:pPr>
        <w:pStyle w:val="NCBR2Nagowek"/>
        <w:tabs>
          <w:tab w:val="clear" w:pos="567"/>
          <w:tab w:val="left" w:pos="426"/>
        </w:tabs>
        <w:spacing w:after="0" w:line="240" w:lineRule="auto"/>
        <w:jc w:val="both"/>
        <w:outlineLvl w:val="9"/>
        <w:rPr>
          <w:rFonts w:ascii="Calibri" w:hAnsi="Calibri"/>
          <w:b w:val="0"/>
          <w:color w:val="auto"/>
        </w:rPr>
      </w:pPr>
      <w:r>
        <w:rPr>
          <w:rFonts w:ascii="Calibri" w:hAnsi="Calibri"/>
          <w:b w:val="0"/>
          <w:color w:val="auto"/>
        </w:rPr>
        <w:t xml:space="preserve">W ramach kryterium moduł ocenimy </w:t>
      </w:r>
      <w:r w:rsidRPr="006B6141">
        <w:rPr>
          <w:rFonts w:ascii="Calibri" w:hAnsi="Calibri"/>
          <w:b w:val="0"/>
          <w:color w:val="auto"/>
        </w:rPr>
        <w:t>na podstawie informacji  wskazanych</w:t>
      </w:r>
      <w:r>
        <w:rPr>
          <w:rFonts w:ascii="Calibri" w:hAnsi="Calibri" w:cs="Calibri"/>
          <w:szCs w:val="28"/>
        </w:rPr>
        <w:t xml:space="preserve"> </w:t>
      </w:r>
      <w:r w:rsidRPr="006B6141">
        <w:rPr>
          <w:rFonts w:ascii="Calibri" w:hAnsi="Calibri"/>
          <w:b w:val="0"/>
          <w:color w:val="auto"/>
        </w:rPr>
        <w:t>we  wniosku o</w:t>
      </w:r>
      <w:r>
        <w:rPr>
          <w:rFonts w:ascii="Calibri" w:hAnsi="Calibri"/>
          <w:b w:val="0"/>
          <w:color w:val="auto"/>
        </w:rPr>
        <w:t xml:space="preserve"> </w:t>
      </w:r>
      <w:r w:rsidRPr="006B6141">
        <w:rPr>
          <w:rFonts w:ascii="Calibri" w:hAnsi="Calibri"/>
          <w:b w:val="0"/>
          <w:color w:val="auto"/>
        </w:rPr>
        <w:t>dofinansowanie</w:t>
      </w:r>
      <w:r>
        <w:rPr>
          <w:rFonts w:ascii="Calibri" w:hAnsi="Calibri"/>
          <w:b w:val="0"/>
          <w:color w:val="auto"/>
        </w:rPr>
        <w:t>, natomiast  dodatkową weryfikację przeprowadzimy na etapie zawierania umowy o dofinansowanie</w:t>
      </w:r>
      <w:r w:rsidRPr="006B6141">
        <w:rPr>
          <w:rFonts w:ascii="Calibri" w:hAnsi="Calibri"/>
          <w:b w:val="0"/>
          <w:color w:val="auto"/>
        </w:rPr>
        <w:t xml:space="preserve"> w </w:t>
      </w:r>
      <w:r>
        <w:rPr>
          <w:rFonts w:ascii="Calibri" w:hAnsi="Calibri"/>
          <w:b w:val="0"/>
          <w:color w:val="auto"/>
        </w:rPr>
        <w:t xml:space="preserve">oparciu o </w:t>
      </w:r>
      <w:r w:rsidRPr="006B6141">
        <w:rPr>
          <w:rFonts w:ascii="Calibri" w:hAnsi="Calibri"/>
          <w:b w:val="0"/>
          <w:color w:val="auto"/>
        </w:rPr>
        <w:t xml:space="preserve">Formularz informacji przedstawianych przy ubieganiu się o pomoc inną niż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oraz Formularzu informacji przy ubieganiu </w:t>
      </w:r>
      <w:proofErr w:type="spellStart"/>
      <w:r w:rsidRPr="006B6141">
        <w:rPr>
          <w:rFonts w:ascii="Calibri" w:hAnsi="Calibri"/>
          <w:b w:val="0"/>
          <w:color w:val="auto"/>
        </w:rPr>
        <w:t>sie</w:t>
      </w:r>
      <w:proofErr w:type="spellEnd"/>
      <w:r w:rsidRPr="006B6141">
        <w:rPr>
          <w:rFonts w:ascii="Calibri" w:hAnsi="Calibri"/>
          <w:b w:val="0"/>
          <w:color w:val="auto"/>
        </w:rPr>
        <w:t xml:space="preserve"> o pomoc de </w:t>
      </w:r>
      <w:proofErr w:type="spellStart"/>
      <w:r w:rsidRPr="006B6141">
        <w:rPr>
          <w:rFonts w:ascii="Calibri" w:hAnsi="Calibri"/>
          <w:b w:val="0"/>
          <w:color w:val="auto"/>
        </w:rPr>
        <w:t>minimis</w:t>
      </w:r>
      <w:proofErr w:type="spellEnd"/>
      <w:r w:rsidRPr="006B6141">
        <w:rPr>
          <w:rFonts w:ascii="Calibri" w:hAnsi="Calibri"/>
          <w:b w:val="0"/>
          <w:color w:val="auto"/>
        </w:rPr>
        <w:t xml:space="preserve">. </w:t>
      </w:r>
    </w:p>
    <w:p w14:paraId="3B88DCE6" w14:textId="77777777" w:rsidR="005E4E9F" w:rsidRDefault="005E4E9F" w:rsidP="004633EA">
      <w:pPr>
        <w:pStyle w:val="NCBR2Nagowek"/>
        <w:tabs>
          <w:tab w:val="left" w:pos="426"/>
        </w:tabs>
        <w:spacing w:after="0" w:line="240" w:lineRule="auto"/>
        <w:jc w:val="both"/>
        <w:outlineLvl w:val="9"/>
        <w:rPr>
          <w:rFonts w:ascii="Calibri" w:hAnsi="Calibri"/>
          <w:b w:val="0"/>
          <w:color w:val="auto"/>
          <w:szCs w:val="28"/>
        </w:rPr>
      </w:pPr>
    </w:p>
    <w:p w14:paraId="1AC3955C" w14:textId="78BE672B" w:rsidR="00F63CAE" w:rsidRDefault="00F63CAE" w:rsidP="004633EA">
      <w:pPr>
        <w:pStyle w:val="NCBR2Nagowek"/>
        <w:tabs>
          <w:tab w:val="left" w:pos="426"/>
        </w:tabs>
        <w:spacing w:after="0" w:line="240" w:lineRule="auto"/>
        <w:jc w:val="both"/>
        <w:outlineLvl w:val="9"/>
        <w:rPr>
          <w:rFonts w:asciiTheme="minorHAnsi" w:hAnsiTheme="minorHAnsi" w:cstheme="minorHAnsi"/>
          <w:b w:val="0"/>
          <w:bCs/>
          <w:color w:val="auto"/>
          <w:szCs w:val="28"/>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p w14:paraId="6E051F6E" w14:textId="77777777" w:rsidR="005E4E9F" w:rsidRDefault="005E4E9F" w:rsidP="005E4E9F">
      <w:pPr>
        <w:jc w:val="both"/>
        <w:rPr>
          <w:rFonts w:asciiTheme="minorHAnsi" w:hAnsiTheme="minorHAnsi" w:cstheme="minorHAnsi"/>
          <w:i/>
          <w:iCs/>
          <w:sz w:val="28"/>
          <w:szCs w:val="28"/>
          <w:u w:val="single"/>
        </w:rPr>
      </w:pPr>
    </w:p>
    <w:p w14:paraId="5C45A683" w14:textId="0C8F3C33" w:rsidR="00F63CAE" w:rsidRPr="00B913FB" w:rsidRDefault="00F63CAE" w:rsidP="005E4E9F">
      <w:pPr>
        <w:jc w:val="both"/>
        <w:rPr>
          <w:rFonts w:asciiTheme="minorHAnsi" w:hAnsiTheme="minorHAnsi" w:cstheme="minorHAnsi"/>
          <w:i/>
          <w:iCs/>
          <w:sz w:val="28"/>
          <w:szCs w:val="28"/>
          <w:u w:val="single"/>
        </w:rPr>
      </w:pPr>
      <w:r w:rsidRPr="00B913FB">
        <w:rPr>
          <w:rFonts w:asciiTheme="minorHAnsi" w:hAnsiTheme="minorHAnsi" w:cstheme="minorHAnsi"/>
          <w:i/>
          <w:iCs/>
          <w:sz w:val="28"/>
          <w:szCs w:val="28"/>
          <w:u w:val="single"/>
        </w:rPr>
        <w:t xml:space="preserve">Odsyłacz: </w:t>
      </w:r>
    </w:p>
    <w:p w14:paraId="7711E35A" w14:textId="0CAA864D" w:rsidR="00F63CAE" w:rsidRDefault="00F63CAE" w:rsidP="005E4E9F">
      <w:pPr>
        <w:jc w:val="both"/>
        <w:rPr>
          <w:rFonts w:ascii="Calibri" w:hAnsi="Calibri" w:cs="Calibri"/>
          <w:i/>
          <w:szCs w:val="28"/>
        </w:rPr>
      </w:pPr>
      <w:r w:rsidRPr="00113817">
        <w:rPr>
          <w:rFonts w:ascii="Calibri" w:hAnsi="Calibri" w:cs="Calibri"/>
          <w:i/>
          <w:szCs w:val="28"/>
        </w:rPr>
        <w:t xml:space="preserve">Rozporządzenie Komisji (UE) nr 651/2014 z dnia 17 czerwca 2014 r. uznające niektóre rodzaje pomocy za zgodne z rynkiem wewnętrznym w zastosowaniu art. 107 i 108 Traktatu (Dz.U. L 187 </w:t>
      </w:r>
      <w:r w:rsidR="00CF4F05">
        <w:rPr>
          <w:rFonts w:ascii="Calibri" w:hAnsi="Calibri" w:cs="Calibri"/>
          <w:i/>
          <w:szCs w:val="28"/>
        </w:rPr>
        <w:br/>
      </w:r>
      <w:r w:rsidRPr="00113817">
        <w:rPr>
          <w:rFonts w:ascii="Calibri" w:hAnsi="Calibri" w:cs="Calibri"/>
          <w:i/>
          <w:szCs w:val="28"/>
        </w:rPr>
        <w:t>z 26.6.2014, s. 1)</w:t>
      </w:r>
      <w:r>
        <w:rPr>
          <w:rFonts w:ascii="Calibri" w:hAnsi="Calibri" w:cs="Calibri"/>
          <w:i/>
          <w:szCs w:val="28"/>
        </w:rPr>
        <w:t>.</w:t>
      </w:r>
    </w:p>
    <w:p w14:paraId="044BE5E4" w14:textId="77777777" w:rsidR="00F63CAE" w:rsidRDefault="00F63CAE" w:rsidP="005E4E9F">
      <w:pPr>
        <w:jc w:val="both"/>
        <w:rPr>
          <w:rFonts w:ascii="Calibri" w:hAnsi="Calibri" w:cs="Calibri"/>
          <w:i/>
          <w:szCs w:val="28"/>
        </w:rPr>
      </w:pPr>
      <w:r w:rsidRPr="00113817">
        <w:rPr>
          <w:rFonts w:ascii="Calibri" w:hAnsi="Calibri" w:cs="Calibri"/>
          <w:i/>
          <w:szCs w:val="28"/>
        </w:rPr>
        <w:t xml:space="preserve">Rozporządzenie Komisji (UE) nr 1407/2013 z dnia 18 grudnia 2013 r. w sprawie stosowania art. 107 i 108 Traktatu o funkcjonowaniu Unii Europejskiej do pomocy de  </w:t>
      </w:r>
      <w:proofErr w:type="spellStart"/>
      <w:r w:rsidRPr="00113817">
        <w:rPr>
          <w:rFonts w:ascii="Calibri" w:hAnsi="Calibri" w:cs="Calibri"/>
          <w:i/>
          <w:szCs w:val="28"/>
        </w:rPr>
        <w:t>minimis</w:t>
      </w:r>
      <w:proofErr w:type="spellEnd"/>
      <w:r w:rsidRPr="00113817">
        <w:rPr>
          <w:rFonts w:ascii="Calibri" w:hAnsi="Calibri" w:cs="Calibri"/>
          <w:i/>
          <w:szCs w:val="28"/>
        </w:rPr>
        <w:t xml:space="preserve"> (Dz. Urz. UE L 352 z dnia 24 grudnia 2013 r., str. 1)</w:t>
      </w:r>
      <w:r>
        <w:rPr>
          <w:rFonts w:ascii="Calibri" w:hAnsi="Calibri" w:cs="Calibri"/>
          <w:i/>
          <w:szCs w:val="28"/>
        </w:rPr>
        <w:t>.</w:t>
      </w:r>
    </w:p>
    <w:p w14:paraId="6EBF0868" w14:textId="04EEFAAA" w:rsidR="00F63CAE" w:rsidRDefault="00F63CAE" w:rsidP="005E4E9F">
      <w:pPr>
        <w:jc w:val="both"/>
        <w:rPr>
          <w:rFonts w:ascii="Calibri" w:hAnsi="Calibri" w:cs="Calibri"/>
          <w:i/>
          <w:szCs w:val="28"/>
        </w:rPr>
      </w:pPr>
      <w:r w:rsidRPr="00113817">
        <w:rPr>
          <w:rFonts w:ascii="Calibri" w:hAnsi="Calibri" w:cs="Calibri"/>
          <w:i/>
          <w:szCs w:val="28"/>
        </w:rPr>
        <w:t xml:space="preserve">Rozporządzenie Parlamentu Europejskiego i Rady (UE) nr 2021/1058 z dnia 24 czerwca 2021 r. </w:t>
      </w:r>
      <w:r w:rsidR="00CF4F05">
        <w:rPr>
          <w:rFonts w:ascii="Calibri" w:hAnsi="Calibri" w:cs="Calibri"/>
          <w:i/>
          <w:szCs w:val="28"/>
        </w:rPr>
        <w:br/>
      </w:r>
      <w:r w:rsidRPr="00113817">
        <w:rPr>
          <w:rFonts w:ascii="Calibri" w:hAnsi="Calibri" w:cs="Calibri"/>
          <w:i/>
          <w:szCs w:val="28"/>
        </w:rPr>
        <w:t>w sprawie Europejskiego Funduszu Rozwoju Regionalnego i Funduszu Spójności ((Dz. Urz. UE L 231 z dnia 30 czerwca 2021 r., str. 60).</w:t>
      </w:r>
      <w:r w:rsidRPr="00DC367D">
        <w:rPr>
          <w:rFonts w:ascii="Calibri" w:hAnsi="Calibri" w:cs="Calibri"/>
          <w:i/>
          <w:szCs w:val="28"/>
        </w:rPr>
        <w:t>].</w:t>
      </w:r>
    </w:p>
    <w:p w14:paraId="4D7E511F" w14:textId="0752A060" w:rsidR="00273E23" w:rsidRPr="00603E6A" w:rsidRDefault="00273E23" w:rsidP="00622AA8">
      <w:pPr>
        <w:pStyle w:val="Nagwek2"/>
        <w:numPr>
          <w:ilvl w:val="0"/>
          <w:numId w:val="111"/>
        </w:numPr>
        <w:ind w:left="426"/>
        <w:rPr>
          <w:rFonts w:ascii="Calibri" w:eastAsia="Calibri" w:hAnsi="Calibri" w:cs="Calibri"/>
          <w:i w:val="0"/>
          <w:color w:val="C45911"/>
          <w:sz w:val="32"/>
          <w:szCs w:val="32"/>
          <w:lang w:eastAsia="pl-PL"/>
        </w:rPr>
      </w:pPr>
      <w:bookmarkStart w:id="291" w:name="_Toc105402792"/>
      <w:r>
        <w:rPr>
          <w:rFonts w:ascii="Calibri" w:eastAsia="Calibri" w:hAnsi="Calibri" w:cs="Calibri"/>
          <w:i w:val="0"/>
          <w:color w:val="C45911"/>
          <w:sz w:val="32"/>
          <w:szCs w:val="32"/>
          <w:lang w:eastAsia="pl-PL"/>
        </w:rPr>
        <w:t>Z</w:t>
      </w:r>
      <w:r w:rsidRPr="00560DF2">
        <w:rPr>
          <w:rFonts w:ascii="Calibri" w:eastAsia="Calibri" w:hAnsi="Calibri" w:cs="Calibri"/>
          <w:i w:val="0"/>
          <w:color w:val="C45911"/>
          <w:sz w:val="32"/>
          <w:szCs w:val="32"/>
          <w:lang w:eastAsia="pl-PL"/>
        </w:rPr>
        <w:t>godność z przepisami dotyczącymi pomocy publicznej</w:t>
      </w:r>
      <w:bookmarkEnd w:id="291"/>
    </w:p>
    <w:p w14:paraId="1682F265" w14:textId="77777777" w:rsidR="009B10DE" w:rsidRDefault="009B10DE" w:rsidP="009B10DE">
      <w:pPr>
        <w:pStyle w:val="NCBR2Nagowek"/>
        <w:tabs>
          <w:tab w:val="left" w:pos="426"/>
        </w:tabs>
        <w:spacing w:after="0" w:line="240" w:lineRule="auto"/>
        <w:jc w:val="both"/>
        <w:outlineLvl w:val="9"/>
        <w:rPr>
          <w:rFonts w:ascii="Calibri" w:hAnsi="Calibri"/>
          <w:b w:val="0"/>
          <w:color w:val="auto"/>
          <w:lang w:val="pl-PL"/>
        </w:rPr>
      </w:pPr>
    </w:p>
    <w:p w14:paraId="01FAFCBD" w14:textId="18DAA1EE" w:rsidR="00273E23" w:rsidRDefault="00273E23" w:rsidP="009B10DE">
      <w:pPr>
        <w:pStyle w:val="NCBR2Nagowek"/>
        <w:tabs>
          <w:tab w:val="left" w:pos="426"/>
        </w:tabs>
        <w:spacing w:after="0" w:line="240" w:lineRule="auto"/>
        <w:jc w:val="both"/>
        <w:outlineLvl w:val="9"/>
        <w:rPr>
          <w:rFonts w:ascii="Calibri" w:hAnsi="Calibri"/>
          <w:b w:val="0"/>
          <w:color w:val="auto"/>
          <w:lang w:val="pl-PL"/>
        </w:rPr>
      </w:pPr>
      <w:r w:rsidRPr="00257FD1">
        <w:rPr>
          <w:rFonts w:ascii="Calibri" w:hAnsi="Calibri"/>
          <w:b w:val="0"/>
          <w:color w:val="auto"/>
          <w:lang w:val="pl-PL"/>
        </w:rPr>
        <w:t>W ramach kryterium  ocenimy zgodność wnioskowanego wsparcia z przepisami dotyczącymi pomocy publicznej wynikającymi z Rozporządzenia</w:t>
      </w:r>
      <w:r>
        <w:rPr>
          <w:rFonts w:ascii="Calibri" w:hAnsi="Calibri"/>
          <w:b w:val="0"/>
          <w:color w:val="auto"/>
          <w:lang w:val="pl-PL"/>
        </w:rPr>
        <w:t xml:space="preserve"> Komisj</w:t>
      </w:r>
      <w:r w:rsidR="005C5296">
        <w:rPr>
          <w:rFonts w:ascii="Calibri" w:hAnsi="Calibri"/>
          <w:b w:val="0"/>
          <w:color w:val="auto"/>
          <w:lang w:val="pl-PL"/>
        </w:rPr>
        <w:t>i</w:t>
      </w:r>
      <w:r>
        <w:rPr>
          <w:rFonts w:ascii="Calibri" w:hAnsi="Calibri"/>
          <w:b w:val="0"/>
          <w:color w:val="auto"/>
          <w:lang w:val="pl-PL"/>
        </w:rPr>
        <w:t xml:space="preserve"> (UE)</w:t>
      </w:r>
      <w:r w:rsidRPr="00257FD1">
        <w:rPr>
          <w:rFonts w:ascii="Calibri" w:hAnsi="Calibri"/>
          <w:b w:val="0"/>
          <w:color w:val="auto"/>
          <w:lang w:val="pl-PL"/>
        </w:rPr>
        <w:t xml:space="preserve"> 651/2014 (GBER) oraz z Rozporządzenia </w:t>
      </w:r>
      <w:r>
        <w:rPr>
          <w:rFonts w:ascii="Calibri" w:hAnsi="Calibri"/>
          <w:b w:val="0"/>
          <w:color w:val="auto"/>
          <w:lang w:val="pl-PL"/>
        </w:rPr>
        <w:t>1407</w:t>
      </w:r>
      <w:r w:rsidRPr="00257FD1">
        <w:rPr>
          <w:rFonts w:ascii="Calibri" w:hAnsi="Calibri"/>
          <w:b w:val="0"/>
          <w:color w:val="auto"/>
          <w:lang w:val="pl-PL"/>
        </w:rPr>
        <w:t>/2013 (jeśli dotyczy).</w:t>
      </w:r>
    </w:p>
    <w:p w14:paraId="7D844A4A" w14:textId="77777777" w:rsidR="009B10DE" w:rsidRDefault="009B10DE" w:rsidP="009B10DE">
      <w:pPr>
        <w:pStyle w:val="NCBR2Nagowek"/>
        <w:tabs>
          <w:tab w:val="left" w:pos="426"/>
        </w:tabs>
        <w:spacing w:after="0" w:line="240" w:lineRule="auto"/>
        <w:jc w:val="both"/>
        <w:outlineLvl w:val="9"/>
        <w:rPr>
          <w:rFonts w:ascii="Calibri" w:hAnsi="Calibri"/>
          <w:b w:val="0"/>
          <w:color w:val="auto"/>
          <w:lang w:val="pl-PL"/>
        </w:rPr>
      </w:pPr>
    </w:p>
    <w:p w14:paraId="6E9CF304" w14:textId="3899C0C0" w:rsidR="00273E23" w:rsidRDefault="00273E23" w:rsidP="009B10DE">
      <w:pPr>
        <w:pStyle w:val="NCBR2Nagowek"/>
        <w:tabs>
          <w:tab w:val="left" w:pos="426"/>
        </w:tabs>
        <w:spacing w:after="0" w:line="240" w:lineRule="auto"/>
        <w:jc w:val="both"/>
        <w:outlineLvl w:val="9"/>
        <w:rPr>
          <w:rFonts w:ascii="Calibri" w:hAnsi="Calibri"/>
          <w:b w:val="0"/>
          <w:color w:val="auto"/>
          <w:lang w:val="pl-PL"/>
        </w:rPr>
      </w:pPr>
      <w:r w:rsidRPr="00257FD1">
        <w:rPr>
          <w:rFonts w:ascii="Calibri" w:hAnsi="Calibri"/>
          <w:b w:val="0"/>
          <w:color w:val="auto"/>
          <w:lang w:val="pl-PL"/>
        </w:rPr>
        <w:t xml:space="preserve">Wnioskodawca może uzyskać wsparcie </w:t>
      </w:r>
      <w:r w:rsidRPr="000B589D">
        <w:rPr>
          <w:rFonts w:ascii="Calibri" w:hAnsi="Calibri"/>
          <w:b w:val="0"/>
          <w:color w:val="auto"/>
          <w:lang w:val="pl-PL"/>
        </w:rPr>
        <w:t>w module</w:t>
      </w:r>
      <w:r>
        <w:rPr>
          <w:rFonts w:ascii="Calibri" w:hAnsi="Calibri"/>
          <w:b w:val="0"/>
          <w:color w:val="auto"/>
          <w:lang w:val="pl-PL"/>
        </w:rPr>
        <w:t xml:space="preserve"> na podstawie:</w:t>
      </w:r>
    </w:p>
    <w:p w14:paraId="1623CC21" w14:textId="77777777" w:rsidR="00273E23" w:rsidRPr="00BD7CB6" w:rsidRDefault="00273E23" w:rsidP="00622AA8">
      <w:pPr>
        <w:pStyle w:val="NCBR2Nagowek"/>
        <w:numPr>
          <w:ilvl w:val="0"/>
          <w:numId w:val="33"/>
        </w:numPr>
        <w:tabs>
          <w:tab w:val="left" w:pos="426"/>
        </w:tabs>
        <w:spacing w:after="0" w:line="240" w:lineRule="auto"/>
        <w:ind w:left="360"/>
        <w:jc w:val="both"/>
        <w:outlineLvl w:val="9"/>
        <w:rPr>
          <w:rFonts w:ascii="Calibri" w:hAnsi="Calibri"/>
          <w:bCs/>
        </w:rPr>
      </w:pPr>
      <w:r>
        <w:rPr>
          <w:rFonts w:ascii="Calibri" w:hAnsi="Calibri"/>
          <w:b w:val="0"/>
          <w:color w:val="auto"/>
          <w:lang w:val="pl-PL"/>
        </w:rPr>
        <w:t xml:space="preserve">Rozporządzenia Komisji (UE) nr 651/2014 jako: </w:t>
      </w:r>
    </w:p>
    <w:p w14:paraId="765AC236" w14:textId="77777777" w:rsidR="00273E23" w:rsidRPr="00BD7CB6" w:rsidRDefault="00273E23" w:rsidP="00622AA8">
      <w:pPr>
        <w:pStyle w:val="NCBR2Nagowek"/>
        <w:numPr>
          <w:ilvl w:val="1"/>
          <w:numId w:val="33"/>
        </w:numPr>
        <w:tabs>
          <w:tab w:val="clear" w:pos="567"/>
        </w:tabs>
        <w:spacing w:after="0" w:line="240" w:lineRule="auto"/>
        <w:ind w:left="709" w:hanging="283"/>
        <w:jc w:val="both"/>
        <w:outlineLvl w:val="9"/>
        <w:rPr>
          <w:rFonts w:ascii="Calibri" w:hAnsi="Calibri"/>
          <w:bCs/>
        </w:rPr>
      </w:pPr>
      <w:r w:rsidRPr="001C2D7A">
        <w:rPr>
          <w:rFonts w:ascii="Calibri" w:hAnsi="Calibri"/>
          <w:color w:val="000000"/>
        </w:rPr>
        <w:t xml:space="preserve">pomoc dla MSP na udział w targach </w:t>
      </w:r>
      <w:r w:rsidRPr="00603E6A">
        <w:rPr>
          <w:rFonts w:ascii="Calibri" w:hAnsi="Calibri"/>
          <w:b w:val="0"/>
          <w:bCs/>
          <w:color w:val="000000"/>
        </w:rPr>
        <w:t>(art. 19 GBER),</w:t>
      </w:r>
      <w:r w:rsidRPr="001C2D7A">
        <w:rPr>
          <w:rFonts w:ascii="Calibri" w:hAnsi="Calibri"/>
          <w:color w:val="000000"/>
        </w:rPr>
        <w:t xml:space="preserve"> </w:t>
      </w:r>
    </w:p>
    <w:p w14:paraId="12D9829D" w14:textId="244CB732" w:rsidR="00273E23" w:rsidRPr="00BD7CB6" w:rsidRDefault="00273E23" w:rsidP="00622AA8">
      <w:pPr>
        <w:pStyle w:val="NCBR2Nagowek"/>
        <w:numPr>
          <w:ilvl w:val="1"/>
          <w:numId w:val="33"/>
        </w:numPr>
        <w:tabs>
          <w:tab w:val="clear" w:pos="567"/>
        </w:tabs>
        <w:spacing w:after="0" w:line="240" w:lineRule="auto"/>
        <w:ind w:left="709" w:hanging="283"/>
        <w:jc w:val="both"/>
        <w:outlineLvl w:val="9"/>
        <w:rPr>
          <w:rFonts w:ascii="Calibri" w:hAnsi="Calibri"/>
          <w:bCs/>
        </w:rPr>
      </w:pPr>
      <w:r w:rsidRPr="001C2D7A">
        <w:rPr>
          <w:rFonts w:ascii="Calibri" w:hAnsi="Calibri"/>
          <w:color w:val="000000"/>
        </w:rPr>
        <w:t xml:space="preserve">pomoc na usługi doradcze na rzecz MŚP </w:t>
      </w:r>
      <w:r w:rsidRPr="00603E6A">
        <w:rPr>
          <w:rFonts w:ascii="Calibri" w:hAnsi="Calibri"/>
          <w:b w:val="0"/>
          <w:bCs/>
          <w:color w:val="000000"/>
        </w:rPr>
        <w:t>(art. 18 GBER),</w:t>
      </w:r>
      <w:r w:rsidRPr="001C2D7A">
        <w:rPr>
          <w:rFonts w:ascii="Calibri" w:hAnsi="Calibri"/>
          <w:color w:val="000000"/>
        </w:rPr>
        <w:t xml:space="preserve"> </w:t>
      </w:r>
    </w:p>
    <w:p w14:paraId="3D747137" w14:textId="77777777" w:rsidR="00273E23" w:rsidRDefault="00273E23" w:rsidP="00622AA8">
      <w:pPr>
        <w:pStyle w:val="NCBR2Nagowek"/>
        <w:numPr>
          <w:ilvl w:val="1"/>
          <w:numId w:val="33"/>
        </w:numPr>
        <w:tabs>
          <w:tab w:val="clear" w:pos="567"/>
        </w:tabs>
        <w:spacing w:after="0" w:line="240" w:lineRule="auto"/>
        <w:ind w:left="709" w:hanging="283"/>
        <w:jc w:val="both"/>
        <w:outlineLvl w:val="9"/>
        <w:rPr>
          <w:rFonts w:ascii="Calibri" w:hAnsi="Calibri"/>
          <w:bCs/>
        </w:rPr>
      </w:pPr>
      <w:r w:rsidRPr="001C2D7A">
        <w:rPr>
          <w:rFonts w:ascii="Calibri" w:hAnsi="Calibri"/>
          <w:color w:val="000000"/>
        </w:rPr>
        <w:t xml:space="preserve">pomoc dla MŚP na wspieranie innowacyjności </w:t>
      </w:r>
      <w:r w:rsidRPr="00603E6A">
        <w:rPr>
          <w:rFonts w:ascii="Calibri" w:hAnsi="Calibri"/>
          <w:b w:val="0"/>
          <w:bCs/>
          <w:color w:val="000000"/>
        </w:rPr>
        <w:t>(art. 28 GBER).</w:t>
      </w:r>
    </w:p>
    <w:p w14:paraId="1F55113D" w14:textId="4AA92E86" w:rsidR="00273E23" w:rsidRPr="00603E6A" w:rsidRDefault="00273E23" w:rsidP="00622AA8">
      <w:pPr>
        <w:pStyle w:val="NCBR2Nagowek"/>
        <w:numPr>
          <w:ilvl w:val="0"/>
          <w:numId w:val="33"/>
        </w:numPr>
        <w:tabs>
          <w:tab w:val="left" w:pos="426"/>
        </w:tabs>
        <w:spacing w:after="0" w:line="240" w:lineRule="auto"/>
        <w:ind w:left="360"/>
        <w:jc w:val="both"/>
        <w:outlineLvl w:val="9"/>
        <w:rPr>
          <w:rFonts w:ascii="Calibri" w:hAnsi="Calibri"/>
          <w:bCs/>
        </w:rPr>
      </w:pPr>
      <w:r w:rsidRPr="00C8594D">
        <w:rPr>
          <w:rFonts w:ascii="Calibri" w:hAnsi="Calibri"/>
          <w:b w:val="0"/>
          <w:color w:val="auto"/>
          <w:lang w:val="pl-PL"/>
        </w:rPr>
        <w:t xml:space="preserve">Rozporządzenia Komisji (UE) </w:t>
      </w:r>
      <w:r w:rsidRPr="00603E6A">
        <w:rPr>
          <w:rFonts w:ascii="Calibri" w:hAnsi="Calibri"/>
          <w:b w:val="0"/>
          <w:color w:val="auto"/>
          <w:lang w:val="pl-PL"/>
        </w:rPr>
        <w:t>1407/2013 jako</w:t>
      </w:r>
      <w:r w:rsidRPr="00415D64">
        <w:rPr>
          <w:rFonts w:ascii="Calibri" w:hAnsi="Calibri"/>
          <w:bCs/>
          <w:color w:val="auto"/>
          <w:lang w:val="pl-PL"/>
        </w:rPr>
        <w:t xml:space="preserve"> pomoc de </w:t>
      </w:r>
      <w:proofErr w:type="spellStart"/>
      <w:r w:rsidRPr="00415D64">
        <w:rPr>
          <w:rFonts w:ascii="Calibri" w:hAnsi="Calibri"/>
          <w:bCs/>
          <w:color w:val="auto"/>
          <w:lang w:val="pl-PL"/>
        </w:rPr>
        <w:t>minimis</w:t>
      </w:r>
      <w:proofErr w:type="spellEnd"/>
      <w:r w:rsidRPr="00415D64">
        <w:rPr>
          <w:rFonts w:ascii="Calibri" w:hAnsi="Calibri"/>
          <w:bCs/>
          <w:color w:val="auto"/>
          <w:lang w:val="pl-PL"/>
        </w:rPr>
        <w:t xml:space="preserve">. </w:t>
      </w:r>
    </w:p>
    <w:p w14:paraId="576AA2A5" w14:textId="77777777" w:rsidR="00603E6A" w:rsidRPr="00603E6A" w:rsidRDefault="00603E6A" w:rsidP="009B10DE">
      <w:pPr>
        <w:pStyle w:val="NCBR2Nagowek"/>
        <w:tabs>
          <w:tab w:val="left" w:pos="426"/>
        </w:tabs>
        <w:spacing w:after="0" w:line="240" w:lineRule="auto"/>
        <w:ind w:left="360"/>
        <w:jc w:val="both"/>
        <w:outlineLvl w:val="9"/>
        <w:rPr>
          <w:rFonts w:ascii="Calibri" w:hAnsi="Calibri"/>
          <w:bCs/>
        </w:rPr>
      </w:pPr>
    </w:p>
    <w:p w14:paraId="1D831E6A" w14:textId="77777777" w:rsidR="00273E23" w:rsidRDefault="00273E23" w:rsidP="00622AA8">
      <w:pPr>
        <w:pStyle w:val="Tekstpodstawowywcity21"/>
        <w:numPr>
          <w:ilvl w:val="0"/>
          <w:numId w:val="52"/>
        </w:numPr>
        <w:tabs>
          <w:tab w:val="left" w:pos="426"/>
        </w:tabs>
        <w:rPr>
          <w:rFonts w:ascii="Calibri" w:eastAsia="Arial" w:hAnsi="Calibri" w:cs="Arial"/>
          <w:sz w:val="28"/>
          <w:szCs w:val="40"/>
          <w:lang w:val="pl" w:eastAsia="en-US"/>
        </w:rPr>
      </w:pPr>
      <w:r w:rsidRPr="009F1E88">
        <w:rPr>
          <w:rFonts w:asciiTheme="minorHAnsi" w:hAnsiTheme="minorHAnsi" w:cs="Calibri"/>
          <w:sz w:val="28"/>
          <w:szCs w:val="28"/>
        </w:rPr>
        <w:t xml:space="preserve">W przypadku wnioskowania </w:t>
      </w:r>
      <w:r w:rsidRPr="00257FD1">
        <w:rPr>
          <w:rFonts w:ascii="Calibri" w:eastAsia="Arial" w:hAnsi="Calibri" w:cs="Arial"/>
          <w:sz w:val="28"/>
          <w:szCs w:val="40"/>
          <w:lang w:val="pl" w:eastAsia="en-US"/>
        </w:rPr>
        <w:t xml:space="preserve">pomocy na </w:t>
      </w:r>
      <w:r>
        <w:rPr>
          <w:rFonts w:ascii="Calibri" w:eastAsia="Arial" w:hAnsi="Calibri" w:cs="Arial"/>
          <w:b/>
          <w:bCs/>
          <w:sz w:val="28"/>
          <w:szCs w:val="40"/>
          <w:lang w:val="pl" w:eastAsia="en-US"/>
        </w:rPr>
        <w:t xml:space="preserve">udział w targach </w:t>
      </w:r>
      <w:r w:rsidRPr="00257FD1">
        <w:rPr>
          <w:rFonts w:ascii="Calibri" w:eastAsia="Arial" w:hAnsi="Calibri" w:cs="Arial"/>
          <w:b/>
          <w:bCs/>
          <w:sz w:val="28"/>
          <w:szCs w:val="40"/>
          <w:lang w:val="pl" w:eastAsia="en-US"/>
        </w:rPr>
        <w:t xml:space="preserve"> </w:t>
      </w:r>
      <w:r>
        <w:rPr>
          <w:rFonts w:ascii="Calibri" w:eastAsia="Arial" w:hAnsi="Calibri" w:cs="Arial"/>
          <w:sz w:val="28"/>
          <w:szCs w:val="40"/>
          <w:lang w:val="pl" w:eastAsia="en-US"/>
        </w:rPr>
        <w:t>sprawdzimy czy:</w:t>
      </w:r>
    </w:p>
    <w:p w14:paraId="14C1F829" w14:textId="77777777" w:rsidR="009B10DE" w:rsidRPr="009B10DE" w:rsidRDefault="00273E23" w:rsidP="00622AA8">
      <w:pPr>
        <w:pStyle w:val="NCBR2Nagowek"/>
        <w:numPr>
          <w:ilvl w:val="1"/>
          <w:numId w:val="34"/>
        </w:numPr>
        <w:tabs>
          <w:tab w:val="clear" w:pos="567"/>
        </w:tabs>
        <w:spacing w:after="0" w:line="240" w:lineRule="auto"/>
        <w:ind w:left="709" w:hanging="283"/>
        <w:jc w:val="both"/>
        <w:outlineLvl w:val="9"/>
        <w:rPr>
          <w:rFonts w:ascii="Calibri" w:hAnsi="Calibri"/>
          <w:b w:val="0"/>
        </w:rPr>
      </w:pPr>
      <w:r w:rsidRPr="009B10DE">
        <w:rPr>
          <w:rFonts w:ascii="Calibri" w:hAnsi="Calibri"/>
          <w:b w:val="0"/>
          <w:color w:val="auto"/>
          <w:lang w:val="pl-PL"/>
        </w:rPr>
        <w:lastRenderedPageBreak/>
        <w:t xml:space="preserve">wnioskowana pomoc jest zgodna z limitem </w:t>
      </w:r>
      <w:proofErr w:type="spellStart"/>
      <w:r w:rsidRPr="009B10DE">
        <w:rPr>
          <w:rFonts w:ascii="Calibri" w:hAnsi="Calibri"/>
          <w:b w:val="0"/>
          <w:color w:val="auto"/>
          <w:lang w:val="pl-PL"/>
        </w:rPr>
        <w:t>intesywności</w:t>
      </w:r>
      <w:proofErr w:type="spellEnd"/>
      <w:r w:rsidRPr="009B10DE">
        <w:rPr>
          <w:rFonts w:ascii="Calibri" w:hAnsi="Calibri"/>
          <w:b w:val="0"/>
          <w:color w:val="auto"/>
          <w:lang w:val="pl-PL"/>
        </w:rPr>
        <w:t xml:space="preserve"> określonym </w:t>
      </w:r>
      <w:r w:rsidR="001610FF" w:rsidRPr="009B10DE">
        <w:rPr>
          <w:rFonts w:ascii="Calibri" w:hAnsi="Calibri"/>
          <w:b w:val="0"/>
          <w:color w:val="auto"/>
          <w:lang w:val="pl-PL"/>
        </w:rPr>
        <w:br/>
      </w:r>
      <w:r w:rsidRPr="009B10DE">
        <w:rPr>
          <w:rFonts w:ascii="Calibri" w:hAnsi="Calibri"/>
          <w:b w:val="0"/>
          <w:color w:val="auto"/>
          <w:lang w:val="pl-PL"/>
        </w:rPr>
        <w:t>w art. 19 ust 3 Rozporządzenia Komisji (UE) nr 651/2014;</w:t>
      </w:r>
    </w:p>
    <w:p w14:paraId="08E12334" w14:textId="7023495A" w:rsidR="00603E6A" w:rsidRPr="009B10DE" w:rsidRDefault="00273E23" w:rsidP="00622AA8">
      <w:pPr>
        <w:pStyle w:val="NCBR2Nagowek"/>
        <w:numPr>
          <w:ilvl w:val="1"/>
          <w:numId w:val="34"/>
        </w:numPr>
        <w:tabs>
          <w:tab w:val="clear" w:pos="567"/>
        </w:tabs>
        <w:spacing w:after="0" w:line="240" w:lineRule="auto"/>
        <w:ind w:left="709" w:hanging="283"/>
        <w:jc w:val="both"/>
        <w:outlineLvl w:val="9"/>
        <w:rPr>
          <w:rFonts w:ascii="Calibri" w:hAnsi="Calibri"/>
          <w:b w:val="0"/>
        </w:rPr>
      </w:pPr>
      <w:r w:rsidRPr="009B10DE">
        <w:rPr>
          <w:rFonts w:ascii="Calibri" w:hAnsi="Calibri"/>
          <w:b w:val="0"/>
          <w:color w:val="auto"/>
          <w:lang w:val="pl-PL"/>
        </w:rPr>
        <w:t xml:space="preserve">wysokość wnioskowanej pomocy nie przekracza progu określonego </w:t>
      </w:r>
      <w:r w:rsidR="001610FF" w:rsidRPr="009B10DE">
        <w:rPr>
          <w:rFonts w:ascii="Calibri" w:hAnsi="Calibri"/>
          <w:b w:val="0"/>
          <w:color w:val="auto"/>
          <w:lang w:val="pl-PL"/>
        </w:rPr>
        <w:br/>
      </w:r>
      <w:r w:rsidRPr="009B10DE">
        <w:rPr>
          <w:rFonts w:ascii="Calibri" w:hAnsi="Calibri"/>
          <w:b w:val="0"/>
          <w:color w:val="auto"/>
          <w:lang w:val="pl-PL"/>
        </w:rPr>
        <w:t>w art. 4 ust. 1 Rozporządzenia Komisji (UE) nr 651/2014</w:t>
      </w:r>
      <w:r w:rsidR="00603E6A" w:rsidRPr="009B10DE">
        <w:rPr>
          <w:rFonts w:ascii="Calibri" w:hAnsi="Calibri"/>
          <w:b w:val="0"/>
          <w:color w:val="auto"/>
          <w:lang w:val="pl-PL"/>
        </w:rPr>
        <w:t>.</w:t>
      </w:r>
    </w:p>
    <w:p w14:paraId="736BB38E" w14:textId="77777777" w:rsidR="009B10DE" w:rsidRPr="002B2261" w:rsidRDefault="009B10DE" w:rsidP="009B10DE">
      <w:pPr>
        <w:pStyle w:val="NCBR2Nagowek"/>
        <w:tabs>
          <w:tab w:val="left" w:pos="426"/>
        </w:tabs>
        <w:spacing w:after="0" w:line="240" w:lineRule="auto"/>
        <w:ind w:left="1134"/>
        <w:jc w:val="both"/>
        <w:outlineLvl w:val="9"/>
        <w:rPr>
          <w:rFonts w:ascii="Calibri" w:hAnsi="Calibri"/>
          <w:b w:val="0"/>
        </w:rPr>
      </w:pPr>
    </w:p>
    <w:p w14:paraId="052A13B6" w14:textId="77777777" w:rsidR="00273E23" w:rsidRDefault="00273E23" w:rsidP="00622AA8">
      <w:pPr>
        <w:pStyle w:val="Tekstpodstawowywcity21"/>
        <w:numPr>
          <w:ilvl w:val="0"/>
          <w:numId w:val="52"/>
        </w:numPr>
        <w:tabs>
          <w:tab w:val="left" w:pos="426"/>
        </w:tabs>
        <w:rPr>
          <w:rFonts w:ascii="Calibri" w:eastAsia="Arial" w:hAnsi="Calibri" w:cs="Arial"/>
          <w:sz w:val="28"/>
          <w:szCs w:val="40"/>
          <w:lang w:val="pl" w:eastAsia="en-US"/>
        </w:rPr>
      </w:pPr>
      <w:r w:rsidRPr="009F1E88">
        <w:rPr>
          <w:rFonts w:asciiTheme="minorHAnsi" w:hAnsiTheme="minorHAnsi" w:cs="Calibri"/>
          <w:sz w:val="28"/>
          <w:szCs w:val="28"/>
        </w:rPr>
        <w:t xml:space="preserve">W przypadku wnioskowania </w:t>
      </w:r>
      <w:r w:rsidRPr="00257FD1">
        <w:rPr>
          <w:rFonts w:ascii="Calibri" w:eastAsia="Arial" w:hAnsi="Calibri" w:cs="Arial"/>
          <w:sz w:val="28"/>
          <w:szCs w:val="40"/>
          <w:lang w:val="pl" w:eastAsia="en-US"/>
        </w:rPr>
        <w:t xml:space="preserve">pomocy na </w:t>
      </w:r>
      <w:proofErr w:type="spellStart"/>
      <w:r w:rsidRPr="00257FD1">
        <w:rPr>
          <w:rFonts w:ascii="Calibri" w:eastAsia="Arial" w:hAnsi="Calibri" w:cs="Arial"/>
          <w:b/>
          <w:bCs/>
          <w:sz w:val="28"/>
          <w:szCs w:val="40"/>
          <w:lang w:val="pl" w:eastAsia="en-US"/>
        </w:rPr>
        <w:t>usugi</w:t>
      </w:r>
      <w:proofErr w:type="spellEnd"/>
      <w:r w:rsidRPr="00257FD1">
        <w:rPr>
          <w:rFonts w:ascii="Calibri" w:eastAsia="Arial" w:hAnsi="Calibri" w:cs="Arial"/>
          <w:b/>
          <w:bCs/>
          <w:sz w:val="28"/>
          <w:szCs w:val="40"/>
          <w:lang w:val="pl" w:eastAsia="en-US"/>
        </w:rPr>
        <w:t xml:space="preserve"> doradcze</w:t>
      </w:r>
      <w:r>
        <w:rPr>
          <w:rFonts w:ascii="Calibri" w:eastAsia="Arial" w:hAnsi="Calibri" w:cs="Arial"/>
          <w:b/>
          <w:bCs/>
          <w:sz w:val="28"/>
          <w:szCs w:val="40"/>
          <w:lang w:val="pl" w:eastAsia="en-US"/>
        </w:rPr>
        <w:t xml:space="preserve"> dla MŚP</w:t>
      </w:r>
      <w:r w:rsidRPr="00257FD1">
        <w:rPr>
          <w:rFonts w:ascii="Calibri" w:eastAsia="Arial" w:hAnsi="Calibri" w:cs="Arial"/>
          <w:b/>
          <w:bCs/>
          <w:sz w:val="28"/>
          <w:szCs w:val="40"/>
          <w:lang w:val="pl" w:eastAsia="en-US"/>
        </w:rPr>
        <w:t xml:space="preserve"> </w:t>
      </w:r>
      <w:r>
        <w:rPr>
          <w:rFonts w:ascii="Calibri" w:eastAsia="Arial" w:hAnsi="Calibri" w:cs="Arial"/>
          <w:sz w:val="28"/>
          <w:szCs w:val="40"/>
          <w:lang w:val="pl" w:eastAsia="en-US"/>
        </w:rPr>
        <w:t>sprawdzimy czy:</w:t>
      </w:r>
    </w:p>
    <w:p w14:paraId="3A42DBB9" w14:textId="77777777" w:rsidR="00273E23" w:rsidRPr="00B636FC" w:rsidRDefault="00273E23" w:rsidP="00622AA8">
      <w:pPr>
        <w:pStyle w:val="NCBR2Nagowek"/>
        <w:numPr>
          <w:ilvl w:val="1"/>
          <w:numId w:val="27"/>
        </w:numPr>
        <w:tabs>
          <w:tab w:val="clear" w:pos="567"/>
        </w:tabs>
        <w:spacing w:after="0" w:line="240" w:lineRule="auto"/>
        <w:ind w:left="709" w:hanging="283"/>
        <w:jc w:val="both"/>
        <w:outlineLvl w:val="9"/>
        <w:rPr>
          <w:rFonts w:ascii="Calibri" w:hAnsi="Calibri"/>
          <w:b w:val="0"/>
        </w:rPr>
      </w:pPr>
      <w:r w:rsidRPr="00B636FC">
        <w:rPr>
          <w:rFonts w:ascii="Calibri" w:hAnsi="Calibri"/>
          <w:b w:val="0"/>
          <w:color w:val="auto"/>
          <w:lang w:val="pl-PL"/>
        </w:rPr>
        <w:t>wnioskowana pomoc jest zgodna z limitem</w:t>
      </w:r>
      <w:r>
        <w:rPr>
          <w:rFonts w:ascii="Calibri" w:hAnsi="Calibri"/>
          <w:b w:val="0"/>
          <w:color w:val="auto"/>
          <w:lang w:val="pl-PL"/>
        </w:rPr>
        <w:t xml:space="preserve"> </w:t>
      </w:r>
      <w:proofErr w:type="spellStart"/>
      <w:r>
        <w:rPr>
          <w:rFonts w:ascii="Calibri" w:hAnsi="Calibri"/>
          <w:b w:val="0"/>
          <w:color w:val="auto"/>
          <w:lang w:val="pl-PL"/>
        </w:rPr>
        <w:t>intesywności</w:t>
      </w:r>
      <w:proofErr w:type="spellEnd"/>
      <w:r w:rsidRPr="00B636FC">
        <w:rPr>
          <w:rFonts w:ascii="Calibri" w:hAnsi="Calibri"/>
          <w:b w:val="0"/>
          <w:color w:val="auto"/>
          <w:lang w:val="pl-PL"/>
        </w:rPr>
        <w:t xml:space="preserve"> określonym w art. 18 ust 2 </w:t>
      </w:r>
      <w:r w:rsidRPr="005778A5">
        <w:rPr>
          <w:rFonts w:ascii="Calibri" w:hAnsi="Calibri"/>
          <w:b w:val="0"/>
          <w:color w:val="auto"/>
          <w:lang w:val="pl-PL"/>
        </w:rPr>
        <w:t>Rozporządzenia Komisji (UE) nr 651/2014</w:t>
      </w:r>
      <w:r>
        <w:rPr>
          <w:rFonts w:ascii="Calibri" w:hAnsi="Calibri"/>
          <w:b w:val="0"/>
          <w:color w:val="auto"/>
          <w:lang w:val="pl-PL"/>
        </w:rPr>
        <w:t>;</w:t>
      </w:r>
    </w:p>
    <w:p w14:paraId="31F4214C" w14:textId="77777777" w:rsidR="00273E23" w:rsidRPr="00B636FC" w:rsidRDefault="00273E23" w:rsidP="00622AA8">
      <w:pPr>
        <w:pStyle w:val="NCBR2Nagowek"/>
        <w:numPr>
          <w:ilvl w:val="1"/>
          <w:numId w:val="27"/>
        </w:numPr>
        <w:tabs>
          <w:tab w:val="clear" w:pos="567"/>
        </w:tabs>
        <w:spacing w:after="0" w:line="240" w:lineRule="auto"/>
        <w:ind w:left="709" w:hanging="283"/>
        <w:jc w:val="both"/>
        <w:outlineLvl w:val="9"/>
        <w:rPr>
          <w:rFonts w:ascii="Calibri" w:hAnsi="Calibri"/>
          <w:b w:val="0"/>
        </w:rPr>
      </w:pPr>
      <w:r w:rsidRPr="00B636FC">
        <w:rPr>
          <w:rFonts w:ascii="Calibri" w:hAnsi="Calibri"/>
          <w:b w:val="0"/>
          <w:color w:val="auto"/>
          <w:lang w:val="pl-PL"/>
        </w:rPr>
        <w:t>usługi doradcze będą świadczone przez doradców zewnętrznych</w:t>
      </w:r>
      <w:r>
        <w:rPr>
          <w:rFonts w:ascii="Calibri" w:hAnsi="Calibri"/>
          <w:b w:val="0"/>
          <w:color w:val="auto"/>
          <w:lang w:val="pl-PL"/>
        </w:rPr>
        <w:t>;</w:t>
      </w:r>
    </w:p>
    <w:p w14:paraId="1FDA0164" w14:textId="05D43D42" w:rsidR="00273E23" w:rsidRPr="009B10DE" w:rsidRDefault="00273E23" w:rsidP="00622AA8">
      <w:pPr>
        <w:pStyle w:val="NCBR2Nagowek"/>
        <w:numPr>
          <w:ilvl w:val="1"/>
          <w:numId w:val="27"/>
        </w:numPr>
        <w:tabs>
          <w:tab w:val="clear" w:pos="567"/>
        </w:tabs>
        <w:spacing w:after="0" w:line="240" w:lineRule="auto"/>
        <w:ind w:left="709" w:hanging="283"/>
        <w:jc w:val="both"/>
        <w:outlineLvl w:val="9"/>
        <w:rPr>
          <w:rFonts w:ascii="Calibri" w:hAnsi="Calibri"/>
          <w:b w:val="0"/>
        </w:rPr>
      </w:pPr>
      <w:r w:rsidRPr="00B636FC">
        <w:rPr>
          <w:rFonts w:ascii="Calibri" w:hAnsi="Calibri"/>
          <w:b w:val="0"/>
          <w:color w:val="auto"/>
          <w:lang w:val="pl-PL"/>
        </w:rPr>
        <w:t xml:space="preserve">wysokość wnioskowanej pomocy nie przekracza progu określonego w art. 4 ust. 1 </w:t>
      </w:r>
      <w:r>
        <w:rPr>
          <w:rFonts w:ascii="Calibri" w:hAnsi="Calibri"/>
          <w:b w:val="0"/>
          <w:color w:val="auto"/>
          <w:lang w:val="pl-PL"/>
        </w:rPr>
        <w:t>R</w:t>
      </w:r>
      <w:r w:rsidRPr="00B636FC">
        <w:rPr>
          <w:rFonts w:ascii="Calibri" w:hAnsi="Calibri"/>
          <w:b w:val="0"/>
          <w:color w:val="auto"/>
          <w:lang w:val="pl-PL"/>
        </w:rPr>
        <w:t>ozporządzenia Komisji (UE) nr 651/2014</w:t>
      </w:r>
      <w:r>
        <w:rPr>
          <w:rFonts w:ascii="Calibri" w:hAnsi="Calibri"/>
          <w:b w:val="0"/>
          <w:color w:val="auto"/>
          <w:lang w:val="pl-PL"/>
        </w:rPr>
        <w:t>.</w:t>
      </w:r>
    </w:p>
    <w:p w14:paraId="3A3ECB64" w14:textId="77777777" w:rsidR="009B10DE" w:rsidRPr="002B2261" w:rsidRDefault="009B10DE" w:rsidP="009B10DE">
      <w:pPr>
        <w:pStyle w:val="NCBR2Nagowek"/>
        <w:tabs>
          <w:tab w:val="left" w:pos="426"/>
        </w:tabs>
        <w:spacing w:after="0" w:line="240" w:lineRule="auto"/>
        <w:ind w:left="567"/>
        <w:jc w:val="both"/>
        <w:outlineLvl w:val="9"/>
        <w:rPr>
          <w:rFonts w:ascii="Calibri" w:hAnsi="Calibri"/>
          <w:b w:val="0"/>
        </w:rPr>
      </w:pPr>
    </w:p>
    <w:p w14:paraId="097423E3" w14:textId="77777777" w:rsidR="00273E23" w:rsidRDefault="00273E23" w:rsidP="00622AA8">
      <w:pPr>
        <w:pStyle w:val="Tekstpodstawowywcity21"/>
        <w:numPr>
          <w:ilvl w:val="0"/>
          <w:numId w:val="52"/>
        </w:numPr>
        <w:tabs>
          <w:tab w:val="left" w:pos="426"/>
        </w:tabs>
        <w:rPr>
          <w:rFonts w:ascii="Calibri" w:eastAsia="Arial" w:hAnsi="Calibri" w:cs="Arial"/>
          <w:sz w:val="28"/>
          <w:szCs w:val="40"/>
          <w:lang w:val="pl" w:eastAsia="en-US"/>
        </w:rPr>
      </w:pPr>
      <w:r w:rsidRPr="009F1E88">
        <w:rPr>
          <w:rFonts w:asciiTheme="minorHAnsi" w:hAnsiTheme="minorHAnsi" w:cs="Calibri"/>
          <w:sz w:val="28"/>
          <w:szCs w:val="28"/>
        </w:rPr>
        <w:t xml:space="preserve">W przypadku wnioskowania </w:t>
      </w:r>
      <w:r>
        <w:rPr>
          <w:rFonts w:asciiTheme="minorHAnsi" w:hAnsiTheme="minorHAnsi" w:cs="Calibri"/>
          <w:sz w:val="28"/>
          <w:szCs w:val="28"/>
        </w:rPr>
        <w:t xml:space="preserve">o </w:t>
      </w:r>
      <w:r w:rsidRPr="00257FD1">
        <w:rPr>
          <w:rFonts w:ascii="Calibri" w:eastAsia="Arial" w:hAnsi="Calibri" w:cs="Arial"/>
          <w:b/>
          <w:bCs/>
          <w:sz w:val="28"/>
          <w:szCs w:val="40"/>
          <w:lang w:val="pl" w:eastAsia="en-US"/>
        </w:rPr>
        <w:t>pomoc dla MŚP na wspieranie innowacyjności</w:t>
      </w:r>
      <w:r w:rsidRPr="009F1E88">
        <w:rPr>
          <w:rFonts w:ascii="Calibri" w:eastAsia="Arial" w:hAnsi="Calibri" w:cs="Arial"/>
          <w:sz w:val="28"/>
          <w:szCs w:val="40"/>
          <w:lang w:val="pl" w:eastAsia="en-US"/>
        </w:rPr>
        <w:t xml:space="preserve"> </w:t>
      </w:r>
      <w:r>
        <w:rPr>
          <w:rFonts w:ascii="Calibri" w:eastAsia="Arial" w:hAnsi="Calibri" w:cs="Arial"/>
          <w:sz w:val="28"/>
          <w:szCs w:val="40"/>
          <w:lang w:val="pl" w:eastAsia="en-US"/>
        </w:rPr>
        <w:t>sprawdzimy czy:</w:t>
      </w:r>
    </w:p>
    <w:p w14:paraId="428C3D1C" w14:textId="77777777" w:rsidR="009B10DE" w:rsidRPr="009B10DE" w:rsidRDefault="00273E23" w:rsidP="00622AA8">
      <w:pPr>
        <w:pStyle w:val="Tekstpodstawowywcity21"/>
        <w:numPr>
          <w:ilvl w:val="0"/>
          <w:numId w:val="28"/>
        </w:numPr>
        <w:tabs>
          <w:tab w:val="left" w:pos="426"/>
        </w:tabs>
        <w:rPr>
          <w:rFonts w:ascii="Calibri" w:hAnsi="Calibri"/>
          <w:color w:val="00A1DF"/>
          <w:lang w:val="pl"/>
        </w:rPr>
      </w:pPr>
      <w:r w:rsidRPr="009B10DE">
        <w:rPr>
          <w:rFonts w:ascii="Calibri" w:eastAsia="Arial" w:hAnsi="Calibri" w:cs="Arial"/>
          <w:sz w:val="28"/>
          <w:szCs w:val="40"/>
          <w:lang w:val="pl" w:eastAsia="en-US"/>
        </w:rPr>
        <w:t xml:space="preserve">udzielenie pomocy nie spowoduje przekroczenia limitów </w:t>
      </w:r>
      <w:proofErr w:type="spellStart"/>
      <w:r w:rsidRPr="009B10DE">
        <w:rPr>
          <w:rFonts w:ascii="Calibri" w:eastAsia="Arial" w:hAnsi="Calibri" w:cs="Arial"/>
          <w:sz w:val="28"/>
          <w:szCs w:val="40"/>
          <w:lang w:val="pl" w:eastAsia="en-US"/>
        </w:rPr>
        <w:t>intesywności</w:t>
      </w:r>
      <w:proofErr w:type="spellEnd"/>
      <w:r w:rsidRPr="009B10DE">
        <w:rPr>
          <w:rFonts w:ascii="Calibri" w:eastAsia="Arial" w:hAnsi="Calibri" w:cs="Arial"/>
          <w:sz w:val="28"/>
          <w:szCs w:val="40"/>
          <w:lang w:val="pl" w:eastAsia="en-US"/>
        </w:rPr>
        <w:t xml:space="preserve"> określonych w  art. 28 ust. 3 i 4</w:t>
      </w:r>
      <w:r w:rsidRPr="005778A5">
        <w:t xml:space="preserve"> </w:t>
      </w:r>
      <w:r w:rsidRPr="009B10DE">
        <w:rPr>
          <w:rFonts w:ascii="Calibri" w:eastAsia="Arial" w:hAnsi="Calibri" w:cs="Arial"/>
          <w:sz w:val="28"/>
          <w:szCs w:val="40"/>
          <w:lang w:val="pl" w:eastAsia="en-US"/>
        </w:rPr>
        <w:t>Rozporządzenia Komisji (UE) nr 651/2014;</w:t>
      </w:r>
    </w:p>
    <w:p w14:paraId="0E4E3899" w14:textId="612E269D" w:rsidR="00CF4F05" w:rsidRPr="009B10DE" w:rsidRDefault="00CF4F05" w:rsidP="00622AA8">
      <w:pPr>
        <w:pStyle w:val="Tekstpodstawowywcity21"/>
        <w:numPr>
          <w:ilvl w:val="0"/>
          <w:numId w:val="28"/>
        </w:numPr>
        <w:tabs>
          <w:tab w:val="left" w:pos="426"/>
        </w:tabs>
        <w:rPr>
          <w:rFonts w:ascii="Calibri" w:eastAsia="Arial" w:hAnsi="Calibri" w:cs="Arial"/>
          <w:sz w:val="28"/>
          <w:szCs w:val="40"/>
          <w:lang w:val="pl" w:eastAsia="en-US"/>
        </w:rPr>
      </w:pPr>
      <w:r w:rsidRPr="009B10DE">
        <w:rPr>
          <w:rFonts w:ascii="Calibri" w:eastAsia="Arial" w:hAnsi="Calibri" w:cs="Arial"/>
          <w:sz w:val="28"/>
          <w:szCs w:val="40"/>
          <w:lang w:val="pl" w:eastAsia="en-US"/>
        </w:rPr>
        <w:t>wysokość wnioskowanej pomocy nie przekracza progu określonego w art. 4 ust. 1 rozporządzenia Komisji (UE) nr 651/2014.</w:t>
      </w:r>
    </w:p>
    <w:p w14:paraId="43CC3033" w14:textId="77777777" w:rsidR="009B10DE" w:rsidRPr="00DD2277" w:rsidRDefault="009B10DE" w:rsidP="009B10DE">
      <w:pPr>
        <w:pStyle w:val="NCBR2Nagowek"/>
        <w:tabs>
          <w:tab w:val="left" w:pos="426"/>
        </w:tabs>
        <w:spacing w:after="0" w:line="240" w:lineRule="auto"/>
        <w:ind w:left="720"/>
        <w:jc w:val="both"/>
        <w:outlineLvl w:val="9"/>
        <w:rPr>
          <w:rFonts w:ascii="Calibri" w:hAnsi="Calibri"/>
          <w:b w:val="0"/>
        </w:rPr>
      </w:pPr>
    </w:p>
    <w:p w14:paraId="290D217B" w14:textId="77777777" w:rsidR="002B2261" w:rsidRDefault="002B2261" w:rsidP="00622AA8">
      <w:pPr>
        <w:pStyle w:val="NCBR2Nagowek"/>
        <w:numPr>
          <w:ilvl w:val="0"/>
          <w:numId w:val="52"/>
        </w:numPr>
        <w:tabs>
          <w:tab w:val="left" w:pos="426"/>
        </w:tabs>
        <w:spacing w:after="0" w:line="240" w:lineRule="auto"/>
        <w:jc w:val="both"/>
        <w:outlineLvl w:val="9"/>
        <w:rPr>
          <w:rFonts w:ascii="Calibri" w:hAnsi="Calibri"/>
          <w:b w:val="0"/>
          <w:color w:val="auto"/>
          <w:lang w:val="pl-PL"/>
        </w:rPr>
      </w:pPr>
      <w:r w:rsidRPr="002E4BDD">
        <w:rPr>
          <w:rFonts w:ascii="Calibri" w:hAnsi="Calibri"/>
          <w:b w:val="0"/>
          <w:color w:val="auto"/>
          <w:lang w:val="pl-PL"/>
        </w:rPr>
        <w:t xml:space="preserve">W przypadku wnioskowania </w:t>
      </w:r>
      <w:r w:rsidRPr="00252512">
        <w:rPr>
          <w:rFonts w:ascii="Calibri" w:hAnsi="Calibri"/>
          <w:bCs/>
          <w:color w:val="auto"/>
          <w:lang w:val="pl-PL"/>
        </w:rPr>
        <w:t>o pomoc</w:t>
      </w:r>
      <w:r w:rsidRPr="002E4BDD">
        <w:rPr>
          <w:rFonts w:ascii="Calibri" w:hAnsi="Calibri"/>
          <w:b w:val="0"/>
          <w:color w:val="auto"/>
          <w:lang w:val="pl-PL"/>
        </w:rPr>
        <w:t xml:space="preserve"> </w:t>
      </w:r>
      <w:r w:rsidRPr="00C8594D">
        <w:rPr>
          <w:rFonts w:ascii="Calibri" w:hAnsi="Calibri"/>
          <w:bCs/>
          <w:color w:val="auto"/>
          <w:lang w:val="pl-PL"/>
        </w:rPr>
        <w:t xml:space="preserve">de </w:t>
      </w:r>
      <w:proofErr w:type="spellStart"/>
      <w:r w:rsidRPr="00C8594D">
        <w:rPr>
          <w:rFonts w:ascii="Calibri" w:hAnsi="Calibri"/>
          <w:bCs/>
          <w:color w:val="auto"/>
          <w:lang w:val="pl-PL"/>
        </w:rPr>
        <w:t>minimis</w:t>
      </w:r>
      <w:proofErr w:type="spellEnd"/>
      <w:r w:rsidRPr="00B636FC">
        <w:rPr>
          <w:rFonts w:ascii="Calibri" w:hAnsi="Calibri"/>
          <w:b w:val="0"/>
          <w:color w:val="auto"/>
          <w:lang w:val="pl-PL"/>
        </w:rPr>
        <w:t xml:space="preserve">, </w:t>
      </w:r>
      <w:r>
        <w:rPr>
          <w:rFonts w:ascii="Calibri" w:hAnsi="Calibri"/>
          <w:b w:val="0"/>
          <w:color w:val="auto"/>
          <w:lang w:val="pl-PL"/>
        </w:rPr>
        <w:t xml:space="preserve">sprawdzimy czy </w:t>
      </w:r>
      <w:r w:rsidRPr="00B636FC">
        <w:rPr>
          <w:rFonts w:ascii="Calibri" w:hAnsi="Calibri"/>
          <w:b w:val="0"/>
          <w:color w:val="auto"/>
          <w:lang w:val="pl-PL"/>
        </w:rPr>
        <w:t>wysokość wnioskowanej pomocy, nie przekracza maksymalnego limitu pomocy, o którym mowa w art. 3 ust 2 rozporządzenia Komisji (UE) nr 2014/2013</w:t>
      </w:r>
      <w:r>
        <w:rPr>
          <w:rFonts w:ascii="Calibri" w:hAnsi="Calibri"/>
          <w:b w:val="0"/>
          <w:color w:val="auto"/>
          <w:lang w:val="pl-PL"/>
        </w:rPr>
        <w:t xml:space="preserve"> tj. czy </w:t>
      </w:r>
      <w:r w:rsidRPr="002E4BDD">
        <w:rPr>
          <w:rFonts w:ascii="Calibri" w:hAnsi="Calibri"/>
          <w:b w:val="0"/>
          <w:color w:val="auto"/>
          <w:lang w:val="pl-PL"/>
        </w:rPr>
        <w:t>wartość tej pomocy brutto</w:t>
      </w:r>
      <w:r>
        <w:rPr>
          <w:rFonts w:ascii="Calibri" w:hAnsi="Calibri"/>
          <w:b w:val="0"/>
          <w:color w:val="auto"/>
          <w:lang w:val="pl-PL"/>
        </w:rPr>
        <w:t xml:space="preserve"> </w:t>
      </w:r>
      <w:r w:rsidRPr="002E4BDD">
        <w:rPr>
          <w:rFonts w:ascii="Calibri" w:hAnsi="Calibri"/>
          <w:b w:val="0"/>
          <w:color w:val="auto"/>
          <w:lang w:val="pl-PL"/>
        </w:rPr>
        <w:t xml:space="preserve">łącznie z wartością innej pomocy de </w:t>
      </w:r>
      <w:proofErr w:type="spellStart"/>
      <w:r w:rsidRPr="002E4BDD">
        <w:rPr>
          <w:rFonts w:ascii="Calibri" w:hAnsi="Calibri"/>
          <w:b w:val="0"/>
          <w:color w:val="auto"/>
          <w:lang w:val="pl-PL"/>
        </w:rPr>
        <w:t>minimis</w:t>
      </w:r>
      <w:proofErr w:type="spellEnd"/>
      <w:r w:rsidRPr="002E4BDD">
        <w:rPr>
          <w:rFonts w:ascii="Calibri" w:hAnsi="Calibri"/>
          <w:b w:val="0"/>
          <w:color w:val="auto"/>
          <w:lang w:val="pl-PL"/>
        </w:rPr>
        <w:t xml:space="preserve"> otrzymanej przez jednego przedsiębiorcę w</w:t>
      </w:r>
      <w:r>
        <w:rPr>
          <w:rFonts w:ascii="Calibri" w:hAnsi="Calibri"/>
          <w:b w:val="0"/>
          <w:color w:val="auto"/>
          <w:lang w:val="pl-PL"/>
        </w:rPr>
        <w:t xml:space="preserve"> </w:t>
      </w:r>
      <w:r w:rsidRPr="002E4BDD">
        <w:rPr>
          <w:rFonts w:ascii="Calibri" w:hAnsi="Calibri"/>
          <w:b w:val="0"/>
          <w:color w:val="auto"/>
          <w:lang w:val="pl-PL"/>
        </w:rPr>
        <w:t>rozumieniu art. 2 ust. 2 rozporządzenia KE nr 1407/2013, w okresie bieżącego roku i</w:t>
      </w:r>
      <w:r>
        <w:rPr>
          <w:rFonts w:ascii="Calibri" w:hAnsi="Calibri"/>
          <w:b w:val="0"/>
          <w:color w:val="auto"/>
          <w:lang w:val="pl-PL"/>
        </w:rPr>
        <w:t xml:space="preserve"> </w:t>
      </w:r>
      <w:r w:rsidRPr="002E4BDD">
        <w:rPr>
          <w:rFonts w:ascii="Calibri" w:hAnsi="Calibri"/>
          <w:b w:val="0"/>
          <w:color w:val="auto"/>
          <w:lang w:val="pl-PL"/>
        </w:rPr>
        <w:t>dwóch poprzednich lat podatkowych nie przekracza kwoty stanowiącej równowartość</w:t>
      </w:r>
      <w:r>
        <w:rPr>
          <w:rFonts w:ascii="Calibri" w:hAnsi="Calibri"/>
          <w:b w:val="0"/>
          <w:color w:val="auto"/>
          <w:lang w:val="pl-PL"/>
        </w:rPr>
        <w:t xml:space="preserve"> </w:t>
      </w:r>
      <w:r w:rsidRPr="002E4BDD">
        <w:rPr>
          <w:rFonts w:ascii="Calibri" w:hAnsi="Calibri"/>
          <w:b w:val="0"/>
          <w:color w:val="auto"/>
          <w:lang w:val="pl-PL"/>
        </w:rPr>
        <w:t>200 000 euro, a w przypadku przedsiębiorcy prowadzącego działalność w sektorze</w:t>
      </w:r>
      <w:r>
        <w:rPr>
          <w:rFonts w:ascii="Calibri" w:hAnsi="Calibri"/>
          <w:b w:val="0"/>
          <w:color w:val="auto"/>
          <w:lang w:val="pl-PL"/>
        </w:rPr>
        <w:t xml:space="preserve"> </w:t>
      </w:r>
      <w:r w:rsidRPr="002E4BDD">
        <w:rPr>
          <w:rFonts w:ascii="Calibri" w:hAnsi="Calibri"/>
          <w:b w:val="0"/>
          <w:color w:val="auto"/>
          <w:lang w:val="pl-PL"/>
        </w:rPr>
        <w:t>drogowego transportu towarów - 100 000 euro oraz spełnione są inne warunki</w:t>
      </w:r>
      <w:r>
        <w:rPr>
          <w:rFonts w:ascii="Calibri" w:hAnsi="Calibri"/>
          <w:b w:val="0"/>
          <w:color w:val="auto"/>
          <w:lang w:val="pl-PL"/>
        </w:rPr>
        <w:t xml:space="preserve"> </w:t>
      </w:r>
      <w:r w:rsidRPr="002E4BDD">
        <w:rPr>
          <w:rFonts w:ascii="Calibri" w:hAnsi="Calibri"/>
          <w:b w:val="0"/>
          <w:color w:val="auto"/>
          <w:lang w:val="pl-PL"/>
        </w:rPr>
        <w:t>określone w odrębnych przepisach prawa</w:t>
      </w:r>
      <w:r w:rsidRPr="00B636FC">
        <w:rPr>
          <w:rFonts w:ascii="Calibri" w:hAnsi="Calibri"/>
          <w:b w:val="0"/>
          <w:color w:val="auto"/>
          <w:lang w:val="pl-PL"/>
        </w:rPr>
        <w:t>.</w:t>
      </w:r>
    </w:p>
    <w:p w14:paraId="4C44106F" w14:textId="77777777" w:rsidR="009B10DE" w:rsidRDefault="009B10DE" w:rsidP="009B10DE">
      <w:pPr>
        <w:pStyle w:val="NCBR2Nagowek"/>
        <w:tabs>
          <w:tab w:val="left" w:pos="426"/>
        </w:tabs>
        <w:spacing w:after="0" w:line="240" w:lineRule="auto"/>
        <w:jc w:val="both"/>
        <w:outlineLvl w:val="9"/>
        <w:rPr>
          <w:rFonts w:ascii="Calibri" w:hAnsi="Calibri"/>
          <w:b w:val="0"/>
          <w:color w:val="auto"/>
          <w:szCs w:val="28"/>
        </w:rPr>
      </w:pPr>
    </w:p>
    <w:p w14:paraId="7CAB7F43" w14:textId="71224F2B" w:rsidR="002B2261" w:rsidRPr="00B83C39" w:rsidRDefault="002B2261" w:rsidP="009B10DE">
      <w:pPr>
        <w:pStyle w:val="NCBR2Nagowek"/>
        <w:tabs>
          <w:tab w:val="left" w:pos="426"/>
        </w:tabs>
        <w:spacing w:after="0" w:line="240" w:lineRule="auto"/>
        <w:jc w:val="both"/>
        <w:outlineLvl w:val="9"/>
        <w:rPr>
          <w:rFonts w:ascii="Calibri" w:hAnsi="Calibri"/>
          <w:b w:val="0"/>
        </w:rPr>
      </w:pPr>
      <w:r w:rsidRPr="0025427F">
        <w:rPr>
          <w:rFonts w:ascii="Calibri" w:hAnsi="Calibri"/>
          <w:b w:val="0"/>
          <w:color w:val="auto"/>
          <w:szCs w:val="28"/>
        </w:rPr>
        <w:t xml:space="preserve">ZASADY OCENY: Moduł otrzyma ocenę „TAK”, jeśli spełni wymagania wskazane </w:t>
      </w:r>
      <w:r>
        <w:rPr>
          <w:rFonts w:ascii="Calibri" w:hAnsi="Calibri"/>
          <w:b w:val="0"/>
          <w:color w:val="auto"/>
          <w:szCs w:val="28"/>
        </w:rPr>
        <w:br/>
      </w:r>
      <w:r w:rsidRPr="0025427F">
        <w:rPr>
          <w:rFonts w:ascii="Calibri" w:hAnsi="Calibri"/>
          <w:b w:val="0"/>
          <w:color w:val="auto"/>
          <w:szCs w:val="28"/>
        </w:rPr>
        <w:t>w opisie kryterium.</w:t>
      </w:r>
      <w:r>
        <w:rPr>
          <w:rFonts w:ascii="Calibri" w:hAnsi="Calibri"/>
          <w:b w:val="0"/>
          <w:color w:val="auto"/>
          <w:szCs w:val="28"/>
        </w:rPr>
        <w:t xml:space="preserve"> </w:t>
      </w:r>
      <w:r w:rsidRPr="0025427F">
        <w:rPr>
          <w:rFonts w:ascii="Calibri" w:hAnsi="Calibri"/>
          <w:b w:val="0"/>
          <w:color w:val="auto"/>
          <w:szCs w:val="28"/>
        </w:rPr>
        <w:t xml:space="preserve">Informacje, które weryfikujemy w tym kryterium będzie można poprawić we wniosku w trakcie oceny </w:t>
      </w:r>
      <w:r w:rsidRPr="00562414">
        <w:rPr>
          <w:rFonts w:asciiTheme="minorHAnsi" w:hAnsiTheme="minorHAnsi" w:cstheme="minorHAnsi"/>
          <w:b w:val="0"/>
          <w:bCs/>
          <w:color w:val="auto"/>
          <w:szCs w:val="28"/>
        </w:rPr>
        <w:t>w trybie określonym w regulaminie wyboru projektów.</w:t>
      </w:r>
      <w:r>
        <w:rPr>
          <w:rFonts w:asciiTheme="minorHAnsi" w:hAnsiTheme="minorHAnsi" w:cstheme="minorHAnsi"/>
          <w:b w:val="0"/>
          <w:bCs/>
          <w:color w:val="auto"/>
          <w:szCs w:val="28"/>
        </w:rPr>
        <w:t xml:space="preserve"> </w:t>
      </w:r>
    </w:p>
    <w:bookmarkEnd w:id="281"/>
    <w:bookmarkEnd w:id="283"/>
    <w:p w14:paraId="199BEFE1" w14:textId="77777777" w:rsidR="00CF4F05" w:rsidRDefault="00CF4F05" w:rsidP="00CF4F05">
      <w:pPr>
        <w:pStyle w:val="Tekstpodstawowywcity21"/>
        <w:tabs>
          <w:tab w:val="left" w:pos="426"/>
        </w:tabs>
        <w:ind w:left="720"/>
        <w:rPr>
          <w:rFonts w:ascii="Calibri" w:eastAsia="Arial" w:hAnsi="Calibri" w:cs="Arial"/>
          <w:sz w:val="28"/>
          <w:szCs w:val="40"/>
          <w:lang w:val="pl" w:eastAsia="en-US"/>
        </w:rPr>
      </w:pPr>
    </w:p>
    <w:sectPr w:rsidR="00CF4F05" w:rsidSect="00AD6C3D">
      <w:footerReference w:type="default" r:id="rId11"/>
      <w:type w:val="continuous"/>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FCFB" w14:textId="77777777" w:rsidR="00E817AA" w:rsidRDefault="00E817AA" w:rsidP="00366ECE">
      <w:r>
        <w:separator/>
      </w:r>
    </w:p>
  </w:endnote>
  <w:endnote w:type="continuationSeparator" w:id="0">
    <w:p w14:paraId="7F37800C" w14:textId="77777777" w:rsidR="00E817AA" w:rsidRDefault="00E817AA" w:rsidP="00366ECE">
      <w:r>
        <w:continuationSeparator/>
      </w:r>
    </w:p>
  </w:endnote>
  <w:endnote w:type="continuationNotice" w:id="1">
    <w:p w14:paraId="7F734FBF" w14:textId="77777777" w:rsidR="00E817AA" w:rsidRDefault="00E81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1FE1" w14:textId="6E6C0524" w:rsidR="009075BB" w:rsidRPr="00AD6C3D" w:rsidRDefault="009075BB" w:rsidP="00454985">
    <w:pPr>
      <w:pStyle w:val="Stopka"/>
      <w:jc w:val="right"/>
      <w:rPr>
        <w:rFonts w:ascii="Calibri" w:hAnsi="Calibri" w:cs="Calibri"/>
      </w:rPr>
    </w:pPr>
    <w:r w:rsidRPr="00AD6C3D">
      <w:rPr>
        <w:rFonts w:ascii="Calibri" w:hAnsi="Calibri" w:cs="Calibri"/>
      </w:rPr>
      <w:fldChar w:fldCharType="begin"/>
    </w:r>
    <w:r w:rsidRPr="00AD6C3D">
      <w:rPr>
        <w:rFonts w:ascii="Calibri" w:hAnsi="Calibri" w:cs="Calibri"/>
      </w:rPr>
      <w:instrText>PAGE   \* MERGEFORMAT</w:instrText>
    </w:r>
    <w:r w:rsidRPr="00AD6C3D">
      <w:rPr>
        <w:rFonts w:ascii="Calibri" w:hAnsi="Calibri" w:cs="Calibri"/>
      </w:rPr>
      <w:fldChar w:fldCharType="separate"/>
    </w:r>
    <w:r w:rsidR="008F53EF">
      <w:rPr>
        <w:rFonts w:ascii="Calibri" w:hAnsi="Calibri" w:cs="Calibri"/>
        <w:noProof/>
      </w:rPr>
      <w:t>87</w:t>
    </w:r>
    <w:r w:rsidRPr="00AD6C3D">
      <w:rPr>
        <w:rFonts w:ascii="Calibri" w:hAnsi="Calibri" w:cs="Calibri"/>
      </w:rPr>
      <w:fldChar w:fldCharType="end"/>
    </w:r>
  </w:p>
  <w:p w14:paraId="7459A73E" w14:textId="77777777" w:rsidR="009075BB" w:rsidRDefault="009075BB" w:rsidP="00454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D524" w14:textId="77777777" w:rsidR="00E817AA" w:rsidRDefault="00E817AA" w:rsidP="00366ECE">
      <w:r>
        <w:separator/>
      </w:r>
    </w:p>
  </w:footnote>
  <w:footnote w:type="continuationSeparator" w:id="0">
    <w:p w14:paraId="65937A06" w14:textId="77777777" w:rsidR="00E817AA" w:rsidRDefault="00E817AA" w:rsidP="00366ECE">
      <w:r>
        <w:continuationSeparator/>
      </w:r>
    </w:p>
  </w:footnote>
  <w:footnote w:type="continuationNotice" w:id="1">
    <w:p w14:paraId="25CD08EC" w14:textId="77777777" w:rsidR="00E817AA" w:rsidRDefault="00E817AA"/>
  </w:footnote>
  <w:footnote w:id="2">
    <w:p w14:paraId="522B0AB5" w14:textId="0A626BA4" w:rsidR="00921CDF" w:rsidRDefault="00921CDF">
      <w:pPr>
        <w:pStyle w:val="Tekstprzypisudolnego"/>
      </w:pPr>
      <w:r>
        <w:rPr>
          <w:rStyle w:val="Odwoanieprzypisudolnego"/>
        </w:rPr>
        <w:footnoteRef/>
      </w:r>
      <w:r>
        <w:t xml:space="preserve"> Definicja za projektem Strategii Produktywności.</w:t>
      </w:r>
    </w:p>
  </w:footnote>
  <w:footnote w:id="3">
    <w:p w14:paraId="4130A4A5" w14:textId="0001158C" w:rsidR="00921CDF" w:rsidRDefault="00921CDF">
      <w:pPr>
        <w:pStyle w:val="Tekstprzypisudolnego"/>
      </w:pPr>
      <w:r>
        <w:rPr>
          <w:rStyle w:val="Odwoanieprzypisudolnego"/>
        </w:rPr>
        <w:footnoteRef/>
      </w:r>
      <w:r>
        <w:t xml:space="preserve"> Jw.</w:t>
      </w:r>
    </w:p>
  </w:footnote>
  <w:footnote w:id="4">
    <w:p w14:paraId="6EFD227B" w14:textId="4DDBC0B0" w:rsidR="00921CDF" w:rsidRDefault="00921CDF">
      <w:pPr>
        <w:pStyle w:val="Tekstprzypisudolnego"/>
        <w:rPr>
          <w:rFonts w:ascii="Calibri" w:hAnsi="Calibri"/>
        </w:rPr>
      </w:pPr>
      <w:r>
        <w:rPr>
          <w:rStyle w:val="Odwoanieprzypisudolnego"/>
        </w:rPr>
        <w:footnoteRef/>
      </w:r>
      <w:r>
        <w:t xml:space="preserve"> </w:t>
      </w:r>
      <w:hyperlink r:id="rId1" w:history="1">
        <w:r w:rsidRPr="00026B4F">
          <w:rPr>
            <w:rStyle w:val="Hipercze"/>
            <w:rFonts w:ascii="Calibri" w:hAnsi="Calibri"/>
          </w:rPr>
          <w:t>https://eur-lex.europa.eu/legal-content/PL/ALL/?uri=CELEX:32021H2279</w:t>
        </w:r>
      </w:hyperlink>
      <w:r>
        <w:rPr>
          <w:rFonts w:ascii="Calibri" w:hAnsi="Calibri"/>
        </w:rPr>
        <w:t>.</w:t>
      </w:r>
    </w:p>
    <w:p w14:paraId="2BC9879F" w14:textId="77777777" w:rsidR="00921CDF" w:rsidRDefault="00921CD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4F8134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8F0506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E1A79CA"/>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12"/>
    <w:multiLevelType w:val="singleLevel"/>
    <w:tmpl w:val="00000012"/>
    <w:name w:val="WW8Num38"/>
    <w:lvl w:ilvl="0">
      <w:start w:val="1"/>
      <w:numFmt w:val="decimal"/>
      <w:lvlText w:val="%1."/>
      <w:lvlJc w:val="left"/>
      <w:pPr>
        <w:tabs>
          <w:tab w:val="num" w:pos="644"/>
        </w:tabs>
        <w:ind w:left="94" w:hanging="94"/>
      </w:pPr>
    </w:lvl>
  </w:abstractNum>
  <w:abstractNum w:abstractNumId="4" w15:restartNumberingAfterBreak="0">
    <w:nsid w:val="012646C2"/>
    <w:multiLevelType w:val="hybridMultilevel"/>
    <w:tmpl w:val="81284D74"/>
    <w:lvl w:ilvl="0" w:tplc="F140E120">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2412F1C"/>
    <w:multiLevelType w:val="hybridMultilevel"/>
    <w:tmpl w:val="393E740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9F4603"/>
    <w:multiLevelType w:val="hybridMultilevel"/>
    <w:tmpl w:val="2C924F0A"/>
    <w:lvl w:ilvl="0" w:tplc="86026A3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B33012"/>
    <w:multiLevelType w:val="hybridMultilevel"/>
    <w:tmpl w:val="19E85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867594"/>
    <w:multiLevelType w:val="hybridMultilevel"/>
    <w:tmpl w:val="0472C900"/>
    <w:lvl w:ilvl="0" w:tplc="0415000D">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CA0454"/>
    <w:multiLevelType w:val="hybridMultilevel"/>
    <w:tmpl w:val="3BFA3FEC"/>
    <w:lvl w:ilvl="0" w:tplc="A08E13AA">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81F2B07"/>
    <w:multiLevelType w:val="hybridMultilevel"/>
    <w:tmpl w:val="B888B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E377EA"/>
    <w:multiLevelType w:val="hybridMultilevel"/>
    <w:tmpl w:val="6EF8A1E0"/>
    <w:lvl w:ilvl="0" w:tplc="0415000D">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BA91345"/>
    <w:multiLevelType w:val="hybridMultilevel"/>
    <w:tmpl w:val="2CF29A9C"/>
    <w:lvl w:ilvl="0" w:tplc="FE687DA2">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C316887"/>
    <w:multiLevelType w:val="hybridMultilevel"/>
    <w:tmpl w:val="8898993C"/>
    <w:lvl w:ilvl="0" w:tplc="04150001">
      <w:start w:val="1"/>
      <w:numFmt w:val="bullet"/>
      <w:lvlText w:val=""/>
      <w:lvlJc w:val="left"/>
      <w:pPr>
        <w:ind w:left="425" w:hanging="360"/>
      </w:pPr>
      <w:rPr>
        <w:rFonts w:ascii="Symbol" w:hAnsi="Symbol" w:hint="default"/>
        <w:color w:val="auto"/>
      </w:rPr>
    </w:lvl>
    <w:lvl w:ilvl="1" w:tplc="04150003" w:tentative="1">
      <w:start w:val="1"/>
      <w:numFmt w:val="bullet"/>
      <w:lvlText w:val="o"/>
      <w:lvlJc w:val="left"/>
      <w:pPr>
        <w:ind w:left="1145" w:hanging="360"/>
      </w:pPr>
      <w:rPr>
        <w:rFonts w:ascii="Courier New" w:hAnsi="Courier New" w:cs="Courier New" w:hint="default"/>
      </w:rPr>
    </w:lvl>
    <w:lvl w:ilvl="2" w:tplc="04150005" w:tentative="1">
      <w:start w:val="1"/>
      <w:numFmt w:val="bullet"/>
      <w:lvlText w:val=""/>
      <w:lvlJc w:val="left"/>
      <w:pPr>
        <w:ind w:left="1865" w:hanging="360"/>
      </w:pPr>
      <w:rPr>
        <w:rFonts w:ascii="Wingdings" w:hAnsi="Wingdings" w:hint="default"/>
      </w:rPr>
    </w:lvl>
    <w:lvl w:ilvl="3" w:tplc="04150001" w:tentative="1">
      <w:start w:val="1"/>
      <w:numFmt w:val="bullet"/>
      <w:lvlText w:val=""/>
      <w:lvlJc w:val="left"/>
      <w:pPr>
        <w:ind w:left="2585" w:hanging="360"/>
      </w:pPr>
      <w:rPr>
        <w:rFonts w:ascii="Symbol" w:hAnsi="Symbol" w:hint="default"/>
      </w:rPr>
    </w:lvl>
    <w:lvl w:ilvl="4" w:tplc="04150003" w:tentative="1">
      <w:start w:val="1"/>
      <w:numFmt w:val="bullet"/>
      <w:lvlText w:val="o"/>
      <w:lvlJc w:val="left"/>
      <w:pPr>
        <w:ind w:left="3305" w:hanging="360"/>
      </w:pPr>
      <w:rPr>
        <w:rFonts w:ascii="Courier New" w:hAnsi="Courier New" w:cs="Courier New" w:hint="default"/>
      </w:rPr>
    </w:lvl>
    <w:lvl w:ilvl="5" w:tplc="04150005" w:tentative="1">
      <w:start w:val="1"/>
      <w:numFmt w:val="bullet"/>
      <w:lvlText w:val=""/>
      <w:lvlJc w:val="left"/>
      <w:pPr>
        <w:ind w:left="4025" w:hanging="360"/>
      </w:pPr>
      <w:rPr>
        <w:rFonts w:ascii="Wingdings" w:hAnsi="Wingdings" w:hint="default"/>
      </w:rPr>
    </w:lvl>
    <w:lvl w:ilvl="6" w:tplc="04150001" w:tentative="1">
      <w:start w:val="1"/>
      <w:numFmt w:val="bullet"/>
      <w:lvlText w:val=""/>
      <w:lvlJc w:val="left"/>
      <w:pPr>
        <w:ind w:left="4745" w:hanging="360"/>
      </w:pPr>
      <w:rPr>
        <w:rFonts w:ascii="Symbol" w:hAnsi="Symbol" w:hint="default"/>
      </w:rPr>
    </w:lvl>
    <w:lvl w:ilvl="7" w:tplc="04150003" w:tentative="1">
      <w:start w:val="1"/>
      <w:numFmt w:val="bullet"/>
      <w:lvlText w:val="o"/>
      <w:lvlJc w:val="left"/>
      <w:pPr>
        <w:ind w:left="5465" w:hanging="360"/>
      </w:pPr>
      <w:rPr>
        <w:rFonts w:ascii="Courier New" w:hAnsi="Courier New" w:cs="Courier New" w:hint="default"/>
      </w:rPr>
    </w:lvl>
    <w:lvl w:ilvl="8" w:tplc="04150005" w:tentative="1">
      <w:start w:val="1"/>
      <w:numFmt w:val="bullet"/>
      <w:lvlText w:val=""/>
      <w:lvlJc w:val="left"/>
      <w:pPr>
        <w:ind w:left="6185" w:hanging="360"/>
      </w:pPr>
      <w:rPr>
        <w:rFonts w:ascii="Wingdings" w:hAnsi="Wingdings" w:hint="default"/>
      </w:rPr>
    </w:lvl>
  </w:abstractNum>
  <w:abstractNum w:abstractNumId="14" w15:restartNumberingAfterBreak="0">
    <w:nsid w:val="0C4F60E5"/>
    <w:multiLevelType w:val="hybridMultilevel"/>
    <w:tmpl w:val="DA8231EC"/>
    <w:lvl w:ilvl="0" w:tplc="0415000D">
      <w:start w:val="1"/>
      <w:numFmt w:val="bullet"/>
      <w:lvlText w:val=""/>
      <w:lvlJc w:val="left"/>
      <w:pPr>
        <w:ind w:left="785"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C597562"/>
    <w:multiLevelType w:val="hybridMultilevel"/>
    <w:tmpl w:val="B7DACDF0"/>
    <w:lvl w:ilvl="0" w:tplc="FBCC4C7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E9820AE"/>
    <w:multiLevelType w:val="hybridMultilevel"/>
    <w:tmpl w:val="F6DCEE8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4803257"/>
    <w:multiLevelType w:val="hybridMultilevel"/>
    <w:tmpl w:val="88BE7948"/>
    <w:lvl w:ilvl="0" w:tplc="5F1084C0">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14D90280"/>
    <w:multiLevelType w:val="hybridMultilevel"/>
    <w:tmpl w:val="FB966F0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5564615"/>
    <w:multiLevelType w:val="hybridMultilevel"/>
    <w:tmpl w:val="B37AE8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156045DB"/>
    <w:multiLevelType w:val="hybridMultilevel"/>
    <w:tmpl w:val="A7EEE7DC"/>
    <w:lvl w:ilvl="0" w:tplc="C750D1C2">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760E72"/>
    <w:multiLevelType w:val="hybridMultilevel"/>
    <w:tmpl w:val="8C5886DE"/>
    <w:lvl w:ilvl="0" w:tplc="5BE610D8">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188F5020"/>
    <w:multiLevelType w:val="hybridMultilevel"/>
    <w:tmpl w:val="3CD89A66"/>
    <w:lvl w:ilvl="0" w:tplc="D2D4C9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022B36"/>
    <w:multiLevelType w:val="hybridMultilevel"/>
    <w:tmpl w:val="9EBE47BA"/>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4" w15:restartNumberingAfterBreak="0">
    <w:nsid w:val="1C3259B6"/>
    <w:multiLevelType w:val="hybridMultilevel"/>
    <w:tmpl w:val="0A90B72A"/>
    <w:lvl w:ilvl="0" w:tplc="528E88F0">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C7973F1"/>
    <w:multiLevelType w:val="hybridMultilevel"/>
    <w:tmpl w:val="44B89212"/>
    <w:lvl w:ilvl="0" w:tplc="54B63E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AE4931"/>
    <w:multiLevelType w:val="hybridMultilevel"/>
    <w:tmpl w:val="A7EEE7DC"/>
    <w:lvl w:ilvl="0" w:tplc="C750D1C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C11F7B"/>
    <w:multiLevelType w:val="hybridMultilevel"/>
    <w:tmpl w:val="673E3546"/>
    <w:lvl w:ilvl="0" w:tplc="194AB4B0">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25572B5B"/>
    <w:multiLevelType w:val="hybridMultilevel"/>
    <w:tmpl w:val="B7FE05A8"/>
    <w:lvl w:ilvl="0" w:tplc="531CC64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59F02D1"/>
    <w:multiLevelType w:val="hybridMultilevel"/>
    <w:tmpl w:val="64440E90"/>
    <w:lvl w:ilvl="0" w:tplc="0415000D">
      <w:start w:val="1"/>
      <w:numFmt w:val="bullet"/>
      <w:lvlText w:val=""/>
      <w:lvlJc w:val="left"/>
      <w:pPr>
        <w:ind w:left="786" w:hanging="360"/>
      </w:pPr>
      <w:rPr>
        <w:rFonts w:ascii="Wingdings" w:hAnsi="Wingdings" w:hint="default"/>
      </w:rPr>
    </w:lvl>
    <w:lvl w:ilvl="1" w:tplc="A2344C26">
      <w:start w:val="4"/>
      <w:numFmt w:val="bullet"/>
      <w:lvlText w:val="•"/>
      <w:lvlJc w:val="left"/>
      <w:pPr>
        <w:ind w:left="633" w:hanging="360"/>
      </w:pPr>
      <w:rPr>
        <w:rFonts w:ascii="Calibri" w:eastAsia="Times New Roman" w:hAnsi="Calibri" w:cs="Calibri"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265F4FF9"/>
    <w:multiLevelType w:val="hybridMultilevel"/>
    <w:tmpl w:val="798C5F1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6C210DD"/>
    <w:multiLevelType w:val="hybridMultilevel"/>
    <w:tmpl w:val="ED6E44EE"/>
    <w:lvl w:ilvl="0" w:tplc="6A3C1550">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6D730C7"/>
    <w:multiLevelType w:val="hybridMultilevel"/>
    <w:tmpl w:val="21447AD2"/>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84A65C8"/>
    <w:multiLevelType w:val="hybridMultilevel"/>
    <w:tmpl w:val="7438F3D6"/>
    <w:lvl w:ilvl="0" w:tplc="073AB1AC">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29C9384E"/>
    <w:multiLevelType w:val="hybridMultilevel"/>
    <w:tmpl w:val="8BA6F5F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2A454CBC"/>
    <w:multiLevelType w:val="hybridMultilevel"/>
    <w:tmpl w:val="B9D82A74"/>
    <w:lvl w:ilvl="0" w:tplc="0415000D">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B230A27"/>
    <w:multiLevelType w:val="hybridMultilevel"/>
    <w:tmpl w:val="81C27A2E"/>
    <w:lvl w:ilvl="0" w:tplc="BC5C903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BED5FA3"/>
    <w:multiLevelType w:val="hybridMultilevel"/>
    <w:tmpl w:val="F9CE0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B141B9"/>
    <w:multiLevelType w:val="hybridMultilevel"/>
    <w:tmpl w:val="3CFC05BA"/>
    <w:lvl w:ilvl="0" w:tplc="FF168F2A">
      <w:start w:val="1"/>
      <w:numFmt w:val="bullet"/>
      <w:lvlText w:val=""/>
      <w:lvlJc w:val="left"/>
      <w:pPr>
        <w:ind w:left="1776" w:hanging="360"/>
      </w:pPr>
      <w:rPr>
        <w:rFonts w:ascii="Symbol" w:hAnsi="Symbol" w:hint="default"/>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2D0603E2"/>
    <w:multiLevelType w:val="hybridMultilevel"/>
    <w:tmpl w:val="61DA72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D204A4"/>
    <w:multiLevelType w:val="hybridMultilevel"/>
    <w:tmpl w:val="4C9EA830"/>
    <w:lvl w:ilvl="0" w:tplc="0415000D">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EB166FA"/>
    <w:multiLevelType w:val="hybridMultilevel"/>
    <w:tmpl w:val="00DC63FC"/>
    <w:lvl w:ilvl="0" w:tplc="A60CBE2A">
      <w:start w:val="1"/>
      <w:numFmt w:val="decimal"/>
      <w:lvlText w:val="%1."/>
      <w:lvlJc w:val="left"/>
      <w:pPr>
        <w:ind w:left="720" w:hanging="360"/>
      </w:pPr>
      <w:rPr>
        <w:rFonts w:ascii="Calibri" w:hAnsi="Calibri" w:hint="default"/>
        <w:color w:val="C45911"/>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173B96"/>
    <w:multiLevelType w:val="hybridMultilevel"/>
    <w:tmpl w:val="18D02E94"/>
    <w:lvl w:ilvl="0" w:tplc="4CB2A3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0A42E73"/>
    <w:multiLevelType w:val="hybridMultilevel"/>
    <w:tmpl w:val="2390D428"/>
    <w:lvl w:ilvl="0" w:tplc="C3FAEA7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14260FE"/>
    <w:multiLevelType w:val="hybridMultilevel"/>
    <w:tmpl w:val="5A7A7610"/>
    <w:lvl w:ilvl="0" w:tplc="0415000D">
      <w:start w:val="1"/>
      <w:numFmt w:val="bullet"/>
      <w:lvlText w:val=""/>
      <w:lvlJc w:val="left"/>
      <w:pPr>
        <w:ind w:left="1353" w:hanging="360"/>
      </w:pPr>
      <w:rPr>
        <w:rFonts w:ascii="Wingdings" w:hAnsi="Wingdings" w:hint="default"/>
      </w:rPr>
    </w:lvl>
    <w:lvl w:ilvl="1" w:tplc="04150017">
      <w:start w:val="1"/>
      <w:numFmt w:val="lowerLetter"/>
      <w:lvlText w:val="%2)"/>
      <w:lvlJc w:val="left"/>
      <w:pPr>
        <w:ind w:left="2073" w:hanging="360"/>
      </w:pPr>
      <w:rPr>
        <w:rFonts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15:restartNumberingAfterBreak="0">
    <w:nsid w:val="320B1FCD"/>
    <w:multiLevelType w:val="hybridMultilevel"/>
    <w:tmpl w:val="498AA26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2A51EC5"/>
    <w:multiLevelType w:val="hybridMultilevel"/>
    <w:tmpl w:val="5BF648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BF7771"/>
    <w:multiLevelType w:val="hybridMultilevel"/>
    <w:tmpl w:val="00A2C8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5177D3A"/>
    <w:multiLevelType w:val="hybridMultilevel"/>
    <w:tmpl w:val="DCCE6ADE"/>
    <w:lvl w:ilvl="0" w:tplc="0415000D">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5BD4500"/>
    <w:multiLevelType w:val="hybridMultilevel"/>
    <w:tmpl w:val="1D06E420"/>
    <w:lvl w:ilvl="0" w:tplc="9642DEE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7600C9C"/>
    <w:multiLevelType w:val="hybridMultilevel"/>
    <w:tmpl w:val="EE76BD26"/>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1" w15:restartNumberingAfterBreak="0">
    <w:nsid w:val="37AC754F"/>
    <w:multiLevelType w:val="hybridMultilevel"/>
    <w:tmpl w:val="74D20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7D15D2"/>
    <w:multiLevelType w:val="hybridMultilevel"/>
    <w:tmpl w:val="C11E1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B5D10D3"/>
    <w:multiLevelType w:val="hybridMultilevel"/>
    <w:tmpl w:val="357C28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B6426A8"/>
    <w:multiLevelType w:val="hybridMultilevel"/>
    <w:tmpl w:val="58DA0C86"/>
    <w:lvl w:ilvl="0" w:tplc="F588013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CB95355"/>
    <w:multiLevelType w:val="hybridMultilevel"/>
    <w:tmpl w:val="62222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C76AFB"/>
    <w:multiLevelType w:val="hybridMultilevel"/>
    <w:tmpl w:val="D916E0EC"/>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7" w15:restartNumberingAfterBreak="0">
    <w:nsid w:val="3D146730"/>
    <w:multiLevelType w:val="hybridMultilevel"/>
    <w:tmpl w:val="E2C8CD16"/>
    <w:lvl w:ilvl="0" w:tplc="5CDE0D7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D675F80"/>
    <w:multiLevelType w:val="hybridMultilevel"/>
    <w:tmpl w:val="994EBF6E"/>
    <w:lvl w:ilvl="0" w:tplc="801AFAE0">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3E895E79"/>
    <w:multiLevelType w:val="hybridMultilevel"/>
    <w:tmpl w:val="CA3602AC"/>
    <w:lvl w:ilvl="0" w:tplc="04150001">
      <w:start w:val="1"/>
      <w:numFmt w:val="bullet"/>
      <w:lvlText w:val=""/>
      <w:lvlJc w:val="left"/>
      <w:pPr>
        <w:ind w:left="720" w:hanging="360"/>
      </w:pPr>
      <w:rPr>
        <w:rFonts w:ascii="Symbol" w:hAnsi="Symbol" w:hint="default"/>
      </w:rPr>
    </w:lvl>
    <w:lvl w:ilvl="1" w:tplc="C11C0288">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F1F425A"/>
    <w:multiLevelType w:val="hybridMultilevel"/>
    <w:tmpl w:val="5D74A836"/>
    <w:lvl w:ilvl="0" w:tplc="0415000D">
      <w:start w:val="1"/>
      <w:numFmt w:val="bullet"/>
      <w:lvlText w:val=""/>
      <w:lvlJc w:val="left"/>
      <w:pPr>
        <w:ind w:left="720" w:hanging="360"/>
      </w:pPr>
      <w:rPr>
        <w:rFonts w:ascii="Wingdings" w:hAnsi="Wingdings" w:hint="default"/>
        <w:color w:val="auto"/>
      </w:rPr>
    </w:lvl>
    <w:lvl w:ilvl="1" w:tplc="13EC8632">
      <w:start w:val="1"/>
      <w:numFmt w:val="bullet"/>
      <w:lvlText w:val=""/>
      <w:lvlJc w:val="left"/>
      <w:pPr>
        <w:ind w:left="65"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F3E00C1"/>
    <w:multiLevelType w:val="hybridMultilevel"/>
    <w:tmpl w:val="25324D3C"/>
    <w:lvl w:ilvl="0" w:tplc="A2344C26">
      <w:start w:val="4"/>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3FAA2321"/>
    <w:multiLevelType w:val="hybridMultilevel"/>
    <w:tmpl w:val="B508629E"/>
    <w:lvl w:ilvl="0" w:tplc="DB9EEA0E">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40B11073"/>
    <w:multiLevelType w:val="hybridMultilevel"/>
    <w:tmpl w:val="9E6AB0E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22B211C"/>
    <w:multiLevelType w:val="hybridMultilevel"/>
    <w:tmpl w:val="69C2A396"/>
    <w:lvl w:ilvl="0" w:tplc="3C481B0E">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43D922D6"/>
    <w:multiLevelType w:val="hybridMultilevel"/>
    <w:tmpl w:val="FB1AC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ED406F"/>
    <w:multiLevelType w:val="hybridMultilevel"/>
    <w:tmpl w:val="9D3805A0"/>
    <w:lvl w:ilvl="0" w:tplc="3FA862EC">
      <w:start w:val="1"/>
      <w:numFmt w:val="bullet"/>
      <w:lvlText w:val=""/>
      <w:lvlJc w:val="left"/>
      <w:pPr>
        <w:ind w:left="720" w:hanging="360"/>
      </w:pPr>
      <w:rPr>
        <w:rFonts w:ascii="Symbol" w:hAnsi="Symbol" w:hint="default"/>
        <w:color w:val="auto"/>
      </w:rPr>
    </w:lvl>
    <w:lvl w:ilvl="1" w:tplc="13EC8632">
      <w:start w:val="1"/>
      <w:numFmt w:val="bullet"/>
      <w:lvlText w:val=""/>
      <w:lvlJc w:val="left"/>
      <w:pPr>
        <w:ind w:left="65"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7960513"/>
    <w:multiLevelType w:val="hybridMultilevel"/>
    <w:tmpl w:val="B90A4470"/>
    <w:lvl w:ilvl="0" w:tplc="0415000D">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8E41CF6"/>
    <w:multiLevelType w:val="hybridMultilevel"/>
    <w:tmpl w:val="FF585F88"/>
    <w:lvl w:ilvl="0" w:tplc="4114E7E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4E6E21B1"/>
    <w:multiLevelType w:val="hybridMultilevel"/>
    <w:tmpl w:val="7FF8AF16"/>
    <w:lvl w:ilvl="0" w:tplc="635EA0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F151326"/>
    <w:multiLevelType w:val="hybridMultilevel"/>
    <w:tmpl w:val="A588E6C6"/>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1" w15:restartNumberingAfterBreak="0">
    <w:nsid w:val="50B278BF"/>
    <w:multiLevelType w:val="hybridMultilevel"/>
    <w:tmpl w:val="2878F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50D01298"/>
    <w:multiLevelType w:val="hybridMultilevel"/>
    <w:tmpl w:val="1B98FB94"/>
    <w:lvl w:ilvl="0" w:tplc="218EAA7A">
      <w:start w:val="1"/>
      <w:numFmt w:val="bullet"/>
      <w:lvlText w:val=""/>
      <w:lvlJc w:val="left"/>
      <w:pPr>
        <w:ind w:left="927" w:hanging="360"/>
      </w:pPr>
      <w:rPr>
        <w:rFonts w:ascii="Wingdings" w:hAnsi="Wingdings"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3" w15:restartNumberingAfterBreak="0">
    <w:nsid w:val="511717BD"/>
    <w:multiLevelType w:val="hybridMultilevel"/>
    <w:tmpl w:val="09FAFBD0"/>
    <w:lvl w:ilvl="0" w:tplc="C750D1C2">
      <w:start w:val="1"/>
      <w:numFmt w:val="decimal"/>
      <w:lvlText w:val="%1."/>
      <w:lvlJc w:val="left"/>
      <w:pPr>
        <w:ind w:left="1080" w:hanging="360"/>
      </w:pPr>
      <w:rPr>
        <w:rFonts w:hint="default"/>
        <w:b w:val="0"/>
        <w:color w:val="auto"/>
      </w:rPr>
    </w:lvl>
    <w:lvl w:ilvl="1" w:tplc="04150001">
      <w:start w:val="1"/>
      <w:numFmt w:val="bullet"/>
      <w:lvlText w:val=""/>
      <w:lvlJc w:val="left"/>
      <w:pPr>
        <w:ind w:left="1800" w:hanging="360"/>
      </w:pPr>
      <w:rPr>
        <w:rFonts w:ascii="Symbol" w:hAnsi="Symbol" w:hint="default"/>
        <w:b w:val="0"/>
        <w:bCs w:val="0"/>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28339EF"/>
    <w:multiLevelType w:val="hybridMultilevel"/>
    <w:tmpl w:val="8CD68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A963E4"/>
    <w:multiLevelType w:val="hybridMultilevel"/>
    <w:tmpl w:val="E62E31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534F4B6C"/>
    <w:multiLevelType w:val="hybridMultilevel"/>
    <w:tmpl w:val="B42A217E"/>
    <w:lvl w:ilvl="0" w:tplc="C5420E8E">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7273495"/>
    <w:multiLevelType w:val="hybridMultilevel"/>
    <w:tmpl w:val="F88E09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7BC0120"/>
    <w:multiLevelType w:val="hybridMultilevel"/>
    <w:tmpl w:val="1DD86478"/>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9" w15:restartNumberingAfterBreak="0">
    <w:nsid w:val="59ED1310"/>
    <w:multiLevelType w:val="hybridMultilevel"/>
    <w:tmpl w:val="F5D8288A"/>
    <w:lvl w:ilvl="0" w:tplc="FF168F2A">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0" w15:restartNumberingAfterBreak="0">
    <w:nsid w:val="5BEC2AD0"/>
    <w:multiLevelType w:val="hybridMultilevel"/>
    <w:tmpl w:val="3D1E08A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1" w15:restartNumberingAfterBreak="0">
    <w:nsid w:val="5C1A0C8A"/>
    <w:multiLevelType w:val="hybridMultilevel"/>
    <w:tmpl w:val="A7EEE7DC"/>
    <w:lvl w:ilvl="0" w:tplc="C750D1C2">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D3D431C"/>
    <w:multiLevelType w:val="hybridMultilevel"/>
    <w:tmpl w:val="9CB09176"/>
    <w:lvl w:ilvl="0" w:tplc="0415000D">
      <w:start w:val="1"/>
      <w:numFmt w:val="bullet"/>
      <w:lvlText w:val=""/>
      <w:lvlJc w:val="left"/>
      <w:pPr>
        <w:ind w:left="785"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5EAE1569"/>
    <w:multiLevelType w:val="hybridMultilevel"/>
    <w:tmpl w:val="170444F2"/>
    <w:lvl w:ilvl="0" w:tplc="0415000D">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FE933C8"/>
    <w:multiLevelType w:val="hybridMultilevel"/>
    <w:tmpl w:val="8FF63D88"/>
    <w:lvl w:ilvl="0" w:tplc="FB929A14">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85" w15:restartNumberingAfterBreak="0">
    <w:nsid w:val="6018423E"/>
    <w:multiLevelType w:val="hybridMultilevel"/>
    <w:tmpl w:val="6CA8E790"/>
    <w:lvl w:ilvl="0" w:tplc="0415000D">
      <w:start w:val="1"/>
      <w:numFmt w:val="bullet"/>
      <w:lvlText w:val=""/>
      <w:lvlJc w:val="left"/>
      <w:pPr>
        <w:ind w:left="786" w:hanging="360"/>
      </w:pPr>
      <w:rPr>
        <w:rFonts w:ascii="Wingdings" w:hAnsi="Wingding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20527D9"/>
    <w:multiLevelType w:val="hybridMultilevel"/>
    <w:tmpl w:val="346EE23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7" w15:restartNumberingAfterBreak="0">
    <w:nsid w:val="64A964AC"/>
    <w:multiLevelType w:val="hybridMultilevel"/>
    <w:tmpl w:val="0DC489C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8" w15:restartNumberingAfterBreak="0">
    <w:nsid w:val="655B1CF0"/>
    <w:multiLevelType w:val="hybridMultilevel"/>
    <w:tmpl w:val="BA2A7A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A13E3F"/>
    <w:multiLevelType w:val="hybridMultilevel"/>
    <w:tmpl w:val="B64AB940"/>
    <w:lvl w:ilvl="0" w:tplc="04150001">
      <w:start w:val="1"/>
      <w:numFmt w:val="bullet"/>
      <w:lvlText w:val=""/>
      <w:lvlJc w:val="left"/>
      <w:pPr>
        <w:ind w:left="776" w:hanging="360"/>
      </w:pPr>
      <w:rPr>
        <w:rFonts w:ascii="Symbol" w:hAnsi="Symbol" w:hint="default"/>
        <w:color w:val="auto"/>
      </w:rPr>
    </w:lvl>
    <w:lvl w:ilvl="1" w:tplc="04150003">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90" w15:restartNumberingAfterBreak="0">
    <w:nsid w:val="6A4A5F12"/>
    <w:multiLevelType w:val="hybridMultilevel"/>
    <w:tmpl w:val="E3DE571E"/>
    <w:lvl w:ilvl="0" w:tplc="0415000D">
      <w:start w:val="1"/>
      <w:numFmt w:val="bullet"/>
      <w:lvlText w:val=""/>
      <w:lvlJc w:val="left"/>
      <w:pPr>
        <w:ind w:left="786" w:hanging="360"/>
      </w:pPr>
      <w:rPr>
        <w:rFonts w:ascii="Wingdings" w:hAnsi="Wingdings" w:hint="default"/>
      </w:rPr>
    </w:lvl>
    <w:lvl w:ilvl="1" w:tplc="A2344C26">
      <w:start w:val="4"/>
      <w:numFmt w:val="bullet"/>
      <w:lvlText w:val="•"/>
      <w:lvlJc w:val="left"/>
      <w:pPr>
        <w:ind w:left="633" w:hanging="360"/>
      </w:pPr>
      <w:rPr>
        <w:rFonts w:ascii="Calibri" w:eastAsia="Times New Roman" w:hAnsi="Calibri" w:cs="Calibri"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1" w15:restartNumberingAfterBreak="0">
    <w:nsid w:val="6C900EF0"/>
    <w:multiLevelType w:val="hybridMultilevel"/>
    <w:tmpl w:val="E110E0B8"/>
    <w:lvl w:ilvl="0" w:tplc="B50AE8A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6D94063E"/>
    <w:multiLevelType w:val="hybridMultilevel"/>
    <w:tmpl w:val="303A7D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E17315F"/>
    <w:multiLevelType w:val="hybridMultilevel"/>
    <w:tmpl w:val="BDFC1564"/>
    <w:lvl w:ilvl="0" w:tplc="FF168F2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6E5A552C"/>
    <w:multiLevelType w:val="hybridMultilevel"/>
    <w:tmpl w:val="30488A8C"/>
    <w:lvl w:ilvl="0" w:tplc="9068691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3C1948"/>
    <w:multiLevelType w:val="hybridMultilevel"/>
    <w:tmpl w:val="3064E2B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15:restartNumberingAfterBreak="0">
    <w:nsid w:val="6FF84357"/>
    <w:multiLevelType w:val="hybridMultilevel"/>
    <w:tmpl w:val="286ACD40"/>
    <w:lvl w:ilvl="0" w:tplc="94A2A1F6">
      <w:start w:val="1"/>
      <w:numFmt w:val="bullet"/>
      <w:lvlText w:val=""/>
      <w:lvlJc w:val="left"/>
      <w:pPr>
        <w:ind w:left="1063" w:hanging="360"/>
      </w:pPr>
      <w:rPr>
        <w:rFonts w:ascii="Symbol" w:hAnsi="Symbol" w:hint="default"/>
        <w:color w:val="auto"/>
      </w:rPr>
    </w:lvl>
    <w:lvl w:ilvl="1" w:tplc="04150003" w:tentative="1">
      <w:start w:val="1"/>
      <w:numFmt w:val="bullet"/>
      <w:lvlText w:val="o"/>
      <w:lvlJc w:val="left"/>
      <w:pPr>
        <w:ind w:left="1783" w:hanging="360"/>
      </w:pPr>
      <w:rPr>
        <w:rFonts w:ascii="Courier New" w:hAnsi="Courier New" w:cs="Courier New" w:hint="default"/>
      </w:rPr>
    </w:lvl>
    <w:lvl w:ilvl="2" w:tplc="04150005" w:tentative="1">
      <w:start w:val="1"/>
      <w:numFmt w:val="bullet"/>
      <w:lvlText w:val=""/>
      <w:lvlJc w:val="left"/>
      <w:pPr>
        <w:ind w:left="2503" w:hanging="360"/>
      </w:pPr>
      <w:rPr>
        <w:rFonts w:ascii="Wingdings" w:hAnsi="Wingdings" w:hint="default"/>
      </w:rPr>
    </w:lvl>
    <w:lvl w:ilvl="3" w:tplc="04150001" w:tentative="1">
      <w:start w:val="1"/>
      <w:numFmt w:val="bullet"/>
      <w:lvlText w:val=""/>
      <w:lvlJc w:val="left"/>
      <w:pPr>
        <w:ind w:left="3223" w:hanging="360"/>
      </w:pPr>
      <w:rPr>
        <w:rFonts w:ascii="Symbol" w:hAnsi="Symbol" w:hint="default"/>
      </w:rPr>
    </w:lvl>
    <w:lvl w:ilvl="4" w:tplc="04150003" w:tentative="1">
      <w:start w:val="1"/>
      <w:numFmt w:val="bullet"/>
      <w:lvlText w:val="o"/>
      <w:lvlJc w:val="left"/>
      <w:pPr>
        <w:ind w:left="3943" w:hanging="360"/>
      </w:pPr>
      <w:rPr>
        <w:rFonts w:ascii="Courier New" w:hAnsi="Courier New" w:cs="Courier New" w:hint="default"/>
      </w:rPr>
    </w:lvl>
    <w:lvl w:ilvl="5" w:tplc="04150005" w:tentative="1">
      <w:start w:val="1"/>
      <w:numFmt w:val="bullet"/>
      <w:lvlText w:val=""/>
      <w:lvlJc w:val="left"/>
      <w:pPr>
        <w:ind w:left="4663" w:hanging="360"/>
      </w:pPr>
      <w:rPr>
        <w:rFonts w:ascii="Wingdings" w:hAnsi="Wingdings" w:hint="default"/>
      </w:rPr>
    </w:lvl>
    <w:lvl w:ilvl="6" w:tplc="04150001" w:tentative="1">
      <w:start w:val="1"/>
      <w:numFmt w:val="bullet"/>
      <w:lvlText w:val=""/>
      <w:lvlJc w:val="left"/>
      <w:pPr>
        <w:ind w:left="5383" w:hanging="360"/>
      </w:pPr>
      <w:rPr>
        <w:rFonts w:ascii="Symbol" w:hAnsi="Symbol" w:hint="default"/>
      </w:rPr>
    </w:lvl>
    <w:lvl w:ilvl="7" w:tplc="04150003" w:tentative="1">
      <w:start w:val="1"/>
      <w:numFmt w:val="bullet"/>
      <w:lvlText w:val="o"/>
      <w:lvlJc w:val="left"/>
      <w:pPr>
        <w:ind w:left="6103" w:hanging="360"/>
      </w:pPr>
      <w:rPr>
        <w:rFonts w:ascii="Courier New" w:hAnsi="Courier New" w:cs="Courier New" w:hint="default"/>
      </w:rPr>
    </w:lvl>
    <w:lvl w:ilvl="8" w:tplc="04150005" w:tentative="1">
      <w:start w:val="1"/>
      <w:numFmt w:val="bullet"/>
      <w:lvlText w:val=""/>
      <w:lvlJc w:val="left"/>
      <w:pPr>
        <w:ind w:left="6823" w:hanging="360"/>
      </w:pPr>
      <w:rPr>
        <w:rFonts w:ascii="Wingdings" w:hAnsi="Wingdings" w:hint="default"/>
      </w:rPr>
    </w:lvl>
  </w:abstractNum>
  <w:abstractNum w:abstractNumId="97" w15:restartNumberingAfterBreak="0">
    <w:nsid w:val="702D484E"/>
    <w:multiLevelType w:val="hybridMultilevel"/>
    <w:tmpl w:val="30440716"/>
    <w:lvl w:ilvl="0" w:tplc="2F54EE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06D5A15"/>
    <w:multiLevelType w:val="hybridMultilevel"/>
    <w:tmpl w:val="7CEAB9F0"/>
    <w:lvl w:ilvl="0" w:tplc="CF8EFBD2">
      <w:start w:val="1"/>
      <w:numFmt w:val="decimal"/>
      <w:lvlText w:val="%1."/>
      <w:lvlJc w:val="left"/>
      <w:pPr>
        <w:ind w:left="720" w:hanging="360"/>
      </w:pPr>
      <w:rPr>
        <w:rFonts w:hint="default"/>
        <w:color w:val="ED7D31" w:themeColor="accen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CF0BA8"/>
    <w:multiLevelType w:val="hybridMultilevel"/>
    <w:tmpl w:val="B47ED93A"/>
    <w:lvl w:ilvl="0" w:tplc="04150001">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8B642EF"/>
    <w:multiLevelType w:val="hybridMultilevel"/>
    <w:tmpl w:val="292E4802"/>
    <w:lvl w:ilvl="0" w:tplc="04150001">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7A0447D1"/>
    <w:multiLevelType w:val="hybridMultilevel"/>
    <w:tmpl w:val="3544C468"/>
    <w:lvl w:ilvl="0" w:tplc="475AC1C8">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7A05658D"/>
    <w:multiLevelType w:val="hybridMultilevel"/>
    <w:tmpl w:val="583C5B48"/>
    <w:lvl w:ilvl="0" w:tplc="0415000D">
      <w:start w:val="1"/>
      <w:numFmt w:val="bullet"/>
      <w:lvlText w:val=""/>
      <w:lvlJc w:val="left"/>
      <w:pPr>
        <w:ind w:left="785"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7B8F7134"/>
    <w:multiLevelType w:val="hybridMultilevel"/>
    <w:tmpl w:val="68CE1BA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4" w15:restartNumberingAfterBreak="0">
    <w:nsid w:val="7CC3212C"/>
    <w:multiLevelType w:val="hybridMultilevel"/>
    <w:tmpl w:val="1EF8878C"/>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7D0C0B65"/>
    <w:multiLevelType w:val="hybridMultilevel"/>
    <w:tmpl w:val="CB52C47A"/>
    <w:lvl w:ilvl="0" w:tplc="29F05F6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7D115AED"/>
    <w:multiLevelType w:val="hybridMultilevel"/>
    <w:tmpl w:val="9D7C3ED0"/>
    <w:lvl w:ilvl="0" w:tplc="1F3EFB20">
      <w:start w:val="1"/>
      <w:numFmt w:val="bullet"/>
      <w:lvlText w:val=""/>
      <w:lvlJc w:val="left"/>
      <w:pPr>
        <w:ind w:left="426" w:hanging="360"/>
      </w:pPr>
      <w:rPr>
        <w:rFonts w:ascii="Symbol" w:hAnsi="Symbol" w:hint="default"/>
        <w:color w:val="auto"/>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07" w15:restartNumberingAfterBreak="0">
    <w:nsid w:val="7E11179E"/>
    <w:multiLevelType w:val="hybridMultilevel"/>
    <w:tmpl w:val="028286A0"/>
    <w:lvl w:ilvl="0" w:tplc="A2344C26">
      <w:start w:val="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763B21"/>
    <w:multiLevelType w:val="hybridMultilevel"/>
    <w:tmpl w:val="35B0F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F15181F"/>
    <w:multiLevelType w:val="hybridMultilevel"/>
    <w:tmpl w:val="12CA3DCC"/>
    <w:lvl w:ilvl="0" w:tplc="431E22B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7F6354B1"/>
    <w:multiLevelType w:val="hybridMultilevel"/>
    <w:tmpl w:val="7A62A6CC"/>
    <w:lvl w:ilvl="0" w:tplc="50AE778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7636C2"/>
    <w:multiLevelType w:val="hybridMultilevel"/>
    <w:tmpl w:val="34003D62"/>
    <w:lvl w:ilvl="0" w:tplc="0415000D">
      <w:start w:val="1"/>
      <w:numFmt w:val="bullet"/>
      <w:lvlText w:val=""/>
      <w:lvlJc w:val="left"/>
      <w:pPr>
        <w:ind w:left="1080" w:hanging="360"/>
      </w:pPr>
      <w:rPr>
        <w:rFonts w:ascii="Wingdings" w:hAnsi="Wingdings"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5"/>
  </w:num>
  <w:num w:numId="2">
    <w:abstractNumId w:val="43"/>
  </w:num>
  <w:num w:numId="3">
    <w:abstractNumId w:val="64"/>
  </w:num>
  <w:num w:numId="4">
    <w:abstractNumId w:val="109"/>
  </w:num>
  <w:num w:numId="5">
    <w:abstractNumId w:val="93"/>
  </w:num>
  <w:num w:numId="6">
    <w:abstractNumId w:val="27"/>
  </w:num>
  <w:num w:numId="7">
    <w:abstractNumId w:val="111"/>
  </w:num>
  <w:num w:numId="8">
    <w:abstractNumId w:val="11"/>
  </w:num>
  <w:num w:numId="9">
    <w:abstractNumId w:val="35"/>
  </w:num>
  <w:num w:numId="10">
    <w:abstractNumId w:val="91"/>
  </w:num>
  <w:num w:numId="11">
    <w:abstractNumId w:val="54"/>
  </w:num>
  <w:num w:numId="12">
    <w:abstractNumId w:val="58"/>
  </w:num>
  <w:num w:numId="13">
    <w:abstractNumId w:val="84"/>
  </w:num>
  <w:num w:numId="14">
    <w:abstractNumId w:val="101"/>
  </w:num>
  <w:num w:numId="15">
    <w:abstractNumId w:val="89"/>
  </w:num>
  <w:num w:numId="16">
    <w:abstractNumId w:val="22"/>
  </w:num>
  <w:num w:numId="17">
    <w:abstractNumId w:val="96"/>
  </w:num>
  <w:num w:numId="18">
    <w:abstractNumId w:val="12"/>
  </w:num>
  <w:num w:numId="19">
    <w:abstractNumId w:val="71"/>
  </w:num>
  <w:num w:numId="20">
    <w:abstractNumId w:val="2"/>
  </w:num>
  <w:num w:numId="21">
    <w:abstractNumId w:val="1"/>
  </w:num>
  <w:num w:numId="22">
    <w:abstractNumId w:val="0"/>
  </w:num>
  <w:num w:numId="23">
    <w:abstractNumId w:val="81"/>
  </w:num>
  <w:num w:numId="24">
    <w:abstractNumId w:val="20"/>
  </w:num>
  <w:num w:numId="25">
    <w:abstractNumId w:val="57"/>
  </w:num>
  <w:num w:numId="26">
    <w:abstractNumId w:val="26"/>
  </w:num>
  <w:num w:numId="27">
    <w:abstractNumId w:val="66"/>
  </w:num>
  <w:num w:numId="28">
    <w:abstractNumId w:val="97"/>
  </w:num>
  <w:num w:numId="29">
    <w:abstractNumId w:val="24"/>
  </w:num>
  <w:num w:numId="30">
    <w:abstractNumId w:val="78"/>
  </w:num>
  <w:num w:numId="31">
    <w:abstractNumId w:val="103"/>
  </w:num>
  <w:num w:numId="32">
    <w:abstractNumId w:val="86"/>
  </w:num>
  <w:num w:numId="33">
    <w:abstractNumId w:val="73"/>
  </w:num>
  <w:num w:numId="34">
    <w:abstractNumId w:val="59"/>
  </w:num>
  <w:num w:numId="35">
    <w:abstractNumId w:val="9"/>
  </w:num>
  <w:num w:numId="36">
    <w:abstractNumId w:val="77"/>
  </w:num>
  <w:num w:numId="37">
    <w:abstractNumId w:val="80"/>
  </w:num>
  <w:num w:numId="38">
    <w:abstractNumId w:val="50"/>
  </w:num>
  <w:num w:numId="39">
    <w:abstractNumId w:val="61"/>
  </w:num>
  <w:num w:numId="40">
    <w:abstractNumId w:val="23"/>
  </w:num>
  <w:num w:numId="41">
    <w:abstractNumId w:val="44"/>
  </w:num>
  <w:num w:numId="42">
    <w:abstractNumId w:val="107"/>
  </w:num>
  <w:num w:numId="43">
    <w:abstractNumId w:val="33"/>
  </w:num>
  <w:num w:numId="44">
    <w:abstractNumId w:val="106"/>
  </w:num>
  <w:num w:numId="45">
    <w:abstractNumId w:val="10"/>
  </w:num>
  <w:num w:numId="46">
    <w:abstractNumId w:val="18"/>
  </w:num>
  <w:num w:numId="47">
    <w:abstractNumId w:val="25"/>
  </w:num>
  <w:num w:numId="48">
    <w:abstractNumId w:val="68"/>
  </w:num>
  <w:num w:numId="49">
    <w:abstractNumId w:val="21"/>
  </w:num>
  <w:num w:numId="50">
    <w:abstractNumId w:val="87"/>
  </w:num>
  <w:num w:numId="51">
    <w:abstractNumId w:val="15"/>
  </w:num>
  <w:num w:numId="52">
    <w:abstractNumId w:val="63"/>
  </w:num>
  <w:num w:numId="53">
    <w:abstractNumId w:val="62"/>
  </w:num>
  <w:num w:numId="54">
    <w:abstractNumId w:val="4"/>
  </w:num>
  <w:num w:numId="55">
    <w:abstractNumId w:val="17"/>
  </w:num>
  <w:num w:numId="56">
    <w:abstractNumId w:val="47"/>
  </w:num>
  <w:num w:numId="57">
    <w:abstractNumId w:val="110"/>
  </w:num>
  <w:num w:numId="58">
    <w:abstractNumId w:val="5"/>
  </w:num>
  <w:num w:numId="59">
    <w:abstractNumId w:val="19"/>
  </w:num>
  <w:num w:numId="60">
    <w:abstractNumId w:val="104"/>
  </w:num>
  <w:num w:numId="61">
    <w:abstractNumId w:val="85"/>
  </w:num>
  <w:num w:numId="62">
    <w:abstractNumId w:val="69"/>
  </w:num>
  <w:num w:numId="63">
    <w:abstractNumId w:val="72"/>
  </w:num>
  <w:num w:numId="64">
    <w:abstractNumId w:val="28"/>
  </w:num>
  <w:num w:numId="65">
    <w:abstractNumId w:val="36"/>
  </w:num>
  <w:num w:numId="66">
    <w:abstractNumId w:val="45"/>
  </w:num>
  <w:num w:numId="67">
    <w:abstractNumId w:val="38"/>
  </w:num>
  <w:num w:numId="68">
    <w:abstractNumId w:val="79"/>
  </w:num>
  <w:num w:numId="69">
    <w:abstractNumId w:val="7"/>
  </w:num>
  <w:num w:numId="70">
    <w:abstractNumId w:val="99"/>
  </w:num>
  <w:num w:numId="71">
    <w:abstractNumId w:val="100"/>
  </w:num>
  <w:num w:numId="72">
    <w:abstractNumId w:val="8"/>
  </w:num>
  <w:num w:numId="73">
    <w:abstractNumId w:val="42"/>
  </w:num>
  <w:num w:numId="74">
    <w:abstractNumId w:val="94"/>
  </w:num>
  <w:num w:numId="75">
    <w:abstractNumId w:val="83"/>
  </w:num>
  <w:num w:numId="76">
    <w:abstractNumId w:val="60"/>
  </w:num>
  <w:num w:numId="77">
    <w:abstractNumId w:val="40"/>
  </w:num>
  <w:num w:numId="78">
    <w:abstractNumId w:val="51"/>
  </w:num>
  <w:num w:numId="79">
    <w:abstractNumId w:val="39"/>
  </w:num>
  <w:num w:numId="80">
    <w:abstractNumId w:val="88"/>
  </w:num>
  <w:num w:numId="81">
    <w:abstractNumId w:val="48"/>
  </w:num>
  <w:num w:numId="82">
    <w:abstractNumId w:val="102"/>
  </w:num>
  <w:num w:numId="83">
    <w:abstractNumId w:val="29"/>
  </w:num>
  <w:num w:numId="84">
    <w:abstractNumId w:val="30"/>
  </w:num>
  <w:num w:numId="85">
    <w:abstractNumId w:val="52"/>
  </w:num>
  <w:num w:numId="86">
    <w:abstractNumId w:val="92"/>
  </w:num>
  <w:num w:numId="87">
    <w:abstractNumId w:val="32"/>
  </w:num>
  <w:num w:numId="88">
    <w:abstractNumId w:val="6"/>
  </w:num>
  <w:num w:numId="89">
    <w:abstractNumId w:val="14"/>
  </w:num>
  <w:num w:numId="90">
    <w:abstractNumId w:val="82"/>
  </w:num>
  <w:num w:numId="91">
    <w:abstractNumId w:val="56"/>
  </w:num>
  <w:num w:numId="92">
    <w:abstractNumId w:val="70"/>
  </w:num>
  <w:num w:numId="93">
    <w:abstractNumId w:val="34"/>
  </w:num>
  <w:num w:numId="94">
    <w:abstractNumId w:val="16"/>
  </w:num>
  <w:num w:numId="95">
    <w:abstractNumId w:val="46"/>
  </w:num>
  <w:num w:numId="96">
    <w:abstractNumId w:val="108"/>
  </w:num>
  <w:num w:numId="97">
    <w:abstractNumId w:val="90"/>
  </w:num>
  <w:num w:numId="98">
    <w:abstractNumId w:val="95"/>
  </w:num>
  <w:num w:numId="99">
    <w:abstractNumId w:val="75"/>
  </w:num>
  <w:num w:numId="100">
    <w:abstractNumId w:val="13"/>
  </w:num>
  <w:num w:numId="101">
    <w:abstractNumId w:val="53"/>
  </w:num>
  <w:num w:numId="102">
    <w:abstractNumId w:val="67"/>
  </w:num>
  <w:num w:numId="103">
    <w:abstractNumId w:val="98"/>
  </w:num>
  <w:num w:numId="104">
    <w:abstractNumId w:val="55"/>
  </w:num>
  <w:num w:numId="105">
    <w:abstractNumId w:val="76"/>
  </w:num>
  <w:num w:numId="106">
    <w:abstractNumId w:val="65"/>
  </w:num>
  <w:num w:numId="107">
    <w:abstractNumId w:val="31"/>
  </w:num>
  <w:num w:numId="108">
    <w:abstractNumId w:val="37"/>
  </w:num>
  <w:num w:numId="109">
    <w:abstractNumId w:val="49"/>
  </w:num>
  <w:num w:numId="110">
    <w:abstractNumId w:val="41"/>
  </w:num>
  <w:num w:numId="111">
    <w:abstractNumId w:val="7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A2C"/>
    <w:rsid w:val="00001360"/>
    <w:rsid w:val="000016DE"/>
    <w:rsid w:val="00001C9B"/>
    <w:rsid w:val="00001FA0"/>
    <w:rsid w:val="00002085"/>
    <w:rsid w:val="00002323"/>
    <w:rsid w:val="00002DBF"/>
    <w:rsid w:val="00002FBB"/>
    <w:rsid w:val="000030E3"/>
    <w:rsid w:val="00003665"/>
    <w:rsid w:val="0000409B"/>
    <w:rsid w:val="00004107"/>
    <w:rsid w:val="00004DB6"/>
    <w:rsid w:val="0000550C"/>
    <w:rsid w:val="00005AFC"/>
    <w:rsid w:val="00005B6A"/>
    <w:rsid w:val="00006DF5"/>
    <w:rsid w:val="00006E75"/>
    <w:rsid w:val="000072EF"/>
    <w:rsid w:val="00007665"/>
    <w:rsid w:val="00007677"/>
    <w:rsid w:val="00010F76"/>
    <w:rsid w:val="00011133"/>
    <w:rsid w:val="0001124C"/>
    <w:rsid w:val="0001196D"/>
    <w:rsid w:val="000122FE"/>
    <w:rsid w:val="0001242A"/>
    <w:rsid w:val="00012568"/>
    <w:rsid w:val="00012812"/>
    <w:rsid w:val="000131E1"/>
    <w:rsid w:val="0001403F"/>
    <w:rsid w:val="0001492F"/>
    <w:rsid w:val="00015258"/>
    <w:rsid w:val="00015744"/>
    <w:rsid w:val="000165B7"/>
    <w:rsid w:val="0001667A"/>
    <w:rsid w:val="0001675C"/>
    <w:rsid w:val="00017A86"/>
    <w:rsid w:val="00017E4E"/>
    <w:rsid w:val="00021F61"/>
    <w:rsid w:val="00023554"/>
    <w:rsid w:val="00023721"/>
    <w:rsid w:val="000238BE"/>
    <w:rsid w:val="00024262"/>
    <w:rsid w:val="00024371"/>
    <w:rsid w:val="000250EF"/>
    <w:rsid w:val="000250F0"/>
    <w:rsid w:val="000258F9"/>
    <w:rsid w:val="0002629E"/>
    <w:rsid w:val="00026506"/>
    <w:rsid w:val="00026664"/>
    <w:rsid w:val="00027BE8"/>
    <w:rsid w:val="00027E45"/>
    <w:rsid w:val="0003083E"/>
    <w:rsid w:val="00030C20"/>
    <w:rsid w:val="00030F4B"/>
    <w:rsid w:val="000312D4"/>
    <w:rsid w:val="000314FD"/>
    <w:rsid w:val="000319E8"/>
    <w:rsid w:val="00031F38"/>
    <w:rsid w:val="00032915"/>
    <w:rsid w:val="00032D8F"/>
    <w:rsid w:val="00033244"/>
    <w:rsid w:val="00033420"/>
    <w:rsid w:val="00033AE5"/>
    <w:rsid w:val="00033F08"/>
    <w:rsid w:val="000346A4"/>
    <w:rsid w:val="00035B65"/>
    <w:rsid w:val="00035DB0"/>
    <w:rsid w:val="00036576"/>
    <w:rsid w:val="000369DA"/>
    <w:rsid w:val="00036CB3"/>
    <w:rsid w:val="00036F0F"/>
    <w:rsid w:val="000370AA"/>
    <w:rsid w:val="000372C8"/>
    <w:rsid w:val="00037777"/>
    <w:rsid w:val="00037B59"/>
    <w:rsid w:val="00040C32"/>
    <w:rsid w:val="00040CCD"/>
    <w:rsid w:val="00040ECD"/>
    <w:rsid w:val="0004101C"/>
    <w:rsid w:val="00041A5F"/>
    <w:rsid w:val="00042011"/>
    <w:rsid w:val="00042D25"/>
    <w:rsid w:val="0004300C"/>
    <w:rsid w:val="00043908"/>
    <w:rsid w:val="00044497"/>
    <w:rsid w:val="00044AFC"/>
    <w:rsid w:val="0004552C"/>
    <w:rsid w:val="00047233"/>
    <w:rsid w:val="000473CF"/>
    <w:rsid w:val="0004776B"/>
    <w:rsid w:val="00050667"/>
    <w:rsid w:val="00050909"/>
    <w:rsid w:val="00050C1E"/>
    <w:rsid w:val="00050D43"/>
    <w:rsid w:val="000530CB"/>
    <w:rsid w:val="00053334"/>
    <w:rsid w:val="0005346F"/>
    <w:rsid w:val="0005483B"/>
    <w:rsid w:val="00055520"/>
    <w:rsid w:val="00055A2C"/>
    <w:rsid w:val="00055CA5"/>
    <w:rsid w:val="00055D51"/>
    <w:rsid w:val="0005622A"/>
    <w:rsid w:val="000564F3"/>
    <w:rsid w:val="00056BAD"/>
    <w:rsid w:val="00057000"/>
    <w:rsid w:val="0005751D"/>
    <w:rsid w:val="000602AC"/>
    <w:rsid w:val="000605F6"/>
    <w:rsid w:val="0006065C"/>
    <w:rsid w:val="000617D9"/>
    <w:rsid w:val="00061878"/>
    <w:rsid w:val="000624E4"/>
    <w:rsid w:val="000639B8"/>
    <w:rsid w:val="00063D22"/>
    <w:rsid w:val="00063D65"/>
    <w:rsid w:val="00063EF1"/>
    <w:rsid w:val="000651CE"/>
    <w:rsid w:val="000664CA"/>
    <w:rsid w:val="00066B2E"/>
    <w:rsid w:val="00066E74"/>
    <w:rsid w:val="00067705"/>
    <w:rsid w:val="00067983"/>
    <w:rsid w:val="00067D08"/>
    <w:rsid w:val="00067FD9"/>
    <w:rsid w:val="00070B9E"/>
    <w:rsid w:val="00070E18"/>
    <w:rsid w:val="00071C60"/>
    <w:rsid w:val="00072445"/>
    <w:rsid w:val="00072524"/>
    <w:rsid w:val="0007273B"/>
    <w:rsid w:val="00072CAF"/>
    <w:rsid w:val="00072D18"/>
    <w:rsid w:val="000738A9"/>
    <w:rsid w:val="00073C07"/>
    <w:rsid w:val="000740A9"/>
    <w:rsid w:val="0007410C"/>
    <w:rsid w:val="000744FB"/>
    <w:rsid w:val="000757F6"/>
    <w:rsid w:val="00075806"/>
    <w:rsid w:val="00075B99"/>
    <w:rsid w:val="00076612"/>
    <w:rsid w:val="000766C7"/>
    <w:rsid w:val="000769DD"/>
    <w:rsid w:val="00076BB3"/>
    <w:rsid w:val="00077A02"/>
    <w:rsid w:val="00080A3D"/>
    <w:rsid w:val="00080C1D"/>
    <w:rsid w:val="00080C4F"/>
    <w:rsid w:val="00080FA0"/>
    <w:rsid w:val="000814E2"/>
    <w:rsid w:val="00081A2C"/>
    <w:rsid w:val="000824D7"/>
    <w:rsid w:val="000829B6"/>
    <w:rsid w:val="00083070"/>
    <w:rsid w:val="00083996"/>
    <w:rsid w:val="00084207"/>
    <w:rsid w:val="00084661"/>
    <w:rsid w:val="000847DA"/>
    <w:rsid w:val="00084902"/>
    <w:rsid w:val="000849F1"/>
    <w:rsid w:val="000854AC"/>
    <w:rsid w:val="00085EA7"/>
    <w:rsid w:val="000867E5"/>
    <w:rsid w:val="00086C2F"/>
    <w:rsid w:val="0008705B"/>
    <w:rsid w:val="000870FE"/>
    <w:rsid w:val="00087222"/>
    <w:rsid w:val="000872DA"/>
    <w:rsid w:val="00087788"/>
    <w:rsid w:val="00087A3E"/>
    <w:rsid w:val="00087B90"/>
    <w:rsid w:val="00090A88"/>
    <w:rsid w:val="000914C0"/>
    <w:rsid w:val="0009152D"/>
    <w:rsid w:val="000917FC"/>
    <w:rsid w:val="00091A4C"/>
    <w:rsid w:val="000927BA"/>
    <w:rsid w:val="00092996"/>
    <w:rsid w:val="000937A3"/>
    <w:rsid w:val="00093AF9"/>
    <w:rsid w:val="000943C6"/>
    <w:rsid w:val="00094EE7"/>
    <w:rsid w:val="000963D2"/>
    <w:rsid w:val="0009641A"/>
    <w:rsid w:val="00096752"/>
    <w:rsid w:val="00097038"/>
    <w:rsid w:val="000A0591"/>
    <w:rsid w:val="000A07A6"/>
    <w:rsid w:val="000A0CC1"/>
    <w:rsid w:val="000A2115"/>
    <w:rsid w:val="000A2959"/>
    <w:rsid w:val="000A29E5"/>
    <w:rsid w:val="000A2C45"/>
    <w:rsid w:val="000A2E1B"/>
    <w:rsid w:val="000A2E66"/>
    <w:rsid w:val="000A38BB"/>
    <w:rsid w:val="000A4266"/>
    <w:rsid w:val="000A45BF"/>
    <w:rsid w:val="000A4662"/>
    <w:rsid w:val="000A54C3"/>
    <w:rsid w:val="000A60C4"/>
    <w:rsid w:val="000A683C"/>
    <w:rsid w:val="000A692F"/>
    <w:rsid w:val="000A72B5"/>
    <w:rsid w:val="000A7898"/>
    <w:rsid w:val="000A7B4C"/>
    <w:rsid w:val="000A7BE9"/>
    <w:rsid w:val="000B02A4"/>
    <w:rsid w:val="000B0CE3"/>
    <w:rsid w:val="000B19DD"/>
    <w:rsid w:val="000B19FC"/>
    <w:rsid w:val="000B1C0C"/>
    <w:rsid w:val="000B1DA2"/>
    <w:rsid w:val="000B1FF6"/>
    <w:rsid w:val="000B2363"/>
    <w:rsid w:val="000B2CB0"/>
    <w:rsid w:val="000B2F6D"/>
    <w:rsid w:val="000B3165"/>
    <w:rsid w:val="000B334A"/>
    <w:rsid w:val="000B339B"/>
    <w:rsid w:val="000B44F1"/>
    <w:rsid w:val="000B48F9"/>
    <w:rsid w:val="000B4A2E"/>
    <w:rsid w:val="000B4AD8"/>
    <w:rsid w:val="000B4C83"/>
    <w:rsid w:val="000B5569"/>
    <w:rsid w:val="000B5592"/>
    <w:rsid w:val="000B5801"/>
    <w:rsid w:val="000B589D"/>
    <w:rsid w:val="000B590C"/>
    <w:rsid w:val="000B65E3"/>
    <w:rsid w:val="000B662B"/>
    <w:rsid w:val="000B6988"/>
    <w:rsid w:val="000B6C2D"/>
    <w:rsid w:val="000B7368"/>
    <w:rsid w:val="000C071D"/>
    <w:rsid w:val="000C1117"/>
    <w:rsid w:val="000C13F9"/>
    <w:rsid w:val="000C1D35"/>
    <w:rsid w:val="000C1DB5"/>
    <w:rsid w:val="000C28A3"/>
    <w:rsid w:val="000C3058"/>
    <w:rsid w:val="000C3199"/>
    <w:rsid w:val="000C31FC"/>
    <w:rsid w:val="000C322B"/>
    <w:rsid w:val="000C32D0"/>
    <w:rsid w:val="000C352B"/>
    <w:rsid w:val="000C40FF"/>
    <w:rsid w:val="000C4FDB"/>
    <w:rsid w:val="000C59E0"/>
    <w:rsid w:val="000C5E46"/>
    <w:rsid w:val="000C67E8"/>
    <w:rsid w:val="000C6F81"/>
    <w:rsid w:val="000C769C"/>
    <w:rsid w:val="000C7BD8"/>
    <w:rsid w:val="000C7D2F"/>
    <w:rsid w:val="000C7E6B"/>
    <w:rsid w:val="000C7F5D"/>
    <w:rsid w:val="000D03DA"/>
    <w:rsid w:val="000D07E1"/>
    <w:rsid w:val="000D08F3"/>
    <w:rsid w:val="000D0E80"/>
    <w:rsid w:val="000D1896"/>
    <w:rsid w:val="000D1993"/>
    <w:rsid w:val="000D22BB"/>
    <w:rsid w:val="000D3744"/>
    <w:rsid w:val="000D4317"/>
    <w:rsid w:val="000D4C79"/>
    <w:rsid w:val="000D5671"/>
    <w:rsid w:val="000D5CB4"/>
    <w:rsid w:val="000D5CC2"/>
    <w:rsid w:val="000D5F33"/>
    <w:rsid w:val="000D5F6A"/>
    <w:rsid w:val="000D7757"/>
    <w:rsid w:val="000D77AD"/>
    <w:rsid w:val="000D79CD"/>
    <w:rsid w:val="000E1E61"/>
    <w:rsid w:val="000E31C9"/>
    <w:rsid w:val="000E3BD9"/>
    <w:rsid w:val="000E3D9D"/>
    <w:rsid w:val="000E3EB9"/>
    <w:rsid w:val="000E3FBD"/>
    <w:rsid w:val="000E47B3"/>
    <w:rsid w:val="000E47EA"/>
    <w:rsid w:val="000E4864"/>
    <w:rsid w:val="000E4883"/>
    <w:rsid w:val="000E4CCC"/>
    <w:rsid w:val="000E5404"/>
    <w:rsid w:val="000E598F"/>
    <w:rsid w:val="000E64E7"/>
    <w:rsid w:val="000E6A45"/>
    <w:rsid w:val="000E714A"/>
    <w:rsid w:val="000E7F26"/>
    <w:rsid w:val="000F04D2"/>
    <w:rsid w:val="000F083E"/>
    <w:rsid w:val="000F094F"/>
    <w:rsid w:val="000F0A43"/>
    <w:rsid w:val="000F0A47"/>
    <w:rsid w:val="000F0CA2"/>
    <w:rsid w:val="000F283E"/>
    <w:rsid w:val="000F2D68"/>
    <w:rsid w:val="000F3B2B"/>
    <w:rsid w:val="000F4413"/>
    <w:rsid w:val="000F5EE8"/>
    <w:rsid w:val="000F75D7"/>
    <w:rsid w:val="000F7992"/>
    <w:rsid w:val="000F7C4C"/>
    <w:rsid w:val="00100842"/>
    <w:rsid w:val="0010096B"/>
    <w:rsid w:val="00100A28"/>
    <w:rsid w:val="00100D55"/>
    <w:rsid w:val="00101B50"/>
    <w:rsid w:val="00102188"/>
    <w:rsid w:val="001026C9"/>
    <w:rsid w:val="00102F7E"/>
    <w:rsid w:val="00103121"/>
    <w:rsid w:val="00103252"/>
    <w:rsid w:val="00103CF1"/>
    <w:rsid w:val="00104274"/>
    <w:rsid w:val="001045EC"/>
    <w:rsid w:val="0010583A"/>
    <w:rsid w:val="001062D8"/>
    <w:rsid w:val="00106C32"/>
    <w:rsid w:val="00107B05"/>
    <w:rsid w:val="00107CB2"/>
    <w:rsid w:val="001103EC"/>
    <w:rsid w:val="001116DD"/>
    <w:rsid w:val="00111B5C"/>
    <w:rsid w:val="00112136"/>
    <w:rsid w:val="0011236F"/>
    <w:rsid w:val="001124E4"/>
    <w:rsid w:val="00112CC9"/>
    <w:rsid w:val="001136B0"/>
    <w:rsid w:val="00113817"/>
    <w:rsid w:val="00114CDA"/>
    <w:rsid w:val="0011504D"/>
    <w:rsid w:val="001150F9"/>
    <w:rsid w:val="00115160"/>
    <w:rsid w:val="00115705"/>
    <w:rsid w:val="00115C9C"/>
    <w:rsid w:val="00115EFA"/>
    <w:rsid w:val="00117140"/>
    <w:rsid w:val="00117A92"/>
    <w:rsid w:val="00117FB2"/>
    <w:rsid w:val="001202AA"/>
    <w:rsid w:val="00120AFC"/>
    <w:rsid w:val="001214CC"/>
    <w:rsid w:val="00121753"/>
    <w:rsid w:val="001227A3"/>
    <w:rsid w:val="001229B3"/>
    <w:rsid w:val="00123436"/>
    <w:rsid w:val="0012346E"/>
    <w:rsid w:val="00124664"/>
    <w:rsid w:val="00124956"/>
    <w:rsid w:val="00125190"/>
    <w:rsid w:val="00126B26"/>
    <w:rsid w:val="001306EC"/>
    <w:rsid w:val="00130ABF"/>
    <w:rsid w:val="00130E17"/>
    <w:rsid w:val="001332F4"/>
    <w:rsid w:val="00133656"/>
    <w:rsid w:val="00133B9C"/>
    <w:rsid w:val="00133EE2"/>
    <w:rsid w:val="001342C6"/>
    <w:rsid w:val="001343A5"/>
    <w:rsid w:val="00134AA1"/>
    <w:rsid w:val="00135295"/>
    <w:rsid w:val="00137824"/>
    <w:rsid w:val="0013788E"/>
    <w:rsid w:val="00137ADF"/>
    <w:rsid w:val="001408ED"/>
    <w:rsid w:val="00140ECC"/>
    <w:rsid w:val="00141893"/>
    <w:rsid w:val="0014232C"/>
    <w:rsid w:val="0014248B"/>
    <w:rsid w:val="00142C18"/>
    <w:rsid w:val="0014344B"/>
    <w:rsid w:val="0014353C"/>
    <w:rsid w:val="00143BE0"/>
    <w:rsid w:val="00143EBD"/>
    <w:rsid w:val="00144189"/>
    <w:rsid w:val="00144604"/>
    <w:rsid w:val="00144675"/>
    <w:rsid w:val="001448EC"/>
    <w:rsid w:val="00144A2F"/>
    <w:rsid w:val="00144C91"/>
    <w:rsid w:val="001461FE"/>
    <w:rsid w:val="0014691E"/>
    <w:rsid w:val="001475B3"/>
    <w:rsid w:val="00147FA5"/>
    <w:rsid w:val="0015115E"/>
    <w:rsid w:val="00151729"/>
    <w:rsid w:val="00151955"/>
    <w:rsid w:val="0015271F"/>
    <w:rsid w:val="001531A2"/>
    <w:rsid w:val="00153496"/>
    <w:rsid w:val="0015349D"/>
    <w:rsid w:val="001538CF"/>
    <w:rsid w:val="0015390F"/>
    <w:rsid w:val="00153D98"/>
    <w:rsid w:val="0015472C"/>
    <w:rsid w:val="00154B12"/>
    <w:rsid w:val="00155300"/>
    <w:rsid w:val="001556EE"/>
    <w:rsid w:val="00155DA0"/>
    <w:rsid w:val="00155F70"/>
    <w:rsid w:val="00155F92"/>
    <w:rsid w:val="001561DC"/>
    <w:rsid w:val="00156353"/>
    <w:rsid w:val="001566BF"/>
    <w:rsid w:val="0015692D"/>
    <w:rsid w:val="00157609"/>
    <w:rsid w:val="00157C57"/>
    <w:rsid w:val="00160D15"/>
    <w:rsid w:val="00160EC0"/>
    <w:rsid w:val="001610FF"/>
    <w:rsid w:val="00162779"/>
    <w:rsid w:val="00162D1B"/>
    <w:rsid w:val="0016301B"/>
    <w:rsid w:val="001631A2"/>
    <w:rsid w:val="00163242"/>
    <w:rsid w:val="001633BF"/>
    <w:rsid w:val="001641D4"/>
    <w:rsid w:val="00164574"/>
    <w:rsid w:val="00164610"/>
    <w:rsid w:val="001648AB"/>
    <w:rsid w:val="001649DE"/>
    <w:rsid w:val="00164FA6"/>
    <w:rsid w:val="001652A1"/>
    <w:rsid w:val="00165A33"/>
    <w:rsid w:val="00165D90"/>
    <w:rsid w:val="0016618B"/>
    <w:rsid w:val="00166376"/>
    <w:rsid w:val="00166A11"/>
    <w:rsid w:val="00166B4E"/>
    <w:rsid w:val="001671F2"/>
    <w:rsid w:val="00167EFE"/>
    <w:rsid w:val="0017003B"/>
    <w:rsid w:val="00170150"/>
    <w:rsid w:val="00170500"/>
    <w:rsid w:val="00170597"/>
    <w:rsid w:val="00170823"/>
    <w:rsid w:val="0017193D"/>
    <w:rsid w:val="001719BD"/>
    <w:rsid w:val="0017215D"/>
    <w:rsid w:val="00172688"/>
    <w:rsid w:val="0017277C"/>
    <w:rsid w:val="00172D77"/>
    <w:rsid w:val="00174F88"/>
    <w:rsid w:val="001752A6"/>
    <w:rsid w:val="001757B4"/>
    <w:rsid w:val="00175B95"/>
    <w:rsid w:val="00176141"/>
    <w:rsid w:val="00176514"/>
    <w:rsid w:val="001767F2"/>
    <w:rsid w:val="00176856"/>
    <w:rsid w:val="00176AE8"/>
    <w:rsid w:val="00176D30"/>
    <w:rsid w:val="00176DFB"/>
    <w:rsid w:val="001771F4"/>
    <w:rsid w:val="00177DA5"/>
    <w:rsid w:val="00180A90"/>
    <w:rsid w:val="00180EF2"/>
    <w:rsid w:val="001819F5"/>
    <w:rsid w:val="00181B8C"/>
    <w:rsid w:val="001824BC"/>
    <w:rsid w:val="00182CAC"/>
    <w:rsid w:val="00182D09"/>
    <w:rsid w:val="00182D51"/>
    <w:rsid w:val="00182E06"/>
    <w:rsid w:val="0018382D"/>
    <w:rsid w:val="00183DAD"/>
    <w:rsid w:val="00184954"/>
    <w:rsid w:val="00185154"/>
    <w:rsid w:val="00186001"/>
    <w:rsid w:val="00186333"/>
    <w:rsid w:val="00186A48"/>
    <w:rsid w:val="001876FC"/>
    <w:rsid w:val="00190345"/>
    <w:rsid w:val="001904C0"/>
    <w:rsid w:val="001912BA"/>
    <w:rsid w:val="0019131E"/>
    <w:rsid w:val="00191B24"/>
    <w:rsid w:val="00191F8A"/>
    <w:rsid w:val="00192496"/>
    <w:rsid w:val="0019273F"/>
    <w:rsid w:val="00192B3E"/>
    <w:rsid w:val="00192CDA"/>
    <w:rsid w:val="00192D18"/>
    <w:rsid w:val="001934B8"/>
    <w:rsid w:val="0019371A"/>
    <w:rsid w:val="00193850"/>
    <w:rsid w:val="00193A22"/>
    <w:rsid w:val="00194AB7"/>
    <w:rsid w:val="00195A63"/>
    <w:rsid w:val="00195B0F"/>
    <w:rsid w:val="00195C73"/>
    <w:rsid w:val="0019602B"/>
    <w:rsid w:val="001960FC"/>
    <w:rsid w:val="001964B0"/>
    <w:rsid w:val="00196B51"/>
    <w:rsid w:val="00197365"/>
    <w:rsid w:val="00197C91"/>
    <w:rsid w:val="00197EF9"/>
    <w:rsid w:val="001A0502"/>
    <w:rsid w:val="001A0DBD"/>
    <w:rsid w:val="001A150E"/>
    <w:rsid w:val="001A1B04"/>
    <w:rsid w:val="001A2835"/>
    <w:rsid w:val="001A3F77"/>
    <w:rsid w:val="001A5069"/>
    <w:rsid w:val="001A6A4D"/>
    <w:rsid w:val="001A7090"/>
    <w:rsid w:val="001A7432"/>
    <w:rsid w:val="001A75D8"/>
    <w:rsid w:val="001A7B46"/>
    <w:rsid w:val="001A7CE1"/>
    <w:rsid w:val="001B02D2"/>
    <w:rsid w:val="001B06E4"/>
    <w:rsid w:val="001B11CE"/>
    <w:rsid w:val="001B198D"/>
    <w:rsid w:val="001B23AB"/>
    <w:rsid w:val="001B23D5"/>
    <w:rsid w:val="001B2857"/>
    <w:rsid w:val="001B2B8B"/>
    <w:rsid w:val="001B3195"/>
    <w:rsid w:val="001B37E0"/>
    <w:rsid w:val="001B3A54"/>
    <w:rsid w:val="001B3C44"/>
    <w:rsid w:val="001B4EDA"/>
    <w:rsid w:val="001B5540"/>
    <w:rsid w:val="001B568B"/>
    <w:rsid w:val="001B6EAF"/>
    <w:rsid w:val="001B70E2"/>
    <w:rsid w:val="001B7E67"/>
    <w:rsid w:val="001C0415"/>
    <w:rsid w:val="001C057D"/>
    <w:rsid w:val="001C1918"/>
    <w:rsid w:val="001C1FCB"/>
    <w:rsid w:val="001C2551"/>
    <w:rsid w:val="001C264D"/>
    <w:rsid w:val="001C2806"/>
    <w:rsid w:val="001C2947"/>
    <w:rsid w:val="001C2D7A"/>
    <w:rsid w:val="001C2F51"/>
    <w:rsid w:val="001C2FBC"/>
    <w:rsid w:val="001C3C24"/>
    <w:rsid w:val="001C3F41"/>
    <w:rsid w:val="001C4254"/>
    <w:rsid w:val="001C4C16"/>
    <w:rsid w:val="001C4CBC"/>
    <w:rsid w:val="001C5814"/>
    <w:rsid w:val="001C58D1"/>
    <w:rsid w:val="001C5AA7"/>
    <w:rsid w:val="001C5CD3"/>
    <w:rsid w:val="001C5D07"/>
    <w:rsid w:val="001C6567"/>
    <w:rsid w:val="001C669B"/>
    <w:rsid w:val="001C6FFB"/>
    <w:rsid w:val="001C706F"/>
    <w:rsid w:val="001C740A"/>
    <w:rsid w:val="001D02A6"/>
    <w:rsid w:val="001D0857"/>
    <w:rsid w:val="001D0DEE"/>
    <w:rsid w:val="001D18A6"/>
    <w:rsid w:val="001D3410"/>
    <w:rsid w:val="001D3591"/>
    <w:rsid w:val="001D44DB"/>
    <w:rsid w:val="001D5106"/>
    <w:rsid w:val="001D58AC"/>
    <w:rsid w:val="001D5B71"/>
    <w:rsid w:val="001D5F9C"/>
    <w:rsid w:val="001D63DD"/>
    <w:rsid w:val="001D6633"/>
    <w:rsid w:val="001D69C8"/>
    <w:rsid w:val="001D74F7"/>
    <w:rsid w:val="001D7ABB"/>
    <w:rsid w:val="001D7FF7"/>
    <w:rsid w:val="001E037B"/>
    <w:rsid w:val="001E05E0"/>
    <w:rsid w:val="001E07A0"/>
    <w:rsid w:val="001E12F8"/>
    <w:rsid w:val="001E1627"/>
    <w:rsid w:val="001E1EE9"/>
    <w:rsid w:val="001E2533"/>
    <w:rsid w:val="001E2A0A"/>
    <w:rsid w:val="001E2A9E"/>
    <w:rsid w:val="001E2ADB"/>
    <w:rsid w:val="001E2E04"/>
    <w:rsid w:val="001E3B61"/>
    <w:rsid w:val="001E41F7"/>
    <w:rsid w:val="001E48C2"/>
    <w:rsid w:val="001E4A6C"/>
    <w:rsid w:val="001E4DCB"/>
    <w:rsid w:val="001E5C0D"/>
    <w:rsid w:val="001E5E2A"/>
    <w:rsid w:val="001E635C"/>
    <w:rsid w:val="001E6643"/>
    <w:rsid w:val="001E670E"/>
    <w:rsid w:val="001E6AF3"/>
    <w:rsid w:val="001E7057"/>
    <w:rsid w:val="001F0069"/>
    <w:rsid w:val="001F0FD7"/>
    <w:rsid w:val="001F1031"/>
    <w:rsid w:val="001F152F"/>
    <w:rsid w:val="001F2345"/>
    <w:rsid w:val="001F2396"/>
    <w:rsid w:val="001F3DC1"/>
    <w:rsid w:val="001F4428"/>
    <w:rsid w:val="001F4811"/>
    <w:rsid w:val="001F517C"/>
    <w:rsid w:val="001F5C35"/>
    <w:rsid w:val="001F63A9"/>
    <w:rsid w:val="001F7227"/>
    <w:rsid w:val="001F7508"/>
    <w:rsid w:val="001F7A21"/>
    <w:rsid w:val="0020072F"/>
    <w:rsid w:val="00200D39"/>
    <w:rsid w:val="002023A9"/>
    <w:rsid w:val="00202781"/>
    <w:rsid w:val="00203085"/>
    <w:rsid w:val="00203644"/>
    <w:rsid w:val="002038E7"/>
    <w:rsid w:val="002039F8"/>
    <w:rsid w:val="002043A6"/>
    <w:rsid w:val="0020468E"/>
    <w:rsid w:val="00204B35"/>
    <w:rsid w:val="00205412"/>
    <w:rsid w:val="002055BD"/>
    <w:rsid w:val="0020663C"/>
    <w:rsid w:val="00206BBC"/>
    <w:rsid w:val="00206D87"/>
    <w:rsid w:val="00207466"/>
    <w:rsid w:val="00210127"/>
    <w:rsid w:val="0021029D"/>
    <w:rsid w:val="00210466"/>
    <w:rsid w:val="0021061A"/>
    <w:rsid w:val="00210BD4"/>
    <w:rsid w:val="00210E0C"/>
    <w:rsid w:val="00211BDF"/>
    <w:rsid w:val="0021225E"/>
    <w:rsid w:val="0021287A"/>
    <w:rsid w:val="00212940"/>
    <w:rsid w:val="00213419"/>
    <w:rsid w:val="00213A62"/>
    <w:rsid w:val="0021445F"/>
    <w:rsid w:val="00214E4B"/>
    <w:rsid w:val="0021573F"/>
    <w:rsid w:val="00215F76"/>
    <w:rsid w:val="002163C8"/>
    <w:rsid w:val="002167E1"/>
    <w:rsid w:val="0021681B"/>
    <w:rsid w:val="00216988"/>
    <w:rsid w:val="00216DC6"/>
    <w:rsid w:val="00216DFE"/>
    <w:rsid w:val="002177A6"/>
    <w:rsid w:val="00217B93"/>
    <w:rsid w:val="002202E3"/>
    <w:rsid w:val="00220700"/>
    <w:rsid w:val="00220804"/>
    <w:rsid w:val="00220FBC"/>
    <w:rsid w:val="00221602"/>
    <w:rsid w:val="002217D7"/>
    <w:rsid w:val="00222378"/>
    <w:rsid w:val="002228BD"/>
    <w:rsid w:val="00222AEA"/>
    <w:rsid w:val="00222FDF"/>
    <w:rsid w:val="0022315D"/>
    <w:rsid w:val="0022324E"/>
    <w:rsid w:val="00223E21"/>
    <w:rsid w:val="002240EC"/>
    <w:rsid w:val="0022472B"/>
    <w:rsid w:val="0022513C"/>
    <w:rsid w:val="002253FB"/>
    <w:rsid w:val="0022542F"/>
    <w:rsid w:val="0022568E"/>
    <w:rsid w:val="00225E8B"/>
    <w:rsid w:val="00225F6F"/>
    <w:rsid w:val="00225F93"/>
    <w:rsid w:val="00226439"/>
    <w:rsid w:val="00226477"/>
    <w:rsid w:val="002264E6"/>
    <w:rsid w:val="00226659"/>
    <w:rsid w:val="00230084"/>
    <w:rsid w:val="002302BD"/>
    <w:rsid w:val="00230445"/>
    <w:rsid w:val="00230522"/>
    <w:rsid w:val="002308A3"/>
    <w:rsid w:val="002323AF"/>
    <w:rsid w:val="00232537"/>
    <w:rsid w:val="00232676"/>
    <w:rsid w:val="00232CFC"/>
    <w:rsid w:val="0023373E"/>
    <w:rsid w:val="00234148"/>
    <w:rsid w:val="00234381"/>
    <w:rsid w:val="00234F10"/>
    <w:rsid w:val="0023535F"/>
    <w:rsid w:val="00235CE5"/>
    <w:rsid w:val="002362B4"/>
    <w:rsid w:val="00236B9F"/>
    <w:rsid w:val="00237215"/>
    <w:rsid w:val="002373D3"/>
    <w:rsid w:val="0023765B"/>
    <w:rsid w:val="00237688"/>
    <w:rsid w:val="002400B9"/>
    <w:rsid w:val="0024084A"/>
    <w:rsid w:val="0024088A"/>
    <w:rsid w:val="00240D38"/>
    <w:rsid w:val="0024108C"/>
    <w:rsid w:val="002419EF"/>
    <w:rsid w:val="00241CA9"/>
    <w:rsid w:val="00242BD2"/>
    <w:rsid w:val="00242C57"/>
    <w:rsid w:val="00243735"/>
    <w:rsid w:val="002438E0"/>
    <w:rsid w:val="00243B84"/>
    <w:rsid w:val="002443A1"/>
    <w:rsid w:val="002449B6"/>
    <w:rsid w:val="00244AAE"/>
    <w:rsid w:val="002458D5"/>
    <w:rsid w:val="00245ECC"/>
    <w:rsid w:val="002476FD"/>
    <w:rsid w:val="00247E8F"/>
    <w:rsid w:val="0025008C"/>
    <w:rsid w:val="00250370"/>
    <w:rsid w:val="00250AD0"/>
    <w:rsid w:val="00250BFC"/>
    <w:rsid w:val="00250EBB"/>
    <w:rsid w:val="00252B3A"/>
    <w:rsid w:val="00252BDD"/>
    <w:rsid w:val="00252D91"/>
    <w:rsid w:val="002549DD"/>
    <w:rsid w:val="0025537B"/>
    <w:rsid w:val="0025568B"/>
    <w:rsid w:val="00255B3B"/>
    <w:rsid w:val="00256615"/>
    <w:rsid w:val="002569CC"/>
    <w:rsid w:val="00257277"/>
    <w:rsid w:val="00257880"/>
    <w:rsid w:val="002608C6"/>
    <w:rsid w:val="00260B07"/>
    <w:rsid w:val="0026134B"/>
    <w:rsid w:val="00261A27"/>
    <w:rsid w:val="00261DCB"/>
    <w:rsid w:val="002623F3"/>
    <w:rsid w:val="00262405"/>
    <w:rsid w:val="0026289C"/>
    <w:rsid w:val="00262A10"/>
    <w:rsid w:val="00263077"/>
    <w:rsid w:val="002630E9"/>
    <w:rsid w:val="00263311"/>
    <w:rsid w:val="002639C4"/>
    <w:rsid w:val="0026444C"/>
    <w:rsid w:val="00264902"/>
    <w:rsid w:val="00264E1A"/>
    <w:rsid w:val="002656EC"/>
    <w:rsid w:val="0026647E"/>
    <w:rsid w:val="00266FE2"/>
    <w:rsid w:val="002707A1"/>
    <w:rsid w:val="0027116A"/>
    <w:rsid w:val="00271DDE"/>
    <w:rsid w:val="00271EBD"/>
    <w:rsid w:val="00271FF3"/>
    <w:rsid w:val="002722BF"/>
    <w:rsid w:val="002729D3"/>
    <w:rsid w:val="00272A2A"/>
    <w:rsid w:val="00272E35"/>
    <w:rsid w:val="00273039"/>
    <w:rsid w:val="002730FB"/>
    <w:rsid w:val="0027325B"/>
    <w:rsid w:val="00273B32"/>
    <w:rsid w:val="00273E23"/>
    <w:rsid w:val="002748C4"/>
    <w:rsid w:val="00274A71"/>
    <w:rsid w:val="00276A09"/>
    <w:rsid w:val="00276A7B"/>
    <w:rsid w:val="00276C54"/>
    <w:rsid w:val="00277031"/>
    <w:rsid w:val="00277987"/>
    <w:rsid w:val="00277D94"/>
    <w:rsid w:val="002807C2"/>
    <w:rsid w:val="00280A0D"/>
    <w:rsid w:val="00280E23"/>
    <w:rsid w:val="00281350"/>
    <w:rsid w:val="00281642"/>
    <w:rsid w:val="002822EA"/>
    <w:rsid w:val="0028294E"/>
    <w:rsid w:val="00282969"/>
    <w:rsid w:val="002830E1"/>
    <w:rsid w:val="0028378E"/>
    <w:rsid w:val="002839C9"/>
    <w:rsid w:val="0028410A"/>
    <w:rsid w:val="00284F1D"/>
    <w:rsid w:val="00284FE4"/>
    <w:rsid w:val="002852C3"/>
    <w:rsid w:val="00285543"/>
    <w:rsid w:val="0028600B"/>
    <w:rsid w:val="00286038"/>
    <w:rsid w:val="002861AB"/>
    <w:rsid w:val="0028682D"/>
    <w:rsid w:val="00286D8A"/>
    <w:rsid w:val="002873BC"/>
    <w:rsid w:val="00287AEA"/>
    <w:rsid w:val="00287C36"/>
    <w:rsid w:val="00287DA7"/>
    <w:rsid w:val="0029066D"/>
    <w:rsid w:val="00290676"/>
    <w:rsid w:val="00290841"/>
    <w:rsid w:val="00291122"/>
    <w:rsid w:val="0029125F"/>
    <w:rsid w:val="002924B2"/>
    <w:rsid w:val="002939FD"/>
    <w:rsid w:val="00293CEC"/>
    <w:rsid w:val="00294A0B"/>
    <w:rsid w:val="00294B39"/>
    <w:rsid w:val="00294B75"/>
    <w:rsid w:val="00294D12"/>
    <w:rsid w:val="00294DBD"/>
    <w:rsid w:val="0029504F"/>
    <w:rsid w:val="0029510D"/>
    <w:rsid w:val="0029542E"/>
    <w:rsid w:val="00295491"/>
    <w:rsid w:val="00295A1F"/>
    <w:rsid w:val="00295ABA"/>
    <w:rsid w:val="00295E70"/>
    <w:rsid w:val="002965E9"/>
    <w:rsid w:val="002972A8"/>
    <w:rsid w:val="002976D3"/>
    <w:rsid w:val="002A0DC9"/>
    <w:rsid w:val="002A1415"/>
    <w:rsid w:val="002A1821"/>
    <w:rsid w:val="002A1C5D"/>
    <w:rsid w:val="002A20D9"/>
    <w:rsid w:val="002A2663"/>
    <w:rsid w:val="002A2953"/>
    <w:rsid w:val="002A36EC"/>
    <w:rsid w:val="002A3860"/>
    <w:rsid w:val="002A5170"/>
    <w:rsid w:val="002A52BF"/>
    <w:rsid w:val="002A67BD"/>
    <w:rsid w:val="002A7054"/>
    <w:rsid w:val="002A752D"/>
    <w:rsid w:val="002A7583"/>
    <w:rsid w:val="002B04F5"/>
    <w:rsid w:val="002B1D1B"/>
    <w:rsid w:val="002B213A"/>
    <w:rsid w:val="002B2261"/>
    <w:rsid w:val="002B26BD"/>
    <w:rsid w:val="002B38D3"/>
    <w:rsid w:val="002B409E"/>
    <w:rsid w:val="002B4FAB"/>
    <w:rsid w:val="002B5830"/>
    <w:rsid w:val="002B5898"/>
    <w:rsid w:val="002B6D19"/>
    <w:rsid w:val="002B6F6C"/>
    <w:rsid w:val="002B7672"/>
    <w:rsid w:val="002C0BB6"/>
    <w:rsid w:val="002C0E69"/>
    <w:rsid w:val="002C18F3"/>
    <w:rsid w:val="002C2158"/>
    <w:rsid w:val="002C240C"/>
    <w:rsid w:val="002C33DB"/>
    <w:rsid w:val="002C3853"/>
    <w:rsid w:val="002C3FCC"/>
    <w:rsid w:val="002C3FF5"/>
    <w:rsid w:val="002C4831"/>
    <w:rsid w:val="002C59A1"/>
    <w:rsid w:val="002C6643"/>
    <w:rsid w:val="002C67B2"/>
    <w:rsid w:val="002C6BFE"/>
    <w:rsid w:val="002C6D2B"/>
    <w:rsid w:val="002C70AD"/>
    <w:rsid w:val="002C75F4"/>
    <w:rsid w:val="002C78ED"/>
    <w:rsid w:val="002C79FC"/>
    <w:rsid w:val="002C7E02"/>
    <w:rsid w:val="002D0512"/>
    <w:rsid w:val="002D078B"/>
    <w:rsid w:val="002D172D"/>
    <w:rsid w:val="002D19A2"/>
    <w:rsid w:val="002D1C5C"/>
    <w:rsid w:val="002D2278"/>
    <w:rsid w:val="002D28A8"/>
    <w:rsid w:val="002D28DA"/>
    <w:rsid w:val="002D28E5"/>
    <w:rsid w:val="002D2AFF"/>
    <w:rsid w:val="002D3CB9"/>
    <w:rsid w:val="002D47D2"/>
    <w:rsid w:val="002D4FE1"/>
    <w:rsid w:val="002D509F"/>
    <w:rsid w:val="002D53C3"/>
    <w:rsid w:val="002D589F"/>
    <w:rsid w:val="002D5CE9"/>
    <w:rsid w:val="002D60D3"/>
    <w:rsid w:val="002D7047"/>
    <w:rsid w:val="002D71D9"/>
    <w:rsid w:val="002D7CFD"/>
    <w:rsid w:val="002E12D6"/>
    <w:rsid w:val="002E1B84"/>
    <w:rsid w:val="002E22DC"/>
    <w:rsid w:val="002E26A7"/>
    <w:rsid w:val="002E2780"/>
    <w:rsid w:val="002E2B6E"/>
    <w:rsid w:val="002E2CDB"/>
    <w:rsid w:val="002E3450"/>
    <w:rsid w:val="002E3A62"/>
    <w:rsid w:val="002E41AB"/>
    <w:rsid w:val="002E4BDD"/>
    <w:rsid w:val="002E5051"/>
    <w:rsid w:val="002E58E2"/>
    <w:rsid w:val="002E591E"/>
    <w:rsid w:val="002E5CCA"/>
    <w:rsid w:val="002E5D1E"/>
    <w:rsid w:val="002E6591"/>
    <w:rsid w:val="002E66A3"/>
    <w:rsid w:val="002E704F"/>
    <w:rsid w:val="002E70EE"/>
    <w:rsid w:val="002E7235"/>
    <w:rsid w:val="002E735B"/>
    <w:rsid w:val="002E77E9"/>
    <w:rsid w:val="002E7B7F"/>
    <w:rsid w:val="002F0916"/>
    <w:rsid w:val="002F09A9"/>
    <w:rsid w:val="002F0C35"/>
    <w:rsid w:val="002F1053"/>
    <w:rsid w:val="002F18BC"/>
    <w:rsid w:val="002F23F4"/>
    <w:rsid w:val="002F31E9"/>
    <w:rsid w:val="002F35EE"/>
    <w:rsid w:val="002F3774"/>
    <w:rsid w:val="002F3B76"/>
    <w:rsid w:val="002F3E44"/>
    <w:rsid w:val="002F40DB"/>
    <w:rsid w:val="002F4809"/>
    <w:rsid w:val="002F4A6A"/>
    <w:rsid w:val="002F4D88"/>
    <w:rsid w:val="002F50E6"/>
    <w:rsid w:val="002F51BF"/>
    <w:rsid w:val="002F5BFB"/>
    <w:rsid w:val="002F5E33"/>
    <w:rsid w:val="002F67A6"/>
    <w:rsid w:val="002F68B9"/>
    <w:rsid w:val="002F6BA7"/>
    <w:rsid w:val="002F6C6A"/>
    <w:rsid w:val="002F77D5"/>
    <w:rsid w:val="002F7A62"/>
    <w:rsid w:val="002F7D26"/>
    <w:rsid w:val="00300166"/>
    <w:rsid w:val="0030019C"/>
    <w:rsid w:val="0030216A"/>
    <w:rsid w:val="00302C80"/>
    <w:rsid w:val="00303365"/>
    <w:rsid w:val="0030355F"/>
    <w:rsid w:val="00303639"/>
    <w:rsid w:val="00303B53"/>
    <w:rsid w:val="0030414C"/>
    <w:rsid w:val="003048DF"/>
    <w:rsid w:val="003057C2"/>
    <w:rsid w:val="00305B5B"/>
    <w:rsid w:val="00306A96"/>
    <w:rsid w:val="003071A9"/>
    <w:rsid w:val="00307C80"/>
    <w:rsid w:val="00310012"/>
    <w:rsid w:val="00311B1F"/>
    <w:rsid w:val="00311F73"/>
    <w:rsid w:val="003134F4"/>
    <w:rsid w:val="00313B12"/>
    <w:rsid w:val="0031442E"/>
    <w:rsid w:val="00314532"/>
    <w:rsid w:val="003146E1"/>
    <w:rsid w:val="00314B1C"/>
    <w:rsid w:val="00314B9B"/>
    <w:rsid w:val="00314C41"/>
    <w:rsid w:val="003156E9"/>
    <w:rsid w:val="00316243"/>
    <w:rsid w:val="003169AC"/>
    <w:rsid w:val="0031783F"/>
    <w:rsid w:val="00317CA4"/>
    <w:rsid w:val="0032022D"/>
    <w:rsid w:val="003204A2"/>
    <w:rsid w:val="00320EB2"/>
    <w:rsid w:val="00320F0A"/>
    <w:rsid w:val="0032208C"/>
    <w:rsid w:val="003221A2"/>
    <w:rsid w:val="0032326A"/>
    <w:rsid w:val="003238E9"/>
    <w:rsid w:val="00323D44"/>
    <w:rsid w:val="0032415F"/>
    <w:rsid w:val="00324C61"/>
    <w:rsid w:val="00324C86"/>
    <w:rsid w:val="003251A8"/>
    <w:rsid w:val="0032540C"/>
    <w:rsid w:val="00325591"/>
    <w:rsid w:val="00326384"/>
    <w:rsid w:val="00326813"/>
    <w:rsid w:val="00327AFB"/>
    <w:rsid w:val="00327C1C"/>
    <w:rsid w:val="00327E8B"/>
    <w:rsid w:val="00330011"/>
    <w:rsid w:val="00331699"/>
    <w:rsid w:val="003318FA"/>
    <w:rsid w:val="00331B3E"/>
    <w:rsid w:val="00331CB5"/>
    <w:rsid w:val="0033244B"/>
    <w:rsid w:val="00332EAA"/>
    <w:rsid w:val="0033336A"/>
    <w:rsid w:val="00333A6F"/>
    <w:rsid w:val="00333E23"/>
    <w:rsid w:val="00333FDE"/>
    <w:rsid w:val="003342F7"/>
    <w:rsid w:val="00334D03"/>
    <w:rsid w:val="00334E1C"/>
    <w:rsid w:val="00334EDC"/>
    <w:rsid w:val="00335781"/>
    <w:rsid w:val="00335C2F"/>
    <w:rsid w:val="00335CD9"/>
    <w:rsid w:val="00335DA2"/>
    <w:rsid w:val="00336295"/>
    <w:rsid w:val="00336369"/>
    <w:rsid w:val="00336E4F"/>
    <w:rsid w:val="0033711A"/>
    <w:rsid w:val="00337592"/>
    <w:rsid w:val="003376E4"/>
    <w:rsid w:val="00337EAF"/>
    <w:rsid w:val="00337F40"/>
    <w:rsid w:val="003405DD"/>
    <w:rsid w:val="003418F0"/>
    <w:rsid w:val="0034220E"/>
    <w:rsid w:val="0034281D"/>
    <w:rsid w:val="00342DD4"/>
    <w:rsid w:val="003439F7"/>
    <w:rsid w:val="00343E00"/>
    <w:rsid w:val="0034406D"/>
    <w:rsid w:val="00344A43"/>
    <w:rsid w:val="003456F8"/>
    <w:rsid w:val="00345A36"/>
    <w:rsid w:val="00345AEA"/>
    <w:rsid w:val="003463AB"/>
    <w:rsid w:val="00346DE1"/>
    <w:rsid w:val="00347112"/>
    <w:rsid w:val="0034776A"/>
    <w:rsid w:val="003501FE"/>
    <w:rsid w:val="003505D3"/>
    <w:rsid w:val="00350677"/>
    <w:rsid w:val="00350A6E"/>
    <w:rsid w:val="00351037"/>
    <w:rsid w:val="00351164"/>
    <w:rsid w:val="00351C27"/>
    <w:rsid w:val="00351D71"/>
    <w:rsid w:val="00351F2E"/>
    <w:rsid w:val="00352115"/>
    <w:rsid w:val="00352138"/>
    <w:rsid w:val="00352187"/>
    <w:rsid w:val="003524E8"/>
    <w:rsid w:val="00352F59"/>
    <w:rsid w:val="00353AD6"/>
    <w:rsid w:val="00354131"/>
    <w:rsid w:val="0035445C"/>
    <w:rsid w:val="00354507"/>
    <w:rsid w:val="00354B91"/>
    <w:rsid w:val="00354BDA"/>
    <w:rsid w:val="00355833"/>
    <w:rsid w:val="00355AFE"/>
    <w:rsid w:val="00355FBC"/>
    <w:rsid w:val="003563DF"/>
    <w:rsid w:val="00356674"/>
    <w:rsid w:val="00356C52"/>
    <w:rsid w:val="00357038"/>
    <w:rsid w:val="00357F8D"/>
    <w:rsid w:val="00360A82"/>
    <w:rsid w:val="00360D3E"/>
    <w:rsid w:val="00360F35"/>
    <w:rsid w:val="00360F83"/>
    <w:rsid w:val="0036163A"/>
    <w:rsid w:val="00361969"/>
    <w:rsid w:val="00361ABD"/>
    <w:rsid w:val="00361B57"/>
    <w:rsid w:val="003629C1"/>
    <w:rsid w:val="0036312A"/>
    <w:rsid w:val="003635E2"/>
    <w:rsid w:val="003641A6"/>
    <w:rsid w:val="00364D0B"/>
    <w:rsid w:val="00364EA4"/>
    <w:rsid w:val="003653F6"/>
    <w:rsid w:val="00365CD2"/>
    <w:rsid w:val="00366ECE"/>
    <w:rsid w:val="00367671"/>
    <w:rsid w:val="00367B91"/>
    <w:rsid w:val="00367D77"/>
    <w:rsid w:val="00370297"/>
    <w:rsid w:val="00370C3E"/>
    <w:rsid w:val="00371077"/>
    <w:rsid w:val="00371806"/>
    <w:rsid w:val="003728CE"/>
    <w:rsid w:val="00372A45"/>
    <w:rsid w:val="00372B9C"/>
    <w:rsid w:val="00372D86"/>
    <w:rsid w:val="00373353"/>
    <w:rsid w:val="003735B2"/>
    <w:rsid w:val="003736FD"/>
    <w:rsid w:val="0037383B"/>
    <w:rsid w:val="00374136"/>
    <w:rsid w:val="00374889"/>
    <w:rsid w:val="003749EA"/>
    <w:rsid w:val="00374D4E"/>
    <w:rsid w:val="00375298"/>
    <w:rsid w:val="00375F0B"/>
    <w:rsid w:val="00376879"/>
    <w:rsid w:val="003768CF"/>
    <w:rsid w:val="0037693D"/>
    <w:rsid w:val="00376D09"/>
    <w:rsid w:val="0037782B"/>
    <w:rsid w:val="00377C8F"/>
    <w:rsid w:val="00380479"/>
    <w:rsid w:val="003804DA"/>
    <w:rsid w:val="00380702"/>
    <w:rsid w:val="00380FBE"/>
    <w:rsid w:val="00381CA3"/>
    <w:rsid w:val="00382704"/>
    <w:rsid w:val="00382849"/>
    <w:rsid w:val="00383A68"/>
    <w:rsid w:val="00383AEA"/>
    <w:rsid w:val="00383EBB"/>
    <w:rsid w:val="0038435A"/>
    <w:rsid w:val="00384E7C"/>
    <w:rsid w:val="00385245"/>
    <w:rsid w:val="003854D4"/>
    <w:rsid w:val="003871BD"/>
    <w:rsid w:val="003876AE"/>
    <w:rsid w:val="00387F60"/>
    <w:rsid w:val="003904C3"/>
    <w:rsid w:val="003909DB"/>
    <w:rsid w:val="00390FD9"/>
    <w:rsid w:val="00392594"/>
    <w:rsid w:val="00392B9E"/>
    <w:rsid w:val="003930B7"/>
    <w:rsid w:val="003932DA"/>
    <w:rsid w:val="0039382B"/>
    <w:rsid w:val="00393E79"/>
    <w:rsid w:val="00393FC6"/>
    <w:rsid w:val="00394C8C"/>
    <w:rsid w:val="00394CCD"/>
    <w:rsid w:val="00394CF5"/>
    <w:rsid w:val="00394F71"/>
    <w:rsid w:val="00395475"/>
    <w:rsid w:val="00395AD4"/>
    <w:rsid w:val="00395B4C"/>
    <w:rsid w:val="00395B51"/>
    <w:rsid w:val="00395C9D"/>
    <w:rsid w:val="00395D4C"/>
    <w:rsid w:val="003960DA"/>
    <w:rsid w:val="00396993"/>
    <w:rsid w:val="00396BC2"/>
    <w:rsid w:val="0039740D"/>
    <w:rsid w:val="00397718"/>
    <w:rsid w:val="00397D3E"/>
    <w:rsid w:val="003A0BD7"/>
    <w:rsid w:val="003A1968"/>
    <w:rsid w:val="003A19A4"/>
    <w:rsid w:val="003A1CA5"/>
    <w:rsid w:val="003A327B"/>
    <w:rsid w:val="003A37C5"/>
    <w:rsid w:val="003A38CD"/>
    <w:rsid w:val="003A3F2F"/>
    <w:rsid w:val="003A3FA4"/>
    <w:rsid w:val="003A428D"/>
    <w:rsid w:val="003A4CA6"/>
    <w:rsid w:val="003A60C5"/>
    <w:rsid w:val="003A6287"/>
    <w:rsid w:val="003A7DFF"/>
    <w:rsid w:val="003B0204"/>
    <w:rsid w:val="003B06A2"/>
    <w:rsid w:val="003B0E8D"/>
    <w:rsid w:val="003B129A"/>
    <w:rsid w:val="003B1338"/>
    <w:rsid w:val="003B1966"/>
    <w:rsid w:val="003B29ED"/>
    <w:rsid w:val="003B2D35"/>
    <w:rsid w:val="003B31E8"/>
    <w:rsid w:val="003B3FB4"/>
    <w:rsid w:val="003B547D"/>
    <w:rsid w:val="003B5D2B"/>
    <w:rsid w:val="003B5F8A"/>
    <w:rsid w:val="003B626C"/>
    <w:rsid w:val="003C02A2"/>
    <w:rsid w:val="003C0594"/>
    <w:rsid w:val="003C0FF3"/>
    <w:rsid w:val="003C139E"/>
    <w:rsid w:val="003C1DCF"/>
    <w:rsid w:val="003C33B8"/>
    <w:rsid w:val="003C3CDF"/>
    <w:rsid w:val="003C3F96"/>
    <w:rsid w:val="003C45FA"/>
    <w:rsid w:val="003C4F56"/>
    <w:rsid w:val="003C5651"/>
    <w:rsid w:val="003C5E31"/>
    <w:rsid w:val="003C5EAD"/>
    <w:rsid w:val="003C67A5"/>
    <w:rsid w:val="003C6A9A"/>
    <w:rsid w:val="003D03BF"/>
    <w:rsid w:val="003D0A19"/>
    <w:rsid w:val="003D0B5D"/>
    <w:rsid w:val="003D1016"/>
    <w:rsid w:val="003D114F"/>
    <w:rsid w:val="003D12FE"/>
    <w:rsid w:val="003D2302"/>
    <w:rsid w:val="003D289A"/>
    <w:rsid w:val="003D2AB4"/>
    <w:rsid w:val="003D3291"/>
    <w:rsid w:val="003D335B"/>
    <w:rsid w:val="003D3A78"/>
    <w:rsid w:val="003D3CA1"/>
    <w:rsid w:val="003D3F7B"/>
    <w:rsid w:val="003D4687"/>
    <w:rsid w:val="003D702C"/>
    <w:rsid w:val="003D7791"/>
    <w:rsid w:val="003D7839"/>
    <w:rsid w:val="003D7BBC"/>
    <w:rsid w:val="003E0366"/>
    <w:rsid w:val="003E0CC0"/>
    <w:rsid w:val="003E0DF3"/>
    <w:rsid w:val="003E1A4F"/>
    <w:rsid w:val="003E1B52"/>
    <w:rsid w:val="003E1CC6"/>
    <w:rsid w:val="003E3151"/>
    <w:rsid w:val="003E4EC2"/>
    <w:rsid w:val="003E6024"/>
    <w:rsid w:val="003E62A4"/>
    <w:rsid w:val="003E6569"/>
    <w:rsid w:val="003E6962"/>
    <w:rsid w:val="003E6B24"/>
    <w:rsid w:val="003E729C"/>
    <w:rsid w:val="003F062C"/>
    <w:rsid w:val="003F1672"/>
    <w:rsid w:val="003F2316"/>
    <w:rsid w:val="003F2671"/>
    <w:rsid w:val="003F2740"/>
    <w:rsid w:val="003F2765"/>
    <w:rsid w:val="003F3360"/>
    <w:rsid w:val="003F34CF"/>
    <w:rsid w:val="003F35E5"/>
    <w:rsid w:val="003F44E9"/>
    <w:rsid w:val="003F4773"/>
    <w:rsid w:val="003F487C"/>
    <w:rsid w:val="003F4C5E"/>
    <w:rsid w:val="003F4F18"/>
    <w:rsid w:val="003F5149"/>
    <w:rsid w:val="003F5985"/>
    <w:rsid w:val="003F5AA3"/>
    <w:rsid w:val="003F5F54"/>
    <w:rsid w:val="003F5F90"/>
    <w:rsid w:val="003F71A8"/>
    <w:rsid w:val="003F7B27"/>
    <w:rsid w:val="003F7BD9"/>
    <w:rsid w:val="004001EF"/>
    <w:rsid w:val="00400A4A"/>
    <w:rsid w:val="00401602"/>
    <w:rsid w:val="00401691"/>
    <w:rsid w:val="004027D0"/>
    <w:rsid w:val="004028A0"/>
    <w:rsid w:val="00402E51"/>
    <w:rsid w:val="004031E8"/>
    <w:rsid w:val="00404482"/>
    <w:rsid w:val="00404948"/>
    <w:rsid w:val="00404FC4"/>
    <w:rsid w:val="004053E8"/>
    <w:rsid w:val="004056A0"/>
    <w:rsid w:val="00405AD4"/>
    <w:rsid w:val="00405D8F"/>
    <w:rsid w:val="0040633B"/>
    <w:rsid w:val="00406A2A"/>
    <w:rsid w:val="00406BFA"/>
    <w:rsid w:val="00406C7A"/>
    <w:rsid w:val="00406DC3"/>
    <w:rsid w:val="004072C9"/>
    <w:rsid w:val="004079D1"/>
    <w:rsid w:val="00407CDE"/>
    <w:rsid w:val="004100C6"/>
    <w:rsid w:val="00411249"/>
    <w:rsid w:val="00411F95"/>
    <w:rsid w:val="00412AB9"/>
    <w:rsid w:val="00412AFB"/>
    <w:rsid w:val="004135CC"/>
    <w:rsid w:val="00413761"/>
    <w:rsid w:val="004147F4"/>
    <w:rsid w:val="00414A31"/>
    <w:rsid w:val="00414E85"/>
    <w:rsid w:val="00415298"/>
    <w:rsid w:val="00415389"/>
    <w:rsid w:val="004159B9"/>
    <w:rsid w:val="00415D64"/>
    <w:rsid w:val="00415EE3"/>
    <w:rsid w:val="0041644F"/>
    <w:rsid w:val="00416D6C"/>
    <w:rsid w:val="00416FF5"/>
    <w:rsid w:val="00417A95"/>
    <w:rsid w:val="00417D28"/>
    <w:rsid w:val="00417F64"/>
    <w:rsid w:val="00420658"/>
    <w:rsid w:val="00421011"/>
    <w:rsid w:val="0042167F"/>
    <w:rsid w:val="004218B5"/>
    <w:rsid w:val="00421ADC"/>
    <w:rsid w:val="004222B1"/>
    <w:rsid w:val="00422B73"/>
    <w:rsid w:val="00422C6C"/>
    <w:rsid w:val="004255D5"/>
    <w:rsid w:val="00425BDB"/>
    <w:rsid w:val="00425C65"/>
    <w:rsid w:val="004266AF"/>
    <w:rsid w:val="0042671D"/>
    <w:rsid w:val="00426B02"/>
    <w:rsid w:val="00426CA5"/>
    <w:rsid w:val="00426DC4"/>
    <w:rsid w:val="00427333"/>
    <w:rsid w:val="00427D55"/>
    <w:rsid w:val="00430419"/>
    <w:rsid w:val="00430596"/>
    <w:rsid w:val="00430D19"/>
    <w:rsid w:val="00432369"/>
    <w:rsid w:val="004323D9"/>
    <w:rsid w:val="00432950"/>
    <w:rsid w:val="00432F7F"/>
    <w:rsid w:val="0043365A"/>
    <w:rsid w:val="00433EB7"/>
    <w:rsid w:val="0043409A"/>
    <w:rsid w:val="00434313"/>
    <w:rsid w:val="0043472C"/>
    <w:rsid w:val="004354B2"/>
    <w:rsid w:val="0043599D"/>
    <w:rsid w:val="00436140"/>
    <w:rsid w:val="00436892"/>
    <w:rsid w:val="00436AE9"/>
    <w:rsid w:val="00436E76"/>
    <w:rsid w:val="00437BA3"/>
    <w:rsid w:val="00437EA2"/>
    <w:rsid w:val="00437FFC"/>
    <w:rsid w:val="0044014D"/>
    <w:rsid w:val="0044130A"/>
    <w:rsid w:val="004420BB"/>
    <w:rsid w:val="00442759"/>
    <w:rsid w:val="0044360B"/>
    <w:rsid w:val="0044403F"/>
    <w:rsid w:val="00444537"/>
    <w:rsid w:val="00445730"/>
    <w:rsid w:val="00445732"/>
    <w:rsid w:val="00445A03"/>
    <w:rsid w:val="00445C97"/>
    <w:rsid w:val="00446288"/>
    <w:rsid w:val="00446EA8"/>
    <w:rsid w:val="00447320"/>
    <w:rsid w:val="0044744F"/>
    <w:rsid w:val="00447B2A"/>
    <w:rsid w:val="00450564"/>
    <w:rsid w:val="0045079A"/>
    <w:rsid w:val="004507B6"/>
    <w:rsid w:val="00450DD8"/>
    <w:rsid w:val="0045130D"/>
    <w:rsid w:val="0045282E"/>
    <w:rsid w:val="00452B05"/>
    <w:rsid w:val="004534B5"/>
    <w:rsid w:val="004542FC"/>
    <w:rsid w:val="00454450"/>
    <w:rsid w:val="00454657"/>
    <w:rsid w:val="00454985"/>
    <w:rsid w:val="00454ADF"/>
    <w:rsid w:val="00454C66"/>
    <w:rsid w:val="00455245"/>
    <w:rsid w:val="00455536"/>
    <w:rsid w:val="00455961"/>
    <w:rsid w:val="00456D49"/>
    <w:rsid w:val="00456D6D"/>
    <w:rsid w:val="00456DCE"/>
    <w:rsid w:val="004570B3"/>
    <w:rsid w:val="004572C6"/>
    <w:rsid w:val="0046054E"/>
    <w:rsid w:val="00460673"/>
    <w:rsid w:val="00461BFB"/>
    <w:rsid w:val="004622AD"/>
    <w:rsid w:val="0046236E"/>
    <w:rsid w:val="00462757"/>
    <w:rsid w:val="00462825"/>
    <w:rsid w:val="00463066"/>
    <w:rsid w:val="004633EA"/>
    <w:rsid w:val="00463416"/>
    <w:rsid w:val="00464281"/>
    <w:rsid w:val="00464E2D"/>
    <w:rsid w:val="00465011"/>
    <w:rsid w:val="00465072"/>
    <w:rsid w:val="00465C9C"/>
    <w:rsid w:val="004666E6"/>
    <w:rsid w:val="00466BF7"/>
    <w:rsid w:val="00466D1C"/>
    <w:rsid w:val="00466E5D"/>
    <w:rsid w:val="00467764"/>
    <w:rsid w:val="00467D19"/>
    <w:rsid w:val="00470CBF"/>
    <w:rsid w:val="00470FD3"/>
    <w:rsid w:val="004710C4"/>
    <w:rsid w:val="00471652"/>
    <w:rsid w:val="00472258"/>
    <w:rsid w:val="00473980"/>
    <w:rsid w:val="004746A5"/>
    <w:rsid w:val="00474D57"/>
    <w:rsid w:val="004759EC"/>
    <w:rsid w:val="00475C31"/>
    <w:rsid w:val="00476174"/>
    <w:rsid w:val="0047636F"/>
    <w:rsid w:val="00476B42"/>
    <w:rsid w:val="004773BB"/>
    <w:rsid w:val="00477582"/>
    <w:rsid w:val="00480232"/>
    <w:rsid w:val="00480F9D"/>
    <w:rsid w:val="0048157F"/>
    <w:rsid w:val="0048160F"/>
    <w:rsid w:val="00481F9A"/>
    <w:rsid w:val="00482BA1"/>
    <w:rsid w:val="004833EA"/>
    <w:rsid w:val="004837A6"/>
    <w:rsid w:val="0048404B"/>
    <w:rsid w:val="00484F90"/>
    <w:rsid w:val="004858AC"/>
    <w:rsid w:val="00485C2C"/>
    <w:rsid w:val="00486091"/>
    <w:rsid w:val="004870B3"/>
    <w:rsid w:val="00487591"/>
    <w:rsid w:val="004878D9"/>
    <w:rsid w:val="00487E65"/>
    <w:rsid w:val="004915F3"/>
    <w:rsid w:val="004919CD"/>
    <w:rsid w:val="004928F1"/>
    <w:rsid w:val="004932DF"/>
    <w:rsid w:val="00493DB9"/>
    <w:rsid w:val="00494499"/>
    <w:rsid w:val="004952E4"/>
    <w:rsid w:val="004954B6"/>
    <w:rsid w:val="004959C5"/>
    <w:rsid w:val="00495D2C"/>
    <w:rsid w:val="004961CE"/>
    <w:rsid w:val="0049703B"/>
    <w:rsid w:val="0049712E"/>
    <w:rsid w:val="004972AE"/>
    <w:rsid w:val="004976C2"/>
    <w:rsid w:val="00497877"/>
    <w:rsid w:val="00497A84"/>
    <w:rsid w:val="00497B82"/>
    <w:rsid w:val="00497E95"/>
    <w:rsid w:val="004A1096"/>
    <w:rsid w:val="004A1F5C"/>
    <w:rsid w:val="004A2D56"/>
    <w:rsid w:val="004A3101"/>
    <w:rsid w:val="004A3F38"/>
    <w:rsid w:val="004A43ED"/>
    <w:rsid w:val="004A4438"/>
    <w:rsid w:val="004A44A1"/>
    <w:rsid w:val="004A5067"/>
    <w:rsid w:val="004A53CA"/>
    <w:rsid w:val="004A54B7"/>
    <w:rsid w:val="004A5986"/>
    <w:rsid w:val="004A6836"/>
    <w:rsid w:val="004A69B2"/>
    <w:rsid w:val="004A7861"/>
    <w:rsid w:val="004A7D1B"/>
    <w:rsid w:val="004A7F07"/>
    <w:rsid w:val="004A7FB2"/>
    <w:rsid w:val="004B05ED"/>
    <w:rsid w:val="004B15F5"/>
    <w:rsid w:val="004B2E3E"/>
    <w:rsid w:val="004B38CB"/>
    <w:rsid w:val="004B3BC7"/>
    <w:rsid w:val="004B3EDF"/>
    <w:rsid w:val="004B4172"/>
    <w:rsid w:val="004B47A0"/>
    <w:rsid w:val="004B49FA"/>
    <w:rsid w:val="004B4AF7"/>
    <w:rsid w:val="004B4D21"/>
    <w:rsid w:val="004B5256"/>
    <w:rsid w:val="004B53AF"/>
    <w:rsid w:val="004B5D41"/>
    <w:rsid w:val="004B5EF3"/>
    <w:rsid w:val="004B6DE2"/>
    <w:rsid w:val="004B6ED9"/>
    <w:rsid w:val="004C0107"/>
    <w:rsid w:val="004C090E"/>
    <w:rsid w:val="004C175C"/>
    <w:rsid w:val="004C1F10"/>
    <w:rsid w:val="004C228F"/>
    <w:rsid w:val="004C3DF7"/>
    <w:rsid w:val="004C45E5"/>
    <w:rsid w:val="004C4C2B"/>
    <w:rsid w:val="004C5178"/>
    <w:rsid w:val="004C5E8E"/>
    <w:rsid w:val="004C736B"/>
    <w:rsid w:val="004C760D"/>
    <w:rsid w:val="004C7BE9"/>
    <w:rsid w:val="004D06C7"/>
    <w:rsid w:val="004D077D"/>
    <w:rsid w:val="004D128B"/>
    <w:rsid w:val="004D2ABF"/>
    <w:rsid w:val="004D2D74"/>
    <w:rsid w:val="004D3542"/>
    <w:rsid w:val="004D39AD"/>
    <w:rsid w:val="004D626F"/>
    <w:rsid w:val="004D665D"/>
    <w:rsid w:val="004D6F54"/>
    <w:rsid w:val="004D6FDE"/>
    <w:rsid w:val="004D7495"/>
    <w:rsid w:val="004E046D"/>
    <w:rsid w:val="004E16ED"/>
    <w:rsid w:val="004E1C42"/>
    <w:rsid w:val="004E1FDA"/>
    <w:rsid w:val="004E203C"/>
    <w:rsid w:val="004E31E0"/>
    <w:rsid w:val="004E33D3"/>
    <w:rsid w:val="004E3948"/>
    <w:rsid w:val="004E3D76"/>
    <w:rsid w:val="004E4C48"/>
    <w:rsid w:val="004E4E6F"/>
    <w:rsid w:val="004E595B"/>
    <w:rsid w:val="004E5982"/>
    <w:rsid w:val="004E59A5"/>
    <w:rsid w:val="004E6A57"/>
    <w:rsid w:val="004E71F3"/>
    <w:rsid w:val="004E738B"/>
    <w:rsid w:val="004E7AF8"/>
    <w:rsid w:val="004E7E20"/>
    <w:rsid w:val="004F036D"/>
    <w:rsid w:val="004F0915"/>
    <w:rsid w:val="004F0BC4"/>
    <w:rsid w:val="004F12B4"/>
    <w:rsid w:val="004F196C"/>
    <w:rsid w:val="004F1E7F"/>
    <w:rsid w:val="004F201D"/>
    <w:rsid w:val="004F2306"/>
    <w:rsid w:val="004F3572"/>
    <w:rsid w:val="004F43BE"/>
    <w:rsid w:val="004F4426"/>
    <w:rsid w:val="004F4CCF"/>
    <w:rsid w:val="004F4EF4"/>
    <w:rsid w:val="004F5EEA"/>
    <w:rsid w:val="004F6549"/>
    <w:rsid w:val="004F67B4"/>
    <w:rsid w:val="004F69C5"/>
    <w:rsid w:val="004F69F1"/>
    <w:rsid w:val="004F6F9F"/>
    <w:rsid w:val="004F7526"/>
    <w:rsid w:val="004F7BE4"/>
    <w:rsid w:val="004F7C66"/>
    <w:rsid w:val="00501147"/>
    <w:rsid w:val="005011BB"/>
    <w:rsid w:val="00501B5D"/>
    <w:rsid w:val="00502079"/>
    <w:rsid w:val="005022CE"/>
    <w:rsid w:val="00502585"/>
    <w:rsid w:val="00502931"/>
    <w:rsid w:val="005029FE"/>
    <w:rsid w:val="00502B87"/>
    <w:rsid w:val="00502E7F"/>
    <w:rsid w:val="0050353D"/>
    <w:rsid w:val="0050377C"/>
    <w:rsid w:val="005037BC"/>
    <w:rsid w:val="005037E3"/>
    <w:rsid w:val="00503A4F"/>
    <w:rsid w:val="00504394"/>
    <w:rsid w:val="00504647"/>
    <w:rsid w:val="00504DD1"/>
    <w:rsid w:val="00505F60"/>
    <w:rsid w:val="0050608A"/>
    <w:rsid w:val="0050612C"/>
    <w:rsid w:val="005064CE"/>
    <w:rsid w:val="00506607"/>
    <w:rsid w:val="00506E1F"/>
    <w:rsid w:val="00506E4B"/>
    <w:rsid w:val="005070B1"/>
    <w:rsid w:val="0050762C"/>
    <w:rsid w:val="00507913"/>
    <w:rsid w:val="005103E5"/>
    <w:rsid w:val="00510D9C"/>
    <w:rsid w:val="0051154D"/>
    <w:rsid w:val="0051234D"/>
    <w:rsid w:val="005125AF"/>
    <w:rsid w:val="005125BA"/>
    <w:rsid w:val="00514A7F"/>
    <w:rsid w:val="005155ED"/>
    <w:rsid w:val="005157A8"/>
    <w:rsid w:val="00515D3A"/>
    <w:rsid w:val="005160CD"/>
    <w:rsid w:val="00516532"/>
    <w:rsid w:val="00516858"/>
    <w:rsid w:val="00516896"/>
    <w:rsid w:val="00517C61"/>
    <w:rsid w:val="00520048"/>
    <w:rsid w:val="00520408"/>
    <w:rsid w:val="00520428"/>
    <w:rsid w:val="00522582"/>
    <w:rsid w:val="00522B79"/>
    <w:rsid w:val="005247BD"/>
    <w:rsid w:val="00524C70"/>
    <w:rsid w:val="00524CEC"/>
    <w:rsid w:val="00524DC1"/>
    <w:rsid w:val="005253BE"/>
    <w:rsid w:val="0052552A"/>
    <w:rsid w:val="00525713"/>
    <w:rsid w:val="0052602D"/>
    <w:rsid w:val="00526906"/>
    <w:rsid w:val="0052694E"/>
    <w:rsid w:val="00526E48"/>
    <w:rsid w:val="00527397"/>
    <w:rsid w:val="00527658"/>
    <w:rsid w:val="0052778E"/>
    <w:rsid w:val="00530DE3"/>
    <w:rsid w:val="00531455"/>
    <w:rsid w:val="00531517"/>
    <w:rsid w:val="00533345"/>
    <w:rsid w:val="005340DC"/>
    <w:rsid w:val="005345C5"/>
    <w:rsid w:val="00534C24"/>
    <w:rsid w:val="00535793"/>
    <w:rsid w:val="00536856"/>
    <w:rsid w:val="00537035"/>
    <w:rsid w:val="00537353"/>
    <w:rsid w:val="00540A73"/>
    <w:rsid w:val="00540B64"/>
    <w:rsid w:val="00540C05"/>
    <w:rsid w:val="00541AD6"/>
    <w:rsid w:val="00542A59"/>
    <w:rsid w:val="005432A0"/>
    <w:rsid w:val="00543B23"/>
    <w:rsid w:val="0054437B"/>
    <w:rsid w:val="005449A0"/>
    <w:rsid w:val="00544EB3"/>
    <w:rsid w:val="00544F41"/>
    <w:rsid w:val="0054696E"/>
    <w:rsid w:val="00546A26"/>
    <w:rsid w:val="00547073"/>
    <w:rsid w:val="005471A2"/>
    <w:rsid w:val="00547E02"/>
    <w:rsid w:val="005507A0"/>
    <w:rsid w:val="00550BFD"/>
    <w:rsid w:val="00550C26"/>
    <w:rsid w:val="00550E16"/>
    <w:rsid w:val="00551A28"/>
    <w:rsid w:val="00552856"/>
    <w:rsid w:val="00552AE6"/>
    <w:rsid w:val="00552B84"/>
    <w:rsid w:val="00552BC7"/>
    <w:rsid w:val="005530C6"/>
    <w:rsid w:val="005531A4"/>
    <w:rsid w:val="005539CD"/>
    <w:rsid w:val="005539DD"/>
    <w:rsid w:val="005547DD"/>
    <w:rsid w:val="005571B4"/>
    <w:rsid w:val="005572A0"/>
    <w:rsid w:val="0055793C"/>
    <w:rsid w:val="00557B04"/>
    <w:rsid w:val="00557DD0"/>
    <w:rsid w:val="005602E9"/>
    <w:rsid w:val="00560400"/>
    <w:rsid w:val="00560DF2"/>
    <w:rsid w:val="00561178"/>
    <w:rsid w:val="005621EF"/>
    <w:rsid w:val="0056229D"/>
    <w:rsid w:val="00562414"/>
    <w:rsid w:val="005624C8"/>
    <w:rsid w:val="005627F7"/>
    <w:rsid w:val="0056314A"/>
    <w:rsid w:val="00563829"/>
    <w:rsid w:val="00563B48"/>
    <w:rsid w:val="00563C49"/>
    <w:rsid w:val="00563C6A"/>
    <w:rsid w:val="00563F03"/>
    <w:rsid w:val="00563FB3"/>
    <w:rsid w:val="005657A9"/>
    <w:rsid w:val="00565D19"/>
    <w:rsid w:val="00565D71"/>
    <w:rsid w:val="00566810"/>
    <w:rsid w:val="005668EA"/>
    <w:rsid w:val="005672ED"/>
    <w:rsid w:val="005676D8"/>
    <w:rsid w:val="00567AAC"/>
    <w:rsid w:val="005700AA"/>
    <w:rsid w:val="005704A2"/>
    <w:rsid w:val="005709F7"/>
    <w:rsid w:val="00570C7D"/>
    <w:rsid w:val="00570F5F"/>
    <w:rsid w:val="0057107B"/>
    <w:rsid w:val="00571212"/>
    <w:rsid w:val="00571A0D"/>
    <w:rsid w:val="00571D4C"/>
    <w:rsid w:val="00571E07"/>
    <w:rsid w:val="0057267D"/>
    <w:rsid w:val="005750F9"/>
    <w:rsid w:val="00575E2E"/>
    <w:rsid w:val="00576106"/>
    <w:rsid w:val="0057726B"/>
    <w:rsid w:val="00577684"/>
    <w:rsid w:val="005778A5"/>
    <w:rsid w:val="00580608"/>
    <w:rsid w:val="00580DEC"/>
    <w:rsid w:val="00582973"/>
    <w:rsid w:val="00583BD8"/>
    <w:rsid w:val="005840D0"/>
    <w:rsid w:val="00584358"/>
    <w:rsid w:val="00584770"/>
    <w:rsid w:val="00584B29"/>
    <w:rsid w:val="005852E9"/>
    <w:rsid w:val="005853BE"/>
    <w:rsid w:val="005858AD"/>
    <w:rsid w:val="00585B4A"/>
    <w:rsid w:val="00586CFB"/>
    <w:rsid w:val="0058700B"/>
    <w:rsid w:val="00587284"/>
    <w:rsid w:val="00587F65"/>
    <w:rsid w:val="00590094"/>
    <w:rsid w:val="00590471"/>
    <w:rsid w:val="005910C4"/>
    <w:rsid w:val="005914E0"/>
    <w:rsid w:val="00591C5C"/>
    <w:rsid w:val="005922D3"/>
    <w:rsid w:val="00592FFA"/>
    <w:rsid w:val="0059372E"/>
    <w:rsid w:val="0059399E"/>
    <w:rsid w:val="00594801"/>
    <w:rsid w:val="00594812"/>
    <w:rsid w:val="005948A6"/>
    <w:rsid w:val="00594C14"/>
    <w:rsid w:val="0059505A"/>
    <w:rsid w:val="00595A15"/>
    <w:rsid w:val="005967D3"/>
    <w:rsid w:val="00597252"/>
    <w:rsid w:val="00597A14"/>
    <w:rsid w:val="005A0176"/>
    <w:rsid w:val="005A087B"/>
    <w:rsid w:val="005A0AFE"/>
    <w:rsid w:val="005A0BCF"/>
    <w:rsid w:val="005A1594"/>
    <w:rsid w:val="005A1AF0"/>
    <w:rsid w:val="005A1B95"/>
    <w:rsid w:val="005A1E99"/>
    <w:rsid w:val="005A1EF3"/>
    <w:rsid w:val="005A311F"/>
    <w:rsid w:val="005A31EF"/>
    <w:rsid w:val="005A3390"/>
    <w:rsid w:val="005A39B4"/>
    <w:rsid w:val="005A62D0"/>
    <w:rsid w:val="005A66B1"/>
    <w:rsid w:val="005A68C1"/>
    <w:rsid w:val="005A70D9"/>
    <w:rsid w:val="005A7A21"/>
    <w:rsid w:val="005B0B76"/>
    <w:rsid w:val="005B1332"/>
    <w:rsid w:val="005B1DCF"/>
    <w:rsid w:val="005B1F62"/>
    <w:rsid w:val="005B20CB"/>
    <w:rsid w:val="005B24F6"/>
    <w:rsid w:val="005B2857"/>
    <w:rsid w:val="005B2C98"/>
    <w:rsid w:val="005B340D"/>
    <w:rsid w:val="005B37C7"/>
    <w:rsid w:val="005B3945"/>
    <w:rsid w:val="005B4657"/>
    <w:rsid w:val="005B4DC8"/>
    <w:rsid w:val="005B5238"/>
    <w:rsid w:val="005B68F9"/>
    <w:rsid w:val="005B6AA3"/>
    <w:rsid w:val="005B70F4"/>
    <w:rsid w:val="005B7463"/>
    <w:rsid w:val="005B7AB1"/>
    <w:rsid w:val="005B7BC4"/>
    <w:rsid w:val="005C0CE9"/>
    <w:rsid w:val="005C123D"/>
    <w:rsid w:val="005C1267"/>
    <w:rsid w:val="005C130C"/>
    <w:rsid w:val="005C173E"/>
    <w:rsid w:val="005C18C2"/>
    <w:rsid w:val="005C222A"/>
    <w:rsid w:val="005C27C9"/>
    <w:rsid w:val="005C2B37"/>
    <w:rsid w:val="005C2FA8"/>
    <w:rsid w:val="005C3037"/>
    <w:rsid w:val="005C3849"/>
    <w:rsid w:val="005C48A6"/>
    <w:rsid w:val="005C4C54"/>
    <w:rsid w:val="005C4EC5"/>
    <w:rsid w:val="005C51A5"/>
    <w:rsid w:val="005C5296"/>
    <w:rsid w:val="005C5D92"/>
    <w:rsid w:val="005C6444"/>
    <w:rsid w:val="005C6541"/>
    <w:rsid w:val="005C71F9"/>
    <w:rsid w:val="005C7898"/>
    <w:rsid w:val="005C7EDE"/>
    <w:rsid w:val="005D0CFD"/>
    <w:rsid w:val="005D1AAD"/>
    <w:rsid w:val="005D25ED"/>
    <w:rsid w:val="005D2CDC"/>
    <w:rsid w:val="005D3218"/>
    <w:rsid w:val="005D3679"/>
    <w:rsid w:val="005D3C4B"/>
    <w:rsid w:val="005D5659"/>
    <w:rsid w:val="005D5814"/>
    <w:rsid w:val="005D5A5E"/>
    <w:rsid w:val="005D623B"/>
    <w:rsid w:val="005D65AF"/>
    <w:rsid w:val="005D6697"/>
    <w:rsid w:val="005D6907"/>
    <w:rsid w:val="005D6D33"/>
    <w:rsid w:val="005D7353"/>
    <w:rsid w:val="005D73D9"/>
    <w:rsid w:val="005D7F6B"/>
    <w:rsid w:val="005D7FCE"/>
    <w:rsid w:val="005E038C"/>
    <w:rsid w:val="005E0894"/>
    <w:rsid w:val="005E0A6D"/>
    <w:rsid w:val="005E0C16"/>
    <w:rsid w:val="005E1186"/>
    <w:rsid w:val="005E18E5"/>
    <w:rsid w:val="005E1970"/>
    <w:rsid w:val="005E1CE4"/>
    <w:rsid w:val="005E250A"/>
    <w:rsid w:val="005E252B"/>
    <w:rsid w:val="005E2689"/>
    <w:rsid w:val="005E2AE8"/>
    <w:rsid w:val="005E3A2D"/>
    <w:rsid w:val="005E3AC3"/>
    <w:rsid w:val="005E3AE5"/>
    <w:rsid w:val="005E476B"/>
    <w:rsid w:val="005E47E8"/>
    <w:rsid w:val="005E4A58"/>
    <w:rsid w:val="005E4B44"/>
    <w:rsid w:val="005E4B75"/>
    <w:rsid w:val="005E4DB2"/>
    <w:rsid w:val="005E4E9F"/>
    <w:rsid w:val="005E521B"/>
    <w:rsid w:val="005E6AF3"/>
    <w:rsid w:val="005E78D9"/>
    <w:rsid w:val="005E7DCA"/>
    <w:rsid w:val="005F08D5"/>
    <w:rsid w:val="005F1412"/>
    <w:rsid w:val="005F2709"/>
    <w:rsid w:val="005F2941"/>
    <w:rsid w:val="005F38C0"/>
    <w:rsid w:val="005F3A27"/>
    <w:rsid w:val="005F4304"/>
    <w:rsid w:val="005F4A97"/>
    <w:rsid w:val="005F4E7A"/>
    <w:rsid w:val="005F557B"/>
    <w:rsid w:val="005F59EF"/>
    <w:rsid w:val="005F5F67"/>
    <w:rsid w:val="005F683C"/>
    <w:rsid w:val="005F6998"/>
    <w:rsid w:val="005F6A00"/>
    <w:rsid w:val="005F6C53"/>
    <w:rsid w:val="005F7EF5"/>
    <w:rsid w:val="0060031F"/>
    <w:rsid w:val="00600C41"/>
    <w:rsid w:val="00600FBD"/>
    <w:rsid w:val="00601B10"/>
    <w:rsid w:val="00601B61"/>
    <w:rsid w:val="00602174"/>
    <w:rsid w:val="00602C50"/>
    <w:rsid w:val="00602E38"/>
    <w:rsid w:val="00602EC3"/>
    <w:rsid w:val="00603074"/>
    <w:rsid w:val="006034A1"/>
    <w:rsid w:val="00603569"/>
    <w:rsid w:val="00603791"/>
    <w:rsid w:val="0060384D"/>
    <w:rsid w:val="00603943"/>
    <w:rsid w:val="00603C3F"/>
    <w:rsid w:val="00603E6A"/>
    <w:rsid w:val="00604E31"/>
    <w:rsid w:val="00605DB3"/>
    <w:rsid w:val="00605E52"/>
    <w:rsid w:val="006063E1"/>
    <w:rsid w:val="006064C9"/>
    <w:rsid w:val="006064FF"/>
    <w:rsid w:val="00606DDA"/>
    <w:rsid w:val="00607165"/>
    <w:rsid w:val="00607BB4"/>
    <w:rsid w:val="0061074C"/>
    <w:rsid w:val="00610F00"/>
    <w:rsid w:val="00611380"/>
    <w:rsid w:val="006130CD"/>
    <w:rsid w:val="0061363B"/>
    <w:rsid w:val="00614662"/>
    <w:rsid w:val="00614ACC"/>
    <w:rsid w:val="00614B81"/>
    <w:rsid w:val="006154C4"/>
    <w:rsid w:val="00616157"/>
    <w:rsid w:val="006169E6"/>
    <w:rsid w:val="00616C9E"/>
    <w:rsid w:val="0061702C"/>
    <w:rsid w:val="006176F4"/>
    <w:rsid w:val="00617D8B"/>
    <w:rsid w:val="006208F5"/>
    <w:rsid w:val="00620B84"/>
    <w:rsid w:val="00621D8B"/>
    <w:rsid w:val="00622835"/>
    <w:rsid w:val="0062296E"/>
    <w:rsid w:val="00622AA8"/>
    <w:rsid w:val="00622CBD"/>
    <w:rsid w:val="006231DA"/>
    <w:rsid w:val="006237A2"/>
    <w:rsid w:val="00624531"/>
    <w:rsid w:val="00624F5F"/>
    <w:rsid w:val="006257E8"/>
    <w:rsid w:val="00625CF8"/>
    <w:rsid w:val="00626742"/>
    <w:rsid w:val="006271FB"/>
    <w:rsid w:val="0062736D"/>
    <w:rsid w:val="006273A4"/>
    <w:rsid w:val="00627426"/>
    <w:rsid w:val="00630A2E"/>
    <w:rsid w:val="00631E4D"/>
    <w:rsid w:val="00632CB2"/>
    <w:rsid w:val="00633669"/>
    <w:rsid w:val="00633870"/>
    <w:rsid w:val="006339CC"/>
    <w:rsid w:val="00634048"/>
    <w:rsid w:val="006342CC"/>
    <w:rsid w:val="00634F04"/>
    <w:rsid w:val="00635123"/>
    <w:rsid w:val="00635A50"/>
    <w:rsid w:val="0063646F"/>
    <w:rsid w:val="00636526"/>
    <w:rsid w:val="00636534"/>
    <w:rsid w:val="00636B9D"/>
    <w:rsid w:val="0063700C"/>
    <w:rsid w:val="00637118"/>
    <w:rsid w:val="00637ACB"/>
    <w:rsid w:val="00641165"/>
    <w:rsid w:val="006412B9"/>
    <w:rsid w:val="0064225A"/>
    <w:rsid w:val="0064246E"/>
    <w:rsid w:val="00642A87"/>
    <w:rsid w:val="00642BBC"/>
    <w:rsid w:val="00642BE1"/>
    <w:rsid w:val="00642F76"/>
    <w:rsid w:val="00643188"/>
    <w:rsid w:val="00643941"/>
    <w:rsid w:val="00643CDC"/>
    <w:rsid w:val="00644186"/>
    <w:rsid w:val="006450CD"/>
    <w:rsid w:val="00645C3E"/>
    <w:rsid w:val="00645F5F"/>
    <w:rsid w:val="0064641A"/>
    <w:rsid w:val="00646860"/>
    <w:rsid w:val="00647C88"/>
    <w:rsid w:val="006507B0"/>
    <w:rsid w:val="006514FF"/>
    <w:rsid w:val="006517F9"/>
    <w:rsid w:val="00651CAB"/>
    <w:rsid w:val="00652538"/>
    <w:rsid w:val="00652C2E"/>
    <w:rsid w:val="00652C66"/>
    <w:rsid w:val="00652D73"/>
    <w:rsid w:val="00652F1B"/>
    <w:rsid w:val="00653305"/>
    <w:rsid w:val="00653819"/>
    <w:rsid w:val="00653CF3"/>
    <w:rsid w:val="006542E9"/>
    <w:rsid w:val="00654704"/>
    <w:rsid w:val="00654D22"/>
    <w:rsid w:val="00655412"/>
    <w:rsid w:val="00655622"/>
    <w:rsid w:val="00655F91"/>
    <w:rsid w:val="006568BB"/>
    <w:rsid w:val="00656ADE"/>
    <w:rsid w:val="00657630"/>
    <w:rsid w:val="00657938"/>
    <w:rsid w:val="0066001A"/>
    <w:rsid w:val="006600D6"/>
    <w:rsid w:val="0066016C"/>
    <w:rsid w:val="006606C0"/>
    <w:rsid w:val="00660F4B"/>
    <w:rsid w:val="00661408"/>
    <w:rsid w:val="00661519"/>
    <w:rsid w:val="006617F6"/>
    <w:rsid w:val="00661913"/>
    <w:rsid w:val="00661A9C"/>
    <w:rsid w:val="00661AE5"/>
    <w:rsid w:val="00662142"/>
    <w:rsid w:val="006630BF"/>
    <w:rsid w:val="00663638"/>
    <w:rsid w:val="00663F40"/>
    <w:rsid w:val="00663F48"/>
    <w:rsid w:val="006658AF"/>
    <w:rsid w:val="00665FCF"/>
    <w:rsid w:val="006662E0"/>
    <w:rsid w:val="006669E7"/>
    <w:rsid w:val="006675F6"/>
    <w:rsid w:val="00667F98"/>
    <w:rsid w:val="006707A1"/>
    <w:rsid w:val="00671018"/>
    <w:rsid w:val="00671424"/>
    <w:rsid w:val="006714D1"/>
    <w:rsid w:val="00671D0F"/>
    <w:rsid w:val="00673970"/>
    <w:rsid w:val="0067403B"/>
    <w:rsid w:val="0067451E"/>
    <w:rsid w:val="006759A8"/>
    <w:rsid w:val="006761D7"/>
    <w:rsid w:val="0067652E"/>
    <w:rsid w:val="00676642"/>
    <w:rsid w:val="006767B3"/>
    <w:rsid w:val="00676AF3"/>
    <w:rsid w:val="006772B2"/>
    <w:rsid w:val="006778F4"/>
    <w:rsid w:val="006810FB"/>
    <w:rsid w:val="00681439"/>
    <w:rsid w:val="00681AE0"/>
    <w:rsid w:val="00681DE1"/>
    <w:rsid w:val="006821AC"/>
    <w:rsid w:val="006830A5"/>
    <w:rsid w:val="00683303"/>
    <w:rsid w:val="00683F3D"/>
    <w:rsid w:val="00683F59"/>
    <w:rsid w:val="006843FB"/>
    <w:rsid w:val="00684988"/>
    <w:rsid w:val="00684B6A"/>
    <w:rsid w:val="00685A8B"/>
    <w:rsid w:val="00685D89"/>
    <w:rsid w:val="00686E18"/>
    <w:rsid w:val="00687088"/>
    <w:rsid w:val="006874D4"/>
    <w:rsid w:val="006876BD"/>
    <w:rsid w:val="00687C54"/>
    <w:rsid w:val="00687E0D"/>
    <w:rsid w:val="006906C6"/>
    <w:rsid w:val="0069074F"/>
    <w:rsid w:val="006908A1"/>
    <w:rsid w:val="00691FF5"/>
    <w:rsid w:val="00692358"/>
    <w:rsid w:val="006926D3"/>
    <w:rsid w:val="006930B4"/>
    <w:rsid w:val="0069319A"/>
    <w:rsid w:val="006936A9"/>
    <w:rsid w:val="0069516C"/>
    <w:rsid w:val="006966BF"/>
    <w:rsid w:val="006968DA"/>
    <w:rsid w:val="00696C28"/>
    <w:rsid w:val="006974E9"/>
    <w:rsid w:val="006974F4"/>
    <w:rsid w:val="00697640"/>
    <w:rsid w:val="006A0605"/>
    <w:rsid w:val="006A083E"/>
    <w:rsid w:val="006A10EE"/>
    <w:rsid w:val="006A116B"/>
    <w:rsid w:val="006A1610"/>
    <w:rsid w:val="006A1ABF"/>
    <w:rsid w:val="006A1C34"/>
    <w:rsid w:val="006A1F0F"/>
    <w:rsid w:val="006A26F6"/>
    <w:rsid w:val="006A2F08"/>
    <w:rsid w:val="006A324B"/>
    <w:rsid w:val="006A40EE"/>
    <w:rsid w:val="006A4232"/>
    <w:rsid w:val="006A5B0B"/>
    <w:rsid w:val="006A5C97"/>
    <w:rsid w:val="006A7D93"/>
    <w:rsid w:val="006A7EF4"/>
    <w:rsid w:val="006B0092"/>
    <w:rsid w:val="006B10DA"/>
    <w:rsid w:val="006B14DF"/>
    <w:rsid w:val="006B1615"/>
    <w:rsid w:val="006B1A32"/>
    <w:rsid w:val="006B1ADA"/>
    <w:rsid w:val="006B2429"/>
    <w:rsid w:val="006B2657"/>
    <w:rsid w:val="006B2F85"/>
    <w:rsid w:val="006B34B8"/>
    <w:rsid w:val="006B390A"/>
    <w:rsid w:val="006B41C5"/>
    <w:rsid w:val="006B4304"/>
    <w:rsid w:val="006B4D3A"/>
    <w:rsid w:val="006B4EA0"/>
    <w:rsid w:val="006B52A7"/>
    <w:rsid w:val="006B55F9"/>
    <w:rsid w:val="006B57F8"/>
    <w:rsid w:val="006B5A14"/>
    <w:rsid w:val="006B6141"/>
    <w:rsid w:val="006B62A1"/>
    <w:rsid w:val="006B71F8"/>
    <w:rsid w:val="006B757E"/>
    <w:rsid w:val="006C0A25"/>
    <w:rsid w:val="006C1411"/>
    <w:rsid w:val="006C17A4"/>
    <w:rsid w:val="006C1E0E"/>
    <w:rsid w:val="006C1F37"/>
    <w:rsid w:val="006C2058"/>
    <w:rsid w:val="006C2569"/>
    <w:rsid w:val="006C2C42"/>
    <w:rsid w:val="006C372A"/>
    <w:rsid w:val="006C38AD"/>
    <w:rsid w:val="006C44D2"/>
    <w:rsid w:val="006C48DB"/>
    <w:rsid w:val="006C5352"/>
    <w:rsid w:val="006C5565"/>
    <w:rsid w:val="006C5679"/>
    <w:rsid w:val="006C597E"/>
    <w:rsid w:val="006C5AD7"/>
    <w:rsid w:val="006C62B9"/>
    <w:rsid w:val="006C640A"/>
    <w:rsid w:val="006C7417"/>
    <w:rsid w:val="006D0358"/>
    <w:rsid w:val="006D0776"/>
    <w:rsid w:val="006D0FF6"/>
    <w:rsid w:val="006D15A2"/>
    <w:rsid w:val="006D1682"/>
    <w:rsid w:val="006D2225"/>
    <w:rsid w:val="006D2ECB"/>
    <w:rsid w:val="006D30F4"/>
    <w:rsid w:val="006D328D"/>
    <w:rsid w:val="006D387D"/>
    <w:rsid w:val="006D3933"/>
    <w:rsid w:val="006D3EE6"/>
    <w:rsid w:val="006D462E"/>
    <w:rsid w:val="006D6022"/>
    <w:rsid w:val="006D6073"/>
    <w:rsid w:val="006D6ECB"/>
    <w:rsid w:val="006D7883"/>
    <w:rsid w:val="006D7B37"/>
    <w:rsid w:val="006D7DD0"/>
    <w:rsid w:val="006E0E71"/>
    <w:rsid w:val="006E1777"/>
    <w:rsid w:val="006E236A"/>
    <w:rsid w:val="006E36AB"/>
    <w:rsid w:val="006E36B1"/>
    <w:rsid w:val="006E3E4D"/>
    <w:rsid w:val="006E4A3E"/>
    <w:rsid w:val="006E504C"/>
    <w:rsid w:val="006E587D"/>
    <w:rsid w:val="006E5B77"/>
    <w:rsid w:val="006E65F4"/>
    <w:rsid w:val="006E6603"/>
    <w:rsid w:val="006E6867"/>
    <w:rsid w:val="006E68B5"/>
    <w:rsid w:val="006E72CE"/>
    <w:rsid w:val="006E7795"/>
    <w:rsid w:val="006E7EED"/>
    <w:rsid w:val="006F0494"/>
    <w:rsid w:val="006F0976"/>
    <w:rsid w:val="006F0CF3"/>
    <w:rsid w:val="006F1183"/>
    <w:rsid w:val="006F2BF3"/>
    <w:rsid w:val="006F2C4F"/>
    <w:rsid w:val="006F2CEE"/>
    <w:rsid w:val="006F359F"/>
    <w:rsid w:val="006F36AC"/>
    <w:rsid w:val="006F39D2"/>
    <w:rsid w:val="006F3BB6"/>
    <w:rsid w:val="006F3CAD"/>
    <w:rsid w:val="006F3FFE"/>
    <w:rsid w:val="006F400B"/>
    <w:rsid w:val="006F4975"/>
    <w:rsid w:val="006F4AD4"/>
    <w:rsid w:val="006F51D9"/>
    <w:rsid w:val="006F55A5"/>
    <w:rsid w:val="006F60AC"/>
    <w:rsid w:val="006F6160"/>
    <w:rsid w:val="006F6482"/>
    <w:rsid w:val="006F6E7F"/>
    <w:rsid w:val="006F7A41"/>
    <w:rsid w:val="00700493"/>
    <w:rsid w:val="00700D96"/>
    <w:rsid w:val="007013EA"/>
    <w:rsid w:val="00701A1A"/>
    <w:rsid w:val="00702462"/>
    <w:rsid w:val="0070275D"/>
    <w:rsid w:val="007029FA"/>
    <w:rsid w:val="00702B92"/>
    <w:rsid w:val="0070424A"/>
    <w:rsid w:val="00704467"/>
    <w:rsid w:val="007048E7"/>
    <w:rsid w:val="00705008"/>
    <w:rsid w:val="00705300"/>
    <w:rsid w:val="007055A8"/>
    <w:rsid w:val="00705A2D"/>
    <w:rsid w:val="0070674B"/>
    <w:rsid w:val="00706E59"/>
    <w:rsid w:val="00707127"/>
    <w:rsid w:val="00707ADD"/>
    <w:rsid w:val="00707FAF"/>
    <w:rsid w:val="00711653"/>
    <w:rsid w:val="00711A3F"/>
    <w:rsid w:val="0071423F"/>
    <w:rsid w:val="0071446B"/>
    <w:rsid w:val="00714C5F"/>
    <w:rsid w:val="00714EE9"/>
    <w:rsid w:val="00715425"/>
    <w:rsid w:val="0071595F"/>
    <w:rsid w:val="007168B0"/>
    <w:rsid w:val="00716B2F"/>
    <w:rsid w:val="007171AF"/>
    <w:rsid w:val="0071787B"/>
    <w:rsid w:val="00717BF8"/>
    <w:rsid w:val="00720F79"/>
    <w:rsid w:val="00721A55"/>
    <w:rsid w:val="00721CC2"/>
    <w:rsid w:val="00721E4D"/>
    <w:rsid w:val="007224D3"/>
    <w:rsid w:val="00722A18"/>
    <w:rsid w:val="00723A87"/>
    <w:rsid w:val="00723D24"/>
    <w:rsid w:val="00724710"/>
    <w:rsid w:val="007263DE"/>
    <w:rsid w:val="007264FC"/>
    <w:rsid w:val="00726C66"/>
    <w:rsid w:val="00726D3F"/>
    <w:rsid w:val="0072719D"/>
    <w:rsid w:val="007303F9"/>
    <w:rsid w:val="007309B8"/>
    <w:rsid w:val="00730AF6"/>
    <w:rsid w:val="00731794"/>
    <w:rsid w:val="00733456"/>
    <w:rsid w:val="00733751"/>
    <w:rsid w:val="007338E6"/>
    <w:rsid w:val="007338FB"/>
    <w:rsid w:val="00733E9C"/>
    <w:rsid w:val="00734BD1"/>
    <w:rsid w:val="00734FE2"/>
    <w:rsid w:val="007351B1"/>
    <w:rsid w:val="0073595A"/>
    <w:rsid w:val="007376F0"/>
    <w:rsid w:val="00737AD9"/>
    <w:rsid w:val="00737CE3"/>
    <w:rsid w:val="0074027C"/>
    <w:rsid w:val="0074042E"/>
    <w:rsid w:val="00740A9F"/>
    <w:rsid w:val="0074135D"/>
    <w:rsid w:val="00741D27"/>
    <w:rsid w:val="00742368"/>
    <w:rsid w:val="00742417"/>
    <w:rsid w:val="007443E3"/>
    <w:rsid w:val="007444A3"/>
    <w:rsid w:val="007448D2"/>
    <w:rsid w:val="00744B77"/>
    <w:rsid w:val="00744F5E"/>
    <w:rsid w:val="0074605B"/>
    <w:rsid w:val="00746557"/>
    <w:rsid w:val="00746BBF"/>
    <w:rsid w:val="00746E07"/>
    <w:rsid w:val="00747A2A"/>
    <w:rsid w:val="00750324"/>
    <w:rsid w:val="00750745"/>
    <w:rsid w:val="00751349"/>
    <w:rsid w:val="007515F8"/>
    <w:rsid w:val="00751A7B"/>
    <w:rsid w:val="00751F1D"/>
    <w:rsid w:val="00752882"/>
    <w:rsid w:val="00752A39"/>
    <w:rsid w:val="00753BDB"/>
    <w:rsid w:val="00753D3D"/>
    <w:rsid w:val="00753DBA"/>
    <w:rsid w:val="007547A2"/>
    <w:rsid w:val="00755413"/>
    <w:rsid w:val="00755D85"/>
    <w:rsid w:val="00756AD1"/>
    <w:rsid w:val="00757247"/>
    <w:rsid w:val="00757264"/>
    <w:rsid w:val="00757443"/>
    <w:rsid w:val="007578AF"/>
    <w:rsid w:val="00757F8A"/>
    <w:rsid w:val="00760870"/>
    <w:rsid w:val="00760FB3"/>
    <w:rsid w:val="007610CC"/>
    <w:rsid w:val="0076254B"/>
    <w:rsid w:val="007629B6"/>
    <w:rsid w:val="00763289"/>
    <w:rsid w:val="00763994"/>
    <w:rsid w:val="00763C7D"/>
    <w:rsid w:val="0076402B"/>
    <w:rsid w:val="007641FC"/>
    <w:rsid w:val="007642A4"/>
    <w:rsid w:val="00764C68"/>
    <w:rsid w:val="00765DB0"/>
    <w:rsid w:val="0076626D"/>
    <w:rsid w:val="007664A5"/>
    <w:rsid w:val="00766513"/>
    <w:rsid w:val="00766689"/>
    <w:rsid w:val="00766DDC"/>
    <w:rsid w:val="00767103"/>
    <w:rsid w:val="0076784F"/>
    <w:rsid w:val="007704B3"/>
    <w:rsid w:val="00770C82"/>
    <w:rsid w:val="00770F8B"/>
    <w:rsid w:val="007715C7"/>
    <w:rsid w:val="00771870"/>
    <w:rsid w:val="007721AA"/>
    <w:rsid w:val="0077362A"/>
    <w:rsid w:val="00773A8B"/>
    <w:rsid w:val="00773ADE"/>
    <w:rsid w:val="00773EB9"/>
    <w:rsid w:val="007745A1"/>
    <w:rsid w:val="00776110"/>
    <w:rsid w:val="0077619A"/>
    <w:rsid w:val="0077794A"/>
    <w:rsid w:val="00777D3F"/>
    <w:rsid w:val="00780522"/>
    <w:rsid w:val="00780C1E"/>
    <w:rsid w:val="00782175"/>
    <w:rsid w:val="00783056"/>
    <w:rsid w:val="00783220"/>
    <w:rsid w:val="00783550"/>
    <w:rsid w:val="007837E5"/>
    <w:rsid w:val="007844DB"/>
    <w:rsid w:val="00786704"/>
    <w:rsid w:val="00787269"/>
    <w:rsid w:val="0078787B"/>
    <w:rsid w:val="007879C4"/>
    <w:rsid w:val="00787F02"/>
    <w:rsid w:val="007906E9"/>
    <w:rsid w:val="0079080B"/>
    <w:rsid w:val="00791988"/>
    <w:rsid w:val="00791E0E"/>
    <w:rsid w:val="007926C1"/>
    <w:rsid w:val="007929D9"/>
    <w:rsid w:val="00792D4D"/>
    <w:rsid w:val="0079353F"/>
    <w:rsid w:val="007936AE"/>
    <w:rsid w:val="00793E5E"/>
    <w:rsid w:val="00794126"/>
    <w:rsid w:val="007956CC"/>
    <w:rsid w:val="00796728"/>
    <w:rsid w:val="0079777C"/>
    <w:rsid w:val="00797CF6"/>
    <w:rsid w:val="007A0A66"/>
    <w:rsid w:val="007A15DE"/>
    <w:rsid w:val="007A196E"/>
    <w:rsid w:val="007A2127"/>
    <w:rsid w:val="007A28DE"/>
    <w:rsid w:val="007A2EAD"/>
    <w:rsid w:val="007A37F4"/>
    <w:rsid w:val="007A3AE2"/>
    <w:rsid w:val="007A3D89"/>
    <w:rsid w:val="007A4E3E"/>
    <w:rsid w:val="007A53FE"/>
    <w:rsid w:val="007A55A5"/>
    <w:rsid w:val="007A5AAD"/>
    <w:rsid w:val="007A5FC0"/>
    <w:rsid w:val="007A6037"/>
    <w:rsid w:val="007A6397"/>
    <w:rsid w:val="007A6413"/>
    <w:rsid w:val="007A67F4"/>
    <w:rsid w:val="007A6CEA"/>
    <w:rsid w:val="007A7670"/>
    <w:rsid w:val="007A7884"/>
    <w:rsid w:val="007B0BFD"/>
    <w:rsid w:val="007B0FBC"/>
    <w:rsid w:val="007B10CC"/>
    <w:rsid w:val="007B167C"/>
    <w:rsid w:val="007B1686"/>
    <w:rsid w:val="007B177F"/>
    <w:rsid w:val="007B1F25"/>
    <w:rsid w:val="007B23E1"/>
    <w:rsid w:val="007B2795"/>
    <w:rsid w:val="007B2FCB"/>
    <w:rsid w:val="007B3575"/>
    <w:rsid w:val="007B3BF1"/>
    <w:rsid w:val="007B3DFA"/>
    <w:rsid w:val="007B3E01"/>
    <w:rsid w:val="007B40B6"/>
    <w:rsid w:val="007B468A"/>
    <w:rsid w:val="007B477A"/>
    <w:rsid w:val="007B4AC4"/>
    <w:rsid w:val="007B4CA9"/>
    <w:rsid w:val="007B4D9E"/>
    <w:rsid w:val="007B59A1"/>
    <w:rsid w:val="007B5C04"/>
    <w:rsid w:val="007B62C7"/>
    <w:rsid w:val="007B6855"/>
    <w:rsid w:val="007B75BE"/>
    <w:rsid w:val="007B7C6F"/>
    <w:rsid w:val="007C0360"/>
    <w:rsid w:val="007C0678"/>
    <w:rsid w:val="007C0DA4"/>
    <w:rsid w:val="007C1111"/>
    <w:rsid w:val="007C1252"/>
    <w:rsid w:val="007C172A"/>
    <w:rsid w:val="007C1CF6"/>
    <w:rsid w:val="007C2290"/>
    <w:rsid w:val="007C24DF"/>
    <w:rsid w:val="007C2571"/>
    <w:rsid w:val="007C40F2"/>
    <w:rsid w:val="007C47E2"/>
    <w:rsid w:val="007C551E"/>
    <w:rsid w:val="007C632D"/>
    <w:rsid w:val="007C789B"/>
    <w:rsid w:val="007C7908"/>
    <w:rsid w:val="007C7C34"/>
    <w:rsid w:val="007D0734"/>
    <w:rsid w:val="007D1855"/>
    <w:rsid w:val="007D1BBA"/>
    <w:rsid w:val="007D211B"/>
    <w:rsid w:val="007D220F"/>
    <w:rsid w:val="007D41E4"/>
    <w:rsid w:val="007D423A"/>
    <w:rsid w:val="007D42A1"/>
    <w:rsid w:val="007D59F8"/>
    <w:rsid w:val="007D6206"/>
    <w:rsid w:val="007D6367"/>
    <w:rsid w:val="007D694E"/>
    <w:rsid w:val="007D75E1"/>
    <w:rsid w:val="007D78AD"/>
    <w:rsid w:val="007D7F8B"/>
    <w:rsid w:val="007D7FA1"/>
    <w:rsid w:val="007E13A3"/>
    <w:rsid w:val="007E1E09"/>
    <w:rsid w:val="007E2185"/>
    <w:rsid w:val="007E2475"/>
    <w:rsid w:val="007E293C"/>
    <w:rsid w:val="007E2FEE"/>
    <w:rsid w:val="007E4AB6"/>
    <w:rsid w:val="007E4AB8"/>
    <w:rsid w:val="007E537D"/>
    <w:rsid w:val="007E5ED7"/>
    <w:rsid w:val="007E6A3D"/>
    <w:rsid w:val="007E7752"/>
    <w:rsid w:val="007F00C2"/>
    <w:rsid w:val="007F0FC7"/>
    <w:rsid w:val="007F1401"/>
    <w:rsid w:val="007F1A52"/>
    <w:rsid w:val="007F2854"/>
    <w:rsid w:val="007F2CB1"/>
    <w:rsid w:val="007F2CDF"/>
    <w:rsid w:val="007F3328"/>
    <w:rsid w:val="007F3C16"/>
    <w:rsid w:val="007F4881"/>
    <w:rsid w:val="007F4C76"/>
    <w:rsid w:val="007F51B7"/>
    <w:rsid w:val="007F5DBD"/>
    <w:rsid w:val="007F65B1"/>
    <w:rsid w:val="007F67B2"/>
    <w:rsid w:val="007F69B7"/>
    <w:rsid w:val="007F6E91"/>
    <w:rsid w:val="007F7183"/>
    <w:rsid w:val="007F7705"/>
    <w:rsid w:val="00800CCF"/>
    <w:rsid w:val="00800D48"/>
    <w:rsid w:val="0080119F"/>
    <w:rsid w:val="008012B2"/>
    <w:rsid w:val="00801B8B"/>
    <w:rsid w:val="008042F3"/>
    <w:rsid w:val="00804562"/>
    <w:rsid w:val="00804865"/>
    <w:rsid w:val="00804A8C"/>
    <w:rsid w:val="00804F76"/>
    <w:rsid w:val="0080548A"/>
    <w:rsid w:val="00806206"/>
    <w:rsid w:val="00806B8E"/>
    <w:rsid w:val="00806E24"/>
    <w:rsid w:val="00807F9B"/>
    <w:rsid w:val="008106CF"/>
    <w:rsid w:val="0081101F"/>
    <w:rsid w:val="0081270F"/>
    <w:rsid w:val="0081322C"/>
    <w:rsid w:val="008137C7"/>
    <w:rsid w:val="00813975"/>
    <w:rsid w:val="00814B0F"/>
    <w:rsid w:val="00814DD2"/>
    <w:rsid w:val="00814FE1"/>
    <w:rsid w:val="00814FEA"/>
    <w:rsid w:val="00815302"/>
    <w:rsid w:val="00815DD5"/>
    <w:rsid w:val="0081637A"/>
    <w:rsid w:val="008164E1"/>
    <w:rsid w:val="00816839"/>
    <w:rsid w:val="0081685F"/>
    <w:rsid w:val="008168F3"/>
    <w:rsid w:val="00816AA7"/>
    <w:rsid w:val="00816C49"/>
    <w:rsid w:val="00816D4B"/>
    <w:rsid w:val="00817786"/>
    <w:rsid w:val="0081785E"/>
    <w:rsid w:val="00820315"/>
    <w:rsid w:val="008204CE"/>
    <w:rsid w:val="008208D8"/>
    <w:rsid w:val="00821C9A"/>
    <w:rsid w:val="0082248F"/>
    <w:rsid w:val="00822871"/>
    <w:rsid w:val="00823C8E"/>
    <w:rsid w:val="0082420B"/>
    <w:rsid w:val="008254B6"/>
    <w:rsid w:val="0082639B"/>
    <w:rsid w:val="00827099"/>
    <w:rsid w:val="00827CB3"/>
    <w:rsid w:val="00830570"/>
    <w:rsid w:val="0083220A"/>
    <w:rsid w:val="0083315E"/>
    <w:rsid w:val="008332DF"/>
    <w:rsid w:val="00836147"/>
    <w:rsid w:val="00836807"/>
    <w:rsid w:val="00837090"/>
    <w:rsid w:val="008400E4"/>
    <w:rsid w:val="0084030F"/>
    <w:rsid w:val="008406F0"/>
    <w:rsid w:val="00840D97"/>
    <w:rsid w:val="008414B5"/>
    <w:rsid w:val="008415B3"/>
    <w:rsid w:val="008423B0"/>
    <w:rsid w:val="00842E51"/>
    <w:rsid w:val="00842F61"/>
    <w:rsid w:val="008431A4"/>
    <w:rsid w:val="00843585"/>
    <w:rsid w:val="00843A2C"/>
    <w:rsid w:val="00844A88"/>
    <w:rsid w:val="00845186"/>
    <w:rsid w:val="0084568D"/>
    <w:rsid w:val="008459B4"/>
    <w:rsid w:val="00845E51"/>
    <w:rsid w:val="0084656F"/>
    <w:rsid w:val="0084685B"/>
    <w:rsid w:val="00846CDF"/>
    <w:rsid w:val="00846E61"/>
    <w:rsid w:val="008478E3"/>
    <w:rsid w:val="00850244"/>
    <w:rsid w:val="00851892"/>
    <w:rsid w:val="008518E2"/>
    <w:rsid w:val="008518FB"/>
    <w:rsid w:val="00851EC8"/>
    <w:rsid w:val="008522C4"/>
    <w:rsid w:val="00852670"/>
    <w:rsid w:val="0085270D"/>
    <w:rsid w:val="00852AF8"/>
    <w:rsid w:val="0085320E"/>
    <w:rsid w:val="008534D6"/>
    <w:rsid w:val="008544E7"/>
    <w:rsid w:val="00854D89"/>
    <w:rsid w:val="00854FBB"/>
    <w:rsid w:val="00855BE4"/>
    <w:rsid w:val="00856004"/>
    <w:rsid w:val="00856255"/>
    <w:rsid w:val="00856366"/>
    <w:rsid w:val="0085691A"/>
    <w:rsid w:val="0085766C"/>
    <w:rsid w:val="00857A8C"/>
    <w:rsid w:val="00860342"/>
    <w:rsid w:val="008605EB"/>
    <w:rsid w:val="00860A0C"/>
    <w:rsid w:val="00860A90"/>
    <w:rsid w:val="00861DA3"/>
    <w:rsid w:val="008627F0"/>
    <w:rsid w:val="00862AD7"/>
    <w:rsid w:val="00862E9F"/>
    <w:rsid w:val="00862F32"/>
    <w:rsid w:val="00863BB0"/>
    <w:rsid w:val="008644E6"/>
    <w:rsid w:val="00864653"/>
    <w:rsid w:val="0086469B"/>
    <w:rsid w:val="00864DB8"/>
    <w:rsid w:val="00865315"/>
    <w:rsid w:val="00865808"/>
    <w:rsid w:val="00865CAA"/>
    <w:rsid w:val="008666B6"/>
    <w:rsid w:val="008667E9"/>
    <w:rsid w:val="00866E83"/>
    <w:rsid w:val="00866FFA"/>
    <w:rsid w:val="008674DE"/>
    <w:rsid w:val="00867919"/>
    <w:rsid w:val="00867CA3"/>
    <w:rsid w:val="0087046E"/>
    <w:rsid w:val="0087076A"/>
    <w:rsid w:val="00870857"/>
    <w:rsid w:val="00870DC4"/>
    <w:rsid w:val="00871696"/>
    <w:rsid w:val="00871D0D"/>
    <w:rsid w:val="0087235D"/>
    <w:rsid w:val="00872990"/>
    <w:rsid w:val="008732C2"/>
    <w:rsid w:val="008732CF"/>
    <w:rsid w:val="00873609"/>
    <w:rsid w:val="0087381D"/>
    <w:rsid w:val="008749A2"/>
    <w:rsid w:val="00874AF9"/>
    <w:rsid w:val="008753FB"/>
    <w:rsid w:val="00876392"/>
    <w:rsid w:val="008775AA"/>
    <w:rsid w:val="00880574"/>
    <w:rsid w:val="008809F6"/>
    <w:rsid w:val="00881A27"/>
    <w:rsid w:val="00881DEB"/>
    <w:rsid w:val="0088211F"/>
    <w:rsid w:val="00882FF8"/>
    <w:rsid w:val="008833D3"/>
    <w:rsid w:val="008834A8"/>
    <w:rsid w:val="00883B6A"/>
    <w:rsid w:val="00884B15"/>
    <w:rsid w:val="00885016"/>
    <w:rsid w:val="008860EF"/>
    <w:rsid w:val="00886390"/>
    <w:rsid w:val="00886679"/>
    <w:rsid w:val="0088683D"/>
    <w:rsid w:val="0089038B"/>
    <w:rsid w:val="008910EB"/>
    <w:rsid w:val="008914BC"/>
    <w:rsid w:val="008916A6"/>
    <w:rsid w:val="008920FE"/>
    <w:rsid w:val="0089257E"/>
    <w:rsid w:val="008928D4"/>
    <w:rsid w:val="00892B05"/>
    <w:rsid w:val="00893068"/>
    <w:rsid w:val="0089353C"/>
    <w:rsid w:val="00893F1F"/>
    <w:rsid w:val="0089401C"/>
    <w:rsid w:val="00894275"/>
    <w:rsid w:val="00894C9C"/>
    <w:rsid w:val="00896102"/>
    <w:rsid w:val="008964B9"/>
    <w:rsid w:val="00897214"/>
    <w:rsid w:val="0089785A"/>
    <w:rsid w:val="00897AA2"/>
    <w:rsid w:val="00897AC8"/>
    <w:rsid w:val="008A031F"/>
    <w:rsid w:val="008A09B4"/>
    <w:rsid w:val="008A0DA1"/>
    <w:rsid w:val="008A0FB7"/>
    <w:rsid w:val="008A1100"/>
    <w:rsid w:val="008A1641"/>
    <w:rsid w:val="008A19CF"/>
    <w:rsid w:val="008A1EC4"/>
    <w:rsid w:val="008A1F63"/>
    <w:rsid w:val="008A2945"/>
    <w:rsid w:val="008A2C8C"/>
    <w:rsid w:val="008A2DC8"/>
    <w:rsid w:val="008A3283"/>
    <w:rsid w:val="008A333C"/>
    <w:rsid w:val="008A3728"/>
    <w:rsid w:val="008A3882"/>
    <w:rsid w:val="008A3FF2"/>
    <w:rsid w:val="008A46F7"/>
    <w:rsid w:val="008A49D8"/>
    <w:rsid w:val="008A4F56"/>
    <w:rsid w:val="008A5E72"/>
    <w:rsid w:val="008A5F11"/>
    <w:rsid w:val="008A6199"/>
    <w:rsid w:val="008A62DC"/>
    <w:rsid w:val="008A68F5"/>
    <w:rsid w:val="008A692F"/>
    <w:rsid w:val="008A7023"/>
    <w:rsid w:val="008A73B6"/>
    <w:rsid w:val="008A7D18"/>
    <w:rsid w:val="008A7E30"/>
    <w:rsid w:val="008B04B1"/>
    <w:rsid w:val="008B0D16"/>
    <w:rsid w:val="008B139D"/>
    <w:rsid w:val="008B2651"/>
    <w:rsid w:val="008B2AE1"/>
    <w:rsid w:val="008B30DE"/>
    <w:rsid w:val="008B4B81"/>
    <w:rsid w:val="008B51E1"/>
    <w:rsid w:val="008B56A0"/>
    <w:rsid w:val="008B6C7A"/>
    <w:rsid w:val="008B77E2"/>
    <w:rsid w:val="008B7D14"/>
    <w:rsid w:val="008C0546"/>
    <w:rsid w:val="008C05D7"/>
    <w:rsid w:val="008C0E6E"/>
    <w:rsid w:val="008C1A80"/>
    <w:rsid w:val="008C2E46"/>
    <w:rsid w:val="008C36FD"/>
    <w:rsid w:val="008C37AA"/>
    <w:rsid w:val="008C3C11"/>
    <w:rsid w:val="008C45B2"/>
    <w:rsid w:val="008C5E61"/>
    <w:rsid w:val="008C683D"/>
    <w:rsid w:val="008C712B"/>
    <w:rsid w:val="008C738E"/>
    <w:rsid w:val="008C7AE8"/>
    <w:rsid w:val="008D06BE"/>
    <w:rsid w:val="008D07A1"/>
    <w:rsid w:val="008D094A"/>
    <w:rsid w:val="008D0BA1"/>
    <w:rsid w:val="008D0F0E"/>
    <w:rsid w:val="008D1835"/>
    <w:rsid w:val="008D187E"/>
    <w:rsid w:val="008D236B"/>
    <w:rsid w:val="008D23A7"/>
    <w:rsid w:val="008D2847"/>
    <w:rsid w:val="008D28AC"/>
    <w:rsid w:val="008D3851"/>
    <w:rsid w:val="008D385B"/>
    <w:rsid w:val="008D4066"/>
    <w:rsid w:val="008D46C9"/>
    <w:rsid w:val="008D4859"/>
    <w:rsid w:val="008D492D"/>
    <w:rsid w:val="008D5755"/>
    <w:rsid w:val="008D5AFF"/>
    <w:rsid w:val="008D5F54"/>
    <w:rsid w:val="008D6A2A"/>
    <w:rsid w:val="008D7ED8"/>
    <w:rsid w:val="008E0049"/>
    <w:rsid w:val="008E02B9"/>
    <w:rsid w:val="008E0420"/>
    <w:rsid w:val="008E05C5"/>
    <w:rsid w:val="008E0B01"/>
    <w:rsid w:val="008E11C5"/>
    <w:rsid w:val="008E160A"/>
    <w:rsid w:val="008E1C13"/>
    <w:rsid w:val="008E2219"/>
    <w:rsid w:val="008E239D"/>
    <w:rsid w:val="008E2746"/>
    <w:rsid w:val="008E289A"/>
    <w:rsid w:val="008E2AFF"/>
    <w:rsid w:val="008E2D06"/>
    <w:rsid w:val="008E2F02"/>
    <w:rsid w:val="008E31D3"/>
    <w:rsid w:val="008E38CB"/>
    <w:rsid w:val="008E4FDB"/>
    <w:rsid w:val="008E55A3"/>
    <w:rsid w:val="008E5F76"/>
    <w:rsid w:val="008E5FC4"/>
    <w:rsid w:val="008E6732"/>
    <w:rsid w:val="008E6BC4"/>
    <w:rsid w:val="008E7547"/>
    <w:rsid w:val="008E7DA9"/>
    <w:rsid w:val="008F0257"/>
    <w:rsid w:val="008F02AD"/>
    <w:rsid w:val="008F07B1"/>
    <w:rsid w:val="008F0C8B"/>
    <w:rsid w:val="008F112F"/>
    <w:rsid w:val="008F1132"/>
    <w:rsid w:val="008F13EA"/>
    <w:rsid w:val="008F1626"/>
    <w:rsid w:val="008F19B9"/>
    <w:rsid w:val="008F1E1A"/>
    <w:rsid w:val="008F1ECC"/>
    <w:rsid w:val="008F1F2C"/>
    <w:rsid w:val="008F2060"/>
    <w:rsid w:val="008F2634"/>
    <w:rsid w:val="008F2842"/>
    <w:rsid w:val="008F3016"/>
    <w:rsid w:val="008F3117"/>
    <w:rsid w:val="008F37F7"/>
    <w:rsid w:val="008F3B51"/>
    <w:rsid w:val="008F3F30"/>
    <w:rsid w:val="008F41AF"/>
    <w:rsid w:val="008F4355"/>
    <w:rsid w:val="008F4899"/>
    <w:rsid w:val="008F53EF"/>
    <w:rsid w:val="008F5A41"/>
    <w:rsid w:val="008F5E7B"/>
    <w:rsid w:val="008F69B8"/>
    <w:rsid w:val="008F6F50"/>
    <w:rsid w:val="008F6FFF"/>
    <w:rsid w:val="008F70E2"/>
    <w:rsid w:val="00900184"/>
    <w:rsid w:val="00900AE6"/>
    <w:rsid w:val="00901830"/>
    <w:rsid w:val="00901E19"/>
    <w:rsid w:val="00901FDC"/>
    <w:rsid w:val="009024D4"/>
    <w:rsid w:val="00902775"/>
    <w:rsid w:val="00903460"/>
    <w:rsid w:val="00903905"/>
    <w:rsid w:val="009042B2"/>
    <w:rsid w:val="00904674"/>
    <w:rsid w:val="0090484B"/>
    <w:rsid w:val="00905092"/>
    <w:rsid w:val="00905891"/>
    <w:rsid w:val="0090636C"/>
    <w:rsid w:val="0090641D"/>
    <w:rsid w:val="009064BB"/>
    <w:rsid w:val="009064F9"/>
    <w:rsid w:val="009066B1"/>
    <w:rsid w:val="00906896"/>
    <w:rsid w:val="00906CD3"/>
    <w:rsid w:val="00907568"/>
    <w:rsid w:val="009075BB"/>
    <w:rsid w:val="00907670"/>
    <w:rsid w:val="00907730"/>
    <w:rsid w:val="00907CC6"/>
    <w:rsid w:val="00907D94"/>
    <w:rsid w:val="0091025C"/>
    <w:rsid w:val="00910586"/>
    <w:rsid w:val="00911271"/>
    <w:rsid w:val="009112E0"/>
    <w:rsid w:val="00911472"/>
    <w:rsid w:val="00911742"/>
    <w:rsid w:val="0091194E"/>
    <w:rsid w:val="009119E8"/>
    <w:rsid w:val="00911AA7"/>
    <w:rsid w:val="00911CAE"/>
    <w:rsid w:val="00912494"/>
    <w:rsid w:val="00912858"/>
    <w:rsid w:val="00912954"/>
    <w:rsid w:val="00913C9C"/>
    <w:rsid w:val="00914FC4"/>
    <w:rsid w:val="00915273"/>
    <w:rsid w:val="0091564A"/>
    <w:rsid w:val="00915766"/>
    <w:rsid w:val="00915866"/>
    <w:rsid w:val="00916223"/>
    <w:rsid w:val="009163D8"/>
    <w:rsid w:val="00916668"/>
    <w:rsid w:val="009166B4"/>
    <w:rsid w:val="00917784"/>
    <w:rsid w:val="00917872"/>
    <w:rsid w:val="00920720"/>
    <w:rsid w:val="00920D86"/>
    <w:rsid w:val="0092123B"/>
    <w:rsid w:val="00921B90"/>
    <w:rsid w:val="00921CC7"/>
    <w:rsid w:val="00921CDF"/>
    <w:rsid w:val="0092206B"/>
    <w:rsid w:val="009221FA"/>
    <w:rsid w:val="0092277F"/>
    <w:rsid w:val="00922A15"/>
    <w:rsid w:val="00922D46"/>
    <w:rsid w:val="00922FCE"/>
    <w:rsid w:val="00924191"/>
    <w:rsid w:val="009241AB"/>
    <w:rsid w:val="0092484B"/>
    <w:rsid w:val="00925794"/>
    <w:rsid w:val="009264EC"/>
    <w:rsid w:val="00926F6E"/>
    <w:rsid w:val="009271DB"/>
    <w:rsid w:val="00927EE3"/>
    <w:rsid w:val="009301E7"/>
    <w:rsid w:val="00930273"/>
    <w:rsid w:val="009304A0"/>
    <w:rsid w:val="00930BD2"/>
    <w:rsid w:val="00930D0E"/>
    <w:rsid w:val="009313BE"/>
    <w:rsid w:val="00931873"/>
    <w:rsid w:val="00932074"/>
    <w:rsid w:val="009322D4"/>
    <w:rsid w:val="00932B1B"/>
    <w:rsid w:val="009332FB"/>
    <w:rsid w:val="00933A14"/>
    <w:rsid w:val="00934148"/>
    <w:rsid w:val="00934522"/>
    <w:rsid w:val="0093502B"/>
    <w:rsid w:val="0093540B"/>
    <w:rsid w:val="009357ED"/>
    <w:rsid w:val="009358DD"/>
    <w:rsid w:val="00935B3A"/>
    <w:rsid w:val="00935B3F"/>
    <w:rsid w:val="00935B6A"/>
    <w:rsid w:val="009363C5"/>
    <w:rsid w:val="00936830"/>
    <w:rsid w:val="009378FB"/>
    <w:rsid w:val="0094049C"/>
    <w:rsid w:val="009409EA"/>
    <w:rsid w:val="00940A80"/>
    <w:rsid w:val="00940E1C"/>
    <w:rsid w:val="00941538"/>
    <w:rsid w:val="0094155A"/>
    <w:rsid w:val="00941ACB"/>
    <w:rsid w:val="0094355C"/>
    <w:rsid w:val="0094378A"/>
    <w:rsid w:val="00943F3D"/>
    <w:rsid w:val="00945829"/>
    <w:rsid w:val="00946AF4"/>
    <w:rsid w:val="00947290"/>
    <w:rsid w:val="00947BC5"/>
    <w:rsid w:val="009500BA"/>
    <w:rsid w:val="009508C7"/>
    <w:rsid w:val="00950C24"/>
    <w:rsid w:val="00950EB7"/>
    <w:rsid w:val="0095114F"/>
    <w:rsid w:val="009511D2"/>
    <w:rsid w:val="00951733"/>
    <w:rsid w:val="009521ED"/>
    <w:rsid w:val="00952269"/>
    <w:rsid w:val="0095266F"/>
    <w:rsid w:val="009528D4"/>
    <w:rsid w:val="00952A19"/>
    <w:rsid w:val="00953B09"/>
    <w:rsid w:val="00953D50"/>
    <w:rsid w:val="00953DAA"/>
    <w:rsid w:val="00954A8D"/>
    <w:rsid w:val="00954BDF"/>
    <w:rsid w:val="00954DA8"/>
    <w:rsid w:val="00956116"/>
    <w:rsid w:val="009566C6"/>
    <w:rsid w:val="0096019E"/>
    <w:rsid w:val="00960DC0"/>
    <w:rsid w:val="00960EBE"/>
    <w:rsid w:val="009614A8"/>
    <w:rsid w:val="00961653"/>
    <w:rsid w:val="0096295E"/>
    <w:rsid w:val="00963B27"/>
    <w:rsid w:val="00963C28"/>
    <w:rsid w:val="00964030"/>
    <w:rsid w:val="0096431E"/>
    <w:rsid w:val="00964CF3"/>
    <w:rsid w:val="00965482"/>
    <w:rsid w:val="00965751"/>
    <w:rsid w:val="00965956"/>
    <w:rsid w:val="00965CC5"/>
    <w:rsid w:val="009661F3"/>
    <w:rsid w:val="0096630A"/>
    <w:rsid w:val="009664A5"/>
    <w:rsid w:val="00966B5A"/>
    <w:rsid w:val="0096720F"/>
    <w:rsid w:val="009672B6"/>
    <w:rsid w:val="009700AA"/>
    <w:rsid w:val="00970279"/>
    <w:rsid w:val="0097114C"/>
    <w:rsid w:val="00971934"/>
    <w:rsid w:val="00971AE0"/>
    <w:rsid w:val="00971EEC"/>
    <w:rsid w:val="0097258C"/>
    <w:rsid w:val="009737EF"/>
    <w:rsid w:val="0097384D"/>
    <w:rsid w:val="00973C83"/>
    <w:rsid w:val="00974450"/>
    <w:rsid w:val="009752D6"/>
    <w:rsid w:val="009754BE"/>
    <w:rsid w:val="009766E3"/>
    <w:rsid w:val="00976C2F"/>
    <w:rsid w:val="00976F69"/>
    <w:rsid w:val="00976F99"/>
    <w:rsid w:val="00977181"/>
    <w:rsid w:val="009771BD"/>
    <w:rsid w:val="009773FC"/>
    <w:rsid w:val="009808BD"/>
    <w:rsid w:val="00980B63"/>
    <w:rsid w:val="00981DCA"/>
    <w:rsid w:val="0098233F"/>
    <w:rsid w:val="00982748"/>
    <w:rsid w:val="00982829"/>
    <w:rsid w:val="00982AFE"/>
    <w:rsid w:val="00982C79"/>
    <w:rsid w:val="00983083"/>
    <w:rsid w:val="00983655"/>
    <w:rsid w:val="00984245"/>
    <w:rsid w:val="00985130"/>
    <w:rsid w:val="0098536A"/>
    <w:rsid w:val="00986362"/>
    <w:rsid w:val="00986C8E"/>
    <w:rsid w:val="0098738B"/>
    <w:rsid w:val="00987FDF"/>
    <w:rsid w:val="00990C2D"/>
    <w:rsid w:val="00990CC6"/>
    <w:rsid w:val="00990F30"/>
    <w:rsid w:val="00991137"/>
    <w:rsid w:val="00991611"/>
    <w:rsid w:val="009917D7"/>
    <w:rsid w:val="00991CB6"/>
    <w:rsid w:val="00991F29"/>
    <w:rsid w:val="00991F2F"/>
    <w:rsid w:val="00992037"/>
    <w:rsid w:val="00992EC8"/>
    <w:rsid w:val="009936E8"/>
    <w:rsid w:val="00993D66"/>
    <w:rsid w:val="00993D90"/>
    <w:rsid w:val="00994C47"/>
    <w:rsid w:val="00994D16"/>
    <w:rsid w:val="00994ED8"/>
    <w:rsid w:val="00995019"/>
    <w:rsid w:val="0099553C"/>
    <w:rsid w:val="0099590F"/>
    <w:rsid w:val="009962F2"/>
    <w:rsid w:val="00996A29"/>
    <w:rsid w:val="00996BCF"/>
    <w:rsid w:val="00996E0E"/>
    <w:rsid w:val="009970D4"/>
    <w:rsid w:val="009A093E"/>
    <w:rsid w:val="009A0D8D"/>
    <w:rsid w:val="009A1922"/>
    <w:rsid w:val="009A1B5F"/>
    <w:rsid w:val="009A2503"/>
    <w:rsid w:val="009A2764"/>
    <w:rsid w:val="009A2909"/>
    <w:rsid w:val="009A2A84"/>
    <w:rsid w:val="009A302E"/>
    <w:rsid w:val="009A3715"/>
    <w:rsid w:val="009A38E8"/>
    <w:rsid w:val="009A3971"/>
    <w:rsid w:val="009A3A05"/>
    <w:rsid w:val="009A453B"/>
    <w:rsid w:val="009A5AB4"/>
    <w:rsid w:val="009A63D2"/>
    <w:rsid w:val="009A68A1"/>
    <w:rsid w:val="009A752F"/>
    <w:rsid w:val="009A7DAA"/>
    <w:rsid w:val="009B02C2"/>
    <w:rsid w:val="009B04E8"/>
    <w:rsid w:val="009B0BB7"/>
    <w:rsid w:val="009B10DE"/>
    <w:rsid w:val="009B192A"/>
    <w:rsid w:val="009B287B"/>
    <w:rsid w:val="009B3274"/>
    <w:rsid w:val="009B3364"/>
    <w:rsid w:val="009B35B4"/>
    <w:rsid w:val="009B4FAF"/>
    <w:rsid w:val="009B60A4"/>
    <w:rsid w:val="009B617C"/>
    <w:rsid w:val="009B74BF"/>
    <w:rsid w:val="009B7543"/>
    <w:rsid w:val="009B7CBD"/>
    <w:rsid w:val="009C01F9"/>
    <w:rsid w:val="009C0266"/>
    <w:rsid w:val="009C05C4"/>
    <w:rsid w:val="009C0D10"/>
    <w:rsid w:val="009C1090"/>
    <w:rsid w:val="009C1A65"/>
    <w:rsid w:val="009C1E1E"/>
    <w:rsid w:val="009C2EEA"/>
    <w:rsid w:val="009C3462"/>
    <w:rsid w:val="009C39FD"/>
    <w:rsid w:val="009C3BAF"/>
    <w:rsid w:val="009C4983"/>
    <w:rsid w:val="009C4BF1"/>
    <w:rsid w:val="009C4EE9"/>
    <w:rsid w:val="009C53EC"/>
    <w:rsid w:val="009C6A4E"/>
    <w:rsid w:val="009C6FCB"/>
    <w:rsid w:val="009C73AC"/>
    <w:rsid w:val="009C7518"/>
    <w:rsid w:val="009C7E61"/>
    <w:rsid w:val="009C7EF0"/>
    <w:rsid w:val="009D0717"/>
    <w:rsid w:val="009D0A70"/>
    <w:rsid w:val="009D0CFC"/>
    <w:rsid w:val="009D1001"/>
    <w:rsid w:val="009D1CF7"/>
    <w:rsid w:val="009D23FD"/>
    <w:rsid w:val="009D26B7"/>
    <w:rsid w:val="009D3A33"/>
    <w:rsid w:val="009D4839"/>
    <w:rsid w:val="009D4ABB"/>
    <w:rsid w:val="009D4CFB"/>
    <w:rsid w:val="009D5FC6"/>
    <w:rsid w:val="009D6F5F"/>
    <w:rsid w:val="009D730B"/>
    <w:rsid w:val="009D7477"/>
    <w:rsid w:val="009D7C42"/>
    <w:rsid w:val="009E0319"/>
    <w:rsid w:val="009E05A4"/>
    <w:rsid w:val="009E0AB9"/>
    <w:rsid w:val="009E0DE0"/>
    <w:rsid w:val="009E0E14"/>
    <w:rsid w:val="009E0F5C"/>
    <w:rsid w:val="009E1027"/>
    <w:rsid w:val="009E1AFF"/>
    <w:rsid w:val="009E1EB2"/>
    <w:rsid w:val="009E1EE6"/>
    <w:rsid w:val="009E2301"/>
    <w:rsid w:val="009E2869"/>
    <w:rsid w:val="009E2877"/>
    <w:rsid w:val="009E33AA"/>
    <w:rsid w:val="009E342C"/>
    <w:rsid w:val="009E37FB"/>
    <w:rsid w:val="009E3BC4"/>
    <w:rsid w:val="009E3DC0"/>
    <w:rsid w:val="009E4F54"/>
    <w:rsid w:val="009E518D"/>
    <w:rsid w:val="009E5478"/>
    <w:rsid w:val="009E642F"/>
    <w:rsid w:val="009E6F92"/>
    <w:rsid w:val="009F038E"/>
    <w:rsid w:val="009F072D"/>
    <w:rsid w:val="009F0758"/>
    <w:rsid w:val="009F0C36"/>
    <w:rsid w:val="009F12DD"/>
    <w:rsid w:val="009F161D"/>
    <w:rsid w:val="009F1B17"/>
    <w:rsid w:val="009F1E88"/>
    <w:rsid w:val="009F21F7"/>
    <w:rsid w:val="009F22AD"/>
    <w:rsid w:val="009F23DD"/>
    <w:rsid w:val="009F2649"/>
    <w:rsid w:val="009F2804"/>
    <w:rsid w:val="009F2B6A"/>
    <w:rsid w:val="009F5976"/>
    <w:rsid w:val="009F5C44"/>
    <w:rsid w:val="009F639F"/>
    <w:rsid w:val="009F6980"/>
    <w:rsid w:val="009F723A"/>
    <w:rsid w:val="009F759C"/>
    <w:rsid w:val="009F79CA"/>
    <w:rsid w:val="009F7E37"/>
    <w:rsid w:val="009F7F8D"/>
    <w:rsid w:val="00A00383"/>
    <w:rsid w:val="00A004B9"/>
    <w:rsid w:val="00A004FC"/>
    <w:rsid w:val="00A007D0"/>
    <w:rsid w:val="00A00B20"/>
    <w:rsid w:val="00A01DB8"/>
    <w:rsid w:val="00A028CF"/>
    <w:rsid w:val="00A028E4"/>
    <w:rsid w:val="00A02AA8"/>
    <w:rsid w:val="00A0375E"/>
    <w:rsid w:val="00A03ABD"/>
    <w:rsid w:val="00A03B26"/>
    <w:rsid w:val="00A03B82"/>
    <w:rsid w:val="00A04018"/>
    <w:rsid w:val="00A04277"/>
    <w:rsid w:val="00A04BF0"/>
    <w:rsid w:val="00A04F15"/>
    <w:rsid w:val="00A053B5"/>
    <w:rsid w:val="00A054EA"/>
    <w:rsid w:val="00A061AE"/>
    <w:rsid w:val="00A06C25"/>
    <w:rsid w:val="00A073B9"/>
    <w:rsid w:val="00A07B16"/>
    <w:rsid w:val="00A104EA"/>
    <w:rsid w:val="00A10574"/>
    <w:rsid w:val="00A10745"/>
    <w:rsid w:val="00A10D65"/>
    <w:rsid w:val="00A10DC0"/>
    <w:rsid w:val="00A111A7"/>
    <w:rsid w:val="00A1123C"/>
    <w:rsid w:val="00A1170B"/>
    <w:rsid w:val="00A11DF1"/>
    <w:rsid w:val="00A11F8B"/>
    <w:rsid w:val="00A1206C"/>
    <w:rsid w:val="00A1289E"/>
    <w:rsid w:val="00A12F32"/>
    <w:rsid w:val="00A13D48"/>
    <w:rsid w:val="00A14BBF"/>
    <w:rsid w:val="00A14C69"/>
    <w:rsid w:val="00A14DA2"/>
    <w:rsid w:val="00A158B2"/>
    <w:rsid w:val="00A15FDA"/>
    <w:rsid w:val="00A172D2"/>
    <w:rsid w:val="00A202DE"/>
    <w:rsid w:val="00A20503"/>
    <w:rsid w:val="00A20E19"/>
    <w:rsid w:val="00A20EC1"/>
    <w:rsid w:val="00A21DAA"/>
    <w:rsid w:val="00A21DCB"/>
    <w:rsid w:val="00A22589"/>
    <w:rsid w:val="00A23278"/>
    <w:rsid w:val="00A2472E"/>
    <w:rsid w:val="00A24741"/>
    <w:rsid w:val="00A24BE2"/>
    <w:rsid w:val="00A25D09"/>
    <w:rsid w:val="00A25F43"/>
    <w:rsid w:val="00A262D1"/>
    <w:rsid w:val="00A26382"/>
    <w:rsid w:val="00A26696"/>
    <w:rsid w:val="00A26ACD"/>
    <w:rsid w:val="00A2741B"/>
    <w:rsid w:val="00A27A67"/>
    <w:rsid w:val="00A30B8F"/>
    <w:rsid w:val="00A31751"/>
    <w:rsid w:val="00A31CB9"/>
    <w:rsid w:val="00A32288"/>
    <w:rsid w:val="00A33649"/>
    <w:rsid w:val="00A33A03"/>
    <w:rsid w:val="00A34275"/>
    <w:rsid w:val="00A34450"/>
    <w:rsid w:val="00A34581"/>
    <w:rsid w:val="00A34B4E"/>
    <w:rsid w:val="00A351C0"/>
    <w:rsid w:val="00A353DF"/>
    <w:rsid w:val="00A354C3"/>
    <w:rsid w:val="00A35A23"/>
    <w:rsid w:val="00A36470"/>
    <w:rsid w:val="00A37004"/>
    <w:rsid w:val="00A376E8"/>
    <w:rsid w:val="00A40144"/>
    <w:rsid w:val="00A414D2"/>
    <w:rsid w:val="00A421D8"/>
    <w:rsid w:val="00A422CB"/>
    <w:rsid w:val="00A4317C"/>
    <w:rsid w:val="00A435E9"/>
    <w:rsid w:val="00A440A8"/>
    <w:rsid w:val="00A4489E"/>
    <w:rsid w:val="00A449A6"/>
    <w:rsid w:val="00A44F26"/>
    <w:rsid w:val="00A451DE"/>
    <w:rsid w:val="00A4567E"/>
    <w:rsid w:val="00A45F17"/>
    <w:rsid w:val="00A47A97"/>
    <w:rsid w:val="00A502D6"/>
    <w:rsid w:val="00A50608"/>
    <w:rsid w:val="00A50B6A"/>
    <w:rsid w:val="00A515A0"/>
    <w:rsid w:val="00A51760"/>
    <w:rsid w:val="00A51A95"/>
    <w:rsid w:val="00A51FDE"/>
    <w:rsid w:val="00A524AB"/>
    <w:rsid w:val="00A528B0"/>
    <w:rsid w:val="00A52A09"/>
    <w:rsid w:val="00A52CDB"/>
    <w:rsid w:val="00A53A0A"/>
    <w:rsid w:val="00A54C5B"/>
    <w:rsid w:val="00A54DE1"/>
    <w:rsid w:val="00A54E05"/>
    <w:rsid w:val="00A55A1E"/>
    <w:rsid w:val="00A55A4B"/>
    <w:rsid w:val="00A5651C"/>
    <w:rsid w:val="00A5684E"/>
    <w:rsid w:val="00A56F16"/>
    <w:rsid w:val="00A572FF"/>
    <w:rsid w:val="00A5765F"/>
    <w:rsid w:val="00A579B1"/>
    <w:rsid w:val="00A60B95"/>
    <w:rsid w:val="00A60C03"/>
    <w:rsid w:val="00A612CF"/>
    <w:rsid w:val="00A6156B"/>
    <w:rsid w:val="00A61A36"/>
    <w:rsid w:val="00A63C4E"/>
    <w:rsid w:val="00A6434A"/>
    <w:rsid w:val="00A649F3"/>
    <w:rsid w:val="00A64E01"/>
    <w:rsid w:val="00A64ECA"/>
    <w:rsid w:val="00A64F30"/>
    <w:rsid w:val="00A65BA5"/>
    <w:rsid w:val="00A66AB9"/>
    <w:rsid w:val="00A6711A"/>
    <w:rsid w:val="00A676AD"/>
    <w:rsid w:val="00A67E64"/>
    <w:rsid w:val="00A70118"/>
    <w:rsid w:val="00A704B3"/>
    <w:rsid w:val="00A70AFE"/>
    <w:rsid w:val="00A71EA6"/>
    <w:rsid w:val="00A7225D"/>
    <w:rsid w:val="00A7396B"/>
    <w:rsid w:val="00A73973"/>
    <w:rsid w:val="00A73F32"/>
    <w:rsid w:val="00A74B6A"/>
    <w:rsid w:val="00A74DE5"/>
    <w:rsid w:val="00A74DE9"/>
    <w:rsid w:val="00A74EC5"/>
    <w:rsid w:val="00A757EC"/>
    <w:rsid w:val="00A7598C"/>
    <w:rsid w:val="00A763D5"/>
    <w:rsid w:val="00A76607"/>
    <w:rsid w:val="00A76B7C"/>
    <w:rsid w:val="00A774F1"/>
    <w:rsid w:val="00A800D6"/>
    <w:rsid w:val="00A81FFD"/>
    <w:rsid w:val="00A833F5"/>
    <w:rsid w:val="00A8352A"/>
    <w:rsid w:val="00A83852"/>
    <w:rsid w:val="00A839A1"/>
    <w:rsid w:val="00A840F1"/>
    <w:rsid w:val="00A845EF"/>
    <w:rsid w:val="00A84827"/>
    <w:rsid w:val="00A84F58"/>
    <w:rsid w:val="00A856D2"/>
    <w:rsid w:val="00A86BF6"/>
    <w:rsid w:val="00A86C47"/>
    <w:rsid w:val="00A873DC"/>
    <w:rsid w:val="00A87699"/>
    <w:rsid w:val="00A877D3"/>
    <w:rsid w:val="00A87BCA"/>
    <w:rsid w:val="00A900CB"/>
    <w:rsid w:val="00A9110F"/>
    <w:rsid w:val="00A91387"/>
    <w:rsid w:val="00A91529"/>
    <w:rsid w:val="00A91AC6"/>
    <w:rsid w:val="00A91B32"/>
    <w:rsid w:val="00A92245"/>
    <w:rsid w:val="00A93072"/>
    <w:rsid w:val="00A93431"/>
    <w:rsid w:val="00A93874"/>
    <w:rsid w:val="00A93F11"/>
    <w:rsid w:val="00A944D4"/>
    <w:rsid w:val="00A94CBB"/>
    <w:rsid w:val="00A9503F"/>
    <w:rsid w:val="00A951F6"/>
    <w:rsid w:val="00A95371"/>
    <w:rsid w:val="00A954BA"/>
    <w:rsid w:val="00A95506"/>
    <w:rsid w:val="00A95F9B"/>
    <w:rsid w:val="00A96287"/>
    <w:rsid w:val="00A96493"/>
    <w:rsid w:val="00A96576"/>
    <w:rsid w:val="00A97115"/>
    <w:rsid w:val="00A975BB"/>
    <w:rsid w:val="00A97B99"/>
    <w:rsid w:val="00A97E5E"/>
    <w:rsid w:val="00AA10DD"/>
    <w:rsid w:val="00AA1E17"/>
    <w:rsid w:val="00AA205C"/>
    <w:rsid w:val="00AA23EE"/>
    <w:rsid w:val="00AA264B"/>
    <w:rsid w:val="00AA2E18"/>
    <w:rsid w:val="00AA2F59"/>
    <w:rsid w:val="00AA3226"/>
    <w:rsid w:val="00AA363C"/>
    <w:rsid w:val="00AA3808"/>
    <w:rsid w:val="00AA3AA7"/>
    <w:rsid w:val="00AA3E17"/>
    <w:rsid w:val="00AA491C"/>
    <w:rsid w:val="00AA4FC6"/>
    <w:rsid w:val="00AA55AB"/>
    <w:rsid w:val="00AA5ABA"/>
    <w:rsid w:val="00AA5CE7"/>
    <w:rsid w:val="00AA64AD"/>
    <w:rsid w:val="00AA674C"/>
    <w:rsid w:val="00AA7836"/>
    <w:rsid w:val="00AB19A2"/>
    <w:rsid w:val="00AB1E0F"/>
    <w:rsid w:val="00AB1F01"/>
    <w:rsid w:val="00AB2B7F"/>
    <w:rsid w:val="00AB2D05"/>
    <w:rsid w:val="00AB3178"/>
    <w:rsid w:val="00AB44B4"/>
    <w:rsid w:val="00AB570F"/>
    <w:rsid w:val="00AB6574"/>
    <w:rsid w:val="00AB6931"/>
    <w:rsid w:val="00AB695A"/>
    <w:rsid w:val="00AB6A76"/>
    <w:rsid w:val="00AB7C9C"/>
    <w:rsid w:val="00AC02F4"/>
    <w:rsid w:val="00AC06E6"/>
    <w:rsid w:val="00AC06FD"/>
    <w:rsid w:val="00AC08C5"/>
    <w:rsid w:val="00AC1630"/>
    <w:rsid w:val="00AC16A1"/>
    <w:rsid w:val="00AC1A8B"/>
    <w:rsid w:val="00AC1B61"/>
    <w:rsid w:val="00AC2329"/>
    <w:rsid w:val="00AC2F8F"/>
    <w:rsid w:val="00AC33FE"/>
    <w:rsid w:val="00AC3542"/>
    <w:rsid w:val="00AC3E38"/>
    <w:rsid w:val="00AC432C"/>
    <w:rsid w:val="00AC4E01"/>
    <w:rsid w:val="00AC5093"/>
    <w:rsid w:val="00AC542E"/>
    <w:rsid w:val="00AC5CB2"/>
    <w:rsid w:val="00AC5EFF"/>
    <w:rsid w:val="00AC63A7"/>
    <w:rsid w:val="00AC65C1"/>
    <w:rsid w:val="00AC6848"/>
    <w:rsid w:val="00AC6E85"/>
    <w:rsid w:val="00AC732C"/>
    <w:rsid w:val="00AC7642"/>
    <w:rsid w:val="00AC7712"/>
    <w:rsid w:val="00AD029D"/>
    <w:rsid w:val="00AD045B"/>
    <w:rsid w:val="00AD0BFE"/>
    <w:rsid w:val="00AD0D3C"/>
    <w:rsid w:val="00AD1390"/>
    <w:rsid w:val="00AD1505"/>
    <w:rsid w:val="00AD1A1F"/>
    <w:rsid w:val="00AD1CDE"/>
    <w:rsid w:val="00AD28AF"/>
    <w:rsid w:val="00AD331F"/>
    <w:rsid w:val="00AD4332"/>
    <w:rsid w:val="00AD486F"/>
    <w:rsid w:val="00AD4C74"/>
    <w:rsid w:val="00AD4E13"/>
    <w:rsid w:val="00AD5322"/>
    <w:rsid w:val="00AD5AE3"/>
    <w:rsid w:val="00AD6C3D"/>
    <w:rsid w:val="00AD74DE"/>
    <w:rsid w:val="00AD751D"/>
    <w:rsid w:val="00AD752A"/>
    <w:rsid w:val="00AD7BA5"/>
    <w:rsid w:val="00AE00B0"/>
    <w:rsid w:val="00AE089C"/>
    <w:rsid w:val="00AE0B60"/>
    <w:rsid w:val="00AE1A1E"/>
    <w:rsid w:val="00AE22B4"/>
    <w:rsid w:val="00AE2693"/>
    <w:rsid w:val="00AE2F3D"/>
    <w:rsid w:val="00AE3002"/>
    <w:rsid w:val="00AE30F1"/>
    <w:rsid w:val="00AE3652"/>
    <w:rsid w:val="00AE44C1"/>
    <w:rsid w:val="00AE4823"/>
    <w:rsid w:val="00AE4861"/>
    <w:rsid w:val="00AE4AC6"/>
    <w:rsid w:val="00AE53EA"/>
    <w:rsid w:val="00AE5465"/>
    <w:rsid w:val="00AE57B1"/>
    <w:rsid w:val="00AE5B80"/>
    <w:rsid w:val="00AE6D6C"/>
    <w:rsid w:val="00AE724D"/>
    <w:rsid w:val="00AE7BF7"/>
    <w:rsid w:val="00AF0181"/>
    <w:rsid w:val="00AF0351"/>
    <w:rsid w:val="00AF0D9F"/>
    <w:rsid w:val="00AF134C"/>
    <w:rsid w:val="00AF1383"/>
    <w:rsid w:val="00AF14BE"/>
    <w:rsid w:val="00AF1560"/>
    <w:rsid w:val="00AF1BCB"/>
    <w:rsid w:val="00AF1CFF"/>
    <w:rsid w:val="00AF1E39"/>
    <w:rsid w:val="00AF1EE8"/>
    <w:rsid w:val="00AF2A44"/>
    <w:rsid w:val="00AF2F28"/>
    <w:rsid w:val="00AF3366"/>
    <w:rsid w:val="00AF3868"/>
    <w:rsid w:val="00AF3B96"/>
    <w:rsid w:val="00AF3C03"/>
    <w:rsid w:val="00AF48C3"/>
    <w:rsid w:val="00AF4987"/>
    <w:rsid w:val="00AF4A6B"/>
    <w:rsid w:val="00AF511A"/>
    <w:rsid w:val="00AF5C40"/>
    <w:rsid w:val="00AF6019"/>
    <w:rsid w:val="00AF6ADB"/>
    <w:rsid w:val="00AF75D1"/>
    <w:rsid w:val="00AF7691"/>
    <w:rsid w:val="00AF7BC4"/>
    <w:rsid w:val="00AF7FA8"/>
    <w:rsid w:val="00AF7FCA"/>
    <w:rsid w:val="00B000F6"/>
    <w:rsid w:val="00B00367"/>
    <w:rsid w:val="00B00CF0"/>
    <w:rsid w:val="00B01023"/>
    <w:rsid w:val="00B02321"/>
    <w:rsid w:val="00B02C47"/>
    <w:rsid w:val="00B03941"/>
    <w:rsid w:val="00B03F51"/>
    <w:rsid w:val="00B04074"/>
    <w:rsid w:val="00B04540"/>
    <w:rsid w:val="00B049E6"/>
    <w:rsid w:val="00B04AA9"/>
    <w:rsid w:val="00B06D6E"/>
    <w:rsid w:val="00B11467"/>
    <w:rsid w:val="00B11552"/>
    <w:rsid w:val="00B1206B"/>
    <w:rsid w:val="00B12A59"/>
    <w:rsid w:val="00B12F62"/>
    <w:rsid w:val="00B1379C"/>
    <w:rsid w:val="00B143B5"/>
    <w:rsid w:val="00B150CA"/>
    <w:rsid w:val="00B15585"/>
    <w:rsid w:val="00B15A57"/>
    <w:rsid w:val="00B163E3"/>
    <w:rsid w:val="00B1745D"/>
    <w:rsid w:val="00B20478"/>
    <w:rsid w:val="00B20819"/>
    <w:rsid w:val="00B20F5E"/>
    <w:rsid w:val="00B22081"/>
    <w:rsid w:val="00B22D92"/>
    <w:rsid w:val="00B23204"/>
    <w:rsid w:val="00B23A3B"/>
    <w:rsid w:val="00B23D63"/>
    <w:rsid w:val="00B245E2"/>
    <w:rsid w:val="00B2471B"/>
    <w:rsid w:val="00B24AE7"/>
    <w:rsid w:val="00B24E10"/>
    <w:rsid w:val="00B24EE4"/>
    <w:rsid w:val="00B24F9E"/>
    <w:rsid w:val="00B24FE8"/>
    <w:rsid w:val="00B25645"/>
    <w:rsid w:val="00B25C12"/>
    <w:rsid w:val="00B27227"/>
    <w:rsid w:val="00B272BE"/>
    <w:rsid w:val="00B2752F"/>
    <w:rsid w:val="00B3052A"/>
    <w:rsid w:val="00B31129"/>
    <w:rsid w:val="00B3187B"/>
    <w:rsid w:val="00B31FFA"/>
    <w:rsid w:val="00B32010"/>
    <w:rsid w:val="00B3266A"/>
    <w:rsid w:val="00B32E8E"/>
    <w:rsid w:val="00B33267"/>
    <w:rsid w:val="00B3332D"/>
    <w:rsid w:val="00B33A81"/>
    <w:rsid w:val="00B33F72"/>
    <w:rsid w:val="00B346DA"/>
    <w:rsid w:val="00B34851"/>
    <w:rsid w:val="00B34EB3"/>
    <w:rsid w:val="00B35712"/>
    <w:rsid w:val="00B35FB3"/>
    <w:rsid w:val="00B360A2"/>
    <w:rsid w:val="00B36605"/>
    <w:rsid w:val="00B3718A"/>
    <w:rsid w:val="00B3728C"/>
    <w:rsid w:val="00B37A10"/>
    <w:rsid w:val="00B37D5A"/>
    <w:rsid w:val="00B40393"/>
    <w:rsid w:val="00B40651"/>
    <w:rsid w:val="00B41101"/>
    <w:rsid w:val="00B41228"/>
    <w:rsid w:val="00B42121"/>
    <w:rsid w:val="00B42333"/>
    <w:rsid w:val="00B42930"/>
    <w:rsid w:val="00B429F5"/>
    <w:rsid w:val="00B42CC6"/>
    <w:rsid w:val="00B42F0F"/>
    <w:rsid w:val="00B434AB"/>
    <w:rsid w:val="00B438C6"/>
    <w:rsid w:val="00B43F38"/>
    <w:rsid w:val="00B451E3"/>
    <w:rsid w:val="00B45966"/>
    <w:rsid w:val="00B45B3A"/>
    <w:rsid w:val="00B4600D"/>
    <w:rsid w:val="00B46D04"/>
    <w:rsid w:val="00B47086"/>
    <w:rsid w:val="00B506F3"/>
    <w:rsid w:val="00B50E97"/>
    <w:rsid w:val="00B50FC9"/>
    <w:rsid w:val="00B50FF8"/>
    <w:rsid w:val="00B51460"/>
    <w:rsid w:val="00B5157D"/>
    <w:rsid w:val="00B515C3"/>
    <w:rsid w:val="00B515D0"/>
    <w:rsid w:val="00B52352"/>
    <w:rsid w:val="00B52D61"/>
    <w:rsid w:val="00B5326A"/>
    <w:rsid w:val="00B53584"/>
    <w:rsid w:val="00B53BD2"/>
    <w:rsid w:val="00B53F0B"/>
    <w:rsid w:val="00B54825"/>
    <w:rsid w:val="00B54EF5"/>
    <w:rsid w:val="00B54FAC"/>
    <w:rsid w:val="00B55986"/>
    <w:rsid w:val="00B559C6"/>
    <w:rsid w:val="00B55C7D"/>
    <w:rsid w:val="00B55CBC"/>
    <w:rsid w:val="00B56270"/>
    <w:rsid w:val="00B57253"/>
    <w:rsid w:val="00B572D9"/>
    <w:rsid w:val="00B574E1"/>
    <w:rsid w:val="00B603D8"/>
    <w:rsid w:val="00B60417"/>
    <w:rsid w:val="00B6055E"/>
    <w:rsid w:val="00B60B94"/>
    <w:rsid w:val="00B60FB2"/>
    <w:rsid w:val="00B610E8"/>
    <w:rsid w:val="00B61571"/>
    <w:rsid w:val="00B61B23"/>
    <w:rsid w:val="00B61EF2"/>
    <w:rsid w:val="00B6293F"/>
    <w:rsid w:val="00B636FC"/>
    <w:rsid w:val="00B63E77"/>
    <w:rsid w:val="00B64D3A"/>
    <w:rsid w:val="00B65329"/>
    <w:rsid w:val="00B655E7"/>
    <w:rsid w:val="00B65A13"/>
    <w:rsid w:val="00B65FC6"/>
    <w:rsid w:val="00B6605F"/>
    <w:rsid w:val="00B662A4"/>
    <w:rsid w:val="00B66C98"/>
    <w:rsid w:val="00B66F6E"/>
    <w:rsid w:val="00B67A62"/>
    <w:rsid w:val="00B67F30"/>
    <w:rsid w:val="00B70055"/>
    <w:rsid w:val="00B70C19"/>
    <w:rsid w:val="00B716BF"/>
    <w:rsid w:val="00B717CE"/>
    <w:rsid w:val="00B71A25"/>
    <w:rsid w:val="00B7224A"/>
    <w:rsid w:val="00B72503"/>
    <w:rsid w:val="00B72815"/>
    <w:rsid w:val="00B728EE"/>
    <w:rsid w:val="00B72C2B"/>
    <w:rsid w:val="00B732EC"/>
    <w:rsid w:val="00B736B8"/>
    <w:rsid w:val="00B739B8"/>
    <w:rsid w:val="00B74AA8"/>
    <w:rsid w:val="00B74B61"/>
    <w:rsid w:val="00B74F0C"/>
    <w:rsid w:val="00B75331"/>
    <w:rsid w:val="00B75DA9"/>
    <w:rsid w:val="00B7654D"/>
    <w:rsid w:val="00B77D14"/>
    <w:rsid w:val="00B77FBE"/>
    <w:rsid w:val="00B80107"/>
    <w:rsid w:val="00B80D04"/>
    <w:rsid w:val="00B811A4"/>
    <w:rsid w:val="00B81678"/>
    <w:rsid w:val="00B82121"/>
    <w:rsid w:val="00B824B6"/>
    <w:rsid w:val="00B825AA"/>
    <w:rsid w:val="00B82964"/>
    <w:rsid w:val="00B83480"/>
    <w:rsid w:val="00B83C39"/>
    <w:rsid w:val="00B85126"/>
    <w:rsid w:val="00B8597F"/>
    <w:rsid w:val="00B8633F"/>
    <w:rsid w:val="00B86386"/>
    <w:rsid w:val="00B867B2"/>
    <w:rsid w:val="00B86BFA"/>
    <w:rsid w:val="00B90059"/>
    <w:rsid w:val="00B90B9D"/>
    <w:rsid w:val="00B90CA5"/>
    <w:rsid w:val="00B91398"/>
    <w:rsid w:val="00B913FB"/>
    <w:rsid w:val="00B91619"/>
    <w:rsid w:val="00B918C4"/>
    <w:rsid w:val="00B91F79"/>
    <w:rsid w:val="00B92A12"/>
    <w:rsid w:val="00B92C17"/>
    <w:rsid w:val="00B92CEA"/>
    <w:rsid w:val="00B93095"/>
    <w:rsid w:val="00B93253"/>
    <w:rsid w:val="00B94525"/>
    <w:rsid w:val="00B9575A"/>
    <w:rsid w:val="00B96C02"/>
    <w:rsid w:val="00B97733"/>
    <w:rsid w:val="00B97744"/>
    <w:rsid w:val="00B97C0C"/>
    <w:rsid w:val="00BA0108"/>
    <w:rsid w:val="00BA0AC0"/>
    <w:rsid w:val="00BA0BB8"/>
    <w:rsid w:val="00BA0F05"/>
    <w:rsid w:val="00BA10B8"/>
    <w:rsid w:val="00BA1255"/>
    <w:rsid w:val="00BA1339"/>
    <w:rsid w:val="00BA31D3"/>
    <w:rsid w:val="00BA3206"/>
    <w:rsid w:val="00BA3C8F"/>
    <w:rsid w:val="00BA451A"/>
    <w:rsid w:val="00BA4D4F"/>
    <w:rsid w:val="00BA50D0"/>
    <w:rsid w:val="00BA590C"/>
    <w:rsid w:val="00BA64AB"/>
    <w:rsid w:val="00BA6D2E"/>
    <w:rsid w:val="00BA749F"/>
    <w:rsid w:val="00BA75BF"/>
    <w:rsid w:val="00BB0904"/>
    <w:rsid w:val="00BB0D90"/>
    <w:rsid w:val="00BB10AC"/>
    <w:rsid w:val="00BB1756"/>
    <w:rsid w:val="00BB1E0A"/>
    <w:rsid w:val="00BB28FE"/>
    <w:rsid w:val="00BB2FD8"/>
    <w:rsid w:val="00BB3066"/>
    <w:rsid w:val="00BB306A"/>
    <w:rsid w:val="00BB4139"/>
    <w:rsid w:val="00BB41E8"/>
    <w:rsid w:val="00BB45D0"/>
    <w:rsid w:val="00BB495F"/>
    <w:rsid w:val="00BB4A3E"/>
    <w:rsid w:val="00BB4A84"/>
    <w:rsid w:val="00BB5584"/>
    <w:rsid w:val="00BB5A5C"/>
    <w:rsid w:val="00BB5B5C"/>
    <w:rsid w:val="00BB5BA4"/>
    <w:rsid w:val="00BB6740"/>
    <w:rsid w:val="00BB791C"/>
    <w:rsid w:val="00BB7F94"/>
    <w:rsid w:val="00BC0DAD"/>
    <w:rsid w:val="00BC0E84"/>
    <w:rsid w:val="00BC100A"/>
    <w:rsid w:val="00BC11AD"/>
    <w:rsid w:val="00BC12E1"/>
    <w:rsid w:val="00BC1F96"/>
    <w:rsid w:val="00BC2C8C"/>
    <w:rsid w:val="00BC379F"/>
    <w:rsid w:val="00BC393D"/>
    <w:rsid w:val="00BC3C0A"/>
    <w:rsid w:val="00BC54E1"/>
    <w:rsid w:val="00BC61B7"/>
    <w:rsid w:val="00BC71C5"/>
    <w:rsid w:val="00BC7C8E"/>
    <w:rsid w:val="00BD0C06"/>
    <w:rsid w:val="00BD0C57"/>
    <w:rsid w:val="00BD255D"/>
    <w:rsid w:val="00BD2F37"/>
    <w:rsid w:val="00BD38E9"/>
    <w:rsid w:val="00BD3968"/>
    <w:rsid w:val="00BD3EFF"/>
    <w:rsid w:val="00BD418A"/>
    <w:rsid w:val="00BD468E"/>
    <w:rsid w:val="00BD4ABB"/>
    <w:rsid w:val="00BD4FEE"/>
    <w:rsid w:val="00BD5A70"/>
    <w:rsid w:val="00BD5AFF"/>
    <w:rsid w:val="00BD6F21"/>
    <w:rsid w:val="00BE0979"/>
    <w:rsid w:val="00BE0E41"/>
    <w:rsid w:val="00BE1BBE"/>
    <w:rsid w:val="00BE1BCC"/>
    <w:rsid w:val="00BE28B8"/>
    <w:rsid w:val="00BE2938"/>
    <w:rsid w:val="00BE298F"/>
    <w:rsid w:val="00BE29E7"/>
    <w:rsid w:val="00BE2A1C"/>
    <w:rsid w:val="00BE3103"/>
    <w:rsid w:val="00BE3CE3"/>
    <w:rsid w:val="00BE453F"/>
    <w:rsid w:val="00BE47F1"/>
    <w:rsid w:val="00BE4A77"/>
    <w:rsid w:val="00BE4D2A"/>
    <w:rsid w:val="00BE5577"/>
    <w:rsid w:val="00BE610B"/>
    <w:rsid w:val="00BE6133"/>
    <w:rsid w:val="00BE6FB0"/>
    <w:rsid w:val="00BE7CE1"/>
    <w:rsid w:val="00BF089A"/>
    <w:rsid w:val="00BF0B1D"/>
    <w:rsid w:val="00BF1193"/>
    <w:rsid w:val="00BF1771"/>
    <w:rsid w:val="00BF1B69"/>
    <w:rsid w:val="00BF2C16"/>
    <w:rsid w:val="00BF2DAE"/>
    <w:rsid w:val="00BF3526"/>
    <w:rsid w:val="00BF384B"/>
    <w:rsid w:val="00BF4455"/>
    <w:rsid w:val="00BF44C7"/>
    <w:rsid w:val="00BF4AD1"/>
    <w:rsid w:val="00BF4B11"/>
    <w:rsid w:val="00BF552A"/>
    <w:rsid w:val="00BF6BE6"/>
    <w:rsid w:val="00BF7AE9"/>
    <w:rsid w:val="00BF7DE4"/>
    <w:rsid w:val="00C00319"/>
    <w:rsid w:val="00C00503"/>
    <w:rsid w:val="00C008F3"/>
    <w:rsid w:val="00C009D5"/>
    <w:rsid w:val="00C010D3"/>
    <w:rsid w:val="00C016C0"/>
    <w:rsid w:val="00C01CB6"/>
    <w:rsid w:val="00C01F43"/>
    <w:rsid w:val="00C0202C"/>
    <w:rsid w:val="00C02E9F"/>
    <w:rsid w:val="00C033FA"/>
    <w:rsid w:val="00C0415D"/>
    <w:rsid w:val="00C04584"/>
    <w:rsid w:val="00C04956"/>
    <w:rsid w:val="00C04A71"/>
    <w:rsid w:val="00C04D17"/>
    <w:rsid w:val="00C04DB7"/>
    <w:rsid w:val="00C0540F"/>
    <w:rsid w:val="00C05636"/>
    <w:rsid w:val="00C05B34"/>
    <w:rsid w:val="00C05E14"/>
    <w:rsid w:val="00C05EA4"/>
    <w:rsid w:val="00C0647A"/>
    <w:rsid w:val="00C06718"/>
    <w:rsid w:val="00C069E3"/>
    <w:rsid w:val="00C075A6"/>
    <w:rsid w:val="00C0768C"/>
    <w:rsid w:val="00C07822"/>
    <w:rsid w:val="00C07CB0"/>
    <w:rsid w:val="00C1029C"/>
    <w:rsid w:val="00C10563"/>
    <w:rsid w:val="00C10B24"/>
    <w:rsid w:val="00C10DB6"/>
    <w:rsid w:val="00C11BCF"/>
    <w:rsid w:val="00C12582"/>
    <w:rsid w:val="00C126AC"/>
    <w:rsid w:val="00C12761"/>
    <w:rsid w:val="00C1285C"/>
    <w:rsid w:val="00C1293E"/>
    <w:rsid w:val="00C12EB5"/>
    <w:rsid w:val="00C1331C"/>
    <w:rsid w:val="00C13957"/>
    <w:rsid w:val="00C14005"/>
    <w:rsid w:val="00C1672B"/>
    <w:rsid w:val="00C17392"/>
    <w:rsid w:val="00C174FF"/>
    <w:rsid w:val="00C179D8"/>
    <w:rsid w:val="00C20C2D"/>
    <w:rsid w:val="00C215D4"/>
    <w:rsid w:val="00C21A3F"/>
    <w:rsid w:val="00C21F84"/>
    <w:rsid w:val="00C2203D"/>
    <w:rsid w:val="00C2213A"/>
    <w:rsid w:val="00C236A2"/>
    <w:rsid w:val="00C238C5"/>
    <w:rsid w:val="00C23B3E"/>
    <w:rsid w:val="00C24367"/>
    <w:rsid w:val="00C24932"/>
    <w:rsid w:val="00C24C58"/>
    <w:rsid w:val="00C2572C"/>
    <w:rsid w:val="00C25986"/>
    <w:rsid w:val="00C259BB"/>
    <w:rsid w:val="00C25FB9"/>
    <w:rsid w:val="00C267A4"/>
    <w:rsid w:val="00C26C00"/>
    <w:rsid w:val="00C270ED"/>
    <w:rsid w:val="00C27219"/>
    <w:rsid w:val="00C27228"/>
    <w:rsid w:val="00C27337"/>
    <w:rsid w:val="00C27923"/>
    <w:rsid w:val="00C3070A"/>
    <w:rsid w:val="00C3084F"/>
    <w:rsid w:val="00C3085E"/>
    <w:rsid w:val="00C314B0"/>
    <w:rsid w:val="00C316D5"/>
    <w:rsid w:val="00C31C4F"/>
    <w:rsid w:val="00C32ED4"/>
    <w:rsid w:val="00C3337B"/>
    <w:rsid w:val="00C34632"/>
    <w:rsid w:val="00C35341"/>
    <w:rsid w:val="00C36AA0"/>
    <w:rsid w:val="00C377DB"/>
    <w:rsid w:val="00C37F9A"/>
    <w:rsid w:val="00C40BA1"/>
    <w:rsid w:val="00C41422"/>
    <w:rsid w:val="00C41450"/>
    <w:rsid w:val="00C41B93"/>
    <w:rsid w:val="00C42423"/>
    <w:rsid w:val="00C42813"/>
    <w:rsid w:val="00C429D8"/>
    <w:rsid w:val="00C43141"/>
    <w:rsid w:val="00C431DB"/>
    <w:rsid w:val="00C43988"/>
    <w:rsid w:val="00C43ACA"/>
    <w:rsid w:val="00C43D93"/>
    <w:rsid w:val="00C44155"/>
    <w:rsid w:val="00C44620"/>
    <w:rsid w:val="00C44804"/>
    <w:rsid w:val="00C44D4F"/>
    <w:rsid w:val="00C454FE"/>
    <w:rsid w:val="00C45A0A"/>
    <w:rsid w:val="00C45FAF"/>
    <w:rsid w:val="00C4617D"/>
    <w:rsid w:val="00C4731A"/>
    <w:rsid w:val="00C477EB"/>
    <w:rsid w:val="00C50D46"/>
    <w:rsid w:val="00C50FF3"/>
    <w:rsid w:val="00C52043"/>
    <w:rsid w:val="00C52C84"/>
    <w:rsid w:val="00C52D80"/>
    <w:rsid w:val="00C52EC3"/>
    <w:rsid w:val="00C537C0"/>
    <w:rsid w:val="00C53E53"/>
    <w:rsid w:val="00C5440E"/>
    <w:rsid w:val="00C55513"/>
    <w:rsid w:val="00C55741"/>
    <w:rsid w:val="00C5576F"/>
    <w:rsid w:val="00C56749"/>
    <w:rsid w:val="00C56C6F"/>
    <w:rsid w:val="00C56F2E"/>
    <w:rsid w:val="00C57806"/>
    <w:rsid w:val="00C57BE7"/>
    <w:rsid w:val="00C57D4C"/>
    <w:rsid w:val="00C57DBA"/>
    <w:rsid w:val="00C60D29"/>
    <w:rsid w:val="00C60D81"/>
    <w:rsid w:val="00C62092"/>
    <w:rsid w:val="00C622E8"/>
    <w:rsid w:val="00C627B1"/>
    <w:rsid w:val="00C62E7F"/>
    <w:rsid w:val="00C62F0D"/>
    <w:rsid w:val="00C62F96"/>
    <w:rsid w:val="00C63E8F"/>
    <w:rsid w:val="00C6432F"/>
    <w:rsid w:val="00C64EBA"/>
    <w:rsid w:val="00C6585A"/>
    <w:rsid w:val="00C65C2A"/>
    <w:rsid w:val="00C669B1"/>
    <w:rsid w:val="00C66BA2"/>
    <w:rsid w:val="00C66E70"/>
    <w:rsid w:val="00C67317"/>
    <w:rsid w:val="00C67327"/>
    <w:rsid w:val="00C679C5"/>
    <w:rsid w:val="00C70C01"/>
    <w:rsid w:val="00C70F9F"/>
    <w:rsid w:val="00C7108B"/>
    <w:rsid w:val="00C71598"/>
    <w:rsid w:val="00C7232F"/>
    <w:rsid w:val="00C7242B"/>
    <w:rsid w:val="00C72720"/>
    <w:rsid w:val="00C727FE"/>
    <w:rsid w:val="00C72B51"/>
    <w:rsid w:val="00C72BA6"/>
    <w:rsid w:val="00C72FF4"/>
    <w:rsid w:val="00C738C4"/>
    <w:rsid w:val="00C738FE"/>
    <w:rsid w:val="00C74877"/>
    <w:rsid w:val="00C75556"/>
    <w:rsid w:val="00C7593B"/>
    <w:rsid w:val="00C75A4B"/>
    <w:rsid w:val="00C760C7"/>
    <w:rsid w:val="00C769E3"/>
    <w:rsid w:val="00C77F23"/>
    <w:rsid w:val="00C80089"/>
    <w:rsid w:val="00C800D6"/>
    <w:rsid w:val="00C801C6"/>
    <w:rsid w:val="00C807FB"/>
    <w:rsid w:val="00C80ABB"/>
    <w:rsid w:val="00C80BFD"/>
    <w:rsid w:val="00C8103A"/>
    <w:rsid w:val="00C8127A"/>
    <w:rsid w:val="00C81D4B"/>
    <w:rsid w:val="00C81F15"/>
    <w:rsid w:val="00C81FD2"/>
    <w:rsid w:val="00C824D8"/>
    <w:rsid w:val="00C8278F"/>
    <w:rsid w:val="00C82C9F"/>
    <w:rsid w:val="00C83A8E"/>
    <w:rsid w:val="00C83E15"/>
    <w:rsid w:val="00C84590"/>
    <w:rsid w:val="00C8594D"/>
    <w:rsid w:val="00C86D1D"/>
    <w:rsid w:val="00C86E66"/>
    <w:rsid w:val="00C8763D"/>
    <w:rsid w:val="00C877C2"/>
    <w:rsid w:val="00C87C5A"/>
    <w:rsid w:val="00C9041B"/>
    <w:rsid w:val="00C906BE"/>
    <w:rsid w:val="00C90B0F"/>
    <w:rsid w:val="00C90CF2"/>
    <w:rsid w:val="00C90D85"/>
    <w:rsid w:val="00C90EA0"/>
    <w:rsid w:val="00C9104A"/>
    <w:rsid w:val="00C913BC"/>
    <w:rsid w:val="00C9207C"/>
    <w:rsid w:val="00C92193"/>
    <w:rsid w:val="00C9293F"/>
    <w:rsid w:val="00C92BAE"/>
    <w:rsid w:val="00C92D3C"/>
    <w:rsid w:val="00C93B75"/>
    <w:rsid w:val="00C93E71"/>
    <w:rsid w:val="00C9469F"/>
    <w:rsid w:val="00C947AE"/>
    <w:rsid w:val="00C94862"/>
    <w:rsid w:val="00C94B27"/>
    <w:rsid w:val="00C94E22"/>
    <w:rsid w:val="00C95368"/>
    <w:rsid w:val="00C954E7"/>
    <w:rsid w:val="00C958B6"/>
    <w:rsid w:val="00C95C1F"/>
    <w:rsid w:val="00C96100"/>
    <w:rsid w:val="00C96925"/>
    <w:rsid w:val="00C975F3"/>
    <w:rsid w:val="00CA04F3"/>
    <w:rsid w:val="00CA1D5F"/>
    <w:rsid w:val="00CA2855"/>
    <w:rsid w:val="00CA29C5"/>
    <w:rsid w:val="00CA2B14"/>
    <w:rsid w:val="00CA3703"/>
    <w:rsid w:val="00CA3817"/>
    <w:rsid w:val="00CA48D9"/>
    <w:rsid w:val="00CA4AF5"/>
    <w:rsid w:val="00CA4D61"/>
    <w:rsid w:val="00CA5951"/>
    <w:rsid w:val="00CA644E"/>
    <w:rsid w:val="00CA7421"/>
    <w:rsid w:val="00CA7B9A"/>
    <w:rsid w:val="00CA7C1E"/>
    <w:rsid w:val="00CB0042"/>
    <w:rsid w:val="00CB06F2"/>
    <w:rsid w:val="00CB0797"/>
    <w:rsid w:val="00CB09CC"/>
    <w:rsid w:val="00CB190B"/>
    <w:rsid w:val="00CB1CC4"/>
    <w:rsid w:val="00CB2BEA"/>
    <w:rsid w:val="00CB2CD2"/>
    <w:rsid w:val="00CB2F3B"/>
    <w:rsid w:val="00CB3197"/>
    <w:rsid w:val="00CB3717"/>
    <w:rsid w:val="00CB39B5"/>
    <w:rsid w:val="00CB4246"/>
    <w:rsid w:val="00CB4AFC"/>
    <w:rsid w:val="00CB5998"/>
    <w:rsid w:val="00CB6E8B"/>
    <w:rsid w:val="00CC01F7"/>
    <w:rsid w:val="00CC0445"/>
    <w:rsid w:val="00CC051B"/>
    <w:rsid w:val="00CC0967"/>
    <w:rsid w:val="00CC14BA"/>
    <w:rsid w:val="00CC223E"/>
    <w:rsid w:val="00CC25C7"/>
    <w:rsid w:val="00CC303C"/>
    <w:rsid w:val="00CC317C"/>
    <w:rsid w:val="00CC327D"/>
    <w:rsid w:val="00CC3F7F"/>
    <w:rsid w:val="00CC4822"/>
    <w:rsid w:val="00CC4851"/>
    <w:rsid w:val="00CC4C94"/>
    <w:rsid w:val="00CC50C4"/>
    <w:rsid w:val="00CC533F"/>
    <w:rsid w:val="00CC638A"/>
    <w:rsid w:val="00CC640E"/>
    <w:rsid w:val="00CC65DB"/>
    <w:rsid w:val="00CC6646"/>
    <w:rsid w:val="00CC6DA4"/>
    <w:rsid w:val="00CC7495"/>
    <w:rsid w:val="00CC77B2"/>
    <w:rsid w:val="00CC7B45"/>
    <w:rsid w:val="00CC7BDA"/>
    <w:rsid w:val="00CC7D9D"/>
    <w:rsid w:val="00CD0878"/>
    <w:rsid w:val="00CD0C72"/>
    <w:rsid w:val="00CD1F3F"/>
    <w:rsid w:val="00CD2AA1"/>
    <w:rsid w:val="00CD2C48"/>
    <w:rsid w:val="00CD2E45"/>
    <w:rsid w:val="00CD41C3"/>
    <w:rsid w:val="00CD43B7"/>
    <w:rsid w:val="00CD48FB"/>
    <w:rsid w:val="00CD5589"/>
    <w:rsid w:val="00CD5AE1"/>
    <w:rsid w:val="00CD6C88"/>
    <w:rsid w:val="00CD7078"/>
    <w:rsid w:val="00CD70B3"/>
    <w:rsid w:val="00CD71ED"/>
    <w:rsid w:val="00CD7F03"/>
    <w:rsid w:val="00CE021E"/>
    <w:rsid w:val="00CE0295"/>
    <w:rsid w:val="00CE07BE"/>
    <w:rsid w:val="00CE0A37"/>
    <w:rsid w:val="00CE0A83"/>
    <w:rsid w:val="00CE0AB8"/>
    <w:rsid w:val="00CE12CE"/>
    <w:rsid w:val="00CE15C3"/>
    <w:rsid w:val="00CE1880"/>
    <w:rsid w:val="00CE200D"/>
    <w:rsid w:val="00CE260C"/>
    <w:rsid w:val="00CE2840"/>
    <w:rsid w:val="00CE2BF4"/>
    <w:rsid w:val="00CE2D45"/>
    <w:rsid w:val="00CE35E0"/>
    <w:rsid w:val="00CE3A0F"/>
    <w:rsid w:val="00CE3B8B"/>
    <w:rsid w:val="00CE3F8F"/>
    <w:rsid w:val="00CE4375"/>
    <w:rsid w:val="00CE53FB"/>
    <w:rsid w:val="00CE56F9"/>
    <w:rsid w:val="00CE60A6"/>
    <w:rsid w:val="00CE6889"/>
    <w:rsid w:val="00CE708B"/>
    <w:rsid w:val="00CE72C0"/>
    <w:rsid w:val="00CF01E9"/>
    <w:rsid w:val="00CF0205"/>
    <w:rsid w:val="00CF0393"/>
    <w:rsid w:val="00CF05DB"/>
    <w:rsid w:val="00CF08D6"/>
    <w:rsid w:val="00CF0AB7"/>
    <w:rsid w:val="00CF0CDF"/>
    <w:rsid w:val="00CF18B5"/>
    <w:rsid w:val="00CF19B7"/>
    <w:rsid w:val="00CF2EEA"/>
    <w:rsid w:val="00CF32B2"/>
    <w:rsid w:val="00CF37D9"/>
    <w:rsid w:val="00CF39BC"/>
    <w:rsid w:val="00CF3DDB"/>
    <w:rsid w:val="00CF440A"/>
    <w:rsid w:val="00CF482F"/>
    <w:rsid w:val="00CF4DF2"/>
    <w:rsid w:val="00CF4F05"/>
    <w:rsid w:val="00CF4F4C"/>
    <w:rsid w:val="00CF50A5"/>
    <w:rsid w:val="00CF5162"/>
    <w:rsid w:val="00CF552B"/>
    <w:rsid w:val="00CF572A"/>
    <w:rsid w:val="00CF5B47"/>
    <w:rsid w:val="00CF5D25"/>
    <w:rsid w:val="00CF5DD6"/>
    <w:rsid w:val="00CF6A0E"/>
    <w:rsid w:val="00CF7954"/>
    <w:rsid w:val="00D000C4"/>
    <w:rsid w:val="00D001B7"/>
    <w:rsid w:val="00D00212"/>
    <w:rsid w:val="00D00D39"/>
    <w:rsid w:val="00D00D64"/>
    <w:rsid w:val="00D0106C"/>
    <w:rsid w:val="00D01411"/>
    <w:rsid w:val="00D01600"/>
    <w:rsid w:val="00D01966"/>
    <w:rsid w:val="00D01B7A"/>
    <w:rsid w:val="00D01E22"/>
    <w:rsid w:val="00D02E94"/>
    <w:rsid w:val="00D030A3"/>
    <w:rsid w:val="00D03152"/>
    <w:rsid w:val="00D032F4"/>
    <w:rsid w:val="00D038C9"/>
    <w:rsid w:val="00D0497A"/>
    <w:rsid w:val="00D0501C"/>
    <w:rsid w:val="00D051A7"/>
    <w:rsid w:val="00D05753"/>
    <w:rsid w:val="00D05798"/>
    <w:rsid w:val="00D10074"/>
    <w:rsid w:val="00D10C48"/>
    <w:rsid w:val="00D11A02"/>
    <w:rsid w:val="00D11E41"/>
    <w:rsid w:val="00D12261"/>
    <w:rsid w:val="00D12DB3"/>
    <w:rsid w:val="00D12FE1"/>
    <w:rsid w:val="00D13694"/>
    <w:rsid w:val="00D14202"/>
    <w:rsid w:val="00D1495C"/>
    <w:rsid w:val="00D14A0D"/>
    <w:rsid w:val="00D14A70"/>
    <w:rsid w:val="00D14B13"/>
    <w:rsid w:val="00D14DC9"/>
    <w:rsid w:val="00D14FDC"/>
    <w:rsid w:val="00D15128"/>
    <w:rsid w:val="00D1548F"/>
    <w:rsid w:val="00D154CB"/>
    <w:rsid w:val="00D15B3B"/>
    <w:rsid w:val="00D166FB"/>
    <w:rsid w:val="00D173DC"/>
    <w:rsid w:val="00D17758"/>
    <w:rsid w:val="00D17DDC"/>
    <w:rsid w:val="00D20182"/>
    <w:rsid w:val="00D20CCA"/>
    <w:rsid w:val="00D20D57"/>
    <w:rsid w:val="00D21A8E"/>
    <w:rsid w:val="00D22143"/>
    <w:rsid w:val="00D22D56"/>
    <w:rsid w:val="00D233CE"/>
    <w:rsid w:val="00D238E4"/>
    <w:rsid w:val="00D23AB1"/>
    <w:rsid w:val="00D23AB8"/>
    <w:rsid w:val="00D23E6B"/>
    <w:rsid w:val="00D24740"/>
    <w:rsid w:val="00D24E06"/>
    <w:rsid w:val="00D255AE"/>
    <w:rsid w:val="00D25AD5"/>
    <w:rsid w:val="00D25D2B"/>
    <w:rsid w:val="00D2678B"/>
    <w:rsid w:val="00D278C5"/>
    <w:rsid w:val="00D27E11"/>
    <w:rsid w:val="00D27E81"/>
    <w:rsid w:val="00D30A18"/>
    <w:rsid w:val="00D319CB"/>
    <w:rsid w:val="00D31E99"/>
    <w:rsid w:val="00D3277B"/>
    <w:rsid w:val="00D3337C"/>
    <w:rsid w:val="00D334EE"/>
    <w:rsid w:val="00D335BB"/>
    <w:rsid w:val="00D34407"/>
    <w:rsid w:val="00D35264"/>
    <w:rsid w:val="00D35F96"/>
    <w:rsid w:val="00D364F1"/>
    <w:rsid w:val="00D371A1"/>
    <w:rsid w:val="00D37241"/>
    <w:rsid w:val="00D375D6"/>
    <w:rsid w:val="00D376B4"/>
    <w:rsid w:val="00D37E1B"/>
    <w:rsid w:val="00D40A15"/>
    <w:rsid w:val="00D40E86"/>
    <w:rsid w:val="00D411DD"/>
    <w:rsid w:val="00D41261"/>
    <w:rsid w:val="00D42A2E"/>
    <w:rsid w:val="00D42B63"/>
    <w:rsid w:val="00D439CB"/>
    <w:rsid w:val="00D44281"/>
    <w:rsid w:val="00D44525"/>
    <w:rsid w:val="00D4462E"/>
    <w:rsid w:val="00D44B00"/>
    <w:rsid w:val="00D44E47"/>
    <w:rsid w:val="00D44EC5"/>
    <w:rsid w:val="00D45470"/>
    <w:rsid w:val="00D459F8"/>
    <w:rsid w:val="00D460B2"/>
    <w:rsid w:val="00D46BFB"/>
    <w:rsid w:val="00D46D92"/>
    <w:rsid w:val="00D47446"/>
    <w:rsid w:val="00D51269"/>
    <w:rsid w:val="00D522CC"/>
    <w:rsid w:val="00D5238F"/>
    <w:rsid w:val="00D52AE1"/>
    <w:rsid w:val="00D52C6A"/>
    <w:rsid w:val="00D52FEB"/>
    <w:rsid w:val="00D543CA"/>
    <w:rsid w:val="00D54532"/>
    <w:rsid w:val="00D55300"/>
    <w:rsid w:val="00D5570D"/>
    <w:rsid w:val="00D56183"/>
    <w:rsid w:val="00D56EA4"/>
    <w:rsid w:val="00D571BC"/>
    <w:rsid w:val="00D57CA3"/>
    <w:rsid w:val="00D57F0D"/>
    <w:rsid w:val="00D6011C"/>
    <w:rsid w:val="00D611C1"/>
    <w:rsid w:val="00D61284"/>
    <w:rsid w:val="00D61347"/>
    <w:rsid w:val="00D613A3"/>
    <w:rsid w:val="00D613FC"/>
    <w:rsid w:val="00D61AA7"/>
    <w:rsid w:val="00D61B9B"/>
    <w:rsid w:val="00D6216E"/>
    <w:rsid w:val="00D62A3F"/>
    <w:rsid w:val="00D62A91"/>
    <w:rsid w:val="00D62E84"/>
    <w:rsid w:val="00D63A1E"/>
    <w:rsid w:val="00D63F14"/>
    <w:rsid w:val="00D64759"/>
    <w:rsid w:val="00D65017"/>
    <w:rsid w:val="00D65033"/>
    <w:rsid w:val="00D652F7"/>
    <w:rsid w:val="00D668D3"/>
    <w:rsid w:val="00D6695C"/>
    <w:rsid w:val="00D66A26"/>
    <w:rsid w:val="00D675D4"/>
    <w:rsid w:val="00D67A1D"/>
    <w:rsid w:val="00D67D20"/>
    <w:rsid w:val="00D709BE"/>
    <w:rsid w:val="00D70BFD"/>
    <w:rsid w:val="00D712E8"/>
    <w:rsid w:val="00D71E33"/>
    <w:rsid w:val="00D7246D"/>
    <w:rsid w:val="00D72935"/>
    <w:rsid w:val="00D73175"/>
    <w:rsid w:val="00D733C0"/>
    <w:rsid w:val="00D74C84"/>
    <w:rsid w:val="00D7549D"/>
    <w:rsid w:val="00D75505"/>
    <w:rsid w:val="00D75645"/>
    <w:rsid w:val="00D7598A"/>
    <w:rsid w:val="00D7670D"/>
    <w:rsid w:val="00D76F2F"/>
    <w:rsid w:val="00D773E7"/>
    <w:rsid w:val="00D775B1"/>
    <w:rsid w:val="00D8044B"/>
    <w:rsid w:val="00D804CC"/>
    <w:rsid w:val="00D808F7"/>
    <w:rsid w:val="00D80A02"/>
    <w:rsid w:val="00D816B6"/>
    <w:rsid w:val="00D81C85"/>
    <w:rsid w:val="00D829A2"/>
    <w:rsid w:val="00D83282"/>
    <w:rsid w:val="00D835C9"/>
    <w:rsid w:val="00D83FEA"/>
    <w:rsid w:val="00D84F68"/>
    <w:rsid w:val="00D852F1"/>
    <w:rsid w:val="00D854B8"/>
    <w:rsid w:val="00D857B5"/>
    <w:rsid w:val="00D868B1"/>
    <w:rsid w:val="00D8751A"/>
    <w:rsid w:val="00D87E62"/>
    <w:rsid w:val="00D90750"/>
    <w:rsid w:val="00D907D8"/>
    <w:rsid w:val="00D90DBE"/>
    <w:rsid w:val="00D90F8B"/>
    <w:rsid w:val="00D91A74"/>
    <w:rsid w:val="00D923A0"/>
    <w:rsid w:val="00D924DE"/>
    <w:rsid w:val="00D92A63"/>
    <w:rsid w:val="00D92CD8"/>
    <w:rsid w:val="00D93290"/>
    <w:rsid w:val="00D93683"/>
    <w:rsid w:val="00D93942"/>
    <w:rsid w:val="00D93AB5"/>
    <w:rsid w:val="00D941DA"/>
    <w:rsid w:val="00D94A09"/>
    <w:rsid w:val="00D94BEC"/>
    <w:rsid w:val="00D94D40"/>
    <w:rsid w:val="00D965F2"/>
    <w:rsid w:val="00D972DB"/>
    <w:rsid w:val="00D972EA"/>
    <w:rsid w:val="00D97955"/>
    <w:rsid w:val="00D97C8E"/>
    <w:rsid w:val="00D97F5D"/>
    <w:rsid w:val="00DA07C4"/>
    <w:rsid w:val="00DA14D4"/>
    <w:rsid w:val="00DA201A"/>
    <w:rsid w:val="00DA2123"/>
    <w:rsid w:val="00DA279E"/>
    <w:rsid w:val="00DA2829"/>
    <w:rsid w:val="00DA2FB4"/>
    <w:rsid w:val="00DA36E7"/>
    <w:rsid w:val="00DA3819"/>
    <w:rsid w:val="00DA3A22"/>
    <w:rsid w:val="00DA4C13"/>
    <w:rsid w:val="00DA4F6D"/>
    <w:rsid w:val="00DA5981"/>
    <w:rsid w:val="00DA612B"/>
    <w:rsid w:val="00DA6236"/>
    <w:rsid w:val="00DA6496"/>
    <w:rsid w:val="00DA7185"/>
    <w:rsid w:val="00DA7952"/>
    <w:rsid w:val="00DA7E18"/>
    <w:rsid w:val="00DA7EAD"/>
    <w:rsid w:val="00DB0A35"/>
    <w:rsid w:val="00DB0AA5"/>
    <w:rsid w:val="00DB13B3"/>
    <w:rsid w:val="00DB20CA"/>
    <w:rsid w:val="00DB2CF0"/>
    <w:rsid w:val="00DB357F"/>
    <w:rsid w:val="00DB41C8"/>
    <w:rsid w:val="00DB5230"/>
    <w:rsid w:val="00DB5B02"/>
    <w:rsid w:val="00DB69C8"/>
    <w:rsid w:val="00DB6A81"/>
    <w:rsid w:val="00DB6A8C"/>
    <w:rsid w:val="00DB6E00"/>
    <w:rsid w:val="00DB6F4D"/>
    <w:rsid w:val="00DB7BD7"/>
    <w:rsid w:val="00DC0316"/>
    <w:rsid w:val="00DC077F"/>
    <w:rsid w:val="00DC0891"/>
    <w:rsid w:val="00DC1183"/>
    <w:rsid w:val="00DC1905"/>
    <w:rsid w:val="00DC22BB"/>
    <w:rsid w:val="00DC22CD"/>
    <w:rsid w:val="00DC2307"/>
    <w:rsid w:val="00DC25D5"/>
    <w:rsid w:val="00DC269B"/>
    <w:rsid w:val="00DC2788"/>
    <w:rsid w:val="00DC2FD5"/>
    <w:rsid w:val="00DC3220"/>
    <w:rsid w:val="00DC462F"/>
    <w:rsid w:val="00DC4CEF"/>
    <w:rsid w:val="00DC55FF"/>
    <w:rsid w:val="00DC6D65"/>
    <w:rsid w:val="00DC7D3E"/>
    <w:rsid w:val="00DD01B4"/>
    <w:rsid w:val="00DD04CB"/>
    <w:rsid w:val="00DD0986"/>
    <w:rsid w:val="00DD117E"/>
    <w:rsid w:val="00DD2277"/>
    <w:rsid w:val="00DD29C0"/>
    <w:rsid w:val="00DD2B90"/>
    <w:rsid w:val="00DD31A8"/>
    <w:rsid w:val="00DD3288"/>
    <w:rsid w:val="00DD3924"/>
    <w:rsid w:val="00DD3AE9"/>
    <w:rsid w:val="00DD3EE7"/>
    <w:rsid w:val="00DD4077"/>
    <w:rsid w:val="00DD4983"/>
    <w:rsid w:val="00DD4D8D"/>
    <w:rsid w:val="00DD4D95"/>
    <w:rsid w:val="00DD4FBD"/>
    <w:rsid w:val="00DD541F"/>
    <w:rsid w:val="00DD5545"/>
    <w:rsid w:val="00DD5727"/>
    <w:rsid w:val="00DD5AE4"/>
    <w:rsid w:val="00DD5CF2"/>
    <w:rsid w:val="00DD5F54"/>
    <w:rsid w:val="00DD633F"/>
    <w:rsid w:val="00DD68E3"/>
    <w:rsid w:val="00DD790D"/>
    <w:rsid w:val="00DD7B24"/>
    <w:rsid w:val="00DE0A11"/>
    <w:rsid w:val="00DE0C74"/>
    <w:rsid w:val="00DE2189"/>
    <w:rsid w:val="00DE2D7F"/>
    <w:rsid w:val="00DE4099"/>
    <w:rsid w:val="00DE44A6"/>
    <w:rsid w:val="00DE5DC5"/>
    <w:rsid w:val="00DE62A4"/>
    <w:rsid w:val="00DE678A"/>
    <w:rsid w:val="00DE6A0E"/>
    <w:rsid w:val="00DE6D46"/>
    <w:rsid w:val="00DE7826"/>
    <w:rsid w:val="00DE7B5F"/>
    <w:rsid w:val="00DF0250"/>
    <w:rsid w:val="00DF0491"/>
    <w:rsid w:val="00DF13CF"/>
    <w:rsid w:val="00DF1409"/>
    <w:rsid w:val="00DF1B21"/>
    <w:rsid w:val="00DF24A7"/>
    <w:rsid w:val="00DF24EF"/>
    <w:rsid w:val="00DF366F"/>
    <w:rsid w:val="00DF3A63"/>
    <w:rsid w:val="00DF3B56"/>
    <w:rsid w:val="00DF3F9A"/>
    <w:rsid w:val="00DF5D8A"/>
    <w:rsid w:val="00DF6360"/>
    <w:rsid w:val="00DF6A5D"/>
    <w:rsid w:val="00DF6F9F"/>
    <w:rsid w:val="00DF72A8"/>
    <w:rsid w:val="00DF764D"/>
    <w:rsid w:val="00DF7D20"/>
    <w:rsid w:val="00E000DC"/>
    <w:rsid w:val="00E00436"/>
    <w:rsid w:val="00E0068C"/>
    <w:rsid w:val="00E00777"/>
    <w:rsid w:val="00E008DA"/>
    <w:rsid w:val="00E00F77"/>
    <w:rsid w:val="00E01666"/>
    <w:rsid w:val="00E0268A"/>
    <w:rsid w:val="00E02778"/>
    <w:rsid w:val="00E038FA"/>
    <w:rsid w:val="00E03BDB"/>
    <w:rsid w:val="00E03CC4"/>
    <w:rsid w:val="00E0410B"/>
    <w:rsid w:val="00E04184"/>
    <w:rsid w:val="00E052A1"/>
    <w:rsid w:val="00E05419"/>
    <w:rsid w:val="00E05617"/>
    <w:rsid w:val="00E06CFB"/>
    <w:rsid w:val="00E07AC9"/>
    <w:rsid w:val="00E1023B"/>
    <w:rsid w:val="00E10430"/>
    <w:rsid w:val="00E10C9F"/>
    <w:rsid w:val="00E11613"/>
    <w:rsid w:val="00E11F8A"/>
    <w:rsid w:val="00E12257"/>
    <w:rsid w:val="00E12446"/>
    <w:rsid w:val="00E12C2F"/>
    <w:rsid w:val="00E12FB0"/>
    <w:rsid w:val="00E1418D"/>
    <w:rsid w:val="00E14469"/>
    <w:rsid w:val="00E146F7"/>
    <w:rsid w:val="00E14EFD"/>
    <w:rsid w:val="00E15935"/>
    <w:rsid w:val="00E15A86"/>
    <w:rsid w:val="00E16BA1"/>
    <w:rsid w:val="00E16D69"/>
    <w:rsid w:val="00E17086"/>
    <w:rsid w:val="00E17223"/>
    <w:rsid w:val="00E17956"/>
    <w:rsid w:val="00E17D87"/>
    <w:rsid w:val="00E17E19"/>
    <w:rsid w:val="00E20730"/>
    <w:rsid w:val="00E21177"/>
    <w:rsid w:val="00E2147D"/>
    <w:rsid w:val="00E21A80"/>
    <w:rsid w:val="00E21AC7"/>
    <w:rsid w:val="00E21CD7"/>
    <w:rsid w:val="00E22006"/>
    <w:rsid w:val="00E22682"/>
    <w:rsid w:val="00E23533"/>
    <w:rsid w:val="00E235DB"/>
    <w:rsid w:val="00E239D1"/>
    <w:rsid w:val="00E24985"/>
    <w:rsid w:val="00E24A4F"/>
    <w:rsid w:val="00E24C67"/>
    <w:rsid w:val="00E25403"/>
    <w:rsid w:val="00E25D2F"/>
    <w:rsid w:val="00E26289"/>
    <w:rsid w:val="00E2658F"/>
    <w:rsid w:val="00E26863"/>
    <w:rsid w:val="00E27A8C"/>
    <w:rsid w:val="00E27FA1"/>
    <w:rsid w:val="00E30640"/>
    <w:rsid w:val="00E3072C"/>
    <w:rsid w:val="00E30B47"/>
    <w:rsid w:val="00E31474"/>
    <w:rsid w:val="00E31690"/>
    <w:rsid w:val="00E3242E"/>
    <w:rsid w:val="00E33778"/>
    <w:rsid w:val="00E33820"/>
    <w:rsid w:val="00E33A0E"/>
    <w:rsid w:val="00E345C5"/>
    <w:rsid w:val="00E34A9C"/>
    <w:rsid w:val="00E34B2A"/>
    <w:rsid w:val="00E35747"/>
    <w:rsid w:val="00E377F4"/>
    <w:rsid w:val="00E403BE"/>
    <w:rsid w:val="00E40A8C"/>
    <w:rsid w:val="00E40DFC"/>
    <w:rsid w:val="00E40EA6"/>
    <w:rsid w:val="00E41BC1"/>
    <w:rsid w:val="00E4200F"/>
    <w:rsid w:val="00E428F1"/>
    <w:rsid w:val="00E42971"/>
    <w:rsid w:val="00E42FF1"/>
    <w:rsid w:val="00E448F4"/>
    <w:rsid w:val="00E455E5"/>
    <w:rsid w:val="00E460EF"/>
    <w:rsid w:val="00E46FC8"/>
    <w:rsid w:val="00E46FD8"/>
    <w:rsid w:val="00E50537"/>
    <w:rsid w:val="00E506DE"/>
    <w:rsid w:val="00E50CDD"/>
    <w:rsid w:val="00E50F76"/>
    <w:rsid w:val="00E51907"/>
    <w:rsid w:val="00E51A20"/>
    <w:rsid w:val="00E5274E"/>
    <w:rsid w:val="00E5283E"/>
    <w:rsid w:val="00E52994"/>
    <w:rsid w:val="00E529E8"/>
    <w:rsid w:val="00E52DCF"/>
    <w:rsid w:val="00E53861"/>
    <w:rsid w:val="00E540A2"/>
    <w:rsid w:val="00E541AF"/>
    <w:rsid w:val="00E546BA"/>
    <w:rsid w:val="00E54F08"/>
    <w:rsid w:val="00E5527F"/>
    <w:rsid w:val="00E5551E"/>
    <w:rsid w:val="00E55AA0"/>
    <w:rsid w:val="00E563D1"/>
    <w:rsid w:val="00E57336"/>
    <w:rsid w:val="00E57496"/>
    <w:rsid w:val="00E578B4"/>
    <w:rsid w:val="00E57F9B"/>
    <w:rsid w:val="00E602F3"/>
    <w:rsid w:val="00E6061F"/>
    <w:rsid w:val="00E60D40"/>
    <w:rsid w:val="00E61CEB"/>
    <w:rsid w:val="00E61D40"/>
    <w:rsid w:val="00E62C0D"/>
    <w:rsid w:val="00E62ED1"/>
    <w:rsid w:val="00E630D3"/>
    <w:rsid w:val="00E63137"/>
    <w:rsid w:val="00E6316B"/>
    <w:rsid w:val="00E6338A"/>
    <w:rsid w:val="00E6372D"/>
    <w:rsid w:val="00E63FE5"/>
    <w:rsid w:val="00E6414D"/>
    <w:rsid w:val="00E6502E"/>
    <w:rsid w:val="00E6612A"/>
    <w:rsid w:val="00E666BB"/>
    <w:rsid w:val="00E6670A"/>
    <w:rsid w:val="00E67D10"/>
    <w:rsid w:val="00E701A3"/>
    <w:rsid w:val="00E70B30"/>
    <w:rsid w:val="00E70F11"/>
    <w:rsid w:val="00E7144C"/>
    <w:rsid w:val="00E71988"/>
    <w:rsid w:val="00E71AD5"/>
    <w:rsid w:val="00E71F6A"/>
    <w:rsid w:val="00E72112"/>
    <w:rsid w:val="00E72872"/>
    <w:rsid w:val="00E72B57"/>
    <w:rsid w:val="00E73449"/>
    <w:rsid w:val="00E73815"/>
    <w:rsid w:val="00E744AC"/>
    <w:rsid w:val="00E75309"/>
    <w:rsid w:val="00E756B8"/>
    <w:rsid w:val="00E7586A"/>
    <w:rsid w:val="00E76285"/>
    <w:rsid w:val="00E76800"/>
    <w:rsid w:val="00E76FAB"/>
    <w:rsid w:val="00E80442"/>
    <w:rsid w:val="00E8081F"/>
    <w:rsid w:val="00E80B50"/>
    <w:rsid w:val="00E80D32"/>
    <w:rsid w:val="00E817AA"/>
    <w:rsid w:val="00E81FBB"/>
    <w:rsid w:val="00E8305B"/>
    <w:rsid w:val="00E8322E"/>
    <w:rsid w:val="00E836F1"/>
    <w:rsid w:val="00E837F8"/>
    <w:rsid w:val="00E83A53"/>
    <w:rsid w:val="00E83D4E"/>
    <w:rsid w:val="00E83E20"/>
    <w:rsid w:val="00E83EE8"/>
    <w:rsid w:val="00E8410B"/>
    <w:rsid w:val="00E848F8"/>
    <w:rsid w:val="00E84ECF"/>
    <w:rsid w:val="00E85A71"/>
    <w:rsid w:val="00E85C56"/>
    <w:rsid w:val="00E8692E"/>
    <w:rsid w:val="00E86A0E"/>
    <w:rsid w:val="00E86EBD"/>
    <w:rsid w:val="00E874FC"/>
    <w:rsid w:val="00E87681"/>
    <w:rsid w:val="00E87CF2"/>
    <w:rsid w:val="00E87EB9"/>
    <w:rsid w:val="00E9041E"/>
    <w:rsid w:val="00E90C8D"/>
    <w:rsid w:val="00E90D24"/>
    <w:rsid w:val="00E91B45"/>
    <w:rsid w:val="00E91FB8"/>
    <w:rsid w:val="00E92196"/>
    <w:rsid w:val="00E92D72"/>
    <w:rsid w:val="00E92DC0"/>
    <w:rsid w:val="00E9335D"/>
    <w:rsid w:val="00E937A3"/>
    <w:rsid w:val="00E93972"/>
    <w:rsid w:val="00E94E45"/>
    <w:rsid w:val="00E94F63"/>
    <w:rsid w:val="00E952D3"/>
    <w:rsid w:val="00E9575C"/>
    <w:rsid w:val="00E9583F"/>
    <w:rsid w:val="00E958B0"/>
    <w:rsid w:val="00E95C0F"/>
    <w:rsid w:val="00E95EAB"/>
    <w:rsid w:val="00E95ECE"/>
    <w:rsid w:val="00E9623A"/>
    <w:rsid w:val="00E96252"/>
    <w:rsid w:val="00E96889"/>
    <w:rsid w:val="00E97AD6"/>
    <w:rsid w:val="00EA0458"/>
    <w:rsid w:val="00EA05AB"/>
    <w:rsid w:val="00EA06E5"/>
    <w:rsid w:val="00EA07A5"/>
    <w:rsid w:val="00EA09FC"/>
    <w:rsid w:val="00EA0BDF"/>
    <w:rsid w:val="00EA1189"/>
    <w:rsid w:val="00EA1847"/>
    <w:rsid w:val="00EA2E7D"/>
    <w:rsid w:val="00EA3225"/>
    <w:rsid w:val="00EA33DC"/>
    <w:rsid w:val="00EA3A64"/>
    <w:rsid w:val="00EA46FF"/>
    <w:rsid w:val="00EA50E7"/>
    <w:rsid w:val="00EA553C"/>
    <w:rsid w:val="00EA660E"/>
    <w:rsid w:val="00EA6911"/>
    <w:rsid w:val="00EA6A0A"/>
    <w:rsid w:val="00EA72D7"/>
    <w:rsid w:val="00EA77B5"/>
    <w:rsid w:val="00EB09EC"/>
    <w:rsid w:val="00EB1085"/>
    <w:rsid w:val="00EB1230"/>
    <w:rsid w:val="00EB158F"/>
    <w:rsid w:val="00EB1E2F"/>
    <w:rsid w:val="00EB226C"/>
    <w:rsid w:val="00EB23B1"/>
    <w:rsid w:val="00EB24BE"/>
    <w:rsid w:val="00EB25DA"/>
    <w:rsid w:val="00EB397F"/>
    <w:rsid w:val="00EB3A57"/>
    <w:rsid w:val="00EB4449"/>
    <w:rsid w:val="00EB4A79"/>
    <w:rsid w:val="00EB4C2A"/>
    <w:rsid w:val="00EB5399"/>
    <w:rsid w:val="00EB57F1"/>
    <w:rsid w:val="00EB5D30"/>
    <w:rsid w:val="00EB5D98"/>
    <w:rsid w:val="00EB62C5"/>
    <w:rsid w:val="00EB682E"/>
    <w:rsid w:val="00EB70C7"/>
    <w:rsid w:val="00EB7238"/>
    <w:rsid w:val="00EB735B"/>
    <w:rsid w:val="00EB7C23"/>
    <w:rsid w:val="00EB7F62"/>
    <w:rsid w:val="00EC05D5"/>
    <w:rsid w:val="00EC1625"/>
    <w:rsid w:val="00EC1947"/>
    <w:rsid w:val="00EC2ADA"/>
    <w:rsid w:val="00EC3101"/>
    <w:rsid w:val="00EC316C"/>
    <w:rsid w:val="00EC3BFE"/>
    <w:rsid w:val="00EC4635"/>
    <w:rsid w:val="00EC4FFA"/>
    <w:rsid w:val="00EC51AB"/>
    <w:rsid w:val="00EC54FB"/>
    <w:rsid w:val="00EC5A59"/>
    <w:rsid w:val="00EC5D5F"/>
    <w:rsid w:val="00EC65DB"/>
    <w:rsid w:val="00EC686B"/>
    <w:rsid w:val="00EC6CE8"/>
    <w:rsid w:val="00EC75F8"/>
    <w:rsid w:val="00EC7969"/>
    <w:rsid w:val="00EC7C4B"/>
    <w:rsid w:val="00ED02C1"/>
    <w:rsid w:val="00ED0B6D"/>
    <w:rsid w:val="00ED0F98"/>
    <w:rsid w:val="00ED102A"/>
    <w:rsid w:val="00ED2377"/>
    <w:rsid w:val="00ED23EA"/>
    <w:rsid w:val="00ED2A81"/>
    <w:rsid w:val="00ED2B11"/>
    <w:rsid w:val="00ED2BDE"/>
    <w:rsid w:val="00ED2F38"/>
    <w:rsid w:val="00ED3414"/>
    <w:rsid w:val="00ED44C9"/>
    <w:rsid w:val="00ED4714"/>
    <w:rsid w:val="00ED524D"/>
    <w:rsid w:val="00ED688D"/>
    <w:rsid w:val="00ED785C"/>
    <w:rsid w:val="00EE08D0"/>
    <w:rsid w:val="00EE14C3"/>
    <w:rsid w:val="00EE14C4"/>
    <w:rsid w:val="00EE180C"/>
    <w:rsid w:val="00EE202A"/>
    <w:rsid w:val="00EE25E3"/>
    <w:rsid w:val="00EE2E94"/>
    <w:rsid w:val="00EE3AE2"/>
    <w:rsid w:val="00EE4625"/>
    <w:rsid w:val="00EE48C9"/>
    <w:rsid w:val="00EE4A67"/>
    <w:rsid w:val="00EE5081"/>
    <w:rsid w:val="00EE5A17"/>
    <w:rsid w:val="00EE5BC4"/>
    <w:rsid w:val="00EE5BEB"/>
    <w:rsid w:val="00EE5D05"/>
    <w:rsid w:val="00EE5D2F"/>
    <w:rsid w:val="00EE5DD0"/>
    <w:rsid w:val="00EE6443"/>
    <w:rsid w:val="00EE6AD4"/>
    <w:rsid w:val="00EE6C33"/>
    <w:rsid w:val="00EE6C56"/>
    <w:rsid w:val="00EE6EA3"/>
    <w:rsid w:val="00EE71D4"/>
    <w:rsid w:val="00EE75A9"/>
    <w:rsid w:val="00EE7F09"/>
    <w:rsid w:val="00EF04E2"/>
    <w:rsid w:val="00EF05AD"/>
    <w:rsid w:val="00EF06B3"/>
    <w:rsid w:val="00EF09C6"/>
    <w:rsid w:val="00EF0B0F"/>
    <w:rsid w:val="00EF0CE8"/>
    <w:rsid w:val="00EF0F33"/>
    <w:rsid w:val="00EF18C0"/>
    <w:rsid w:val="00EF1DCB"/>
    <w:rsid w:val="00EF1E67"/>
    <w:rsid w:val="00EF1EF3"/>
    <w:rsid w:val="00EF3709"/>
    <w:rsid w:val="00EF387F"/>
    <w:rsid w:val="00EF4BB0"/>
    <w:rsid w:val="00EF5595"/>
    <w:rsid w:val="00EF5AA4"/>
    <w:rsid w:val="00EF63CE"/>
    <w:rsid w:val="00EF6E73"/>
    <w:rsid w:val="00EF6FD3"/>
    <w:rsid w:val="00EF7364"/>
    <w:rsid w:val="00EF7944"/>
    <w:rsid w:val="00EF7AD5"/>
    <w:rsid w:val="00EF7E9C"/>
    <w:rsid w:val="00F002C5"/>
    <w:rsid w:val="00F0182B"/>
    <w:rsid w:val="00F018E9"/>
    <w:rsid w:val="00F03CF7"/>
    <w:rsid w:val="00F03E2E"/>
    <w:rsid w:val="00F04595"/>
    <w:rsid w:val="00F0491D"/>
    <w:rsid w:val="00F05216"/>
    <w:rsid w:val="00F059A0"/>
    <w:rsid w:val="00F0676F"/>
    <w:rsid w:val="00F06B24"/>
    <w:rsid w:val="00F0710B"/>
    <w:rsid w:val="00F10263"/>
    <w:rsid w:val="00F109A2"/>
    <w:rsid w:val="00F10A4A"/>
    <w:rsid w:val="00F10D2F"/>
    <w:rsid w:val="00F12101"/>
    <w:rsid w:val="00F127DF"/>
    <w:rsid w:val="00F12F1F"/>
    <w:rsid w:val="00F1301F"/>
    <w:rsid w:val="00F13120"/>
    <w:rsid w:val="00F138F7"/>
    <w:rsid w:val="00F13CA7"/>
    <w:rsid w:val="00F13EFD"/>
    <w:rsid w:val="00F14873"/>
    <w:rsid w:val="00F14AF9"/>
    <w:rsid w:val="00F1523C"/>
    <w:rsid w:val="00F15BBA"/>
    <w:rsid w:val="00F16388"/>
    <w:rsid w:val="00F1659C"/>
    <w:rsid w:val="00F16933"/>
    <w:rsid w:val="00F1697F"/>
    <w:rsid w:val="00F169BC"/>
    <w:rsid w:val="00F16CA5"/>
    <w:rsid w:val="00F16E07"/>
    <w:rsid w:val="00F16F4A"/>
    <w:rsid w:val="00F175B7"/>
    <w:rsid w:val="00F17814"/>
    <w:rsid w:val="00F208A6"/>
    <w:rsid w:val="00F2123E"/>
    <w:rsid w:val="00F2159B"/>
    <w:rsid w:val="00F21F55"/>
    <w:rsid w:val="00F21FA1"/>
    <w:rsid w:val="00F22199"/>
    <w:rsid w:val="00F22E14"/>
    <w:rsid w:val="00F23794"/>
    <w:rsid w:val="00F24231"/>
    <w:rsid w:val="00F24C36"/>
    <w:rsid w:val="00F24D93"/>
    <w:rsid w:val="00F25240"/>
    <w:rsid w:val="00F25D6F"/>
    <w:rsid w:val="00F27381"/>
    <w:rsid w:val="00F27A9F"/>
    <w:rsid w:val="00F300CA"/>
    <w:rsid w:val="00F3021D"/>
    <w:rsid w:val="00F30482"/>
    <w:rsid w:val="00F30768"/>
    <w:rsid w:val="00F311EE"/>
    <w:rsid w:val="00F3202C"/>
    <w:rsid w:val="00F32CB3"/>
    <w:rsid w:val="00F33033"/>
    <w:rsid w:val="00F336F3"/>
    <w:rsid w:val="00F33D12"/>
    <w:rsid w:val="00F33D99"/>
    <w:rsid w:val="00F3408D"/>
    <w:rsid w:val="00F35128"/>
    <w:rsid w:val="00F35836"/>
    <w:rsid w:val="00F35BE7"/>
    <w:rsid w:val="00F36BD5"/>
    <w:rsid w:val="00F36DDE"/>
    <w:rsid w:val="00F370E8"/>
    <w:rsid w:val="00F37D62"/>
    <w:rsid w:val="00F37E48"/>
    <w:rsid w:val="00F40482"/>
    <w:rsid w:val="00F40C42"/>
    <w:rsid w:val="00F40E43"/>
    <w:rsid w:val="00F41177"/>
    <w:rsid w:val="00F41921"/>
    <w:rsid w:val="00F41C4D"/>
    <w:rsid w:val="00F42431"/>
    <w:rsid w:val="00F4312C"/>
    <w:rsid w:val="00F43998"/>
    <w:rsid w:val="00F4469C"/>
    <w:rsid w:val="00F44E00"/>
    <w:rsid w:val="00F4502E"/>
    <w:rsid w:val="00F452CF"/>
    <w:rsid w:val="00F45751"/>
    <w:rsid w:val="00F464AF"/>
    <w:rsid w:val="00F466C4"/>
    <w:rsid w:val="00F468B2"/>
    <w:rsid w:val="00F4719A"/>
    <w:rsid w:val="00F4724B"/>
    <w:rsid w:val="00F47540"/>
    <w:rsid w:val="00F4799D"/>
    <w:rsid w:val="00F47E7C"/>
    <w:rsid w:val="00F507AB"/>
    <w:rsid w:val="00F51849"/>
    <w:rsid w:val="00F51F6B"/>
    <w:rsid w:val="00F527A6"/>
    <w:rsid w:val="00F527DF"/>
    <w:rsid w:val="00F529FB"/>
    <w:rsid w:val="00F530BD"/>
    <w:rsid w:val="00F533B3"/>
    <w:rsid w:val="00F53C8A"/>
    <w:rsid w:val="00F53CB0"/>
    <w:rsid w:val="00F542E0"/>
    <w:rsid w:val="00F544B6"/>
    <w:rsid w:val="00F545FD"/>
    <w:rsid w:val="00F56A25"/>
    <w:rsid w:val="00F570E7"/>
    <w:rsid w:val="00F60F39"/>
    <w:rsid w:val="00F61870"/>
    <w:rsid w:val="00F61876"/>
    <w:rsid w:val="00F6290E"/>
    <w:rsid w:val="00F63CAE"/>
    <w:rsid w:val="00F64102"/>
    <w:rsid w:val="00F64EEA"/>
    <w:rsid w:val="00F654D6"/>
    <w:rsid w:val="00F66380"/>
    <w:rsid w:val="00F66473"/>
    <w:rsid w:val="00F66529"/>
    <w:rsid w:val="00F6658D"/>
    <w:rsid w:val="00F6682C"/>
    <w:rsid w:val="00F679A9"/>
    <w:rsid w:val="00F67A15"/>
    <w:rsid w:val="00F70A9E"/>
    <w:rsid w:val="00F712F0"/>
    <w:rsid w:val="00F71913"/>
    <w:rsid w:val="00F71A5D"/>
    <w:rsid w:val="00F7269D"/>
    <w:rsid w:val="00F72A03"/>
    <w:rsid w:val="00F73264"/>
    <w:rsid w:val="00F7350B"/>
    <w:rsid w:val="00F73644"/>
    <w:rsid w:val="00F738B2"/>
    <w:rsid w:val="00F73A13"/>
    <w:rsid w:val="00F75091"/>
    <w:rsid w:val="00F759E2"/>
    <w:rsid w:val="00F75CF8"/>
    <w:rsid w:val="00F75E13"/>
    <w:rsid w:val="00F767AA"/>
    <w:rsid w:val="00F769C2"/>
    <w:rsid w:val="00F76C00"/>
    <w:rsid w:val="00F7703B"/>
    <w:rsid w:val="00F77397"/>
    <w:rsid w:val="00F77F79"/>
    <w:rsid w:val="00F8041F"/>
    <w:rsid w:val="00F8045E"/>
    <w:rsid w:val="00F80643"/>
    <w:rsid w:val="00F80682"/>
    <w:rsid w:val="00F80862"/>
    <w:rsid w:val="00F80A36"/>
    <w:rsid w:val="00F80D6C"/>
    <w:rsid w:val="00F811F0"/>
    <w:rsid w:val="00F81383"/>
    <w:rsid w:val="00F81BAF"/>
    <w:rsid w:val="00F822D1"/>
    <w:rsid w:val="00F827DE"/>
    <w:rsid w:val="00F82A01"/>
    <w:rsid w:val="00F8320F"/>
    <w:rsid w:val="00F8353C"/>
    <w:rsid w:val="00F836FD"/>
    <w:rsid w:val="00F84FA1"/>
    <w:rsid w:val="00F85BC6"/>
    <w:rsid w:val="00F85EB1"/>
    <w:rsid w:val="00F8602D"/>
    <w:rsid w:val="00F86214"/>
    <w:rsid w:val="00F866D9"/>
    <w:rsid w:val="00F86D7E"/>
    <w:rsid w:val="00F86D8D"/>
    <w:rsid w:val="00F8761F"/>
    <w:rsid w:val="00F906A4"/>
    <w:rsid w:val="00F9169E"/>
    <w:rsid w:val="00F91BF7"/>
    <w:rsid w:val="00F92E75"/>
    <w:rsid w:val="00F93290"/>
    <w:rsid w:val="00F93967"/>
    <w:rsid w:val="00F93E2D"/>
    <w:rsid w:val="00F943EA"/>
    <w:rsid w:val="00F95246"/>
    <w:rsid w:val="00F9584F"/>
    <w:rsid w:val="00F95F8E"/>
    <w:rsid w:val="00F96873"/>
    <w:rsid w:val="00F968B8"/>
    <w:rsid w:val="00F96907"/>
    <w:rsid w:val="00F9764F"/>
    <w:rsid w:val="00FA0A5B"/>
    <w:rsid w:val="00FA0B53"/>
    <w:rsid w:val="00FA1237"/>
    <w:rsid w:val="00FA1730"/>
    <w:rsid w:val="00FA26CE"/>
    <w:rsid w:val="00FA2C0A"/>
    <w:rsid w:val="00FA2C8D"/>
    <w:rsid w:val="00FA2CD6"/>
    <w:rsid w:val="00FA2F0C"/>
    <w:rsid w:val="00FA3049"/>
    <w:rsid w:val="00FA4C73"/>
    <w:rsid w:val="00FA5077"/>
    <w:rsid w:val="00FA5210"/>
    <w:rsid w:val="00FA5985"/>
    <w:rsid w:val="00FA5D3F"/>
    <w:rsid w:val="00FA5DB5"/>
    <w:rsid w:val="00FA67A3"/>
    <w:rsid w:val="00FA6D7B"/>
    <w:rsid w:val="00FA7865"/>
    <w:rsid w:val="00FB01E1"/>
    <w:rsid w:val="00FB0B53"/>
    <w:rsid w:val="00FB0E63"/>
    <w:rsid w:val="00FB1420"/>
    <w:rsid w:val="00FB14D3"/>
    <w:rsid w:val="00FB216A"/>
    <w:rsid w:val="00FB245A"/>
    <w:rsid w:val="00FB256C"/>
    <w:rsid w:val="00FB2D96"/>
    <w:rsid w:val="00FB2E19"/>
    <w:rsid w:val="00FB2E89"/>
    <w:rsid w:val="00FB37E3"/>
    <w:rsid w:val="00FB4532"/>
    <w:rsid w:val="00FB4C45"/>
    <w:rsid w:val="00FB66B6"/>
    <w:rsid w:val="00FB673E"/>
    <w:rsid w:val="00FB6DC4"/>
    <w:rsid w:val="00FB72D0"/>
    <w:rsid w:val="00FB7EF0"/>
    <w:rsid w:val="00FC0B79"/>
    <w:rsid w:val="00FC1208"/>
    <w:rsid w:val="00FC1287"/>
    <w:rsid w:val="00FC27B8"/>
    <w:rsid w:val="00FC2ACC"/>
    <w:rsid w:val="00FC2D46"/>
    <w:rsid w:val="00FC2D6E"/>
    <w:rsid w:val="00FC2ED5"/>
    <w:rsid w:val="00FC37EE"/>
    <w:rsid w:val="00FC3808"/>
    <w:rsid w:val="00FC387E"/>
    <w:rsid w:val="00FC4359"/>
    <w:rsid w:val="00FC4535"/>
    <w:rsid w:val="00FC47B4"/>
    <w:rsid w:val="00FC5734"/>
    <w:rsid w:val="00FC5736"/>
    <w:rsid w:val="00FC5952"/>
    <w:rsid w:val="00FC61A9"/>
    <w:rsid w:val="00FC6334"/>
    <w:rsid w:val="00FC6DB9"/>
    <w:rsid w:val="00FC7264"/>
    <w:rsid w:val="00FC7336"/>
    <w:rsid w:val="00FC755E"/>
    <w:rsid w:val="00FD02A1"/>
    <w:rsid w:val="00FD0E94"/>
    <w:rsid w:val="00FD1BEE"/>
    <w:rsid w:val="00FD1CC7"/>
    <w:rsid w:val="00FD2793"/>
    <w:rsid w:val="00FD2AD3"/>
    <w:rsid w:val="00FD32B4"/>
    <w:rsid w:val="00FD3639"/>
    <w:rsid w:val="00FD3C4E"/>
    <w:rsid w:val="00FD3D34"/>
    <w:rsid w:val="00FD404C"/>
    <w:rsid w:val="00FD5C0F"/>
    <w:rsid w:val="00FD5C2A"/>
    <w:rsid w:val="00FD64D9"/>
    <w:rsid w:val="00FD6C9C"/>
    <w:rsid w:val="00FD6CEE"/>
    <w:rsid w:val="00FD7367"/>
    <w:rsid w:val="00FD7699"/>
    <w:rsid w:val="00FD7979"/>
    <w:rsid w:val="00FD7ECB"/>
    <w:rsid w:val="00FD7F99"/>
    <w:rsid w:val="00FE00B7"/>
    <w:rsid w:val="00FE0527"/>
    <w:rsid w:val="00FE06CE"/>
    <w:rsid w:val="00FE1AA1"/>
    <w:rsid w:val="00FE1D00"/>
    <w:rsid w:val="00FE1DB7"/>
    <w:rsid w:val="00FE1E66"/>
    <w:rsid w:val="00FE28C4"/>
    <w:rsid w:val="00FE293B"/>
    <w:rsid w:val="00FE2E51"/>
    <w:rsid w:val="00FE3518"/>
    <w:rsid w:val="00FE3C1A"/>
    <w:rsid w:val="00FE4768"/>
    <w:rsid w:val="00FE47E9"/>
    <w:rsid w:val="00FE4A9C"/>
    <w:rsid w:val="00FE4AB0"/>
    <w:rsid w:val="00FE4C98"/>
    <w:rsid w:val="00FE4E4A"/>
    <w:rsid w:val="00FE5460"/>
    <w:rsid w:val="00FE5583"/>
    <w:rsid w:val="00FE5A5A"/>
    <w:rsid w:val="00FE5A60"/>
    <w:rsid w:val="00FE5D8B"/>
    <w:rsid w:val="00FE61FE"/>
    <w:rsid w:val="00FE6DF7"/>
    <w:rsid w:val="00FE6F48"/>
    <w:rsid w:val="00FE71C1"/>
    <w:rsid w:val="00FE79ED"/>
    <w:rsid w:val="00FF0097"/>
    <w:rsid w:val="00FF1422"/>
    <w:rsid w:val="00FF19A3"/>
    <w:rsid w:val="00FF365D"/>
    <w:rsid w:val="00FF41C0"/>
    <w:rsid w:val="00FF4B05"/>
    <w:rsid w:val="00FF4D34"/>
    <w:rsid w:val="00FF516B"/>
    <w:rsid w:val="00FF63E8"/>
    <w:rsid w:val="00FF71AC"/>
    <w:rsid w:val="00FF7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518D19C"/>
  <w15:chartTrackingRefBased/>
  <w15:docId w15:val="{1F7BFEB7-16E8-42B3-9DA4-C1E575EF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36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C067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C06718"/>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730AF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730AF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30AF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30AF6"/>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730AF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uiPriority w:val="9"/>
    <w:unhideWhenUsed/>
    <w:qFormat/>
    <w:rsid w:val="00730AF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pPr>
    <w:rPr>
      <w:rFonts w:ascii="Times New Roman" w:hAnsi="Times New Roman"/>
      <w:color w:val="000000"/>
      <w:sz w:val="24"/>
      <w:szCs w:val="24"/>
      <w:lang w:eastAsia="en-US"/>
    </w:rPr>
  </w:style>
  <w:style w:type="table" w:customStyle="1" w:styleId="Tabelasiatki2akcent51">
    <w:name w:val="Tabela siatki 2 — akcent 51"/>
    <w:basedOn w:val="Standardowy"/>
    <w:uiPriority w:val="47"/>
    <w:rsid w:val="00366ECE"/>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366ECE"/>
    <w:pPr>
      <w:ind w:left="720"/>
      <w:contextualSpacing/>
    </w:pPr>
  </w:style>
  <w:style w:type="character" w:styleId="Odwoaniedokomentarza">
    <w:name w:val="annotation reference"/>
    <w:uiPriority w:val="99"/>
    <w:unhideWhenUsed/>
    <w:rsid w:val="00366ECE"/>
    <w:rPr>
      <w:sz w:val="16"/>
      <w:szCs w:val="16"/>
    </w:rPr>
  </w:style>
  <w:style w:type="paragraph" w:styleId="Tekstkomentarza">
    <w:name w:val="annotation text"/>
    <w:aliases w:val="Znak, Znak"/>
    <w:basedOn w:val="Normalny"/>
    <w:link w:val="TekstkomentarzaZnak"/>
    <w:uiPriority w:val="99"/>
    <w:unhideWhenUsed/>
    <w:qFormat/>
    <w:rsid w:val="00366ECE"/>
    <w:rPr>
      <w:sz w:val="20"/>
      <w:szCs w:val="20"/>
    </w:rPr>
  </w:style>
  <w:style w:type="character" w:customStyle="1" w:styleId="TekstkomentarzaZnak">
    <w:name w:val="Tekst komentarza Znak"/>
    <w:aliases w:val="Znak Znak, Znak Znak"/>
    <w:link w:val="Tekstkomentarza"/>
    <w:uiPriority w:val="99"/>
    <w:qFormat/>
    <w:rsid w:val="00366ECE"/>
    <w:rPr>
      <w:rFonts w:ascii="Times New Roman" w:eastAsia="Times New Roman" w:hAnsi="Times New Roman" w:cs="Times New Roman"/>
      <w:sz w:val="20"/>
      <w:szCs w:val="20"/>
      <w:lang w:eastAsia="ar-SA"/>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Podrozdział Znak,fn"/>
    <w:basedOn w:val="Normalny"/>
    <w:link w:val="TekstprzypisudolnegoZnak"/>
    <w:unhideWhenUsed/>
    <w:rsid w:val="00366ECE"/>
    <w:rPr>
      <w:sz w:val="20"/>
      <w:szCs w:val="20"/>
    </w:rPr>
  </w:style>
  <w:style w:type="character" w:customStyle="1" w:styleId="TekstprzypisudolnegoZnak">
    <w:name w:val="Tekst przypisu dolnego Znak"/>
    <w:aliases w:val="Podrozdział Znak1,Footnote Znak,Podrozdzia3 Znak,Fußnote Znak,-E Fuﬂnotentext Znak,Fuﬂnotentext Ursprung Znak,Fußnotentext Ursprung Znak,-E Fußnotentext Znak,Footnote text Znak,Tekst przypisu Znak Znak Znak Znak Znak1,fn Znak"/>
    <w:link w:val="Tekstprzypisudolnego"/>
    <w:rsid w:val="00366ECE"/>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link w:val="Nota"/>
    <w:uiPriority w:val="99"/>
    <w:unhideWhenUsed/>
    <w:qFormat/>
    <w:rsid w:val="00366ECE"/>
    <w:rPr>
      <w:vertAlign w:val="superscript"/>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rPr>
      <w:rFonts w:ascii="Times New Roman" w:eastAsia="Times New Roman" w:hAnsi="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 w:type="paragraph" w:styleId="NormalnyWeb">
    <w:name w:val="Normal (Web)"/>
    <w:basedOn w:val="Normalny"/>
    <w:uiPriority w:val="99"/>
    <w:semiHidden/>
    <w:unhideWhenUsed/>
    <w:rsid w:val="00E546BA"/>
    <w:pPr>
      <w:suppressAutoHyphens w:val="0"/>
      <w:spacing w:before="100" w:beforeAutospacing="1" w:after="100" w:afterAutospacing="1"/>
    </w:pPr>
    <w:rPr>
      <w:lang w:eastAsia="pl-PL"/>
    </w:rPr>
  </w:style>
  <w:style w:type="paragraph" w:styleId="Tekstpodstawowy">
    <w:name w:val="Body Text"/>
    <w:basedOn w:val="Normalny"/>
    <w:link w:val="TekstpodstawowyZnak1"/>
    <w:rsid w:val="00463416"/>
    <w:pPr>
      <w:jc w:val="both"/>
    </w:pPr>
    <w:rPr>
      <w:rFonts w:ascii="Arial" w:hAnsi="Arial"/>
      <w:szCs w:val="20"/>
    </w:rPr>
  </w:style>
  <w:style w:type="character" w:customStyle="1" w:styleId="TekstpodstawowyZnak">
    <w:name w:val="Tekst podstawowy Znak"/>
    <w:uiPriority w:val="99"/>
    <w:semiHidden/>
    <w:rsid w:val="00463416"/>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rsid w:val="00463416"/>
    <w:rPr>
      <w:rFonts w:ascii="Arial" w:eastAsia="Times New Roman" w:hAnsi="Arial" w:cs="Times New Roman"/>
      <w:sz w:val="24"/>
      <w:szCs w:val="20"/>
      <w:lang w:eastAsia="ar-SA"/>
    </w:rPr>
  </w:style>
  <w:style w:type="paragraph" w:customStyle="1" w:styleId="NCBRnormalny">
    <w:name w:val="NCBR_normalny"/>
    <w:basedOn w:val="Normalny"/>
    <w:qFormat/>
    <w:rsid w:val="008D187E"/>
    <w:pPr>
      <w:suppressAutoHyphens w:val="0"/>
      <w:spacing w:line="300" w:lineRule="exact"/>
      <w:contextualSpacing/>
    </w:pPr>
    <w:rPr>
      <w:rFonts w:ascii="Lato" w:eastAsia="Arial" w:hAnsi="Lato" w:cs="Arial"/>
      <w:color w:val="000000"/>
      <w:sz w:val="22"/>
      <w:szCs w:val="22"/>
      <w:lang w:val="pl" w:eastAsia="en-US"/>
    </w:rPr>
  </w:style>
  <w:style w:type="paragraph" w:customStyle="1" w:styleId="NCBRnormalnyniebieeski">
    <w:name w:val="NCBR_normalny_niebieeski"/>
    <w:basedOn w:val="NCBRnormalny"/>
    <w:qFormat/>
    <w:rsid w:val="008D187E"/>
    <w:rPr>
      <w:rFonts w:eastAsia="Calibri" w:cs="Calibri"/>
      <w:color w:val="00A1DF"/>
    </w:rPr>
  </w:style>
  <w:style w:type="paragraph" w:customStyle="1" w:styleId="NCBRpunkty">
    <w:name w:val="NCBR_punkty"/>
    <w:basedOn w:val="Normalny"/>
    <w:qFormat/>
    <w:rsid w:val="00CF0CDF"/>
    <w:pPr>
      <w:suppressAutoHyphens w:val="0"/>
      <w:spacing w:before="40" w:line="300" w:lineRule="exact"/>
    </w:pPr>
    <w:rPr>
      <w:rFonts w:ascii="Lato" w:eastAsia="Arial" w:hAnsi="Lato" w:cs="Arial"/>
      <w:sz w:val="22"/>
      <w:szCs w:val="22"/>
      <w:lang w:val="pl" w:eastAsia="en-US"/>
    </w:rPr>
  </w:style>
  <w:style w:type="paragraph" w:customStyle="1" w:styleId="NCBRpunktoryasysta">
    <w:name w:val="NCBR_punktory_asysta"/>
    <w:basedOn w:val="Normalny"/>
    <w:qFormat/>
    <w:rsid w:val="00CF0CDF"/>
    <w:pPr>
      <w:pBdr>
        <w:left w:val="single" w:sz="12" w:space="26" w:color="00A1DF"/>
      </w:pBdr>
      <w:tabs>
        <w:tab w:val="left" w:pos="851"/>
      </w:tabs>
      <w:suppressAutoHyphens w:val="0"/>
      <w:spacing w:before="40" w:line="300" w:lineRule="exact"/>
    </w:pPr>
    <w:rPr>
      <w:rFonts w:ascii="Lato" w:eastAsia="Calibri" w:hAnsi="Lato" w:cs="Calibri"/>
      <w:color w:val="4D4D4D"/>
      <w:sz w:val="20"/>
      <w:szCs w:val="22"/>
      <w:lang w:val="pl" w:eastAsia="en-US"/>
    </w:rPr>
  </w:style>
  <w:style w:type="paragraph" w:customStyle="1" w:styleId="NCBR2Nagowek">
    <w:name w:val="NCBR_2Nagłowek"/>
    <w:basedOn w:val="Normalny"/>
    <w:qFormat/>
    <w:rsid w:val="00CF0CDF"/>
    <w:pPr>
      <w:keepNext/>
      <w:keepLines/>
      <w:tabs>
        <w:tab w:val="left" w:pos="567"/>
      </w:tabs>
      <w:suppressAutoHyphens w:val="0"/>
      <w:spacing w:after="60" w:line="300" w:lineRule="exact"/>
      <w:outlineLvl w:val="0"/>
    </w:pPr>
    <w:rPr>
      <w:rFonts w:ascii="Lato" w:eastAsia="Arial" w:hAnsi="Lato" w:cs="Arial"/>
      <w:b/>
      <w:color w:val="00A1DF"/>
      <w:sz w:val="28"/>
      <w:szCs w:val="40"/>
      <w:lang w:val="pl" w:eastAsia="en-US"/>
    </w:rPr>
  </w:style>
  <w:style w:type="paragraph" w:customStyle="1" w:styleId="NCBR2punkty">
    <w:name w:val="NCBR_2punkty"/>
    <w:basedOn w:val="NCBRpunkty"/>
    <w:qFormat/>
    <w:rsid w:val="00CF0CDF"/>
    <w:pPr>
      <w:ind w:left="284"/>
    </w:pPr>
  </w:style>
  <w:style w:type="paragraph" w:customStyle="1" w:styleId="NCBRasystatytu">
    <w:name w:val="NCBR_asysta tytuł"/>
    <w:basedOn w:val="Normalny"/>
    <w:qFormat/>
    <w:rsid w:val="00CF0CDF"/>
    <w:pPr>
      <w:keepNext/>
      <w:keepLines/>
      <w:pBdr>
        <w:left w:val="single" w:sz="12" w:space="26" w:color="00A1DF"/>
      </w:pBdr>
      <w:tabs>
        <w:tab w:val="left" w:pos="567"/>
      </w:tabs>
      <w:suppressAutoHyphens w:val="0"/>
      <w:spacing w:after="60" w:line="300" w:lineRule="exact"/>
      <w:ind w:left="567"/>
      <w:jc w:val="both"/>
      <w:outlineLvl w:val="0"/>
    </w:pPr>
    <w:rPr>
      <w:rFonts w:ascii="Calibri" w:eastAsia="Calibri" w:hAnsi="Calibri" w:cs="Calibri"/>
      <w:color w:val="00A1DF"/>
      <w:sz w:val="26"/>
      <w:szCs w:val="40"/>
      <w:lang w:val="pl" w:eastAsia="en-US"/>
    </w:rPr>
  </w:style>
  <w:style w:type="paragraph" w:customStyle="1" w:styleId="NCBRasysta">
    <w:name w:val="NCBR_asysta"/>
    <w:basedOn w:val="Normalny"/>
    <w:autoRedefine/>
    <w:qFormat/>
    <w:rsid w:val="00CF0CDF"/>
    <w:pPr>
      <w:pBdr>
        <w:left w:val="single" w:sz="12" w:space="26" w:color="00A1DF"/>
      </w:pBdr>
      <w:suppressAutoHyphens w:val="0"/>
      <w:spacing w:line="300" w:lineRule="exact"/>
      <w:ind w:left="567"/>
    </w:pPr>
    <w:rPr>
      <w:rFonts w:ascii="Lato" w:eastAsia="Calibri" w:hAnsi="Lato" w:cs="Calibri"/>
      <w:color w:val="595959"/>
      <w:sz w:val="22"/>
      <w:szCs w:val="22"/>
      <w:lang w:val="pl" w:eastAsia="en-US"/>
    </w:rPr>
  </w:style>
  <w:style w:type="paragraph" w:customStyle="1" w:styleId="NCBR3nagwek">
    <w:name w:val="NCBR_3nagłówek"/>
    <w:basedOn w:val="NCBR2Nagowek"/>
    <w:qFormat/>
    <w:rsid w:val="00CF0CDF"/>
    <w:pPr>
      <w:jc w:val="both"/>
    </w:pPr>
    <w:rPr>
      <w:rFonts w:ascii="Calibri" w:eastAsia="Calibri" w:hAnsi="Calibri" w:cs="Calibri"/>
      <w:b w:val="0"/>
      <w:sz w:val="26"/>
    </w:rPr>
  </w:style>
  <w:style w:type="paragraph" w:styleId="Tytu">
    <w:name w:val="Title"/>
    <w:basedOn w:val="Normalny"/>
    <w:next w:val="Normalny"/>
    <w:link w:val="TytuZnak"/>
    <w:uiPriority w:val="10"/>
    <w:qFormat/>
    <w:rsid w:val="00D233CE"/>
    <w:pPr>
      <w:keepNext/>
      <w:keepLines/>
      <w:suppressAutoHyphens w:val="0"/>
      <w:spacing w:after="60" w:line="276" w:lineRule="auto"/>
    </w:pPr>
    <w:rPr>
      <w:rFonts w:ascii="Arial" w:eastAsia="Arial" w:hAnsi="Arial" w:cs="Arial"/>
      <w:sz w:val="52"/>
      <w:szCs w:val="52"/>
      <w:lang w:val="pl" w:eastAsia="en-US"/>
    </w:rPr>
  </w:style>
  <w:style w:type="character" w:customStyle="1" w:styleId="TytuZnak">
    <w:name w:val="Tytuł Znak"/>
    <w:link w:val="Tytu"/>
    <w:uiPriority w:val="10"/>
    <w:rsid w:val="00D233CE"/>
    <w:rPr>
      <w:rFonts w:ascii="Arial" w:eastAsia="Arial" w:hAnsi="Arial" w:cs="Arial"/>
      <w:sz w:val="52"/>
      <w:szCs w:val="52"/>
      <w:lang w:val="pl"/>
    </w:rPr>
  </w:style>
  <w:style w:type="paragraph" w:styleId="Spistreci1">
    <w:name w:val="toc 1"/>
    <w:basedOn w:val="Normalny"/>
    <w:next w:val="Normalny"/>
    <w:autoRedefine/>
    <w:uiPriority w:val="39"/>
    <w:unhideWhenUsed/>
    <w:rsid w:val="00730AF6"/>
    <w:pPr>
      <w:tabs>
        <w:tab w:val="right" w:leader="dot" w:pos="9736"/>
      </w:tabs>
      <w:spacing w:before="360"/>
    </w:pPr>
    <w:rPr>
      <w:rFonts w:ascii="Calibri Light" w:hAnsi="Calibri Light" w:cs="Calibri Light"/>
      <w:b/>
      <w:bCs/>
      <w:caps/>
    </w:rPr>
  </w:style>
  <w:style w:type="paragraph" w:styleId="Spistreci2">
    <w:name w:val="toc 2"/>
    <w:basedOn w:val="Normalny"/>
    <w:next w:val="Normalny"/>
    <w:autoRedefine/>
    <w:uiPriority w:val="39"/>
    <w:unhideWhenUsed/>
    <w:rsid w:val="00E96889"/>
    <w:pPr>
      <w:spacing w:before="240"/>
    </w:pPr>
    <w:rPr>
      <w:rFonts w:ascii="Calibri" w:hAnsi="Calibri" w:cs="Calibri"/>
      <w:b/>
      <w:bCs/>
      <w:sz w:val="20"/>
      <w:szCs w:val="20"/>
    </w:rPr>
  </w:style>
  <w:style w:type="paragraph" w:styleId="Spistreci3">
    <w:name w:val="toc 3"/>
    <w:basedOn w:val="Normalny"/>
    <w:next w:val="Normalny"/>
    <w:autoRedefine/>
    <w:uiPriority w:val="39"/>
    <w:unhideWhenUsed/>
    <w:rsid w:val="00E96889"/>
    <w:pPr>
      <w:ind w:left="240"/>
    </w:pPr>
    <w:rPr>
      <w:rFonts w:ascii="Calibri" w:hAnsi="Calibri" w:cs="Calibri"/>
      <w:sz w:val="20"/>
      <w:szCs w:val="20"/>
    </w:rPr>
  </w:style>
  <w:style w:type="paragraph" w:styleId="Spistreci4">
    <w:name w:val="toc 4"/>
    <w:basedOn w:val="Normalny"/>
    <w:next w:val="Normalny"/>
    <w:autoRedefine/>
    <w:uiPriority w:val="39"/>
    <w:unhideWhenUsed/>
    <w:rsid w:val="00E96889"/>
    <w:pPr>
      <w:ind w:left="480"/>
    </w:pPr>
    <w:rPr>
      <w:rFonts w:ascii="Calibri" w:hAnsi="Calibri" w:cs="Calibri"/>
      <w:sz w:val="20"/>
      <w:szCs w:val="20"/>
    </w:rPr>
  </w:style>
  <w:style w:type="paragraph" w:styleId="Spistreci5">
    <w:name w:val="toc 5"/>
    <w:basedOn w:val="Normalny"/>
    <w:next w:val="Normalny"/>
    <w:autoRedefine/>
    <w:uiPriority w:val="39"/>
    <w:unhideWhenUsed/>
    <w:rsid w:val="00E96889"/>
    <w:pPr>
      <w:ind w:left="720"/>
    </w:pPr>
    <w:rPr>
      <w:rFonts w:ascii="Calibri" w:hAnsi="Calibri" w:cs="Calibri"/>
      <w:sz w:val="20"/>
      <w:szCs w:val="20"/>
    </w:rPr>
  </w:style>
  <w:style w:type="paragraph" w:styleId="Spistreci6">
    <w:name w:val="toc 6"/>
    <w:basedOn w:val="Normalny"/>
    <w:next w:val="Normalny"/>
    <w:autoRedefine/>
    <w:uiPriority w:val="39"/>
    <w:unhideWhenUsed/>
    <w:rsid w:val="00E96889"/>
    <w:pPr>
      <w:ind w:left="960"/>
    </w:pPr>
    <w:rPr>
      <w:rFonts w:ascii="Calibri" w:hAnsi="Calibri" w:cs="Calibri"/>
      <w:sz w:val="20"/>
      <w:szCs w:val="20"/>
    </w:rPr>
  </w:style>
  <w:style w:type="paragraph" w:styleId="Spistreci7">
    <w:name w:val="toc 7"/>
    <w:basedOn w:val="Normalny"/>
    <w:next w:val="Normalny"/>
    <w:autoRedefine/>
    <w:uiPriority w:val="39"/>
    <w:unhideWhenUsed/>
    <w:rsid w:val="00E96889"/>
    <w:pPr>
      <w:ind w:left="1200"/>
    </w:pPr>
    <w:rPr>
      <w:rFonts w:ascii="Calibri" w:hAnsi="Calibri" w:cs="Calibri"/>
      <w:sz w:val="20"/>
      <w:szCs w:val="20"/>
    </w:rPr>
  </w:style>
  <w:style w:type="paragraph" w:styleId="Spistreci8">
    <w:name w:val="toc 8"/>
    <w:basedOn w:val="Normalny"/>
    <w:next w:val="Normalny"/>
    <w:autoRedefine/>
    <w:uiPriority w:val="39"/>
    <w:unhideWhenUsed/>
    <w:rsid w:val="00E96889"/>
    <w:pPr>
      <w:ind w:left="1440"/>
    </w:pPr>
    <w:rPr>
      <w:rFonts w:ascii="Calibri" w:hAnsi="Calibri" w:cs="Calibri"/>
      <w:sz w:val="20"/>
      <w:szCs w:val="20"/>
    </w:rPr>
  </w:style>
  <w:style w:type="paragraph" w:styleId="Spistreci9">
    <w:name w:val="toc 9"/>
    <w:basedOn w:val="Normalny"/>
    <w:next w:val="Normalny"/>
    <w:autoRedefine/>
    <w:uiPriority w:val="39"/>
    <w:unhideWhenUsed/>
    <w:rsid w:val="00E96889"/>
    <w:pPr>
      <w:ind w:left="1680"/>
    </w:pPr>
    <w:rPr>
      <w:rFonts w:ascii="Calibri" w:hAnsi="Calibri" w:cs="Calibri"/>
      <w:sz w:val="20"/>
      <w:szCs w:val="20"/>
    </w:rPr>
  </w:style>
  <w:style w:type="character" w:styleId="Hipercze">
    <w:name w:val="Hyperlink"/>
    <w:uiPriority w:val="99"/>
    <w:unhideWhenUsed/>
    <w:rsid w:val="00E96889"/>
    <w:rPr>
      <w:color w:val="0563C1"/>
      <w:u w:val="single"/>
    </w:rPr>
  </w:style>
  <w:style w:type="character" w:styleId="Odwoaniedelikatne">
    <w:name w:val="Subtle Reference"/>
    <w:uiPriority w:val="31"/>
    <w:qFormat/>
    <w:rsid w:val="00BF4455"/>
    <w:rPr>
      <w:smallCaps/>
      <w:color w:val="ED7D31"/>
      <w:u w:val="single"/>
    </w:rPr>
  </w:style>
  <w:style w:type="paragraph" w:styleId="Cytat">
    <w:name w:val="Quote"/>
    <w:basedOn w:val="Normalny"/>
    <w:next w:val="Normalny"/>
    <w:link w:val="CytatZnak"/>
    <w:uiPriority w:val="29"/>
    <w:qFormat/>
    <w:rsid w:val="00BA0F05"/>
    <w:pPr>
      <w:suppressAutoHyphens w:val="0"/>
      <w:spacing w:after="200" w:line="276" w:lineRule="auto"/>
    </w:pPr>
    <w:rPr>
      <w:rFonts w:ascii="Calibri" w:hAnsi="Calibri"/>
      <w:i/>
      <w:iCs/>
      <w:color w:val="000000"/>
      <w:sz w:val="22"/>
      <w:szCs w:val="22"/>
      <w:lang w:eastAsia="pl-PL"/>
    </w:rPr>
  </w:style>
  <w:style w:type="character" w:customStyle="1" w:styleId="CytatZnak">
    <w:name w:val="Cytat Znak"/>
    <w:link w:val="Cytat"/>
    <w:uiPriority w:val="29"/>
    <w:rsid w:val="00BA0F05"/>
    <w:rPr>
      <w:rFonts w:eastAsia="Times New Roman"/>
      <w:i/>
      <w:iCs/>
      <w:color w:val="000000"/>
      <w:lang w:eastAsia="pl-PL"/>
    </w:rPr>
  </w:style>
  <w:style w:type="table" w:styleId="Tabela-Siatka">
    <w:name w:val="Table Grid"/>
    <w:basedOn w:val="Standardowy"/>
    <w:uiPriority w:val="39"/>
    <w:rsid w:val="0070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
    <w:name w:val="Nota"/>
    <w:aliases w:val="Char1,(NECG) Footnote Reference,Appel note de bas de p,Style 6,Signature Ch"/>
    <w:basedOn w:val="Normalny"/>
    <w:link w:val="Odwoanieprzypisudolnego"/>
    <w:uiPriority w:val="99"/>
    <w:rsid w:val="00D032F4"/>
    <w:pPr>
      <w:suppressAutoHyphens w:val="0"/>
      <w:autoSpaceDN w:val="0"/>
      <w:spacing w:after="160" w:line="240" w:lineRule="exact"/>
    </w:pPr>
    <w:rPr>
      <w:rFonts w:ascii="Calibri" w:eastAsia="Calibri" w:hAnsi="Calibri"/>
      <w:sz w:val="22"/>
      <w:szCs w:val="22"/>
      <w:vertAlign w:val="superscript"/>
      <w:lang w:eastAsia="en-US"/>
    </w:rPr>
  </w:style>
  <w:style w:type="character" w:customStyle="1" w:styleId="hgkelc">
    <w:name w:val="hgkelc"/>
    <w:basedOn w:val="Domylnaczcionkaakapitu"/>
    <w:rsid w:val="00455245"/>
  </w:style>
  <w:style w:type="character" w:styleId="UyteHipercze">
    <w:name w:val="FollowedHyperlink"/>
    <w:uiPriority w:val="99"/>
    <w:semiHidden/>
    <w:unhideWhenUsed/>
    <w:rsid w:val="007C0360"/>
    <w:rPr>
      <w:color w:val="954F72"/>
      <w:u w:val="single"/>
    </w:rPr>
  </w:style>
  <w:style w:type="character" w:customStyle="1" w:styleId="hiddenspellerror">
    <w:name w:val="hiddenspellerror"/>
    <w:basedOn w:val="Domylnaczcionkaakapitu"/>
  </w:style>
  <w:style w:type="character" w:customStyle="1" w:styleId="hiddengrammarerror">
    <w:name w:val="hiddengrammarerror"/>
    <w:basedOn w:val="Domylnaczcionkaakapitu"/>
  </w:style>
  <w:style w:type="character" w:customStyle="1" w:styleId="text-justify">
    <w:name w:val="text-justify"/>
    <w:rsid w:val="00603943"/>
  </w:style>
  <w:style w:type="character" w:customStyle="1" w:styleId="Nagwek1Znak">
    <w:name w:val="Nagłówek 1 Znak"/>
    <w:link w:val="Nagwek1"/>
    <w:uiPriority w:val="9"/>
    <w:rsid w:val="00C06718"/>
    <w:rPr>
      <w:rFonts w:ascii="Calibri Light" w:eastAsia="Times New Roman" w:hAnsi="Calibri Light" w:cs="Times New Roman"/>
      <w:b/>
      <w:bCs/>
      <w:kern w:val="32"/>
      <w:sz w:val="32"/>
      <w:szCs w:val="32"/>
      <w:lang w:eastAsia="ar-SA"/>
    </w:rPr>
  </w:style>
  <w:style w:type="paragraph" w:styleId="Nagwekspisutreci">
    <w:name w:val="TOC Heading"/>
    <w:basedOn w:val="Nagwek1"/>
    <w:next w:val="Normalny"/>
    <w:uiPriority w:val="39"/>
    <w:semiHidden/>
    <w:unhideWhenUsed/>
    <w:qFormat/>
    <w:rsid w:val="00C06718"/>
    <w:pPr>
      <w:keepLines/>
      <w:suppressAutoHyphens w:val="0"/>
      <w:spacing w:before="480" w:after="0" w:line="276" w:lineRule="auto"/>
      <w:outlineLvl w:val="9"/>
    </w:pPr>
    <w:rPr>
      <w:color w:val="365F91"/>
      <w:kern w:val="0"/>
      <w:sz w:val="28"/>
      <w:szCs w:val="28"/>
      <w:lang w:eastAsia="pl-PL"/>
    </w:rPr>
  </w:style>
  <w:style w:type="character" w:customStyle="1" w:styleId="Nagwek2Znak">
    <w:name w:val="Nagłówek 2 Znak"/>
    <w:link w:val="Nagwek2"/>
    <w:uiPriority w:val="9"/>
    <w:rsid w:val="00C06718"/>
    <w:rPr>
      <w:rFonts w:ascii="Calibri Light" w:eastAsia="Times New Roman" w:hAnsi="Calibri Light" w:cs="Times New Roman"/>
      <w:b/>
      <w:bCs/>
      <w:i/>
      <w:iCs/>
      <w:sz w:val="28"/>
      <w:szCs w:val="28"/>
      <w:lang w:eastAsia="ar-SA"/>
    </w:rPr>
  </w:style>
  <w:style w:type="character" w:customStyle="1" w:styleId="markedcontent">
    <w:name w:val="markedcontent"/>
    <w:rsid w:val="00B23204"/>
  </w:style>
  <w:style w:type="character" w:customStyle="1" w:styleId="FontStyle12">
    <w:name w:val="Font Style12"/>
    <w:uiPriority w:val="99"/>
    <w:rsid w:val="00374889"/>
    <w:rPr>
      <w:rFonts w:ascii="Calibri" w:hAnsi="Calibri" w:cs="Calibri"/>
      <w:sz w:val="20"/>
      <w:szCs w:val="20"/>
    </w:rPr>
  </w:style>
  <w:style w:type="paragraph" w:styleId="Tekstprzypisukocowego">
    <w:name w:val="endnote text"/>
    <w:basedOn w:val="Normalny"/>
    <w:link w:val="TekstprzypisukocowegoZnak"/>
    <w:uiPriority w:val="99"/>
    <w:semiHidden/>
    <w:unhideWhenUsed/>
    <w:rsid w:val="00930273"/>
    <w:rPr>
      <w:sz w:val="20"/>
      <w:szCs w:val="20"/>
    </w:rPr>
  </w:style>
  <w:style w:type="character" w:customStyle="1" w:styleId="TekstprzypisukocowegoZnak">
    <w:name w:val="Tekst przypisu końcowego Znak"/>
    <w:basedOn w:val="Domylnaczcionkaakapitu"/>
    <w:link w:val="Tekstprzypisukocowego"/>
    <w:uiPriority w:val="99"/>
    <w:semiHidden/>
    <w:rsid w:val="00930273"/>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930273"/>
    <w:rPr>
      <w:vertAlign w:val="superscript"/>
    </w:rPr>
  </w:style>
  <w:style w:type="paragraph" w:customStyle="1" w:styleId="CM1">
    <w:name w:val="CM1"/>
    <w:basedOn w:val="Default"/>
    <w:next w:val="Default"/>
    <w:uiPriority w:val="99"/>
    <w:rsid w:val="005A0AFE"/>
    <w:rPr>
      <w:color w:val="auto"/>
      <w:lang w:eastAsia="pl-PL"/>
    </w:rPr>
  </w:style>
  <w:style w:type="paragraph" w:customStyle="1" w:styleId="CM3">
    <w:name w:val="CM3"/>
    <w:basedOn w:val="Default"/>
    <w:next w:val="Default"/>
    <w:uiPriority w:val="99"/>
    <w:rsid w:val="005A0AFE"/>
    <w:rPr>
      <w:color w:val="auto"/>
      <w:lang w:eastAsia="pl-PL"/>
    </w:rPr>
  </w:style>
  <w:style w:type="paragraph" w:customStyle="1" w:styleId="CM4">
    <w:name w:val="CM4"/>
    <w:basedOn w:val="Default"/>
    <w:next w:val="Default"/>
    <w:uiPriority w:val="99"/>
    <w:rsid w:val="005A0AFE"/>
    <w:rPr>
      <w:color w:val="auto"/>
      <w:lang w:eastAsia="pl-PL"/>
    </w:rPr>
  </w:style>
  <w:style w:type="character" w:customStyle="1" w:styleId="footnote">
    <w:name w:val="footnote"/>
    <w:basedOn w:val="Domylnaczcionkaakapitu"/>
    <w:rsid w:val="00080A3D"/>
  </w:style>
  <w:style w:type="character" w:styleId="Nierozpoznanawzmianka">
    <w:name w:val="Unresolved Mention"/>
    <w:basedOn w:val="Domylnaczcionkaakapitu"/>
    <w:uiPriority w:val="99"/>
    <w:semiHidden/>
    <w:unhideWhenUsed/>
    <w:rsid w:val="006C5352"/>
    <w:rPr>
      <w:color w:val="605E5C"/>
      <w:shd w:val="clear" w:color="auto" w:fill="E1DFDD"/>
    </w:rPr>
  </w:style>
  <w:style w:type="character" w:customStyle="1" w:styleId="highlight">
    <w:name w:val="highlight"/>
    <w:basedOn w:val="Domylnaczcionkaakapitu"/>
    <w:rsid w:val="001B06E4"/>
  </w:style>
  <w:style w:type="character" w:customStyle="1" w:styleId="Nagwek3Znak">
    <w:name w:val="Nagłówek 3 Znak"/>
    <w:basedOn w:val="Domylnaczcionkaakapitu"/>
    <w:link w:val="Nagwek3"/>
    <w:uiPriority w:val="9"/>
    <w:rsid w:val="00730AF6"/>
    <w:rPr>
      <w:rFonts w:asciiTheme="majorHAnsi" w:eastAsiaTheme="majorEastAsia" w:hAnsiTheme="majorHAnsi" w:cstheme="majorBidi"/>
      <w:color w:val="1F4D78" w:themeColor="accent1" w:themeShade="7F"/>
      <w:sz w:val="24"/>
      <w:szCs w:val="24"/>
      <w:lang w:eastAsia="ar-SA"/>
    </w:rPr>
  </w:style>
  <w:style w:type="character" w:customStyle="1" w:styleId="Nagwek4Znak">
    <w:name w:val="Nagłówek 4 Znak"/>
    <w:basedOn w:val="Domylnaczcionkaakapitu"/>
    <w:link w:val="Nagwek4"/>
    <w:uiPriority w:val="9"/>
    <w:rsid w:val="00730AF6"/>
    <w:rPr>
      <w:rFonts w:asciiTheme="majorHAnsi" w:eastAsiaTheme="majorEastAsia" w:hAnsiTheme="majorHAnsi" w:cstheme="majorBidi"/>
      <w:i/>
      <w:iCs/>
      <w:color w:val="2E74B5" w:themeColor="accent1" w:themeShade="BF"/>
      <w:sz w:val="24"/>
      <w:szCs w:val="24"/>
      <w:lang w:eastAsia="ar-SA"/>
    </w:rPr>
  </w:style>
  <w:style w:type="character" w:customStyle="1" w:styleId="Nagwek5Znak">
    <w:name w:val="Nagłówek 5 Znak"/>
    <w:basedOn w:val="Domylnaczcionkaakapitu"/>
    <w:link w:val="Nagwek5"/>
    <w:uiPriority w:val="9"/>
    <w:rsid w:val="00730AF6"/>
    <w:rPr>
      <w:rFonts w:asciiTheme="majorHAnsi" w:eastAsiaTheme="majorEastAsia" w:hAnsiTheme="majorHAnsi" w:cstheme="majorBidi"/>
      <w:color w:val="2E74B5" w:themeColor="accent1" w:themeShade="BF"/>
      <w:sz w:val="24"/>
      <w:szCs w:val="24"/>
      <w:lang w:eastAsia="ar-SA"/>
    </w:rPr>
  </w:style>
  <w:style w:type="character" w:customStyle="1" w:styleId="Nagwek6Znak">
    <w:name w:val="Nagłówek 6 Znak"/>
    <w:basedOn w:val="Domylnaczcionkaakapitu"/>
    <w:link w:val="Nagwek6"/>
    <w:uiPriority w:val="9"/>
    <w:rsid w:val="00730AF6"/>
    <w:rPr>
      <w:rFonts w:asciiTheme="majorHAnsi" w:eastAsiaTheme="majorEastAsia" w:hAnsiTheme="majorHAnsi" w:cstheme="majorBidi"/>
      <w:color w:val="1F4D78" w:themeColor="accent1" w:themeShade="7F"/>
      <w:sz w:val="24"/>
      <w:szCs w:val="24"/>
      <w:lang w:eastAsia="ar-SA"/>
    </w:rPr>
  </w:style>
  <w:style w:type="character" w:customStyle="1" w:styleId="Nagwek7Znak">
    <w:name w:val="Nagłówek 7 Znak"/>
    <w:basedOn w:val="Domylnaczcionkaakapitu"/>
    <w:link w:val="Nagwek7"/>
    <w:uiPriority w:val="9"/>
    <w:rsid w:val="00730AF6"/>
    <w:rPr>
      <w:rFonts w:asciiTheme="majorHAnsi" w:eastAsiaTheme="majorEastAsia" w:hAnsiTheme="majorHAnsi" w:cstheme="majorBidi"/>
      <w:i/>
      <w:iCs/>
      <w:color w:val="1F4D78" w:themeColor="accent1" w:themeShade="7F"/>
      <w:sz w:val="24"/>
      <w:szCs w:val="24"/>
      <w:lang w:eastAsia="ar-SA"/>
    </w:rPr>
  </w:style>
  <w:style w:type="character" w:customStyle="1" w:styleId="Nagwek9Znak">
    <w:name w:val="Nagłówek 9 Znak"/>
    <w:basedOn w:val="Domylnaczcionkaakapitu"/>
    <w:link w:val="Nagwek9"/>
    <w:uiPriority w:val="9"/>
    <w:rsid w:val="00730AF6"/>
    <w:rPr>
      <w:rFonts w:asciiTheme="majorHAnsi" w:eastAsiaTheme="majorEastAsia" w:hAnsiTheme="majorHAnsi" w:cstheme="majorBidi"/>
      <w:i/>
      <w:iCs/>
      <w:color w:val="272727" w:themeColor="text1" w:themeTint="D8"/>
      <w:sz w:val="21"/>
      <w:szCs w:val="21"/>
      <w:lang w:eastAsia="ar-SA"/>
    </w:rPr>
  </w:style>
  <w:style w:type="paragraph" w:styleId="Lista2">
    <w:name w:val="List 2"/>
    <w:basedOn w:val="Normalny"/>
    <w:uiPriority w:val="99"/>
    <w:unhideWhenUsed/>
    <w:rsid w:val="00730AF6"/>
    <w:pPr>
      <w:ind w:left="566" w:hanging="283"/>
      <w:contextualSpacing/>
    </w:pPr>
  </w:style>
  <w:style w:type="paragraph" w:styleId="Lista3">
    <w:name w:val="List 3"/>
    <w:basedOn w:val="Normalny"/>
    <w:uiPriority w:val="99"/>
    <w:unhideWhenUsed/>
    <w:rsid w:val="00730AF6"/>
    <w:pPr>
      <w:ind w:left="849" w:hanging="283"/>
      <w:contextualSpacing/>
    </w:pPr>
  </w:style>
  <w:style w:type="paragraph" w:styleId="Listapunktowana2">
    <w:name w:val="List Bullet 2"/>
    <w:basedOn w:val="Normalny"/>
    <w:uiPriority w:val="99"/>
    <w:unhideWhenUsed/>
    <w:rsid w:val="00730AF6"/>
    <w:pPr>
      <w:numPr>
        <w:numId w:val="20"/>
      </w:numPr>
      <w:contextualSpacing/>
    </w:pPr>
  </w:style>
  <w:style w:type="paragraph" w:styleId="Listapunktowana3">
    <w:name w:val="List Bullet 3"/>
    <w:basedOn w:val="Normalny"/>
    <w:uiPriority w:val="99"/>
    <w:unhideWhenUsed/>
    <w:rsid w:val="00730AF6"/>
    <w:pPr>
      <w:numPr>
        <w:numId w:val="21"/>
      </w:numPr>
      <w:contextualSpacing/>
    </w:pPr>
  </w:style>
  <w:style w:type="paragraph" w:styleId="Listapunktowana4">
    <w:name w:val="List Bullet 4"/>
    <w:basedOn w:val="Normalny"/>
    <w:uiPriority w:val="99"/>
    <w:unhideWhenUsed/>
    <w:rsid w:val="00730AF6"/>
    <w:pPr>
      <w:numPr>
        <w:numId w:val="22"/>
      </w:numPr>
      <w:contextualSpacing/>
    </w:pPr>
  </w:style>
  <w:style w:type="paragraph" w:styleId="Lista-kontynuacja">
    <w:name w:val="List Continue"/>
    <w:basedOn w:val="Normalny"/>
    <w:uiPriority w:val="99"/>
    <w:unhideWhenUsed/>
    <w:rsid w:val="00730AF6"/>
    <w:pPr>
      <w:spacing w:after="120"/>
      <w:ind w:left="283"/>
      <w:contextualSpacing/>
    </w:pPr>
  </w:style>
  <w:style w:type="paragraph" w:styleId="Lista-kontynuacja2">
    <w:name w:val="List Continue 2"/>
    <w:basedOn w:val="Normalny"/>
    <w:uiPriority w:val="99"/>
    <w:unhideWhenUsed/>
    <w:rsid w:val="00730AF6"/>
    <w:pPr>
      <w:spacing w:after="120"/>
      <w:ind w:left="566"/>
      <w:contextualSpacing/>
    </w:pPr>
  </w:style>
  <w:style w:type="paragraph" w:styleId="Tekstpodstawowywcity">
    <w:name w:val="Body Text Indent"/>
    <w:basedOn w:val="Normalny"/>
    <w:link w:val="TekstpodstawowywcityZnak"/>
    <w:uiPriority w:val="99"/>
    <w:unhideWhenUsed/>
    <w:rsid w:val="00730AF6"/>
    <w:pPr>
      <w:spacing w:after="120"/>
      <w:ind w:left="283"/>
    </w:pPr>
  </w:style>
  <w:style w:type="character" w:customStyle="1" w:styleId="TekstpodstawowywcityZnak">
    <w:name w:val="Tekst podstawowy wcięty Znak"/>
    <w:basedOn w:val="Domylnaczcionkaakapitu"/>
    <w:link w:val="Tekstpodstawowywcity"/>
    <w:uiPriority w:val="99"/>
    <w:rsid w:val="00730AF6"/>
    <w:rPr>
      <w:rFonts w:ascii="Times New Roman" w:eastAsia="Times New Roman" w:hAnsi="Times New Roman"/>
      <w:sz w:val="24"/>
      <w:szCs w:val="24"/>
      <w:lang w:eastAsia="ar-SA"/>
    </w:rPr>
  </w:style>
  <w:style w:type="paragraph" w:styleId="Tekstpodstawowyzwciciem">
    <w:name w:val="Body Text First Indent"/>
    <w:basedOn w:val="Tekstpodstawowy"/>
    <w:link w:val="TekstpodstawowyzwciciemZnak"/>
    <w:uiPriority w:val="99"/>
    <w:unhideWhenUsed/>
    <w:rsid w:val="00730AF6"/>
    <w:pPr>
      <w:ind w:firstLine="360"/>
      <w:jc w:val="left"/>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rsid w:val="00730AF6"/>
    <w:rPr>
      <w:rFonts w:ascii="Times New Roman" w:eastAsia="Times New Roman" w:hAnsi="Times New Roman" w:cs="Times New Roman"/>
      <w:sz w:val="24"/>
      <w:szCs w:val="24"/>
      <w:lang w:eastAsia="ar-SA"/>
    </w:rPr>
  </w:style>
  <w:style w:type="paragraph" w:styleId="Tekstpodstawowyzwciciem2">
    <w:name w:val="Body Text First Indent 2"/>
    <w:basedOn w:val="Tekstpodstawowywcity"/>
    <w:link w:val="Tekstpodstawowyzwciciem2Znak"/>
    <w:uiPriority w:val="99"/>
    <w:unhideWhenUsed/>
    <w:rsid w:val="00730AF6"/>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30AF6"/>
    <w:rPr>
      <w:rFonts w:ascii="Times New Roman" w:eastAsia="Times New Roman" w:hAnsi="Times New Roman"/>
      <w:sz w:val="24"/>
      <w:szCs w:val="24"/>
      <w:lang w:eastAsia="ar-SA"/>
    </w:rPr>
  </w:style>
  <w:style w:type="character" w:styleId="Uwydatnienie">
    <w:name w:val="Emphasis"/>
    <w:basedOn w:val="Domylnaczcionkaakapitu"/>
    <w:uiPriority w:val="20"/>
    <w:qFormat/>
    <w:rsid w:val="00806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951">
      <w:bodyDiv w:val="1"/>
      <w:marLeft w:val="0"/>
      <w:marRight w:val="0"/>
      <w:marTop w:val="0"/>
      <w:marBottom w:val="0"/>
      <w:divBdr>
        <w:top w:val="none" w:sz="0" w:space="0" w:color="auto"/>
        <w:left w:val="none" w:sz="0" w:space="0" w:color="auto"/>
        <w:bottom w:val="none" w:sz="0" w:space="0" w:color="auto"/>
        <w:right w:val="none" w:sz="0" w:space="0" w:color="auto"/>
      </w:divBdr>
    </w:div>
    <w:div w:id="181863958">
      <w:bodyDiv w:val="1"/>
      <w:marLeft w:val="0"/>
      <w:marRight w:val="0"/>
      <w:marTop w:val="0"/>
      <w:marBottom w:val="0"/>
      <w:divBdr>
        <w:top w:val="none" w:sz="0" w:space="0" w:color="auto"/>
        <w:left w:val="none" w:sz="0" w:space="0" w:color="auto"/>
        <w:bottom w:val="none" w:sz="0" w:space="0" w:color="auto"/>
        <w:right w:val="none" w:sz="0" w:space="0" w:color="auto"/>
      </w:divBdr>
    </w:div>
    <w:div w:id="326137481">
      <w:bodyDiv w:val="1"/>
      <w:marLeft w:val="0"/>
      <w:marRight w:val="0"/>
      <w:marTop w:val="0"/>
      <w:marBottom w:val="0"/>
      <w:divBdr>
        <w:top w:val="none" w:sz="0" w:space="0" w:color="auto"/>
        <w:left w:val="none" w:sz="0" w:space="0" w:color="auto"/>
        <w:bottom w:val="none" w:sz="0" w:space="0" w:color="auto"/>
        <w:right w:val="none" w:sz="0" w:space="0" w:color="auto"/>
      </w:divBdr>
    </w:div>
    <w:div w:id="333413365">
      <w:bodyDiv w:val="1"/>
      <w:marLeft w:val="0"/>
      <w:marRight w:val="0"/>
      <w:marTop w:val="0"/>
      <w:marBottom w:val="0"/>
      <w:divBdr>
        <w:top w:val="none" w:sz="0" w:space="0" w:color="auto"/>
        <w:left w:val="none" w:sz="0" w:space="0" w:color="auto"/>
        <w:bottom w:val="none" w:sz="0" w:space="0" w:color="auto"/>
        <w:right w:val="none" w:sz="0" w:space="0" w:color="auto"/>
      </w:divBdr>
    </w:div>
    <w:div w:id="497841386">
      <w:bodyDiv w:val="1"/>
      <w:marLeft w:val="0"/>
      <w:marRight w:val="0"/>
      <w:marTop w:val="0"/>
      <w:marBottom w:val="0"/>
      <w:divBdr>
        <w:top w:val="none" w:sz="0" w:space="0" w:color="auto"/>
        <w:left w:val="none" w:sz="0" w:space="0" w:color="auto"/>
        <w:bottom w:val="none" w:sz="0" w:space="0" w:color="auto"/>
        <w:right w:val="none" w:sz="0" w:space="0" w:color="auto"/>
      </w:divBdr>
    </w:div>
    <w:div w:id="580801169">
      <w:bodyDiv w:val="1"/>
      <w:marLeft w:val="0"/>
      <w:marRight w:val="0"/>
      <w:marTop w:val="0"/>
      <w:marBottom w:val="0"/>
      <w:divBdr>
        <w:top w:val="none" w:sz="0" w:space="0" w:color="auto"/>
        <w:left w:val="none" w:sz="0" w:space="0" w:color="auto"/>
        <w:bottom w:val="none" w:sz="0" w:space="0" w:color="auto"/>
        <w:right w:val="none" w:sz="0" w:space="0" w:color="auto"/>
      </w:divBdr>
      <w:divsChild>
        <w:div w:id="299573014">
          <w:marLeft w:val="0"/>
          <w:marRight w:val="0"/>
          <w:marTop w:val="0"/>
          <w:marBottom w:val="0"/>
          <w:divBdr>
            <w:top w:val="none" w:sz="0" w:space="0" w:color="auto"/>
            <w:left w:val="none" w:sz="0" w:space="0" w:color="auto"/>
            <w:bottom w:val="none" w:sz="0" w:space="0" w:color="auto"/>
            <w:right w:val="none" w:sz="0" w:space="0" w:color="auto"/>
          </w:divBdr>
        </w:div>
        <w:div w:id="536044315">
          <w:marLeft w:val="0"/>
          <w:marRight w:val="0"/>
          <w:marTop w:val="0"/>
          <w:marBottom w:val="0"/>
          <w:divBdr>
            <w:top w:val="none" w:sz="0" w:space="0" w:color="auto"/>
            <w:left w:val="none" w:sz="0" w:space="0" w:color="auto"/>
            <w:bottom w:val="none" w:sz="0" w:space="0" w:color="auto"/>
            <w:right w:val="none" w:sz="0" w:space="0" w:color="auto"/>
          </w:divBdr>
        </w:div>
        <w:div w:id="783884191">
          <w:marLeft w:val="0"/>
          <w:marRight w:val="0"/>
          <w:marTop w:val="0"/>
          <w:marBottom w:val="0"/>
          <w:divBdr>
            <w:top w:val="none" w:sz="0" w:space="0" w:color="auto"/>
            <w:left w:val="none" w:sz="0" w:space="0" w:color="auto"/>
            <w:bottom w:val="none" w:sz="0" w:space="0" w:color="auto"/>
            <w:right w:val="none" w:sz="0" w:space="0" w:color="auto"/>
          </w:divBdr>
        </w:div>
        <w:div w:id="847211681">
          <w:marLeft w:val="0"/>
          <w:marRight w:val="0"/>
          <w:marTop w:val="0"/>
          <w:marBottom w:val="0"/>
          <w:divBdr>
            <w:top w:val="none" w:sz="0" w:space="0" w:color="auto"/>
            <w:left w:val="none" w:sz="0" w:space="0" w:color="auto"/>
            <w:bottom w:val="none" w:sz="0" w:space="0" w:color="auto"/>
            <w:right w:val="none" w:sz="0" w:space="0" w:color="auto"/>
          </w:divBdr>
        </w:div>
        <w:div w:id="989793802">
          <w:marLeft w:val="0"/>
          <w:marRight w:val="0"/>
          <w:marTop w:val="0"/>
          <w:marBottom w:val="0"/>
          <w:divBdr>
            <w:top w:val="none" w:sz="0" w:space="0" w:color="auto"/>
            <w:left w:val="none" w:sz="0" w:space="0" w:color="auto"/>
            <w:bottom w:val="none" w:sz="0" w:space="0" w:color="auto"/>
            <w:right w:val="none" w:sz="0" w:space="0" w:color="auto"/>
          </w:divBdr>
        </w:div>
        <w:div w:id="1274895905">
          <w:marLeft w:val="0"/>
          <w:marRight w:val="0"/>
          <w:marTop w:val="0"/>
          <w:marBottom w:val="0"/>
          <w:divBdr>
            <w:top w:val="none" w:sz="0" w:space="0" w:color="auto"/>
            <w:left w:val="none" w:sz="0" w:space="0" w:color="auto"/>
            <w:bottom w:val="none" w:sz="0" w:space="0" w:color="auto"/>
            <w:right w:val="none" w:sz="0" w:space="0" w:color="auto"/>
          </w:divBdr>
        </w:div>
        <w:div w:id="1916434167">
          <w:marLeft w:val="0"/>
          <w:marRight w:val="0"/>
          <w:marTop w:val="0"/>
          <w:marBottom w:val="0"/>
          <w:divBdr>
            <w:top w:val="none" w:sz="0" w:space="0" w:color="auto"/>
            <w:left w:val="none" w:sz="0" w:space="0" w:color="auto"/>
            <w:bottom w:val="none" w:sz="0" w:space="0" w:color="auto"/>
            <w:right w:val="none" w:sz="0" w:space="0" w:color="auto"/>
          </w:divBdr>
        </w:div>
        <w:div w:id="2012219915">
          <w:marLeft w:val="0"/>
          <w:marRight w:val="0"/>
          <w:marTop w:val="0"/>
          <w:marBottom w:val="0"/>
          <w:divBdr>
            <w:top w:val="none" w:sz="0" w:space="0" w:color="auto"/>
            <w:left w:val="none" w:sz="0" w:space="0" w:color="auto"/>
            <w:bottom w:val="none" w:sz="0" w:space="0" w:color="auto"/>
            <w:right w:val="none" w:sz="0" w:space="0" w:color="auto"/>
          </w:divBdr>
        </w:div>
      </w:divsChild>
    </w:div>
    <w:div w:id="590704261">
      <w:bodyDiv w:val="1"/>
      <w:marLeft w:val="0"/>
      <w:marRight w:val="0"/>
      <w:marTop w:val="0"/>
      <w:marBottom w:val="0"/>
      <w:divBdr>
        <w:top w:val="none" w:sz="0" w:space="0" w:color="auto"/>
        <w:left w:val="none" w:sz="0" w:space="0" w:color="auto"/>
        <w:bottom w:val="none" w:sz="0" w:space="0" w:color="auto"/>
        <w:right w:val="none" w:sz="0" w:space="0" w:color="auto"/>
      </w:divBdr>
      <w:divsChild>
        <w:div w:id="1542401122">
          <w:marLeft w:val="0"/>
          <w:marRight w:val="0"/>
          <w:marTop w:val="0"/>
          <w:marBottom w:val="0"/>
          <w:divBdr>
            <w:top w:val="none" w:sz="0" w:space="0" w:color="auto"/>
            <w:left w:val="none" w:sz="0" w:space="0" w:color="auto"/>
            <w:bottom w:val="none" w:sz="0" w:space="0" w:color="auto"/>
            <w:right w:val="none" w:sz="0" w:space="0" w:color="auto"/>
          </w:divBdr>
        </w:div>
        <w:div w:id="800733298">
          <w:marLeft w:val="0"/>
          <w:marRight w:val="0"/>
          <w:marTop w:val="0"/>
          <w:marBottom w:val="0"/>
          <w:divBdr>
            <w:top w:val="none" w:sz="0" w:space="0" w:color="auto"/>
            <w:left w:val="none" w:sz="0" w:space="0" w:color="auto"/>
            <w:bottom w:val="none" w:sz="0" w:space="0" w:color="auto"/>
            <w:right w:val="none" w:sz="0" w:space="0" w:color="auto"/>
          </w:divBdr>
          <w:divsChild>
            <w:div w:id="1464807128">
              <w:marLeft w:val="0"/>
              <w:marRight w:val="0"/>
              <w:marTop w:val="0"/>
              <w:marBottom w:val="0"/>
              <w:divBdr>
                <w:top w:val="none" w:sz="0" w:space="0" w:color="auto"/>
                <w:left w:val="none" w:sz="0" w:space="0" w:color="auto"/>
                <w:bottom w:val="none" w:sz="0" w:space="0" w:color="auto"/>
                <w:right w:val="none" w:sz="0" w:space="0" w:color="auto"/>
              </w:divBdr>
              <w:divsChild>
                <w:div w:id="9859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8761">
          <w:marLeft w:val="0"/>
          <w:marRight w:val="0"/>
          <w:marTop w:val="0"/>
          <w:marBottom w:val="0"/>
          <w:divBdr>
            <w:top w:val="none" w:sz="0" w:space="0" w:color="auto"/>
            <w:left w:val="none" w:sz="0" w:space="0" w:color="auto"/>
            <w:bottom w:val="none" w:sz="0" w:space="0" w:color="auto"/>
            <w:right w:val="none" w:sz="0" w:space="0" w:color="auto"/>
          </w:divBdr>
          <w:divsChild>
            <w:div w:id="368604991">
              <w:marLeft w:val="0"/>
              <w:marRight w:val="0"/>
              <w:marTop w:val="0"/>
              <w:marBottom w:val="0"/>
              <w:divBdr>
                <w:top w:val="none" w:sz="0" w:space="0" w:color="auto"/>
                <w:left w:val="none" w:sz="0" w:space="0" w:color="auto"/>
                <w:bottom w:val="none" w:sz="0" w:space="0" w:color="auto"/>
                <w:right w:val="none" w:sz="0" w:space="0" w:color="auto"/>
              </w:divBdr>
              <w:divsChild>
                <w:div w:id="34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2743">
          <w:marLeft w:val="0"/>
          <w:marRight w:val="0"/>
          <w:marTop w:val="0"/>
          <w:marBottom w:val="0"/>
          <w:divBdr>
            <w:top w:val="none" w:sz="0" w:space="0" w:color="auto"/>
            <w:left w:val="none" w:sz="0" w:space="0" w:color="auto"/>
            <w:bottom w:val="none" w:sz="0" w:space="0" w:color="auto"/>
            <w:right w:val="none" w:sz="0" w:space="0" w:color="auto"/>
          </w:divBdr>
          <w:divsChild>
            <w:div w:id="20295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2158">
      <w:bodyDiv w:val="1"/>
      <w:marLeft w:val="0"/>
      <w:marRight w:val="0"/>
      <w:marTop w:val="0"/>
      <w:marBottom w:val="0"/>
      <w:divBdr>
        <w:top w:val="none" w:sz="0" w:space="0" w:color="auto"/>
        <w:left w:val="none" w:sz="0" w:space="0" w:color="auto"/>
        <w:bottom w:val="none" w:sz="0" w:space="0" w:color="auto"/>
        <w:right w:val="none" w:sz="0" w:space="0" w:color="auto"/>
      </w:divBdr>
    </w:div>
    <w:div w:id="716976377">
      <w:bodyDiv w:val="1"/>
      <w:marLeft w:val="0"/>
      <w:marRight w:val="0"/>
      <w:marTop w:val="0"/>
      <w:marBottom w:val="0"/>
      <w:divBdr>
        <w:top w:val="none" w:sz="0" w:space="0" w:color="auto"/>
        <w:left w:val="none" w:sz="0" w:space="0" w:color="auto"/>
        <w:bottom w:val="none" w:sz="0" w:space="0" w:color="auto"/>
        <w:right w:val="none" w:sz="0" w:space="0" w:color="auto"/>
      </w:divBdr>
    </w:div>
    <w:div w:id="799224629">
      <w:bodyDiv w:val="1"/>
      <w:marLeft w:val="0"/>
      <w:marRight w:val="0"/>
      <w:marTop w:val="0"/>
      <w:marBottom w:val="0"/>
      <w:divBdr>
        <w:top w:val="none" w:sz="0" w:space="0" w:color="auto"/>
        <w:left w:val="none" w:sz="0" w:space="0" w:color="auto"/>
        <w:bottom w:val="none" w:sz="0" w:space="0" w:color="auto"/>
        <w:right w:val="none" w:sz="0" w:space="0" w:color="auto"/>
      </w:divBdr>
    </w:div>
    <w:div w:id="857473561">
      <w:bodyDiv w:val="1"/>
      <w:marLeft w:val="0"/>
      <w:marRight w:val="0"/>
      <w:marTop w:val="0"/>
      <w:marBottom w:val="0"/>
      <w:divBdr>
        <w:top w:val="none" w:sz="0" w:space="0" w:color="auto"/>
        <w:left w:val="none" w:sz="0" w:space="0" w:color="auto"/>
        <w:bottom w:val="none" w:sz="0" w:space="0" w:color="auto"/>
        <w:right w:val="none" w:sz="0" w:space="0" w:color="auto"/>
      </w:divBdr>
      <w:divsChild>
        <w:div w:id="1385183120">
          <w:marLeft w:val="0"/>
          <w:marRight w:val="0"/>
          <w:marTop w:val="0"/>
          <w:marBottom w:val="0"/>
          <w:divBdr>
            <w:top w:val="none" w:sz="0" w:space="0" w:color="auto"/>
            <w:left w:val="none" w:sz="0" w:space="0" w:color="auto"/>
            <w:bottom w:val="none" w:sz="0" w:space="0" w:color="auto"/>
            <w:right w:val="none" w:sz="0" w:space="0" w:color="auto"/>
          </w:divBdr>
          <w:divsChild>
            <w:div w:id="278609196">
              <w:marLeft w:val="0"/>
              <w:marRight w:val="0"/>
              <w:marTop w:val="0"/>
              <w:marBottom w:val="0"/>
              <w:divBdr>
                <w:top w:val="none" w:sz="0" w:space="0" w:color="auto"/>
                <w:left w:val="none" w:sz="0" w:space="0" w:color="auto"/>
                <w:bottom w:val="none" w:sz="0" w:space="0" w:color="auto"/>
                <w:right w:val="none" w:sz="0" w:space="0" w:color="auto"/>
              </w:divBdr>
              <w:divsChild>
                <w:div w:id="824318064">
                  <w:marLeft w:val="0"/>
                  <w:marRight w:val="0"/>
                  <w:marTop w:val="0"/>
                  <w:marBottom w:val="0"/>
                  <w:divBdr>
                    <w:top w:val="none" w:sz="0" w:space="0" w:color="auto"/>
                    <w:left w:val="none" w:sz="0" w:space="0" w:color="auto"/>
                    <w:bottom w:val="none" w:sz="0" w:space="0" w:color="auto"/>
                    <w:right w:val="none" w:sz="0" w:space="0" w:color="auto"/>
                  </w:divBdr>
                  <w:divsChild>
                    <w:div w:id="254017570">
                      <w:marLeft w:val="0"/>
                      <w:marRight w:val="0"/>
                      <w:marTop w:val="0"/>
                      <w:marBottom w:val="0"/>
                      <w:divBdr>
                        <w:top w:val="none" w:sz="0" w:space="0" w:color="auto"/>
                        <w:left w:val="none" w:sz="0" w:space="0" w:color="auto"/>
                        <w:bottom w:val="none" w:sz="0" w:space="0" w:color="auto"/>
                        <w:right w:val="none" w:sz="0" w:space="0" w:color="auto"/>
                      </w:divBdr>
                      <w:divsChild>
                        <w:div w:id="244536800">
                          <w:marLeft w:val="0"/>
                          <w:marRight w:val="0"/>
                          <w:marTop w:val="0"/>
                          <w:marBottom w:val="0"/>
                          <w:divBdr>
                            <w:top w:val="none" w:sz="0" w:space="0" w:color="auto"/>
                            <w:left w:val="none" w:sz="0" w:space="0" w:color="auto"/>
                            <w:bottom w:val="none" w:sz="0" w:space="0" w:color="auto"/>
                            <w:right w:val="none" w:sz="0" w:space="0" w:color="auto"/>
                          </w:divBdr>
                          <w:divsChild>
                            <w:div w:id="709066377">
                              <w:marLeft w:val="0"/>
                              <w:marRight w:val="0"/>
                              <w:marTop w:val="0"/>
                              <w:marBottom w:val="0"/>
                              <w:divBdr>
                                <w:top w:val="none" w:sz="0" w:space="0" w:color="auto"/>
                                <w:left w:val="none" w:sz="0" w:space="0" w:color="auto"/>
                                <w:bottom w:val="none" w:sz="0" w:space="0" w:color="auto"/>
                                <w:right w:val="none" w:sz="0" w:space="0" w:color="auto"/>
                              </w:divBdr>
                              <w:divsChild>
                                <w:div w:id="1599411943">
                                  <w:marLeft w:val="0"/>
                                  <w:marRight w:val="0"/>
                                  <w:marTop w:val="0"/>
                                  <w:marBottom w:val="0"/>
                                  <w:divBdr>
                                    <w:top w:val="none" w:sz="0" w:space="0" w:color="auto"/>
                                    <w:left w:val="none" w:sz="0" w:space="0" w:color="auto"/>
                                    <w:bottom w:val="none" w:sz="0" w:space="0" w:color="auto"/>
                                    <w:right w:val="none" w:sz="0" w:space="0" w:color="auto"/>
                                  </w:divBdr>
                                  <w:divsChild>
                                    <w:div w:id="1255482586">
                                      <w:marLeft w:val="0"/>
                                      <w:marRight w:val="0"/>
                                      <w:marTop w:val="0"/>
                                      <w:marBottom w:val="0"/>
                                      <w:divBdr>
                                        <w:top w:val="none" w:sz="0" w:space="0" w:color="auto"/>
                                        <w:left w:val="none" w:sz="0" w:space="0" w:color="auto"/>
                                        <w:bottom w:val="none" w:sz="0" w:space="0" w:color="auto"/>
                                        <w:right w:val="none" w:sz="0" w:space="0" w:color="auto"/>
                                      </w:divBdr>
                                      <w:divsChild>
                                        <w:div w:id="739718997">
                                          <w:marLeft w:val="0"/>
                                          <w:marRight w:val="0"/>
                                          <w:marTop w:val="0"/>
                                          <w:marBottom w:val="0"/>
                                          <w:divBdr>
                                            <w:top w:val="none" w:sz="0" w:space="0" w:color="auto"/>
                                            <w:left w:val="none" w:sz="0" w:space="0" w:color="auto"/>
                                            <w:bottom w:val="none" w:sz="0" w:space="0" w:color="auto"/>
                                            <w:right w:val="none" w:sz="0" w:space="0" w:color="auto"/>
                                          </w:divBdr>
                                          <w:divsChild>
                                            <w:div w:id="1930575083">
                                              <w:marLeft w:val="0"/>
                                              <w:marRight w:val="0"/>
                                              <w:marTop w:val="0"/>
                                              <w:marBottom w:val="0"/>
                                              <w:divBdr>
                                                <w:top w:val="none" w:sz="0" w:space="0" w:color="auto"/>
                                                <w:left w:val="none" w:sz="0" w:space="0" w:color="auto"/>
                                                <w:bottom w:val="none" w:sz="0" w:space="0" w:color="auto"/>
                                                <w:right w:val="none" w:sz="0" w:space="0" w:color="auto"/>
                                              </w:divBdr>
                                              <w:divsChild>
                                                <w:div w:id="1657956142">
                                                  <w:marLeft w:val="0"/>
                                                  <w:marRight w:val="0"/>
                                                  <w:marTop w:val="0"/>
                                                  <w:marBottom w:val="0"/>
                                                  <w:divBdr>
                                                    <w:top w:val="none" w:sz="0" w:space="0" w:color="auto"/>
                                                    <w:left w:val="none" w:sz="0" w:space="0" w:color="auto"/>
                                                    <w:bottom w:val="none" w:sz="0" w:space="0" w:color="auto"/>
                                                    <w:right w:val="none" w:sz="0" w:space="0" w:color="auto"/>
                                                  </w:divBdr>
                                                  <w:divsChild>
                                                    <w:div w:id="139544410">
                                                      <w:marLeft w:val="0"/>
                                                      <w:marRight w:val="0"/>
                                                      <w:marTop w:val="0"/>
                                                      <w:marBottom w:val="0"/>
                                                      <w:divBdr>
                                                        <w:top w:val="none" w:sz="0" w:space="0" w:color="auto"/>
                                                        <w:left w:val="none" w:sz="0" w:space="0" w:color="auto"/>
                                                        <w:bottom w:val="none" w:sz="0" w:space="0" w:color="auto"/>
                                                        <w:right w:val="none" w:sz="0" w:space="0" w:color="auto"/>
                                                      </w:divBdr>
                                                      <w:divsChild>
                                                        <w:div w:id="1225144611">
                                                          <w:marLeft w:val="0"/>
                                                          <w:marRight w:val="0"/>
                                                          <w:marTop w:val="0"/>
                                                          <w:marBottom w:val="0"/>
                                                          <w:divBdr>
                                                            <w:top w:val="none" w:sz="0" w:space="0" w:color="auto"/>
                                                            <w:left w:val="none" w:sz="0" w:space="0" w:color="auto"/>
                                                            <w:bottom w:val="none" w:sz="0" w:space="0" w:color="auto"/>
                                                            <w:right w:val="none" w:sz="0" w:space="0" w:color="auto"/>
                                                          </w:divBdr>
                                                          <w:divsChild>
                                                            <w:div w:id="718549654">
                                                              <w:marLeft w:val="0"/>
                                                              <w:marRight w:val="0"/>
                                                              <w:marTop w:val="0"/>
                                                              <w:marBottom w:val="0"/>
                                                              <w:divBdr>
                                                                <w:top w:val="none" w:sz="0" w:space="0" w:color="auto"/>
                                                                <w:left w:val="none" w:sz="0" w:space="0" w:color="auto"/>
                                                                <w:bottom w:val="none" w:sz="0" w:space="0" w:color="auto"/>
                                                                <w:right w:val="none" w:sz="0" w:space="0" w:color="auto"/>
                                                              </w:divBdr>
                                                              <w:divsChild>
                                                                <w:div w:id="47922682">
                                                                  <w:marLeft w:val="0"/>
                                                                  <w:marRight w:val="0"/>
                                                                  <w:marTop w:val="0"/>
                                                                  <w:marBottom w:val="0"/>
                                                                  <w:divBdr>
                                                                    <w:top w:val="none" w:sz="0" w:space="0" w:color="auto"/>
                                                                    <w:left w:val="none" w:sz="0" w:space="0" w:color="auto"/>
                                                                    <w:bottom w:val="none" w:sz="0" w:space="0" w:color="auto"/>
                                                                    <w:right w:val="none" w:sz="0" w:space="0" w:color="auto"/>
                                                                  </w:divBdr>
                                                                  <w:divsChild>
                                                                    <w:div w:id="878514738">
                                                                      <w:marLeft w:val="0"/>
                                                                      <w:marRight w:val="0"/>
                                                                      <w:marTop w:val="0"/>
                                                                      <w:marBottom w:val="0"/>
                                                                      <w:divBdr>
                                                                        <w:top w:val="none" w:sz="0" w:space="0" w:color="auto"/>
                                                                        <w:left w:val="none" w:sz="0" w:space="0" w:color="auto"/>
                                                                        <w:bottom w:val="none" w:sz="0" w:space="0" w:color="auto"/>
                                                                        <w:right w:val="none" w:sz="0" w:space="0" w:color="auto"/>
                                                                      </w:divBdr>
                                                                      <w:divsChild>
                                                                        <w:div w:id="356393901">
                                                                          <w:marLeft w:val="0"/>
                                                                          <w:marRight w:val="0"/>
                                                                          <w:marTop w:val="0"/>
                                                                          <w:marBottom w:val="0"/>
                                                                          <w:divBdr>
                                                                            <w:top w:val="none" w:sz="0" w:space="0" w:color="auto"/>
                                                                            <w:left w:val="none" w:sz="0" w:space="0" w:color="auto"/>
                                                                            <w:bottom w:val="none" w:sz="0" w:space="0" w:color="auto"/>
                                                                            <w:right w:val="none" w:sz="0" w:space="0" w:color="auto"/>
                                                                          </w:divBdr>
                                                                          <w:divsChild>
                                                                            <w:div w:id="1076785607">
                                                                              <w:marLeft w:val="0"/>
                                                                              <w:marRight w:val="0"/>
                                                                              <w:marTop w:val="0"/>
                                                                              <w:marBottom w:val="0"/>
                                                                              <w:divBdr>
                                                                                <w:top w:val="none" w:sz="0" w:space="0" w:color="auto"/>
                                                                                <w:left w:val="none" w:sz="0" w:space="0" w:color="auto"/>
                                                                                <w:bottom w:val="none" w:sz="0" w:space="0" w:color="auto"/>
                                                                                <w:right w:val="none" w:sz="0" w:space="0" w:color="auto"/>
                                                                              </w:divBdr>
                                                                              <w:divsChild>
                                                                                <w:div w:id="639653455">
                                                                                  <w:marLeft w:val="0"/>
                                                                                  <w:marRight w:val="0"/>
                                                                                  <w:marTop w:val="0"/>
                                                                                  <w:marBottom w:val="0"/>
                                                                                  <w:divBdr>
                                                                                    <w:top w:val="none" w:sz="0" w:space="0" w:color="auto"/>
                                                                                    <w:left w:val="none" w:sz="0" w:space="0" w:color="auto"/>
                                                                                    <w:bottom w:val="none" w:sz="0" w:space="0" w:color="auto"/>
                                                                                    <w:right w:val="none" w:sz="0" w:space="0" w:color="auto"/>
                                                                                  </w:divBdr>
                                                                                  <w:divsChild>
                                                                                    <w:div w:id="1041903737">
                                                                                      <w:marLeft w:val="0"/>
                                                                                      <w:marRight w:val="0"/>
                                                                                      <w:marTop w:val="0"/>
                                                                                      <w:marBottom w:val="0"/>
                                                                                      <w:divBdr>
                                                                                        <w:top w:val="none" w:sz="0" w:space="0" w:color="auto"/>
                                                                                        <w:left w:val="none" w:sz="0" w:space="0" w:color="auto"/>
                                                                                        <w:bottom w:val="none" w:sz="0" w:space="0" w:color="auto"/>
                                                                                        <w:right w:val="none" w:sz="0" w:space="0" w:color="auto"/>
                                                                                      </w:divBdr>
                                                                                      <w:divsChild>
                                                                                        <w:div w:id="375813980">
                                                                                          <w:marLeft w:val="0"/>
                                                                                          <w:marRight w:val="0"/>
                                                                                          <w:marTop w:val="0"/>
                                                                                          <w:marBottom w:val="0"/>
                                                                                          <w:divBdr>
                                                                                            <w:top w:val="none" w:sz="0" w:space="0" w:color="auto"/>
                                                                                            <w:left w:val="none" w:sz="0" w:space="0" w:color="auto"/>
                                                                                            <w:bottom w:val="none" w:sz="0" w:space="0" w:color="auto"/>
                                                                                            <w:right w:val="none" w:sz="0" w:space="0" w:color="auto"/>
                                                                                          </w:divBdr>
                                                                                          <w:divsChild>
                                                                                            <w:div w:id="473761076">
                                                                                              <w:marLeft w:val="0"/>
                                                                                              <w:marRight w:val="0"/>
                                                                                              <w:marTop w:val="0"/>
                                                                                              <w:marBottom w:val="0"/>
                                                                                              <w:divBdr>
                                                                                                <w:top w:val="none" w:sz="0" w:space="0" w:color="auto"/>
                                                                                                <w:left w:val="none" w:sz="0" w:space="0" w:color="auto"/>
                                                                                                <w:bottom w:val="none" w:sz="0" w:space="0" w:color="auto"/>
                                                                                                <w:right w:val="none" w:sz="0" w:space="0" w:color="auto"/>
                                                                                              </w:divBdr>
                                                                                              <w:divsChild>
                                                                                                <w:div w:id="221061273">
                                                                                                  <w:marLeft w:val="0"/>
                                                                                                  <w:marRight w:val="0"/>
                                                                                                  <w:marTop w:val="0"/>
                                                                                                  <w:marBottom w:val="0"/>
                                                                                                  <w:divBdr>
                                                                                                    <w:top w:val="none" w:sz="0" w:space="0" w:color="auto"/>
                                                                                                    <w:left w:val="none" w:sz="0" w:space="0" w:color="auto"/>
                                                                                                    <w:bottom w:val="none" w:sz="0" w:space="0" w:color="auto"/>
                                                                                                    <w:right w:val="none" w:sz="0" w:space="0" w:color="auto"/>
                                                                                                  </w:divBdr>
                                                                                                  <w:divsChild>
                                                                                                    <w:div w:id="1635524460">
                                                                                                      <w:marLeft w:val="0"/>
                                                                                                      <w:marRight w:val="0"/>
                                                                                                      <w:marTop w:val="0"/>
                                                                                                      <w:marBottom w:val="0"/>
                                                                                                      <w:divBdr>
                                                                                                        <w:top w:val="none" w:sz="0" w:space="0" w:color="auto"/>
                                                                                                        <w:left w:val="none" w:sz="0" w:space="0" w:color="auto"/>
                                                                                                        <w:bottom w:val="none" w:sz="0" w:space="0" w:color="auto"/>
                                                                                                        <w:right w:val="none" w:sz="0" w:space="0" w:color="auto"/>
                                                                                                      </w:divBdr>
                                                                                                      <w:divsChild>
                                                                                                        <w:div w:id="1459639338">
                                                                                                          <w:marLeft w:val="0"/>
                                                                                                          <w:marRight w:val="0"/>
                                                                                                          <w:marTop w:val="0"/>
                                                                                                          <w:marBottom w:val="0"/>
                                                                                                          <w:divBdr>
                                                                                                            <w:top w:val="none" w:sz="0" w:space="0" w:color="auto"/>
                                                                                                            <w:left w:val="none" w:sz="0" w:space="0" w:color="auto"/>
                                                                                                            <w:bottom w:val="none" w:sz="0" w:space="0" w:color="auto"/>
                                                                                                            <w:right w:val="none" w:sz="0" w:space="0" w:color="auto"/>
                                                                                                          </w:divBdr>
                                                                                                          <w:divsChild>
                                                                                                            <w:div w:id="1031763665">
                                                                                                              <w:marLeft w:val="720"/>
                                                                                                              <w:marRight w:val="0"/>
                                                                                                              <w:marTop w:val="0"/>
                                                                                                              <w:marBottom w:val="0"/>
                                                                                                              <w:divBdr>
                                                                                                                <w:top w:val="none" w:sz="0" w:space="0" w:color="auto"/>
                                                                                                                <w:left w:val="none" w:sz="0" w:space="0" w:color="auto"/>
                                                                                                                <w:bottom w:val="none" w:sz="0" w:space="0" w:color="auto"/>
                                                                                                                <w:right w:val="none" w:sz="0" w:space="0" w:color="auto"/>
                                                                                                              </w:divBdr>
                                                                                                            </w:div>
                                                                                                            <w:div w:id="1665545355">
                                                                                                              <w:marLeft w:val="720"/>
                                                                                                              <w:marRight w:val="0"/>
                                                                                                              <w:marTop w:val="0"/>
                                                                                                              <w:marBottom w:val="0"/>
                                                                                                              <w:divBdr>
                                                                                                                <w:top w:val="none" w:sz="0" w:space="0" w:color="auto"/>
                                                                                                                <w:left w:val="none" w:sz="0" w:space="0" w:color="auto"/>
                                                                                                                <w:bottom w:val="none" w:sz="0" w:space="0" w:color="auto"/>
                                                                                                                <w:right w:val="none" w:sz="0" w:space="0" w:color="auto"/>
                                                                                                              </w:divBdr>
                                                                                                            </w:div>
                                                                                                            <w:div w:id="17572852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038631">
      <w:bodyDiv w:val="1"/>
      <w:marLeft w:val="0"/>
      <w:marRight w:val="0"/>
      <w:marTop w:val="0"/>
      <w:marBottom w:val="0"/>
      <w:divBdr>
        <w:top w:val="none" w:sz="0" w:space="0" w:color="auto"/>
        <w:left w:val="none" w:sz="0" w:space="0" w:color="auto"/>
        <w:bottom w:val="none" w:sz="0" w:space="0" w:color="auto"/>
        <w:right w:val="none" w:sz="0" w:space="0" w:color="auto"/>
      </w:divBdr>
      <w:divsChild>
        <w:div w:id="285041356">
          <w:marLeft w:val="0"/>
          <w:marRight w:val="0"/>
          <w:marTop w:val="0"/>
          <w:marBottom w:val="0"/>
          <w:divBdr>
            <w:top w:val="none" w:sz="0" w:space="0" w:color="auto"/>
            <w:left w:val="none" w:sz="0" w:space="0" w:color="auto"/>
            <w:bottom w:val="none" w:sz="0" w:space="0" w:color="auto"/>
            <w:right w:val="none" w:sz="0" w:space="0" w:color="auto"/>
          </w:divBdr>
        </w:div>
        <w:div w:id="768816711">
          <w:marLeft w:val="0"/>
          <w:marRight w:val="0"/>
          <w:marTop w:val="0"/>
          <w:marBottom w:val="0"/>
          <w:divBdr>
            <w:top w:val="none" w:sz="0" w:space="0" w:color="auto"/>
            <w:left w:val="none" w:sz="0" w:space="0" w:color="auto"/>
            <w:bottom w:val="none" w:sz="0" w:space="0" w:color="auto"/>
            <w:right w:val="none" w:sz="0" w:space="0" w:color="auto"/>
          </w:divBdr>
        </w:div>
        <w:div w:id="889608763">
          <w:marLeft w:val="0"/>
          <w:marRight w:val="0"/>
          <w:marTop w:val="0"/>
          <w:marBottom w:val="0"/>
          <w:divBdr>
            <w:top w:val="none" w:sz="0" w:space="0" w:color="auto"/>
            <w:left w:val="none" w:sz="0" w:space="0" w:color="auto"/>
            <w:bottom w:val="none" w:sz="0" w:space="0" w:color="auto"/>
            <w:right w:val="none" w:sz="0" w:space="0" w:color="auto"/>
          </w:divBdr>
        </w:div>
        <w:div w:id="1224945779">
          <w:marLeft w:val="0"/>
          <w:marRight w:val="0"/>
          <w:marTop w:val="0"/>
          <w:marBottom w:val="0"/>
          <w:divBdr>
            <w:top w:val="none" w:sz="0" w:space="0" w:color="auto"/>
            <w:left w:val="none" w:sz="0" w:space="0" w:color="auto"/>
            <w:bottom w:val="none" w:sz="0" w:space="0" w:color="auto"/>
            <w:right w:val="none" w:sz="0" w:space="0" w:color="auto"/>
          </w:divBdr>
        </w:div>
        <w:div w:id="1430081616">
          <w:marLeft w:val="0"/>
          <w:marRight w:val="0"/>
          <w:marTop w:val="0"/>
          <w:marBottom w:val="0"/>
          <w:divBdr>
            <w:top w:val="none" w:sz="0" w:space="0" w:color="auto"/>
            <w:left w:val="none" w:sz="0" w:space="0" w:color="auto"/>
            <w:bottom w:val="none" w:sz="0" w:space="0" w:color="auto"/>
            <w:right w:val="none" w:sz="0" w:space="0" w:color="auto"/>
          </w:divBdr>
        </w:div>
        <w:div w:id="1578587801">
          <w:marLeft w:val="0"/>
          <w:marRight w:val="0"/>
          <w:marTop w:val="0"/>
          <w:marBottom w:val="0"/>
          <w:divBdr>
            <w:top w:val="none" w:sz="0" w:space="0" w:color="auto"/>
            <w:left w:val="none" w:sz="0" w:space="0" w:color="auto"/>
            <w:bottom w:val="none" w:sz="0" w:space="0" w:color="auto"/>
            <w:right w:val="none" w:sz="0" w:space="0" w:color="auto"/>
          </w:divBdr>
        </w:div>
        <w:div w:id="1685353443">
          <w:marLeft w:val="0"/>
          <w:marRight w:val="0"/>
          <w:marTop w:val="0"/>
          <w:marBottom w:val="0"/>
          <w:divBdr>
            <w:top w:val="none" w:sz="0" w:space="0" w:color="auto"/>
            <w:left w:val="none" w:sz="0" w:space="0" w:color="auto"/>
            <w:bottom w:val="none" w:sz="0" w:space="0" w:color="auto"/>
            <w:right w:val="none" w:sz="0" w:space="0" w:color="auto"/>
          </w:divBdr>
        </w:div>
        <w:div w:id="1750618361">
          <w:marLeft w:val="0"/>
          <w:marRight w:val="0"/>
          <w:marTop w:val="0"/>
          <w:marBottom w:val="0"/>
          <w:divBdr>
            <w:top w:val="none" w:sz="0" w:space="0" w:color="auto"/>
            <w:left w:val="none" w:sz="0" w:space="0" w:color="auto"/>
            <w:bottom w:val="none" w:sz="0" w:space="0" w:color="auto"/>
            <w:right w:val="none" w:sz="0" w:space="0" w:color="auto"/>
          </w:divBdr>
        </w:div>
      </w:divsChild>
    </w:div>
    <w:div w:id="962075954">
      <w:bodyDiv w:val="1"/>
      <w:marLeft w:val="0"/>
      <w:marRight w:val="0"/>
      <w:marTop w:val="0"/>
      <w:marBottom w:val="0"/>
      <w:divBdr>
        <w:top w:val="none" w:sz="0" w:space="0" w:color="auto"/>
        <w:left w:val="none" w:sz="0" w:space="0" w:color="auto"/>
        <w:bottom w:val="none" w:sz="0" w:space="0" w:color="auto"/>
        <w:right w:val="none" w:sz="0" w:space="0" w:color="auto"/>
      </w:divBdr>
      <w:divsChild>
        <w:div w:id="258148027">
          <w:marLeft w:val="0"/>
          <w:marRight w:val="0"/>
          <w:marTop w:val="0"/>
          <w:marBottom w:val="0"/>
          <w:divBdr>
            <w:top w:val="none" w:sz="0" w:space="0" w:color="auto"/>
            <w:left w:val="none" w:sz="0" w:space="0" w:color="auto"/>
            <w:bottom w:val="none" w:sz="0" w:space="0" w:color="auto"/>
            <w:right w:val="none" w:sz="0" w:space="0" w:color="auto"/>
          </w:divBdr>
        </w:div>
        <w:div w:id="389809641">
          <w:marLeft w:val="0"/>
          <w:marRight w:val="0"/>
          <w:marTop w:val="0"/>
          <w:marBottom w:val="0"/>
          <w:divBdr>
            <w:top w:val="none" w:sz="0" w:space="0" w:color="auto"/>
            <w:left w:val="none" w:sz="0" w:space="0" w:color="auto"/>
            <w:bottom w:val="none" w:sz="0" w:space="0" w:color="auto"/>
            <w:right w:val="none" w:sz="0" w:space="0" w:color="auto"/>
          </w:divBdr>
        </w:div>
        <w:div w:id="490025363">
          <w:marLeft w:val="0"/>
          <w:marRight w:val="0"/>
          <w:marTop w:val="0"/>
          <w:marBottom w:val="0"/>
          <w:divBdr>
            <w:top w:val="none" w:sz="0" w:space="0" w:color="auto"/>
            <w:left w:val="none" w:sz="0" w:space="0" w:color="auto"/>
            <w:bottom w:val="none" w:sz="0" w:space="0" w:color="auto"/>
            <w:right w:val="none" w:sz="0" w:space="0" w:color="auto"/>
          </w:divBdr>
        </w:div>
        <w:div w:id="552544519">
          <w:marLeft w:val="0"/>
          <w:marRight w:val="0"/>
          <w:marTop w:val="0"/>
          <w:marBottom w:val="0"/>
          <w:divBdr>
            <w:top w:val="none" w:sz="0" w:space="0" w:color="auto"/>
            <w:left w:val="none" w:sz="0" w:space="0" w:color="auto"/>
            <w:bottom w:val="none" w:sz="0" w:space="0" w:color="auto"/>
            <w:right w:val="none" w:sz="0" w:space="0" w:color="auto"/>
          </w:divBdr>
        </w:div>
        <w:div w:id="1224754417">
          <w:marLeft w:val="0"/>
          <w:marRight w:val="0"/>
          <w:marTop w:val="0"/>
          <w:marBottom w:val="0"/>
          <w:divBdr>
            <w:top w:val="none" w:sz="0" w:space="0" w:color="auto"/>
            <w:left w:val="none" w:sz="0" w:space="0" w:color="auto"/>
            <w:bottom w:val="none" w:sz="0" w:space="0" w:color="auto"/>
            <w:right w:val="none" w:sz="0" w:space="0" w:color="auto"/>
          </w:divBdr>
        </w:div>
        <w:div w:id="1236817694">
          <w:marLeft w:val="0"/>
          <w:marRight w:val="0"/>
          <w:marTop w:val="0"/>
          <w:marBottom w:val="0"/>
          <w:divBdr>
            <w:top w:val="none" w:sz="0" w:space="0" w:color="auto"/>
            <w:left w:val="none" w:sz="0" w:space="0" w:color="auto"/>
            <w:bottom w:val="none" w:sz="0" w:space="0" w:color="auto"/>
            <w:right w:val="none" w:sz="0" w:space="0" w:color="auto"/>
          </w:divBdr>
        </w:div>
        <w:div w:id="1504978323">
          <w:marLeft w:val="0"/>
          <w:marRight w:val="0"/>
          <w:marTop w:val="0"/>
          <w:marBottom w:val="0"/>
          <w:divBdr>
            <w:top w:val="none" w:sz="0" w:space="0" w:color="auto"/>
            <w:left w:val="none" w:sz="0" w:space="0" w:color="auto"/>
            <w:bottom w:val="none" w:sz="0" w:space="0" w:color="auto"/>
            <w:right w:val="none" w:sz="0" w:space="0" w:color="auto"/>
          </w:divBdr>
        </w:div>
        <w:div w:id="1633174044">
          <w:marLeft w:val="0"/>
          <w:marRight w:val="0"/>
          <w:marTop w:val="0"/>
          <w:marBottom w:val="0"/>
          <w:divBdr>
            <w:top w:val="none" w:sz="0" w:space="0" w:color="auto"/>
            <w:left w:val="none" w:sz="0" w:space="0" w:color="auto"/>
            <w:bottom w:val="none" w:sz="0" w:space="0" w:color="auto"/>
            <w:right w:val="none" w:sz="0" w:space="0" w:color="auto"/>
          </w:divBdr>
        </w:div>
        <w:div w:id="1695154564">
          <w:marLeft w:val="0"/>
          <w:marRight w:val="0"/>
          <w:marTop w:val="0"/>
          <w:marBottom w:val="0"/>
          <w:divBdr>
            <w:top w:val="none" w:sz="0" w:space="0" w:color="auto"/>
            <w:left w:val="none" w:sz="0" w:space="0" w:color="auto"/>
            <w:bottom w:val="none" w:sz="0" w:space="0" w:color="auto"/>
            <w:right w:val="none" w:sz="0" w:space="0" w:color="auto"/>
          </w:divBdr>
        </w:div>
        <w:div w:id="1927183172">
          <w:marLeft w:val="0"/>
          <w:marRight w:val="0"/>
          <w:marTop w:val="0"/>
          <w:marBottom w:val="0"/>
          <w:divBdr>
            <w:top w:val="none" w:sz="0" w:space="0" w:color="auto"/>
            <w:left w:val="none" w:sz="0" w:space="0" w:color="auto"/>
            <w:bottom w:val="none" w:sz="0" w:space="0" w:color="auto"/>
            <w:right w:val="none" w:sz="0" w:space="0" w:color="auto"/>
          </w:divBdr>
        </w:div>
      </w:divsChild>
    </w:div>
    <w:div w:id="1015036476">
      <w:bodyDiv w:val="1"/>
      <w:marLeft w:val="0"/>
      <w:marRight w:val="0"/>
      <w:marTop w:val="0"/>
      <w:marBottom w:val="0"/>
      <w:divBdr>
        <w:top w:val="none" w:sz="0" w:space="0" w:color="auto"/>
        <w:left w:val="none" w:sz="0" w:space="0" w:color="auto"/>
        <w:bottom w:val="none" w:sz="0" w:space="0" w:color="auto"/>
        <w:right w:val="none" w:sz="0" w:space="0" w:color="auto"/>
      </w:divBdr>
    </w:div>
    <w:div w:id="1113091341">
      <w:bodyDiv w:val="1"/>
      <w:marLeft w:val="0"/>
      <w:marRight w:val="0"/>
      <w:marTop w:val="0"/>
      <w:marBottom w:val="0"/>
      <w:divBdr>
        <w:top w:val="none" w:sz="0" w:space="0" w:color="auto"/>
        <w:left w:val="none" w:sz="0" w:space="0" w:color="auto"/>
        <w:bottom w:val="none" w:sz="0" w:space="0" w:color="auto"/>
        <w:right w:val="none" w:sz="0" w:space="0" w:color="auto"/>
      </w:divBdr>
    </w:div>
    <w:div w:id="1180971758">
      <w:bodyDiv w:val="1"/>
      <w:marLeft w:val="0"/>
      <w:marRight w:val="0"/>
      <w:marTop w:val="0"/>
      <w:marBottom w:val="0"/>
      <w:divBdr>
        <w:top w:val="none" w:sz="0" w:space="0" w:color="auto"/>
        <w:left w:val="none" w:sz="0" w:space="0" w:color="auto"/>
        <w:bottom w:val="none" w:sz="0" w:space="0" w:color="auto"/>
        <w:right w:val="none" w:sz="0" w:space="0" w:color="auto"/>
      </w:divBdr>
    </w:div>
    <w:div w:id="1258056287">
      <w:bodyDiv w:val="1"/>
      <w:marLeft w:val="0"/>
      <w:marRight w:val="0"/>
      <w:marTop w:val="0"/>
      <w:marBottom w:val="0"/>
      <w:divBdr>
        <w:top w:val="none" w:sz="0" w:space="0" w:color="auto"/>
        <w:left w:val="none" w:sz="0" w:space="0" w:color="auto"/>
        <w:bottom w:val="none" w:sz="0" w:space="0" w:color="auto"/>
        <w:right w:val="none" w:sz="0" w:space="0" w:color="auto"/>
      </w:divBdr>
      <w:divsChild>
        <w:div w:id="544175257">
          <w:marLeft w:val="0"/>
          <w:marRight w:val="0"/>
          <w:marTop w:val="0"/>
          <w:marBottom w:val="0"/>
          <w:divBdr>
            <w:top w:val="none" w:sz="0" w:space="0" w:color="auto"/>
            <w:left w:val="none" w:sz="0" w:space="0" w:color="auto"/>
            <w:bottom w:val="none" w:sz="0" w:space="0" w:color="auto"/>
            <w:right w:val="none" w:sz="0" w:space="0" w:color="auto"/>
          </w:divBdr>
        </w:div>
        <w:div w:id="639727680">
          <w:marLeft w:val="0"/>
          <w:marRight w:val="0"/>
          <w:marTop w:val="0"/>
          <w:marBottom w:val="0"/>
          <w:divBdr>
            <w:top w:val="none" w:sz="0" w:space="0" w:color="auto"/>
            <w:left w:val="none" w:sz="0" w:space="0" w:color="auto"/>
            <w:bottom w:val="none" w:sz="0" w:space="0" w:color="auto"/>
            <w:right w:val="none" w:sz="0" w:space="0" w:color="auto"/>
          </w:divBdr>
        </w:div>
        <w:div w:id="982584903">
          <w:marLeft w:val="0"/>
          <w:marRight w:val="0"/>
          <w:marTop w:val="0"/>
          <w:marBottom w:val="0"/>
          <w:divBdr>
            <w:top w:val="none" w:sz="0" w:space="0" w:color="auto"/>
            <w:left w:val="none" w:sz="0" w:space="0" w:color="auto"/>
            <w:bottom w:val="none" w:sz="0" w:space="0" w:color="auto"/>
            <w:right w:val="none" w:sz="0" w:space="0" w:color="auto"/>
          </w:divBdr>
        </w:div>
        <w:div w:id="985008352">
          <w:marLeft w:val="0"/>
          <w:marRight w:val="0"/>
          <w:marTop w:val="0"/>
          <w:marBottom w:val="0"/>
          <w:divBdr>
            <w:top w:val="none" w:sz="0" w:space="0" w:color="auto"/>
            <w:left w:val="none" w:sz="0" w:space="0" w:color="auto"/>
            <w:bottom w:val="none" w:sz="0" w:space="0" w:color="auto"/>
            <w:right w:val="none" w:sz="0" w:space="0" w:color="auto"/>
          </w:divBdr>
        </w:div>
        <w:div w:id="1063479430">
          <w:marLeft w:val="0"/>
          <w:marRight w:val="0"/>
          <w:marTop w:val="0"/>
          <w:marBottom w:val="0"/>
          <w:divBdr>
            <w:top w:val="none" w:sz="0" w:space="0" w:color="auto"/>
            <w:left w:val="none" w:sz="0" w:space="0" w:color="auto"/>
            <w:bottom w:val="none" w:sz="0" w:space="0" w:color="auto"/>
            <w:right w:val="none" w:sz="0" w:space="0" w:color="auto"/>
          </w:divBdr>
        </w:div>
        <w:div w:id="1185905937">
          <w:marLeft w:val="0"/>
          <w:marRight w:val="0"/>
          <w:marTop w:val="0"/>
          <w:marBottom w:val="0"/>
          <w:divBdr>
            <w:top w:val="none" w:sz="0" w:space="0" w:color="auto"/>
            <w:left w:val="none" w:sz="0" w:space="0" w:color="auto"/>
            <w:bottom w:val="none" w:sz="0" w:space="0" w:color="auto"/>
            <w:right w:val="none" w:sz="0" w:space="0" w:color="auto"/>
          </w:divBdr>
        </w:div>
        <w:div w:id="1907296591">
          <w:marLeft w:val="0"/>
          <w:marRight w:val="0"/>
          <w:marTop w:val="0"/>
          <w:marBottom w:val="0"/>
          <w:divBdr>
            <w:top w:val="none" w:sz="0" w:space="0" w:color="auto"/>
            <w:left w:val="none" w:sz="0" w:space="0" w:color="auto"/>
            <w:bottom w:val="none" w:sz="0" w:space="0" w:color="auto"/>
            <w:right w:val="none" w:sz="0" w:space="0" w:color="auto"/>
          </w:divBdr>
        </w:div>
        <w:div w:id="2036349400">
          <w:marLeft w:val="0"/>
          <w:marRight w:val="0"/>
          <w:marTop w:val="0"/>
          <w:marBottom w:val="0"/>
          <w:divBdr>
            <w:top w:val="none" w:sz="0" w:space="0" w:color="auto"/>
            <w:left w:val="none" w:sz="0" w:space="0" w:color="auto"/>
            <w:bottom w:val="none" w:sz="0" w:space="0" w:color="auto"/>
            <w:right w:val="none" w:sz="0" w:space="0" w:color="auto"/>
          </w:divBdr>
        </w:div>
      </w:divsChild>
    </w:div>
    <w:div w:id="1428572866">
      <w:bodyDiv w:val="1"/>
      <w:marLeft w:val="0"/>
      <w:marRight w:val="0"/>
      <w:marTop w:val="0"/>
      <w:marBottom w:val="0"/>
      <w:divBdr>
        <w:top w:val="none" w:sz="0" w:space="0" w:color="auto"/>
        <w:left w:val="none" w:sz="0" w:space="0" w:color="auto"/>
        <w:bottom w:val="none" w:sz="0" w:space="0" w:color="auto"/>
        <w:right w:val="none" w:sz="0" w:space="0" w:color="auto"/>
      </w:divBdr>
    </w:div>
    <w:div w:id="1444764415">
      <w:bodyDiv w:val="1"/>
      <w:marLeft w:val="0"/>
      <w:marRight w:val="0"/>
      <w:marTop w:val="0"/>
      <w:marBottom w:val="0"/>
      <w:divBdr>
        <w:top w:val="none" w:sz="0" w:space="0" w:color="auto"/>
        <w:left w:val="none" w:sz="0" w:space="0" w:color="auto"/>
        <w:bottom w:val="none" w:sz="0" w:space="0" w:color="auto"/>
        <w:right w:val="none" w:sz="0" w:space="0" w:color="auto"/>
      </w:divBdr>
    </w:div>
    <w:div w:id="1461991067">
      <w:bodyDiv w:val="1"/>
      <w:marLeft w:val="0"/>
      <w:marRight w:val="0"/>
      <w:marTop w:val="0"/>
      <w:marBottom w:val="0"/>
      <w:divBdr>
        <w:top w:val="none" w:sz="0" w:space="0" w:color="auto"/>
        <w:left w:val="none" w:sz="0" w:space="0" w:color="auto"/>
        <w:bottom w:val="none" w:sz="0" w:space="0" w:color="auto"/>
        <w:right w:val="none" w:sz="0" w:space="0" w:color="auto"/>
      </w:divBdr>
    </w:div>
    <w:div w:id="1534226552">
      <w:bodyDiv w:val="1"/>
      <w:marLeft w:val="0"/>
      <w:marRight w:val="0"/>
      <w:marTop w:val="0"/>
      <w:marBottom w:val="0"/>
      <w:divBdr>
        <w:top w:val="none" w:sz="0" w:space="0" w:color="auto"/>
        <w:left w:val="none" w:sz="0" w:space="0" w:color="auto"/>
        <w:bottom w:val="none" w:sz="0" w:space="0" w:color="auto"/>
        <w:right w:val="none" w:sz="0" w:space="0" w:color="auto"/>
      </w:divBdr>
      <w:divsChild>
        <w:div w:id="157044559">
          <w:marLeft w:val="0"/>
          <w:marRight w:val="0"/>
          <w:marTop w:val="0"/>
          <w:marBottom w:val="0"/>
          <w:divBdr>
            <w:top w:val="none" w:sz="0" w:space="0" w:color="auto"/>
            <w:left w:val="none" w:sz="0" w:space="0" w:color="auto"/>
            <w:bottom w:val="none" w:sz="0" w:space="0" w:color="auto"/>
            <w:right w:val="none" w:sz="0" w:space="0" w:color="auto"/>
          </w:divBdr>
        </w:div>
        <w:div w:id="538595304">
          <w:marLeft w:val="0"/>
          <w:marRight w:val="0"/>
          <w:marTop w:val="0"/>
          <w:marBottom w:val="0"/>
          <w:divBdr>
            <w:top w:val="none" w:sz="0" w:space="0" w:color="auto"/>
            <w:left w:val="none" w:sz="0" w:space="0" w:color="auto"/>
            <w:bottom w:val="none" w:sz="0" w:space="0" w:color="auto"/>
            <w:right w:val="none" w:sz="0" w:space="0" w:color="auto"/>
          </w:divBdr>
        </w:div>
        <w:div w:id="630596036">
          <w:marLeft w:val="0"/>
          <w:marRight w:val="0"/>
          <w:marTop w:val="0"/>
          <w:marBottom w:val="0"/>
          <w:divBdr>
            <w:top w:val="none" w:sz="0" w:space="0" w:color="auto"/>
            <w:left w:val="none" w:sz="0" w:space="0" w:color="auto"/>
            <w:bottom w:val="none" w:sz="0" w:space="0" w:color="auto"/>
            <w:right w:val="none" w:sz="0" w:space="0" w:color="auto"/>
          </w:divBdr>
        </w:div>
      </w:divsChild>
    </w:div>
    <w:div w:id="1534463976">
      <w:bodyDiv w:val="1"/>
      <w:marLeft w:val="0"/>
      <w:marRight w:val="0"/>
      <w:marTop w:val="0"/>
      <w:marBottom w:val="0"/>
      <w:divBdr>
        <w:top w:val="none" w:sz="0" w:space="0" w:color="auto"/>
        <w:left w:val="none" w:sz="0" w:space="0" w:color="auto"/>
        <w:bottom w:val="none" w:sz="0" w:space="0" w:color="auto"/>
        <w:right w:val="none" w:sz="0" w:space="0" w:color="auto"/>
      </w:divBdr>
    </w:div>
    <w:div w:id="1549029035">
      <w:bodyDiv w:val="1"/>
      <w:marLeft w:val="0"/>
      <w:marRight w:val="0"/>
      <w:marTop w:val="0"/>
      <w:marBottom w:val="0"/>
      <w:divBdr>
        <w:top w:val="none" w:sz="0" w:space="0" w:color="auto"/>
        <w:left w:val="none" w:sz="0" w:space="0" w:color="auto"/>
        <w:bottom w:val="none" w:sz="0" w:space="0" w:color="auto"/>
        <w:right w:val="none" w:sz="0" w:space="0" w:color="auto"/>
      </w:divBdr>
    </w:div>
    <w:div w:id="1572038479">
      <w:bodyDiv w:val="1"/>
      <w:marLeft w:val="0"/>
      <w:marRight w:val="0"/>
      <w:marTop w:val="0"/>
      <w:marBottom w:val="0"/>
      <w:divBdr>
        <w:top w:val="none" w:sz="0" w:space="0" w:color="auto"/>
        <w:left w:val="none" w:sz="0" w:space="0" w:color="auto"/>
        <w:bottom w:val="none" w:sz="0" w:space="0" w:color="auto"/>
        <w:right w:val="none" w:sz="0" w:space="0" w:color="auto"/>
      </w:divBdr>
    </w:div>
    <w:div w:id="2014187018">
      <w:bodyDiv w:val="1"/>
      <w:marLeft w:val="0"/>
      <w:marRight w:val="0"/>
      <w:marTop w:val="0"/>
      <w:marBottom w:val="0"/>
      <w:divBdr>
        <w:top w:val="none" w:sz="0" w:space="0" w:color="auto"/>
        <w:left w:val="none" w:sz="0" w:space="0" w:color="auto"/>
        <w:bottom w:val="none" w:sz="0" w:space="0" w:color="auto"/>
        <w:right w:val="none" w:sz="0" w:space="0" w:color="auto"/>
      </w:divBdr>
    </w:div>
    <w:div w:id="21451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PL/ALL/?uri=CELEX:32021H227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0B41-DAF8-4DE8-9AE1-AB2E834C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69</Pages>
  <Words>18766</Words>
  <Characters>112599</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131103</CharactersWithSpaces>
  <SharedDoc>false</SharedDoc>
  <HLinks>
    <vt:vector size="492" baseType="variant">
      <vt:variant>
        <vt:i4>6815850</vt:i4>
      </vt:variant>
      <vt:variant>
        <vt:i4>480</vt:i4>
      </vt:variant>
      <vt:variant>
        <vt:i4>0</vt:i4>
      </vt:variant>
      <vt:variant>
        <vt:i4>5</vt:i4>
      </vt:variant>
      <vt:variant>
        <vt:lpwstr>https://eur-lex.europa.eu/legal-content/PL/TXT/HTML/?uri=CELEX%3A32020R0852</vt:lpwstr>
      </vt:variant>
      <vt:variant>
        <vt:lpwstr/>
      </vt:variant>
      <vt:variant>
        <vt:i4>7077892</vt:i4>
      </vt:variant>
      <vt:variant>
        <vt:i4>477</vt:i4>
      </vt:variant>
      <vt:variant>
        <vt:i4>0</vt:i4>
      </vt:variant>
      <vt:variant>
        <vt:i4>5</vt:i4>
      </vt:variant>
      <vt:variant>
        <vt:lpwstr>https://ec.europa.eu/info/law/better-regulation/have-your-say/initiatives/12302-Climate-change-mitigation-and-adaptation-taxonomy</vt:lpwstr>
      </vt:variant>
      <vt:variant>
        <vt:lpwstr>ISC_WORKFLOW</vt:lpwstr>
      </vt:variant>
      <vt:variant>
        <vt:i4>6291554</vt:i4>
      </vt:variant>
      <vt:variant>
        <vt:i4>474</vt:i4>
      </vt:variant>
      <vt:variant>
        <vt:i4>0</vt:i4>
      </vt:variant>
      <vt:variant>
        <vt:i4>5</vt:i4>
      </vt:variant>
      <vt:variant>
        <vt:lpwstr>https://eur-lex.europa.eu/legal-content/PL/TXT/?uri=CELEX%3A32020R0852</vt:lpwstr>
      </vt:variant>
      <vt:variant>
        <vt:lpwstr/>
      </vt:variant>
      <vt:variant>
        <vt:i4>6291554</vt:i4>
      </vt:variant>
      <vt:variant>
        <vt:i4>471</vt:i4>
      </vt:variant>
      <vt:variant>
        <vt:i4>0</vt:i4>
      </vt:variant>
      <vt:variant>
        <vt:i4>5</vt:i4>
      </vt:variant>
      <vt:variant>
        <vt:lpwstr>https://eur-lex.europa.eu/legal-content/PL/TXT/?uri=CELEX%3A32020R0852</vt:lpwstr>
      </vt:variant>
      <vt:variant>
        <vt:lpwstr/>
      </vt:variant>
      <vt:variant>
        <vt:i4>1703993</vt:i4>
      </vt:variant>
      <vt:variant>
        <vt:i4>464</vt:i4>
      </vt:variant>
      <vt:variant>
        <vt:i4>0</vt:i4>
      </vt:variant>
      <vt:variant>
        <vt:i4>5</vt:i4>
      </vt:variant>
      <vt:variant>
        <vt:lpwstr/>
      </vt:variant>
      <vt:variant>
        <vt:lpwstr>_Toc85101018</vt:lpwstr>
      </vt:variant>
      <vt:variant>
        <vt:i4>1376313</vt:i4>
      </vt:variant>
      <vt:variant>
        <vt:i4>458</vt:i4>
      </vt:variant>
      <vt:variant>
        <vt:i4>0</vt:i4>
      </vt:variant>
      <vt:variant>
        <vt:i4>5</vt:i4>
      </vt:variant>
      <vt:variant>
        <vt:lpwstr/>
      </vt:variant>
      <vt:variant>
        <vt:lpwstr>_Toc85101017</vt:lpwstr>
      </vt:variant>
      <vt:variant>
        <vt:i4>1310777</vt:i4>
      </vt:variant>
      <vt:variant>
        <vt:i4>452</vt:i4>
      </vt:variant>
      <vt:variant>
        <vt:i4>0</vt:i4>
      </vt:variant>
      <vt:variant>
        <vt:i4>5</vt:i4>
      </vt:variant>
      <vt:variant>
        <vt:lpwstr/>
      </vt:variant>
      <vt:variant>
        <vt:lpwstr>_Toc85101016</vt:lpwstr>
      </vt:variant>
      <vt:variant>
        <vt:i4>1507385</vt:i4>
      </vt:variant>
      <vt:variant>
        <vt:i4>446</vt:i4>
      </vt:variant>
      <vt:variant>
        <vt:i4>0</vt:i4>
      </vt:variant>
      <vt:variant>
        <vt:i4>5</vt:i4>
      </vt:variant>
      <vt:variant>
        <vt:lpwstr/>
      </vt:variant>
      <vt:variant>
        <vt:lpwstr>_Toc85101015</vt:lpwstr>
      </vt:variant>
      <vt:variant>
        <vt:i4>1441849</vt:i4>
      </vt:variant>
      <vt:variant>
        <vt:i4>440</vt:i4>
      </vt:variant>
      <vt:variant>
        <vt:i4>0</vt:i4>
      </vt:variant>
      <vt:variant>
        <vt:i4>5</vt:i4>
      </vt:variant>
      <vt:variant>
        <vt:lpwstr/>
      </vt:variant>
      <vt:variant>
        <vt:lpwstr>_Toc85101014</vt:lpwstr>
      </vt:variant>
      <vt:variant>
        <vt:i4>1114169</vt:i4>
      </vt:variant>
      <vt:variant>
        <vt:i4>434</vt:i4>
      </vt:variant>
      <vt:variant>
        <vt:i4>0</vt:i4>
      </vt:variant>
      <vt:variant>
        <vt:i4>5</vt:i4>
      </vt:variant>
      <vt:variant>
        <vt:lpwstr/>
      </vt:variant>
      <vt:variant>
        <vt:lpwstr>_Toc85101013</vt:lpwstr>
      </vt:variant>
      <vt:variant>
        <vt:i4>1048633</vt:i4>
      </vt:variant>
      <vt:variant>
        <vt:i4>428</vt:i4>
      </vt:variant>
      <vt:variant>
        <vt:i4>0</vt:i4>
      </vt:variant>
      <vt:variant>
        <vt:i4>5</vt:i4>
      </vt:variant>
      <vt:variant>
        <vt:lpwstr/>
      </vt:variant>
      <vt:variant>
        <vt:lpwstr>_Toc85101012</vt:lpwstr>
      </vt:variant>
      <vt:variant>
        <vt:i4>1245241</vt:i4>
      </vt:variant>
      <vt:variant>
        <vt:i4>422</vt:i4>
      </vt:variant>
      <vt:variant>
        <vt:i4>0</vt:i4>
      </vt:variant>
      <vt:variant>
        <vt:i4>5</vt:i4>
      </vt:variant>
      <vt:variant>
        <vt:lpwstr/>
      </vt:variant>
      <vt:variant>
        <vt:lpwstr>_Toc85101011</vt:lpwstr>
      </vt:variant>
      <vt:variant>
        <vt:i4>1179705</vt:i4>
      </vt:variant>
      <vt:variant>
        <vt:i4>416</vt:i4>
      </vt:variant>
      <vt:variant>
        <vt:i4>0</vt:i4>
      </vt:variant>
      <vt:variant>
        <vt:i4>5</vt:i4>
      </vt:variant>
      <vt:variant>
        <vt:lpwstr/>
      </vt:variant>
      <vt:variant>
        <vt:lpwstr>_Toc85101010</vt:lpwstr>
      </vt:variant>
      <vt:variant>
        <vt:i4>1769528</vt:i4>
      </vt:variant>
      <vt:variant>
        <vt:i4>410</vt:i4>
      </vt:variant>
      <vt:variant>
        <vt:i4>0</vt:i4>
      </vt:variant>
      <vt:variant>
        <vt:i4>5</vt:i4>
      </vt:variant>
      <vt:variant>
        <vt:lpwstr/>
      </vt:variant>
      <vt:variant>
        <vt:lpwstr>_Toc85101009</vt:lpwstr>
      </vt:variant>
      <vt:variant>
        <vt:i4>1703992</vt:i4>
      </vt:variant>
      <vt:variant>
        <vt:i4>404</vt:i4>
      </vt:variant>
      <vt:variant>
        <vt:i4>0</vt:i4>
      </vt:variant>
      <vt:variant>
        <vt:i4>5</vt:i4>
      </vt:variant>
      <vt:variant>
        <vt:lpwstr/>
      </vt:variant>
      <vt:variant>
        <vt:lpwstr>_Toc85101008</vt:lpwstr>
      </vt:variant>
      <vt:variant>
        <vt:i4>1376312</vt:i4>
      </vt:variant>
      <vt:variant>
        <vt:i4>398</vt:i4>
      </vt:variant>
      <vt:variant>
        <vt:i4>0</vt:i4>
      </vt:variant>
      <vt:variant>
        <vt:i4>5</vt:i4>
      </vt:variant>
      <vt:variant>
        <vt:lpwstr/>
      </vt:variant>
      <vt:variant>
        <vt:lpwstr>_Toc85101007</vt:lpwstr>
      </vt:variant>
      <vt:variant>
        <vt:i4>1310776</vt:i4>
      </vt:variant>
      <vt:variant>
        <vt:i4>392</vt:i4>
      </vt:variant>
      <vt:variant>
        <vt:i4>0</vt:i4>
      </vt:variant>
      <vt:variant>
        <vt:i4>5</vt:i4>
      </vt:variant>
      <vt:variant>
        <vt:lpwstr/>
      </vt:variant>
      <vt:variant>
        <vt:lpwstr>_Toc85101006</vt:lpwstr>
      </vt:variant>
      <vt:variant>
        <vt:i4>1507384</vt:i4>
      </vt:variant>
      <vt:variant>
        <vt:i4>386</vt:i4>
      </vt:variant>
      <vt:variant>
        <vt:i4>0</vt:i4>
      </vt:variant>
      <vt:variant>
        <vt:i4>5</vt:i4>
      </vt:variant>
      <vt:variant>
        <vt:lpwstr/>
      </vt:variant>
      <vt:variant>
        <vt:lpwstr>_Toc85101005</vt:lpwstr>
      </vt:variant>
      <vt:variant>
        <vt:i4>1441848</vt:i4>
      </vt:variant>
      <vt:variant>
        <vt:i4>380</vt:i4>
      </vt:variant>
      <vt:variant>
        <vt:i4>0</vt:i4>
      </vt:variant>
      <vt:variant>
        <vt:i4>5</vt:i4>
      </vt:variant>
      <vt:variant>
        <vt:lpwstr/>
      </vt:variant>
      <vt:variant>
        <vt:lpwstr>_Toc85101004</vt:lpwstr>
      </vt:variant>
      <vt:variant>
        <vt:i4>1114168</vt:i4>
      </vt:variant>
      <vt:variant>
        <vt:i4>374</vt:i4>
      </vt:variant>
      <vt:variant>
        <vt:i4>0</vt:i4>
      </vt:variant>
      <vt:variant>
        <vt:i4>5</vt:i4>
      </vt:variant>
      <vt:variant>
        <vt:lpwstr/>
      </vt:variant>
      <vt:variant>
        <vt:lpwstr>_Toc85101003</vt:lpwstr>
      </vt:variant>
      <vt:variant>
        <vt:i4>1048632</vt:i4>
      </vt:variant>
      <vt:variant>
        <vt:i4>368</vt:i4>
      </vt:variant>
      <vt:variant>
        <vt:i4>0</vt:i4>
      </vt:variant>
      <vt:variant>
        <vt:i4>5</vt:i4>
      </vt:variant>
      <vt:variant>
        <vt:lpwstr/>
      </vt:variant>
      <vt:variant>
        <vt:lpwstr>_Toc85101002</vt:lpwstr>
      </vt:variant>
      <vt:variant>
        <vt:i4>1245240</vt:i4>
      </vt:variant>
      <vt:variant>
        <vt:i4>362</vt:i4>
      </vt:variant>
      <vt:variant>
        <vt:i4>0</vt:i4>
      </vt:variant>
      <vt:variant>
        <vt:i4>5</vt:i4>
      </vt:variant>
      <vt:variant>
        <vt:lpwstr/>
      </vt:variant>
      <vt:variant>
        <vt:lpwstr>_Toc85101001</vt:lpwstr>
      </vt:variant>
      <vt:variant>
        <vt:i4>1179704</vt:i4>
      </vt:variant>
      <vt:variant>
        <vt:i4>356</vt:i4>
      </vt:variant>
      <vt:variant>
        <vt:i4>0</vt:i4>
      </vt:variant>
      <vt:variant>
        <vt:i4>5</vt:i4>
      </vt:variant>
      <vt:variant>
        <vt:lpwstr/>
      </vt:variant>
      <vt:variant>
        <vt:lpwstr>_Toc85101000</vt:lpwstr>
      </vt:variant>
      <vt:variant>
        <vt:i4>1179696</vt:i4>
      </vt:variant>
      <vt:variant>
        <vt:i4>350</vt:i4>
      </vt:variant>
      <vt:variant>
        <vt:i4>0</vt:i4>
      </vt:variant>
      <vt:variant>
        <vt:i4>5</vt:i4>
      </vt:variant>
      <vt:variant>
        <vt:lpwstr/>
      </vt:variant>
      <vt:variant>
        <vt:lpwstr>_Toc85100999</vt:lpwstr>
      </vt:variant>
      <vt:variant>
        <vt:i4>1245232</vt:i4>
      </vt:variant>
      <vt:variant>
        <vt:i4>344</vt:i4>
      </vt:variant>
      <vt:variant>
        <vt:i4>0</vt:i4>
      </vt:variant>
      <vt:variant>
        <vt:i4>5</vt:i4>
      </vt:variant>
      <vt:variant>
        <vt:lpwstr/>
      </vt:variant>
      <vt:variant>
        <vt:lpwstr>_Toc85100998</vt:lpwstr>
      </vt:variant>
      <vt:variant>
        <vt:i4>1835056</vt:i4>
      </vt:variant>
      <vt:variant>
        <vt:i4>338</vt:i4>
      </vt:variant>
      <vt:variant>
        <vt:i4>0</vt:i4>
      </vt:variant>
      <vt:variant>
        <vt:i4>5</vt:i4>
      </vt:variant>
      <vt:variant>
        <vt:lpwstr/>
      </vt:variant>
      <vt:variant>
        <vt:lpwstr>_Toc85100997</vt:lpwstr>
      </vt:variant>
      <vt:variant>
        <vt:i4>1900592</vt:i4>
      </vt:variant>
      <vt:variant>
        <vt:i4>332</vt:i4>
      </vt:variant>
      <vt:variant>
        <vt:i4>0</vt:i4>
      </vt:variant>
      <vt:variant>
        <vt:i4>5</vt:i4>
      </vt:variant>
      <vt:variant>
        <vt:lpwstr/>
      </vt:variant>
      <vt:variant>
        <vt:lpwstr>_Toc85100996</vt:lpwstr>
      </vt:variant>
      <vt:variant>
        <vt:i4>1966128</vt:i4>
      </vt:variant>
      <vt:variant>
        <vt:i4>326</vt:i4>
      </vt:variant>
      <vt:variant>
        <vt:i4>0</vt:i4>
      </vt:variant>
      <vt:variant>
        <vt:i4>5</vt:i4>
      </vt:variant>
      <vt:variant>
        <vt:lpwstr/>
      </vt:variant>
      <vt:variant>
        <vt:lpwstr>_Toc85100995</vt:lpwstr>
      </vt:variant>
      <vt:variant>
        <vt:i4>2031664</vt:i4>
      </vt:variant>
      <vt:variant>
        <vt:i4>320</vt:i4>
      </vt:variant>
      <vt:variant>
        <vt:i4>0</vt:i4>
      </vt:variant>
      <vt:variant>
        <vt:i4>5</vt:i4>
      </vt:variant>
      <vt:variant>
        <vt:lpwstr/>
      </vt:variant>
      <vt:variant>
        <vt:lpwstr>_Toc85100994</vt:lpwstr>
      </vt:variant>
      <vt:variant>
        <vt:i4>1572912</vt:i4>
      </vt:variant>
      <vt:variant>
        <vt:i4>314</vt:i4>
      </vt:variant>
      <vt:variant>
        <vt:i4>0</vt:i4>
      </vt:variant>
      <vt:variant>
        <vt:i4>5</vt:i4>
      </vt:variant>
      <vt:variant>
        <vt:lpwstr/>
      </vt:variant>
      <vt:variant>
        <vt:lpwstr>_Toc85100993</vt:lpwstr>
      </vt:variant>
      <vt:variant>
        <vt:i4>1638448</vt:i4>
      </vt:variant>
      <vt:variant>
        <vt:i4>308</vt:i4>
      </vt:variant>
      <vt:variant>
        <vt:i4>0</vt:i4>
      </vt:variant>
      <vt:variant>
        <vt:i4>5</vt:i4>
      </vt:variant>
      <vt:variant>
        <vt:lpwstr/>
      </vt:variant>
      <vt:variant>
        <vt:lpwstr>_Toc85100992</vt:lpwstr>
      </vt:variant>
      <vt:variant>
        <vt:i4>1703984</vt:i4>
      </vt:variant>
      <vt:variant>
        <vt:i4>302</vt:i4>
      </vt:variant>
      <vt:variant>
        <vt:i4>0</vt:i4>
      </vt:variant>
      <vt:variant>
        <vt:i4>5</vt:i4>
      </vt:variant>
      <vt:variant>
        <vt:lpwstr/>
      </vt:variant>
      <vt:variant>
        <vt:lpwstr>_Toc85100991</vt:lpwstr>
      </vt:variant>
      <vt:variant>
        <vt:i4>1769520</vt:i4>
      </vt:variant>
      <vt:variant>
        <vt:i4>296</vt:i4>
      </vt:variant>
      <vt:variant>
        <vt:i4>0</vt:i4>
      </vt:variant>
      <vt:variant>
        <vt:i4>5</vt:i4>
      </vt:variant>
      <vt:variant>
        <vt:lpwstr/>
      </vt:variant>
      <vt:variant>
        <vt:lpwstr>_Toc85100990</vt:lpwstr>
      </vt:variant>
      <vt:variant>
        <vt:i4>1179697</vt:i4>
      </vt:variant>
      <vt:variant>
        <vt:i4>290</vt:i4>
      </vt:variant>
      <vt:variant>
        <vt:i4>0</vt:i4>
      </vt:variant>
      <vt:variant>
        <vt:i4>5</vt:i4>
      </vt:variant>
      <vt:variant>
        <vt:lpwstr/>
      </vt:variant>
      <vt:variant>
        <vt:lpwstr>_Toc85100989</vt:lpwstr>
      </vt:variant>
      <vt:variant>
        <vt:i4>1245233</vt:i4>
      </vt:variant>
      <vt:variant>
        <vt:i4>284</vt:i4>
      </vt:variant>
      <vt:variant>
        <vt:i4>0</vt:i4>
      </vt:variant>
      <vt:variant>
        <vt:i4>5</vt:i4>
      </vt:variant>
      <vt:variant>
        <vt:lpwstr/>
      </vt:variant>
      <vt:variant>
        <vt:lpwstr>_Toc85100988</vt:lpwstr>
      </vt:variant>
      <vt:variant>
        <vt:i4>1835057</vt:i4>
      </vt:variant>
      <vt:variant>
        <vt:i4>278</vt:i4>
      </vt:variant>
      <vt:variant>
        <vt:i4>0</vt:i4>
      </vt:variant>
      <vt:variant>
        <vt:i4>5</vt:i4>
      </vt:variant>
      <vt:variant>
        <vt:lpwstr/>
      </vt:variant>
      <vt:variant>
        <vt:lpwstr>_Toc85100987</vt:lpwstr>
      </vt:variant>
      <vt:variant>
        <vt:i4>1900593</vt:i4>
      </vt:variant>
      <vt:variant>
        <vt:i4>272</vt:i4>
      </vt:variant>
      <vt:variant>
        <vt:i4>0</vt:i4>
      </vt:variant>
      <vt:variant>
        <vt:i4>5</vt:i4>
      </vt:variant>
      <vt:variant>
        <vt:lpwstr/>
      </vt:variant>
      <vt:variant>
        <vt:lpwstr>_Toc85100986</vt:lpwstr>
      </vt:variant>
      <vt:variant>
        <vt:i4>1966129</vt:i4>
      </vt:variant>
      <vt:variant>
        <vt:i4>266</vt:i4>
      </vt:variant>
      <vt:variant>
        <vt:i4>0</vt:i4>
      </vt:variant>
      <vt:variant>
        <vt:i4>5</vt:i4>
      </vt:variant>
      <vt:variant>
        <vt:lpwstr/>
      </vt:variant>
      <vt:variant>
        <vt:lpwstr>_Toc85100985</vt:lpwstr>
      </vt:variant>
      <vt:variant>
        <vt:i4>2031665</vt:i4>
      </vt:variant>
      <vt:variant>
        <vt:i4>260</vt:i4>
      </vt:variant>
      <vt:variant>
        <vt:i4>0</vt:i4>
      </vt:variant>
      <vt:variant>
        <vt:i4>5</vt:i4>
      </vt:variant>
      <vt:variant>
        <vt:lpwstr/>
      </vt:variant>
      <vt:variant>
        <vt:lpwstr>_Toc85100984</vt:lpwstr>
      </vt:variant>
      <vt:variant>
        <vt:i4>1572913</vt:i4>
      </vt:variant>
      <vt:variant>
        <vt:i4>254</vt:i4>
      </vt:variant>
      <vt:variant>
        <vt:i4>0</vt:i4>
      </vt:variant>
      <vt:variant>
        <vt:i4>5</vt:i4>
      </vt:variant>
      <vt:variant>
        <vt:lpwstr/>
      </vt:variant>
      <vt:variant>
        <vt:lpwstr>_Toc85100983</vt:lpwstr>
      </vt:variant>
      <vt:variant>
        <vt:i4>1638449</vt:i4>
      </vt:variant>
      <vt:variant>
        <vt:i4>248</vt:i4>
      </vt:variant>
      <vt:variant>
        <vt:i4>0</vt:i4>
      </vt:variant>
      <vt:variant>
        <vt:i4>5</vt:i4>
      </vt:variant>
      <vt:variant>
        <vt:lpwstr/>
      </vt:variant>
      <vt:variant>
        <vt:lpwstr>_Toc85100982</vt:lpwstr>
      </vt:variant>
      <vt:variant>
        <vt:i4>1703985</vt:i4>
      </vt:variant>
      <vt:variant>
        <vt:i4>242</vt:i4>
      </vt:variant>
      <vt:variant>
        <vt:i4>0</vt:i4>
      </vt:variant>
      <vt:variant>
        <vt:i4>5</vt:i4>
      </vt:variant>
      <vt:variant>
        <vt:lpwstr/>
      </vt:variant>
      <vt:variant>
        <vt:lpwstr>_Toc85100981</vt:lpwstr>
      </vt:variant>
      <vt:variant>
        <vt:i4>1769521</vt:i4>
      </vt:variant>
      <vt:variant>
        <vt:i4>236</vt:i4>
      </vt:variant>
      <vt:variant>
        <vt:i4>0</vt:i4>
      </vt:variant>
      <vt:variant>
        <vt:i4>5</vt:i4>
      </vt:variant>
      <vt:variant>
        <vt:lpwstr/>
      </vt:variant>
      <vt:variant>
        <vt:lpwstr>_Toc85100980</vt:lpwstr>
      </vt:variant>
      <vt:variant>
        <vt:i4>1179710</vt:i4>
      </vt:variant>
      <vt:variant>
        <vt:i4>230</vt:i4>
      </vt:variant>
      <vt:variant>
        <vt:i4>0</vt:i4>
      </vt:variant>
      <vt:variant>
        <vt:i4>5</vt:i4>
      </vt:variant>
      <vt:variant>
        <vt:lpwstr/>
      </vt:variant>
      <vt:variant>
        <vt:lpwstr>_Toc85100979</vt:lpwstr>
      </vt:variant>
      <vt:variant>
        <vt:i4>1245246</vt:i4>
      </vt:variant>
      <vt:variant>
        <vt:i4>224</vt:i4>
      </vt:variant>
      <vt:variant>
        <vt:i4>0</vt:i4>
      </vt:variant>
      <vt:variant>
        <vt:i4>5</vt:i4>
      </vt:variant>
      <vt:variant>
        <vt:lpwstr/>
      </vt:variant>
      <vt:variant>
        <vt:lpwstr>_Toc85100978</vt:lpwstr>
      </vt:variant>
      <vt:variant>
        <vt:i4>1835070</vt:i4>
      </vt:variant>
      <vt:variant>
        <vt:i4>218</vt:i4>
      </vt:variant>
      <vt:variant>
        <vt:i4>0</vt:i4>
      </vt:variant>
      <vt:variant>
        <vt:i4>5</vt:i4>
      </vt:variant>
      <vt:variant>
        <vt:lpwstr/>
      </vt:variant>
      <vt:variant>
        <vt:lpwstr>_Toc85100977</vt:lpwstr>
      </vt:variant>
      <vt:variant>
        <vt:i4>1900606</vt:i4>
      </vt:variant>
      <vt:variant>
        <vt:i4>212</vt:i4>
      </vt:variant>
      <vt:variant>
        <vt:i4>0</vt:i4>
      </vt:variant>
      <vt:variant>
        <vt:i4>5</vt:i4>
      </vt:variant>
      <vt:variant>
        <vt:lpwstr/>
      </vt:variant>
      <vt:variant>
        <vt:lpwstr>_Toc85100976</vt:lpwstr>
      </vt:variant>
      <vt:variant>
        <vt:i4>1966142</vt:i4>
      </vt:variant>
      <vt:variant>
        <vt:i4>206</vt:i4>
      </vt:variant>
      <vt:variant>
        <vt:i4>0</vt:i4>
      </vt:variant>
      <vt:variant>
        <vt:i4>5</vt:i4>
      </vt:variant>
      <vt:variant>
        <vt:lpwstr/>
      </vt:variant>
      <vt:variant>
        <vt:lpwstr>_Toc85100975</vt:lpwstr>
      </vt:variant>
      <vt:variant>
        <vt:i4>2031678</vt:i4>
      </vt:variant>
      <vt:variant>
        <vt:i4>200</vt:i4>
      </vt:variant>
      <vt:variant>
        <vt:i4>0</vt:i4>
      </vt:variant>
      <vt:variant>
        <vt:i4>5</vt:i4>
      </vt:variant>
      <vt:variant>
        <vt:lpwstr/>
      </vt:variant>
      <vt:variant>
        <vt:lpwstr>_Toc85100974</vt:lpwstr>
      </vt:variant>
      <vt:variant>
        <vt:i4>1572926</vt:i4>
      </vt:variant>
      <vt:variant>
        <vt:i4>194</vt:i4>
      </vt:variant>
      <vt:variant>
        <vt:i4>0</vt:i4>
      </vt:variant>
      <vt:variant>
        <vt:i4>5</vt:i4>
      </vt:variant>
      <vt:variant>
        <vt:lpwstr/>
      </vt:variant>
      <vt:variant>
        <vt:lpwstr>_Toc85100973</vt:lpwstr>
      </vt:variant>
      <vt:variant>
        <vt:i4>1638462</vt:i4>
      </vt:variant>
      <vt:variant>
        <vt:i4>188</vt:i4>
      </vt:variant>
      <vt:variant>
        <vt:i4>0</vt:i4>
      </vt:variant>
      <vt:variant>
        <vt:i4>5</vt:i4>
      </vt:variant>
      <vt:variant>
        <vt:lpwstr/>
      </vt:variant>
      <vt:variant>
        <vt:lpwstr>_Toc85100972</vt:lpwstr>
      </vt:variant>
      <vt:variant>
        <vt:i4>1703998</vt:i4>
      </vt:variant>
      <vt:variant>
        <vt:i4>182</vt:i4>
      </vt:variant>
      <vt:variant>
        <vt:i4>0</vt:i4>
      </vt:variant>
      <vt:variant>
        <vt:i4>5</vt:i4>
      </vt:variant>
      <vt:variant>
        <vt:lpwstr/>
      </vt:variant>
      <vt:variant>
        <vt:lpwstr>_Toc85100971</vt:lpwstr>
      </vt:variant>
      <vt:variant>
        <vt:i4>1769534</vt:i4>
      </vt:variant>
      <vt:variant>
        <vt:i4>176</vt:i4>
      </vt:variant>
      <vt:variant>
        <vt:i4>0</vt:i4>
      </vt:variant>
      <vt:variant>
        <vt:i4>5</vt:i4>
      </vt:variant>
      <vt:variant>
        <vt:lpwstr/>
      </vt:variant>
      <vt:variant>
        <vt:lpwstr>_Toc85100970</vt:lpwstr>
      </vt:variant>
      <vt:variant>
        <vt:i4>1179711</vt:i4>
      </vt:variant>
      <vt:variant>
        <vt:i4>170</vt:i4>
      </vt:variant>
      <vt:variant>
        <vt:i4>0</vt:i4>
      </vt:variant>
      <vt:variant>
        <vt:i4>5</vt:i4>
      </vt:variant>
      <vt:variant>
        <vt:lpwstr/>
      </vt:variant>
      <vt:variant>
        <vt:lpwstr>_Toc85100969</vt:lpwstr>
      </vt:variant>
      <vt:variant>
        <vt:i4>1245247</vt:i4>
      </vt:variant>
      <vt:variant>
        <vt:i4>164</vt:i4>
      </vt:variant>
      <vt:variant>
        <vt:i4>0</vt:i4>
      </vt:variant>
      <vt:variant>
        <vt:i4>5</vt:i4>
      </vt:variant>
      <vt:variant>
        <vt:lpwstr/>
      </vt:variant>
      <vt:variant>
        <vt:lpwstr>_Toc85100968</vt:lpwstr>
      </vt:variant>
      <vt:variant>
        <vt:i4>1835071</vt:i4>
      </vt:variant>
      <vt:variant>
        <vt:i4>158</vt:i4>
      </vt:variant>
      <vt:variant>
        <vt:i4>0</vt:i4>
      </vt:variant>
      <vt:variant>
        <vt:i4>5</vt:i4>
      </vt:variant>
      <vt:variant>
        <vt:lpwstr/>
      </vt:variant>
      <vt:variant>
        <vt:lpwstr>_Toc85100967</vt:lpwstr>
      </vt:variant>
      <vt:variant>
        <vt:i4>1900607</vt:i4>
      </vt:variant>
      <vt:variant>
        <vt:i4>152</vt:i4>
      </vt:variant>
      <vt:variant>
        <vt:i4>0</vt:i4>
      </vt:variant>
      <vt:variant>
        <vt:i4>5</vt:i4>
      </vt:variant>
      <vt:variant>
        <vt:lpwstr/>
      </vt:variant>
      <vt:variant>
        <vt:lpwstr>_Toc85100966</vt:lpwstr>
      </vt:variant>
      <vt:variant>
        <vt:i4>1966143</vt:i4>
      </vt:variant>
      <vt:variant>
        <vt:i4>146</vt:i4>
      </vt:variant>
      <vt:variant>
        <vt:i4>0</vt:i4>
      </vt:variant>
      <vt:variant>
        <vt:i4>5</vt:i4>
      </vt:variant>
      <vt:variant>
        <vt:lpwstr/>
      </vt:variant>
      <vt:variant>
        <vt:lpwstr>_Toc85100965</vt:lpwstr>
      </vt:variant>
      <vt:variant>
        <vt:i4>2031679</vt:i4>
      </vt:variant>
      <vt:variant>
        <vt:i4>140</vt:i4>
      </vt:variant>
      <vt:variant>
        <vt:i4>0</vt:i4>
      </vt:variant>
      <vt:variant>
        <vt:i4>5</vt:i4>
      </vt:variant>
      <vt:variant>
        <vt:lpwstr/>
      </vt:variant>
      <vt:variant>
        <vt:lpwstr>_Toc85100964</vt:lpwstr>
      </vt:variant>
      <vt:variant>
        <vt:i4>1572927</vt:i4>
      </vt:variant>
      <vt:variant>
        <vt:i4>134</vt:i4>
      </vt:variant>
      <vt:variant>
        <vt:i4>0</vt:i4>
      </vt:variant>
      <vt:variant>
        <vt:i4>5</vt:i4>
      </vt:variant>
      <vt:variant>
        <vt:lpwstr/>
      </vt:variant>
      <vt:variant>
        <vt:lpwstr>_Toc85100963</vt:lpwstr>
      </vt:variant>
      <vt:variant>
        <vt:i4>1638463</vt:i4>
      </vt:variant>
      <vt:variant>
        <vt:i4>128</vt:i4>
      </vt:variant>
      <vt:variant>
        <vt:i4>0</vt:i4>
      </vt:variant>
      <vt:variant>
        <vt:i4>5</vt:i4>
      </vt:variant>
      <vt:variant>
        <vt:lpwstr/>
      </vt:variant>
      <vt:variant>
        <vt:lpwstr>_Toc85100962</vt:lpwstr>
      </vt:variant>
      <vt:variant>
        <vt:i4>1703999</vt:i4>
      </vt:variant>
      <vt:variant>
        <vt:i4>122</vt:i4>
      </vt:variant>
      <vt:variant>
        <vt:i4>0</vt:i4>
      </vt:variant>
      <vt:variant>
        <vt:i4>5</vt:i4>
      </vt:variant>
      <vt:variant>
        <vt:lpwstr/>
      </vt:variant>
      <vt:variant>
        <vt:lpwstr>_Toc85100961</vt:lpwstr>
      </vt:variant>
      <vt:variant>
        <vt:i4>1769535</vt:i4>
      </vt:variant>
      <vt:variant>
        <vt:i4>116</vt:i4>
      </vt:variant>
      <vt:variant>
        <vt:i4>0</vt:i4>
      </vt:variant>
      <vt:variant>
        <vt:i4>5</vt:i4>
      </vt:variant>
      <vt:variant>
        <vt:lpwstr/>
      </vt:variant>
      <vt:variant>
        <vt:lpwstr>_Toc85100960</vt:lpwstr>
      </vt:variant>
      <vt:variant>
        <vt:i4>1179708</vt:i4>
      </vt:variant>
      <vt:variant>
        <vt:i4>110</vt:i4>
      </vt:variant>
      <vt:variant>
        <vt:i4>0</vt:i4>
      </vt:variant>
      <vt:variant>
        <vt:i4>5</vt:i4>
      </vt:variant>
      <vt:variant>
        <vt:lpwstr/>
      </vt:variant>
      <vt:variant>
        <vt:lpwstr>_Toc85100959</vt:lpwstr>
      </vt:variant>
      <vt:variant>
        <vt:i4>1245244</vt:i4>
      </vt:variant>
      <vt:variant>
        <vt:i4>104</vt:i4>
      </vt:variant>
      <vt:variant>
        <vt:i4>0</vt:i4>
      </vt:variant>
      <vt:variant>
        <vt:i4>5</vt:i4>
      </vt:variant>
      <vt:variant>
        <vt:lpwstr/>
      </vt:variant>
      <vt:variant>
        <vt:lpwstr>_Toc85100958</vt:lpwstr>
      </vt:variant>
      <vt:variant>
        <vt:i4>1835068</vt:i4>
      </vt:variant>
      <vt:variant>
        <vt:i4>98</vt:i4>
      </vt:variant>
      <vt:variant>
        <vt:i4>0</vt:i4>
      </vt:variant>
      <vt:variant>
        <vt:i4>5</vt:i4>
      </vt:variant>
      <vt:variant>
        <vt:lpwstr/>
      </vt:variant>
      <vt:variant>
        <vt:lpwstr>_Toc85100957</vt:lpwstr>
      </vt:variant>
      <vt:variant>
        <vt:i4>1900604</vt:i4>
      </vt:variant>
      <vt:variant>
        <vt:i4>92</vt:i4>
      </vt:variant>
      <vt:variant>
        <vt:i4>0</vt:i4>
      </vt:variant>
      <vt:variant>
        <vt:i4>5</vt:i4>
      </vt:variant>
      <vt:variant>
        <vt:lpwstr/>
      </vt:variant>
      <vt:variant>
        <vt:lpwstr>_Toc85100956</vt:lpwstr>
      </vt:variant>
      <vt:variant>
        <vt:i4>1966140</vt:i4>
      </vt:variant>
      <vt:variant>
        <vt:i4>86</vt:i4>
      </vt:variant>
      <vt:variant>
        <vt:i4>0</vt:i4>
      </vt:variant>
      <vt:variant>
        <vt:i4>5</vt:i4>
      </vt:variant>
      <vt:variant>
        <vt:lpwstr/>
      </vt:variant>
      <vt:variant>
        <vt:lpwstr>_Toc85100955</vt:lpwstr>
      </vt:variant>
      <vt:variant>
        <vt:i4>2031676</vt:i4>
      </vt:variant>
      <vt:variant>
        <vt:i4>80</vt:i4>
      </vt:variant>
      <vt:variant>
        <vt:i4>0</vt:i4>
      </vt:variant>
      <vt:variant>
        <vt:i4>5</vt:i4>
      </vt:variant>
      <vt:variant>
        <vt:lpwstr/>
      </vt:variant>
      <vt:variant>
        <vt:lpwstr>_Toc85100954</vt:lpwstr>
      </vt:variant>
      <vt:variant>
        <vt:i4>1572924</vt:i4>
      </vt:variant>
      <vt:variant>
        <vt:i4>74</vt:i4>
      </vt:variant>
      <vt:variant>
        <vt:i4>0</vt:i4>
      </vt:variant>
      <vt:variant>
        <vt:i4>5</vt:i4>
      </vt:variant>
      <vt:variant>
        <vt:lpwstr/>
      </vt:variant>
      <vt:variant>
        <vt:lpwstr>_Toc85100953</vt:lpwstr>
      </vt:variant>
      <vt:variant>
        <vt:i4>1638460</vt:i4>
      </vt:variant>
      <vt:variant>
        <vt:i4>68</vt:i4>
      </vt:variant>
      <vt:variant>
        <vt:i4>0</vt:i4>
      </vt:variant>
      <vt:variant>
        <vt:i4>5</vt:i4>
      </vt:variant>
      <vt:variant>
        <vt:lpwstr/>
      </vt:variant>
      <vt:variant>
        <vt:lpwstr>_Toc85100952</vt:lpwstr>
      </vt:variant>
      <vt:variant>
        <vt:i4>1703996</vt:i4>
      </vt:variant>
      <vt:variant>
        <vt:i4>62</vt:i4>
      </vt:variant>
      <vt:variant>
        <vt:i4>0</vt:i4>
      </vt:variant>
      <vt:variant>
        <vt:i4>5</vt:i4>
      </vt:variant>
      <vt:variant>
        <vt:lpwstr/>
      </vt:variant>
      <vt:variant>
        <vt:lpwstr>_Toc85100951</vt:lpwstr>
      </vt:variant>
      <vt:variant>
        <vt:i4>1769532</vt:i4>
      </vt:variant>
      <vt:variant>
        <vt:i4>56</vt:i4>
      </vt:variant>
      <vt:variant>
        <vt:i4>0</vt:i4>
      </vt:variant>
      <vt:variant>
        <vt:i4>5</vt:i4>
      </vt:variant>
      <vt:variant>
        <vt:lpwstr/>
      </vt:variant>
      <vt:variant>
        <vt:lpwstr>_Toc85100950</vt:lpwstr>
      </vt:variant>
      <vt:variant>
        <vt:i4>1179709</vt:i4>
      </vt:variant>
      <vt:variant>
        <vt:i4>50</vt:i4>
      </vt:variant>
      <vt:variant>
        <vt:i4>0</vt:i4>
      </vt:variant>
      <vt:variant>
        <vt:i4>5</vt:i4>
      </vt:variant>
      <vt:variant>
        <vt:lpwstr/>
      </vt:variant>
      <vt:variant>
        <vt:lpwstr>_Toc85100949</vt:lpwstr>
      </vt:variant>
      <vt:variant>
        <vt:i4>1245245</vt:i4>
      </vt:variant>
      <vt:variant>
        <vt:i4>44</vt:i4>
      </vt:variant>
      <vt:variant>
        <vt:i4>0</vt:i4>
      </vt:variant>
      <vt:variant>
        <vt:i4>5</vt:i4>
      </vt:variant>
      <vt:variant>
        <vt:lpwstr/>
      </vt:variant>
      <vt:variant>
        <vt:lpwstr>_Toc85100948</vt:lpwstr>
      </vt:variant>
      <vt:variant>
        <vt:i4>1835069</vt:i4>
      </vt:variant>
      <vt:variant>
        <vt:i4>38</vt:i4>
      </vt:variant>
      <vt:variant>
        <vt:i4>0</vt:i4>
      </vt:variant>
      <vt:variant>
        <vt:i4>5</vt:i4>
      </vt:variant>
      <vt:variant>
        <vt:lpwstr/>
      </vt:variant>
      <vt:variant>
        <vt:lpwstr>_Toc85100947</vt:lpwstr>
      </vt:variant>
      <vt:variant>
        <vt:i4>1900605</vt:i4>
      </vt:variant>
      <vt:variant>
        <vt:i4>32</vt:i4>
      </vt:variant>
      <vt:variant>
        <vt:i4>0</vt:i4>
      </vt:variant>
      <vt:variant>
        <vt:i4>5</vt:i4>
      </vt:variant>
      <vt:variant>
        <vt:lpwstr/>
      </vt:variant>
      <vt:variant>
        <vt:lpwstr>_Toc85100946</vt:lpwstr>
      </vt:variant>
      <vt:variant>
        <vt:i4>1966141</vt:i4>
      </vt:variant>
      <vt:variant>
        <vt:i4>26</vt:i4>
      </vt:variant>
      <vt:variant>
        <vt:i4>0</vt:i4>
      </vt:variant>
      <vt:variant>
        <vt:i4>5</vt:i4>
      </vt:variant>
      <vt:variant>
        <vt:lpwstr/>
      </vt:variant>
      <vt:variant>
        <vt:lpwstr>_Toc85100945</vt:lpwstr>
      </vt:variant>
      <vt:variant>
        <vt:i4>2031677</vt:i4>
      </vt:variant>
      <vt:variant>
        <vt:i4>20</vt:i4>
      </vt:variant>
      <vt:variant>
        <vt:i4>0</vt:i4>
      </vt:variant>
      <vt:variant>
        <vt:i4>5</vt:i4>
      </vt:variant>
      <vt:variant>
        <vt:lpwstr/>
      </vt:variant>
      <vt:variant>
        <vt:lpwstr>_Toc85100944</vt:lpwstr>
      </vt:variant>
      <vt:variant>
        <vt:i4>1572925</vt:i4>
      </vt:variant>
      <vt:variant>
        <vt:i4>14</vt:i4>
      </vt:variant>
      <vt:variant>
        <vt:i4>0</vt:i4>
      </vt:variant>
      <vt:variant>
        <vt:i4>5</vt:i4>
      </vt:variant>
      <vt:variant>
        <vt:lpwstr/>
      </vt:variant>
      <vt:variant>
        <vt:lpwstr>_Toc85100943</vt:lpwstr>
      </vt:variant>
      <vt:variant>
        <vt:i4>1638461</vt:i4>
      </vt:variant>
      <vt:variant>
        <vt:i4>8</vt:i4>
      </vt:variant>
      <vt:variant>
        <vt:i4>0</vt:i4>
      </vt:variant>
      <vt:variant>
        <vt:i4>5</vt:i4>
      </vt:variant>
      <vt:variant>
        <vt:lpwstr/>
      </vt:variant>
      <vt:variant>
        <vt:lpwstr>_Toc85100942</vt:lpwstr>
      </vt:variant>
      <vt:variant>
        <vt:i4>1703997</vt:i4>
      </vt:variant>
      <vt:variant>
        <vt:i4>2</vt:i4>
      </vt:variant>
      <vt:variant>
        <vt:i4>0</vt:i4>
      </vt:variant>
      <vt:variant>
        <vt:i4>5</vt:i4>
      </vt:variant>
      <vt:variant>
        <vt:lpwstr/>
      </vt:variant>
      <vt:variant>
        <vt:lpwstr>_Toc85100941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Stryjek</dc:creator>
  <cp:keywords/>
  <cp:lastModifiedBy>Fabisiak-Maszewska Agnieszka</cp:lastModifiedBy>
  <cp:revision>50</cp:revision>
  <cp:lastPrinted>2017-12-20T10:07:00Z</cp:lastPrinted>
  <dcterms:created xsi:type="dcterms:W3CDTF">2022-06-01T07:09:00Z</dcterms:created>
  <dcterms:modified xsi:type="dcterms:W3CDTF">2022-06-06T08:12:00Z</dcterms:modified>
</cp:coreProperties>
</file>