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EB3" w:rsidRPr="00731206" w:rsidRDefault="00530EB3" w:rsidP="00530EB3">
      <w:pPr>
        <w:pStyle w:val="Akapitzlist"/>
        <w:tabs>
          <w:tab w:val="left" w:pos="142"/>
        </w:tabs>
        <w:spacing w:before="80"/>
        <w:ind w:left="426"/>
        <w:jc w:val="center"/>
        <w:rPr>
          <w:rFonts w:asciiTheme="minorHAnsi" w:hAnsiTheme="minorHAnsi" w:cstheme="minorHAnsi"/>
          <w:b/>
          <w:sz w:val="48"/>
          <w:szCs w:val="48"/>
        </w:rPr>
      </w:pPr>
      <w:bookmarkStart w:id="0" w:name="_Hlk85995313"/>
      <w:r w:rsidRPr="00731206">
        <w:rPr>
          <w:rFonts w:asciiTheme="minorHAnsi" w:hAnsiTheme="minorHAnsi" w:cstheme="minorHAnsi"/>
          <w:b/>
          <w:sz w:val="48"/>
          <w:szCs w:val="48"/>
        </w:rPr>
        <w:t xml:space="preserve">MODELOWY PROGRAM PRATYCZNEJ NAUKI ZAWODU W ZAKRESIE STAŻY UCZNIOWSKICH DLA ZAWODU: </w:t>
      </w:r>
    </w:p>
    <w:p w:rsidR="00530EB3" w:rsidRPr="00731206" w:rsidRDefault="00530EB3" w:rsidP="00530EB3">
      <w:pPr>
        <w:pStyle w:val="Akapitzlist"/>
        <w:tabs>
          <w:tab w:val="left" w:pos="142"/>
        </w:tabs>
        <w:spacing w:before="80"/>
        <w:ind w:left="426"/>
        <w:jc w:val="center"/>
        <w:rPr>
          <w:rFonts w:asciiTheme="minorHAnsi" w:hAnsiTheme="minorHAnsi" w:cstheme="minorHAnsi"/>
          <w:b/>
          <w:sz w:val="48"/>
          <w:szCs w:val="48"/>
        </w:rPr>
      </w:pPr>
    </w:p>
    <w:p w:rsidR="00530EB3" w:rsidRPr="002B3BE2" w:rsidRDefault="00530EB3" w:rsidP="00530EB3">
      <w:pPr>
        <w:pStyle w:val="Akapitzlist"/>
        <w:tabs>
          <w:tab w:val="left" w:pos="142"/>
        </w:tabs>
        <w:spacing w:before="80"/>
        <w:ind w:left="426"/>
        <w:jc w:val="center"/>
        <w:rPr>
          <w:rFonts w:asciiTheme="minorHAnsi" w:hAnsiTheme="minorHAnsi" w:cstheme="minorHAnsi"/>
          <w:b/>
          <w:color w:val="CC0066"/>
          <w:sz w:val="48"/>
          <w:szCs w:val="48"/>
        </w:rPr>
      </w:pPr>
      <w:r w:rsidRPr="002B3BE2">
        <w:rPr>
          <w:rFonts w:asciiTheme="minorHAnsi" w:hAnsiTheme="minorHAnsi" w:cstheme="minorHAnsi"/>
          <w:b/>
          <w:color w:val="CC0066"/>
          <w:sz w:val="48"/>
          <w:szCs w:val="48"/>
        </w:rPr>
        <w:t xml:space="preserve">TECHNIK </w:t>
      </w:r>
      <w:r>
        <w:rPr>
          <w:rFonts w:asciiTheme="minorHAnsi" w:hAnsiTheme="minorHAnsi" w:cstheme="minorHAnsi"/>
          <w:b/>
          <w:color w:val="CC0066"/>
          <w:sz w:val="48"/>
          <w:szCs w:val="48"/>
        </w:rPr>
        <w:t>PRZEMYSŁU MODY</w:t>
      </w:r>
    </w:p>
    <w:p w:rsidR="00530EB3" w:rsidRDefault="00530EB3" w:rsidP="00530EB3">
      <w:pPr>
        <w:pStyle w:val="Akapitzlist"/>
        <w:tabs>
          <w:tab w:val="left" w:pos="142"/>
        </w:tabs>
        <w:spacing w:before="80"/>
        <w:ind w:left="426"/>
        <w:jc w:val="center"/>
        <w:rPr>
          <w:rFonts w:asciiTheme="minorHAnsi" w:hAnsiTheme="minorHAnsi" w:cstheme="minorHAnsi"/>
          <w:b/>
          <w:sz w:val="22"/>
          <w:szCs w:val="22"/>
        </w:rPr>
      </w:pPr>
    </w:p>
    <w:p w:rsidR="00530EB3" w:rsidRDefault="00530EB3" w:rsidP="00530EB3">
      <w:pPr>
        <w:pStyle w:val="Akapitzlist"/>
        <w:tabs>
          <w:tab w:val="left" w:pos="142"/>
        </w:tabs>
        <w:spacing w:before="80"/>
        <w:ind w:left="426"/>
        <w:jc w:val="center"/>
        <w:rPr>
          <w:rFonts w:asciiTheme="minorHAnsi" w:hAnsiTheme="minorHAnsi" w:cstheme="minorHAnsi"/>
          <w:b/>
          <w:sz w:val="22"/>
          <w:szCs w:val="22"/>
        </w:rPr>
      </w:pPr>
    </w:p>
    <w:p w:rsidR="00530EB3" w:rsidRPr="00CF4632" w:rsidRDefault="00530EB3" w:rsidP="00530EB3">
      <w:pPr>
        <w:pStyle w:val="Akapitzlist"/>
        <w:tabs>
          <w:tab w:val="left" w:pos="142"/>
        </w:tabs>
        <w:spacing w:before="80"/>
        <w:ind w:left="426"/>
        <w:jc w:val="center"/>
        <w:rPr>
          <w:rFonts w:asciiTheme="minorHAnsi" w:hAnsiTheme="minorHAnsi" w:cstheme="minorHAnsi"/>
          <w:b/>
          <w:sz w:val="22"/>
          <w:szCs w:val="22"/>
        </w:rPr>
      </w:pPr>
    </w:p>
    <w:p w:rsidR="00530EB3" w:rsidRDefault="00530EB3" w:rsidP="00530EB3">
      <w:pPr>
        <w:pStyle w:val="Akapitzlist"/>
        <w:tabs>
          <w:tab w:val="left" w:pos="142"/>
        </w:tabs>
        <w:spacing w:before="80"/>
        <w:ind w:left="426"/>
        <w:jc w:val="center"/>
        <w:rPr>
          <w:rFonts w:asciiTheme="minorHAnsi" w:hAnsiTheme="minorHAnsi" w:cstheme="minorHAnsi"/>
          <w:sz w:val="22"/>
          <w:szCs w:val="22"/>
        </w:rPr>
      </w:pPr>
      <w:r>
        <w:rPr>
          <w:rFonts w:asciiTheme="minorHAnsi" w:hAnsiTheme="minorHAnsi" w:cstheme="minorHAnsi"/>
          <w:bCs/>
          <w:sz w:val="22"/>
          <w:szCs w:val="22"/>
        </w:rPr>
        <w:t xml:space="preserve">Projekt: </w:t>
      </w:r>
      <w:r w:rsidRPr="00B50A41">
        <w:rPr>
          <w:rFonts w:asciiTheme="minorHAnsi" w:hAnsiTheme="minorHAnsi" w:cstheme="minorHAnsi"/>
          <w:sz w:val="22"/>
          <w:szCs w:val="22"/>
        </w:rPr>
        <w:t xml:space="preserve">Modelowe programy stażu uczniowskiego w branży przemysłu mody </w:t>
      </w:r>
      <w:bookmarkEnd w:id="0"/>
      <w:r w:rsidRPr="00B50A41">
        <w:rPr>
          <w:rFonts w:asciiTheme="minorHAnsi" w:hAnsiTheme="minorHAnsi" w:cstheme="minorHAnsi"/>
          <w:sz w:val="22"/>
          <w:szCs w:val="22"/>
        </w:rPr>
        <w:t>(23)</w:t>
      </w:r>
    </w:p>
    <w:p w:rsidR="00530EB3" w:rsidRDefault="00530EB3" w:rsidP="00530EB3">
      <w:pPr>
        <w:pStyle w:val="Akapitzlist"/>
        <w:tabs>
          <w:tab w:val="left" w:pos="142"/>
        </w:tabs>
        <w:spacing w:before="80"/>
        <w:ind w:left="426"/>
        <w:jc w:val="center"/>
        <w:rPr>
          <w:rFonts w:asciiTheme="minorHAnsi" w:hAnsiTheme="minorHAnsi" w:cstheme="minorHAnsi"/>
          <w:sz w:val="22"/>
          <w:szCs w:val="22"/>
        </w:rPr>
      </w:pPr>
      <w:r w:rsidRPr="00B50A41">
        <w:rPr>
          <w:rFonts w:asciiTheme="minorHAnsi" w:hAnsiTheme="minorHAnsi" w:cstheme="minorHAnsi"/>
          <w:sz w:val="22"/>
          <w:szCs w:val="22"/>
        </w:rPr>
        <w:t>(nr projektu: POWR.02.15</w:t>
      </w:r>
      <w:r>
        <w:rPr>
          <w:rFonts w:asciiTheme="minorHAnsi" w:hAnsiTheme="minorHAnsi" w:cstheme="minorHAnsi"/>
          <w:sz w:val="22"/>
          <w:szCs w:val="22"/>
        </w:rPr>
        <w:t xml:space="preserve">.00-00-2022/20) </w:t>
      </w:r>
    </w:p>
    <w:p w:rsidR="00530EB3" w:rsidRDefault="00530EB3" w:rsidP="00530EB3">
      <w:pPr>
        <w:pStyle w:val="Akapitzlist"/>
        <w:tabs>
          <w:tab w:val="left" w:pos="142"/>
        </w:tabs>
        <w:spacing w:before="80"/>
        <w:ind w:left="426"/>
        <w:jc w:val="center"/>
        <w:rPr>
          <w:rFonts w:asciiTheme="minorHAnsi" w:hAnsiTheme="minorHAnsi" w:cstheme="minorHAnsi"/>
          <w:sz w:val="22"/>
          <w:szCs w:val="22"/>
        </w:rPr>
      </w:pPr>
      <w:r>
        <w:rPr>
          <w:rFonts w:asciiTheme="minorHAnsi" w:hAnsiTheme="minorHAnsi" w:cstheme="minorHAnsi"/>
          <w:sz w:val="22"/>
          <w:szCs w:val="22"/>
        </w:rPr>
        <w:t>współfinansowany</w:t>
      </w:r>
      <w:r w:rsidRPr="00B50A41">
        <w:rPr>
          <w:rFonts w:asciiTheme="minorHAnsi" w:hAnsiTheme="minorHAnsi" w:cstheme="minorHAnsi"/>
          <w:sz w:val="22"/>
          <w:szCs w:val="22"/>
        </w:rPr>
        <w:t xml:space="preserve"> ze środków Unii Europejskiej w ramach Europejskiego Funduszu Społecznego</w:t>
      </w:r>
      <w:r>
        <w:rPr>
          <w:rFonts w:asciiTheme="minorHAnsi" w:hAnsiTheme="minorHAnsi" w:cstheme="minorHAnsi"/>
          <w:sz w:val="22"/>
          <w:szCs w:val="22"/>
        </w:rPr>
        <w:t>.</w:t>
      </w:r>
    </w:p>
    <w:p w:rsidR="00530EB3" w:rsidRDefault="00530EB3" w:rsidP="00530EB3">
      <w:pPr>
        <w:pStyle w:val="Akapitzlist"/>
        <w:tabs>
          <w:tab w:val="left" w:pos="142"/>
        </w:tabs>
        <w:spacing w:before="80"/>
        <w:ind w:left="426"/>
        <w:jc w:val="center"/>
        <w:rPr>
          <w:rFonts w:asciiTheme="minorHAnsi" w:hAnsiTheme="minorHAnsi" w:cstheme="minorHAnsi"/>
          <w:sz w:val="22"/>
          <w:szCs w:val="22"/>
        </w:rPr>
      </w:pPr>
      <w:r>
        <w:rPr>
          <w:rFonts w:asciiTheme="minorHAnsi" w:hAnsiTheme="minorHAnsi" w:cstheme="minorHAnsi"/>
          <w:sz w:val="22"/>
          <w:szCs w:val="22"/>
        </w:rPr>
        <w:t>Dofinansowanie projektu z Funduszy Europejskich: 576 854,46 PLN</w:t>
      </w:r>
    </w:p>
    <w:p w:rsidR="00530EB3" w:rsidRDefault="00530EB3" w:rsidP="00530EB3">
      <w:pPr>
        <w:pStyle w:val="Akapitzlist"/>
        <w:tabs>
          <w:tab w:val="left" w:pos="142"/>
        </w:tabs>
        <w:spacing w:before="80"/>
        <w:ind w:left="426"/>
        <w:jc w:val="center"/>
        <w:rPr>
          <w:rFonts w:asciiTheme="minorHAnsi" w:hAnsiTheme="minorHAnsi" w:cstheme="minorHAnsi"/>
          <w:sz w:val="22"/>
          <w:szCs w:val="22"/>
        </w:rPr>
      </w:pPr>
    </w:p>
    <w:p w:rsidR="00530EB3" w:rsidRDefault="00530EB3" w:rsidP="00530EB3">
      <w:pPr>
        <w:pStyle w:val="Akapitzlist"/>
        <w:tabs>
          <w:tab w:val="left" w:pos="142"/>
        </w:tabs>
        <w:spacing w:before="80"/>
        <w:ind w:left="426"/>
        <w:jc w:val="center"/>
        <w:rPr>
          <w:rFonts w:asciiTheme="minorHAnsi" w:hAnsiTheme="minorHAnsi" w:cstheme="minorHAnsi"/>
          <w:sz w:val="22"/>
          <w:szCs w:val="22"/>
        </w:rPr>
      </w:pPr>
    </w:p>
    <w:p w:rsidR="00530EB3" w:rsidRDefault="00530EB3" w:rsidP="00530EB3">
      <w:pPr>
        <w:pStyle w:val="Akapitzlist"/>
        <w:tabs>
          <w:tab w:val="left" w:pos="142"/>
        </w:tabs>
        <w:spacing w:before="80"/>
        <w:ind w:left="426"/>
        <w:jc w:val="center"/>
        <w:rPr>
          <w:rFonts w:asciiTheme="minorHAnsi" w:hAnsiTheme="minorHAnsi" w:cstheme="minorHAnsi"/>
          <w:b/>
          <w:bCs/>
          <w:sz w:val="22"/>
          <w:szCs w:val="22"/>
        </w:rPr>
      </w:pPr>
      <w:r w:rsidRPr="00A130E6">
        <w:rPr>
          <w:rFonts w:asciiTheme="minorHAnsi" w:hAnsiTheme="minorHAnsi" w:cstheme="minorHAnsi"/>
          <w:b/>
          <w:bCs/>
          <w:sz w:val="22"/>
          <w:szCs w:val="22"/>
        </w:rPr>
        <w:t xml:space="preserve">Autor: </w:t>
      </w:r>
      <w:r>
        <w:rPr>
          <w:rFonts w:asciiTheme="minorHAnsi" w:hAnsiTheme="minorHAnsi" w:cstheme="minorHAnsi"/>
          <w:b/>
          <w:bCs/>
          <w:sz w:val="22"/>
          <w:szCs w:val="22"/>
        </w:rPr>
        <w:t xml:space="preserve">mgr inż. </w:t>
      </w:r>
      <w:r w:rsidRPr="00A130E6">
        <w:rPr>
          <w:rFonts w:asciiTheme="minorHAnsi" w:hAnsiTheme="minorHAnsi" w:cstheme="minorHAnsi"/>
          <w:b/>
          <w:bCs/>
          <w:sz w:val="22"/>
          <w:szCs w:val="22"/>
        </w:rPr>
        <w:t>Elżbieta Czernik</w:t>
      </w:r>
    </w:p>
    <w:p w:rsidR="00530EB3" w:rsidRPr="00A130E6" w:rsidRDefault="00530EB3" w:rsidP="00530EB3">
      <w:pPr>
        <w:pStyle w:val="Akapitzlist"/>
        <w:tabs>
          <w:tab w:val="left" w:pos="142"/>
        </w:tabs>
        <w:spacing w:before="80"/>
        <w:ind w:left="426"/>
        <w:jc w:val="center"/>
        <w:rPr>
          <w:rFonts w:asciiTheme="minorHAnsi" w:hAnsiTheme="minorHAnsi" w:cstheme="minorHAnsi"/>
          <w:b/>
          <w:bCs/>
          <w:sz w:val="22"/>
          <w:szCs w:val="22"/>
        </w:rPr>
      </w:pPr>
      <w:r>
        <w:rPr>
          <w:rFonts w:asciiTheme="minorHAnsi" w:hAnsiTheme="minorHAnsi" w:cstheme="minorHAnsi"/>
          <w:b/>
          <w:bCs/>
          <w:sz w:val="22"/>
          <w:szCs w:val="22"/>
        </w:rPr>
        <w:t>Weryfikacja modelu po pilotażu i opracowanie ostatecznej wersji: Joanna Żaworonek</w:t>
      </w:r>
    </w:p>
    <w:p w:rsidR="00530EB3" w:rsidRDefault="00530EB3" w:rsidP="00530EB3">
      <w:pPr>
        <w:pStyle w:val="Akapitzlist"/>
        <w:tabs>
          <w:tab w:val="left" w:pos="142"/>
        </w:tabs>
        <w:spacing w:before="80"/>
        <w:ind w:left="426"/>
        <w:jc w:val="center"/>
        <w:rPr>
          <w:rFonts w:asciiTheme="minorHAnsi" w:hAnsiTheme="minorHAnsi" w:cstheme="minorHAnsi"/>
          <w:sz w:val="22"/>
          <w:szCs w:val="22"/>
        </w:rPr>
      </w:pPr>
    </w:p>
    <w:p w:rsidR="00530EB3" w:rsidRDefault="00530EB3" w:rsidP="00530EB3">
      <w:pPr>
        <w:pStyle w:val="Akapitzlist"/>
        <w:tabs>
          <w:tab w:val="left" w:pos="142"/>
        </w:tabs>
        <w:spacing w:before="80"/>
        <w:ind w:left="426"/>
        <w:jc w:val="center"/>
        <w:rPr>
          <w:rFonts w:asciiTheme="minorHAnsi" w:hAnsiTheme="minorHAnsi" w:cstheme="minorHAnsi"/>
          <w:sz w:val="22"/>
          <w:szCs w:val="22"/>
        </w:rPr>
      </w:pPr>
    </w:p>
    <w:p w:rsidR="00530EB3" w:rsidRDefault="00530EB3" w:rsidP="00530EB3">
      <w:pPr>
        <w:pStyle w:val="Akapitzlist"/>
        <w:tabs>
          <w:tab w:val="left" w:pos="142"/>
        </w:tabs>
        <w:spacing w:before="80"/>
        <w:ind w:left="426"/>
        <w:jc w:val="center"/>
        <w:rPr>
          <w:rFonts w:asciiTheme="minorHAnsi" w:hAnsiTheme="minorHAnsi" w:cstheme="minorHAnsi"/>
          <w:sz w:val="24"/>
        </w:rPr>
      </w:pPr>
      <w:r w:rsidRPr="00A130E6">
        <w:rPr>
          <w:rFonts w:asciiTheme="minorHAnsi" w:hAnsiTheme="minorHAnsi" w:cstheme="minorHAnsi"/>
          <w:sz w:val="24"/>
        </w:rPr>
        <w:t xml:space="preserve">Wersje modelu kształcenia dla zawodu: </w:t>
      </w:r>
    </w:p>
    <w:p w:rsidR="00530EB3" w:rsidRPr="00A130E6" w:rsidRDefault="00530EB3" w:rsidP="00530EB3">
      <w:pPr>
        <w:pStyle w:val="Akapitzlist"/>
        <w:tabs>
          <w:tab w:val="left" w:pos="142"/>
        </w:tabs>
        <w:spacing w:before="80"/>
        <w:ind w:left="426"/>
        <w:jc w:val="center"/>
        <w:rPr>
          <w:rFonts w:asciiTheme="minorHAnsi" w:hAnsiTheme="minorHAnsi" w:cstheme="minorHAnsi"/>
          <w:sz w:val="24"/>
        </w:rPr>
      </w:pPr>
      <w:r w:rsidRPr="00A130E6">
        <w:rPr>
          <w:rFonts w:asciiTheme="minorHAnsi" w:hAnsiTheme="minorHAnsi" w:cstheme="minorHAnsi"/>
          <w:sz w:val="24"/>
        </w:rPr>
        <w:t>szkoła – pracodawca/ szkoła – ckz – pracodawca</w:t>
      </w: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530EB3" w:rsidP="00CF4632">
      <w:pPr>
        <w:pStyle w:val="Akapitzlist"/>
        <w:tabs>
          <w:tab w:val="left" w:pos="142"/>
        </w:tabs>
        <w:spacing w:before="80"/>
        <w:ind w:left="426"/>
        <w:jc w:val="center"/>
        <w:rPr>
          <w:rFonts w:asciiTheme="minorHAnsi" w:hAnsiTheme="minorHAnsi" w:cstheme="minorHAnsi"/>
          <w:sz w:val="22"/>
          <w:szCs w:val="22"/>
        </w:rPr>
      </w:pPr>
      <w:r>
        <w:rPr>
          <w:rFonts w:asciiTheme="minorHAnsi" w:hAnsiTheme="minorHAnsi" w:cstheme="minorHAnsi"/>
          <w:sz w:val="22"/>
          <w:szCs w:val="22"/>
        </w:rPr>
        <w:t>Warszawa, wrzesień 2022 r.</w:t>
      </w: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sdt>
      <w:sdtPr>
        <w:rPr>
          <w:rFonts w:asciiTheme="minorHAnsi" w:eastAsia="Times New Roman" w:hAnsiTheme="minorHAnsi" w:cstheme="minorHAnsi"/>
          <w:color w:val="auto"/>
          <w:sz w:val="24"/>
          <w:szCs w:val="24"/>
        </w:rPr>
        <w:id w:val="1713150435"/>
        <w:docPartObj>
          <w:docPartGallery w:val="Table of Contents"/>
          <w:docPartUnique/>
        </w:docPartObj>
      </w:sdtPr>
      <w:sdtEndPr>
        <w:rPr>
          <w:b/>
          <w:bCs/>
          <w:sz w:val="28"/>
          <w:szCs w:val="28"/>
        </w:rPr>
      </w:sdtEndPr>
      <w:sdtContent>
        <w:p w:rsidR="00267B88" w:rsidRPr="00F23A06" w:rsidRDefault="00267B88">
          <w:pPr>
            <w:pStyle w:val="Nagwekspisutreci"/>
            <w:rPr>
              <w:rFonts w:asciiTheme="minorHAnsi" w:hAnsiTheme="minorHAnsi" w:cstheme="minorHAnsi"/>
              <w:b/>
              <w:sz w:val="24"/>
              <w:szCs w:val="24"/>
            </w:rPr>
          </w:pPr>
          <w:r w:rsidRPr="00F23A06">
            <w:rPr>
              <w:rFonts w:asciiTheme="minorHAnsi" w:hAnsiTheme="minorHAnsi" w:cstheme="minorHAnsi"/>
              <w:b/>
              <w:sz w:val="24"/>
              <w:szCs w:val="24"/>
            </w:rPr>
            <w:t>Spis treści</w:t>
          </w:r>
        </w:p>
        <w:p w:rsidR="00F23A06" w:rsidRPr="00F23A06" w:rsidRDefault="00C231E1">
          <w:pPr>
            <w:pStyle w:val="Spistreci1"/>
            <w:rPr>
              <w:rFonts w:eastAsiaTheme="minorEastAsia"/>
              <w:b w:val="0"/>
              <w:bCs w:val="0"/>
              <w:sz w:val="24"/>
            </w:rPr>
          </w:pPr>
          <w:r w:rsidRPr="00F23A06">
            <w:rPr>
              <w:sz w:val="24"/>
            </w:rPr>
            <w:fldChar w:fldCharType="begin"/>
          </w:r>
          <w:r w:rsidR="00267B88" w:rsidRPr="00F23A06">
            <w:rPr>
              <w:sz w:val="24"/>
            </w:rPr>
            <w:instrText xml:space="preserve"> TOC \o "1-3" \h \z \u </w:instrText>
          </w:r>
          <w:r w:rsidRPr="00F23A06">
            <w:rPr>
              <w:sz w:val="24"/>
            </w:rPr>
            <w:fldChar w:fldCharType="separate"/>
          </w:r>
          <w:hyperlink w:anchor="_Toc115087923" w:history="1">
            <w:r w:rsidR="00F23A06" w:rsidRPr="00F23A06">
              <w:rPr>
                <w:rStyle w:val="Hipercze"/>
                <w:sz w:val="24"/>
              </w:rPr>
              <w:t>Wprowadzenie</w:t>
            </w:r>
            <w:r w:rsidR="00F23A06" w:rsidRPr="00F23A06">
              <w:rPr>
                <w:webHidden/>
                <w:sz w:val="24"/>
              </w:rPr>
              <w:tab/>
            </w:r>
            <w:r w:rsidR="00F23A06" w:rsidRPr="00F23A06">
              <w:rPr>
                <w:webHidden/>
                <w:sz w:val="24"/>
              </w:rPr>
              <w:fldChar w:fldCharType="begin"/>
            </w:r>
            <w:r w:rsidR="00F23A06" w:rsidRPr="00F23A06">
              <w:rPr>
                <w:webHidden/>
                <w:sz w:val="24"/>
              </w:rPr>
              <w:instrText xml:space="preserve"> PAGEREF _Toc115087923 \h </w:instrText>
            </w:r>
            <w:r w:rsidR="00F23A06" w:rsidRPr="00F23A06">
              <w:rPr>
                <w:webHidden/>
                <w:sz w:val="24"/>
              </w:rPr>
            </w:r>
            <w:r w:rsidR="00F23A06" w:rsidRPr="00F23A06">
              <w:rPr>
                <w:webHidden/>
                <w:sz w:val="24"/>
              </w:rPr>
              <w:fldChar w:fldCharType="separate"/>
            </w:r>
            <w:r w:rsidR="000F5425">
              <w:rPr>
                <w:webHidden/>
                <w:sz w:val="24"/>
              </w:rPr>
              <w:t>4</w:t>
            </w:r>
            <w:r w:rsidR="00F23A06" w:rsidRPr="00F23A06">
              <w:rPr>
                <w:webHidden/>
                <w:sz w:val="24"/>
              </w:rPr>
              <w:fldChar w:fldCharType="end"/>
            </w:r>
          </w:hyperlink>
        </w:p>
        <w:p w:rsidR="00F23A06" w:rsidRPr="00F23A06" w:rsidRDefault="00F23A06">
          <w:pPr>
            <w:pStyle w:val="Spistreci1"/>
            <w:tabs>
              <w:tab w:val="left" w:pos="560"/>
            </w:tabs>
            <w:rPr>
              <w:rFonts w:eastAsiaTheme="minorEastAsia"/>
              <w:b w:val="0"/>
              <w:bCs w:val="0"/>
              <w:sz w:val="24"/>
            </w:rPr>
          </w:pPr>
          <w:hyperlink w:anchor="_Toc115087924" w:history="1">
            <w:r w:rsidRPr="00F23A06">
              <w:rPr>
                <w:rStyle w:val="Hipercze"/>
                <w:sz w:val="24"/>
              </w:rPr>
              <w:t>1.</w:t>
            </w:r>
            <w:r w:rsidRPr="00F23A06">
              <w:rPr>
                <w:rFonts w:eastAsiaTheme="minorEastAsia"/>
                <w:b w:val="0"/>
                <w:bCs w:val="0"/>
                <w:sz w:val="24"/>
              </w:rPr>
              <w:tab/>
            </w:r>
            <w:r w:rsidRPr="00F23A06">
              <w:rPr>
                <w:rStyle w:val="Hipercze"/>
                <w:sz w:val="24"/>
              </w:rPr>
              <w:t>Analiza podstaw prawnych</w:t>
            </w:r>
            <w:r w:rsidRPr="00F23A06">
              <w:rPr>
                <w:webHidden/>
                <w:sz w:val="24"/>
              </w:rPr>
              <w:tab/>
            </w:r>
            <w:r w:rsidRPr="00F23A06">
              <w:rPr>
                <w:webHidden/>
                <w:sz w:val="24"/>
              </w:rPr>
              <w:fldChar w:fldCharType="begin"/>
            </w:r>
            <w:r w:rsidRPr="00F23A06">
              <w:rPr>
                <w:webHidden/>
                <w:sz w:val="24"/>
              </w:rPr>
              <w:instrText xml:space="preserve"> PAGEREF _Toc115087924 \h </w:instrText>
            </w:r>
            <w:r w:rsidRPr="00F23A06">
              <w:rPr>
                <w:webHidden/>
                <w:sz w:val="24"/>
              </w:rPr>
            </w:r>
            <w:r w:rsidRPr="00F23A06">
              <w:rPr>
                <w:webHidden/>
                <w:sz w:val="24"/>
              </w:rPr>
              <w:fldChar w:fldCharType="separate"/>
            </w:r>
            <w:r w:rsidR="000F5425">
              <w:rPr>
                <w:webHidden/>
                <w:sz w:val="24"/>
              </w:rPr>
              <w:t>5</w:t>
            </w:r>
            <w:r w:rsidRPr="00F23A06">
              <w:rPr>
                <w:webHidden/>
                <w:sz w:val="24"/>
              </w:rPr>
              <w:fldChar w:fldCharType="end"/>
            </w:r>
          </w:hyperlink>
        </w:p>
        <w:p w:rsidR="00F23A06" w:rsidRPr="00F23A06" w:rsidRDefault="00F23A06">
          <w:pPr>
            <w:pStyle w:val="Spistreci1"/>
            <w:rPr>
              <w:rFonts w:eastAsiaTheme="minorEastAsia"/>
              <w:b w:val="0"/>
              <w:bCs w:val="0"/>
              <w:sz w:val="24"/>
            </w:rPr>
          </w:pPr>
          <w:hyperlink w:anchor="_Toc115087925" w:history="1">
            <w:r w:rsidRPr="00F23A06">
              <w:rPr>
                <w:rStyle w:val="Hipercze"/>
                <w:sz w:val="24"/>
              </w:rPr>
              <w:t xml:space="preserve">2. </w:t>
            </w:r>
            <w:r>
              <w:rPr>
                <w:rStyle w:val="Hipercze"/>
                <w:sz w:val="24"/>
              </w:rPr>
              <w:t xml:space="preserve">      </w:t>
            </w:r>
            <w:r w:rsidRPr="00F23A06">
              <w:rPr>
                <w:rStyle w:val="Hipercze"/>
                <w:sz w:val="24"/>
              </w:rPr>
              <w:t>Modelowy program praktycznej nauki zawodu w zakresie staży uczniowskich dla technika przemysłu mody</w:t>
            </w:r>
            <w:r w:rsidRPr="00F23A06">
              <w:rPr>
                <w:webHidden/>
                <w:sz w:val="24"/>
              </w:rPr>
              <w:tab/>
            </w:r>
            <w:r w:rsidRPr="00F23A06">
              <w:rPr>
                <w:webHidden/>
                <w:sz w:val="24"/>
              </w:rPr>
              <w:fldChar w:fldCharType="begin"/>
            </w:r>
            <w:r w:rsidRPr="00F23A06">
              <w:rPr>
                <w:webHidden/>
                <w:sz w:val="24"/>
              </w:rPr>
              <w:instrText xml:space="preserve"> PAGEREF _Toc115087925 \h </w:instrText>
            </w:r>
            <w:r w:rsidRPr="00F23A06">
              <w:rPr>
                <w:webHidden/>
                <w:sz w:val="24"/>
              </w:rPr>
            </w:r>
            <w:r w:rsidRPr="00F23A06">
              <w:rPr>
                <w:webHidden/>
                <w:sz w:val="24"/>
              </w:rPr>
              <w:fldChar w:fldCharType="separate"/>
            </w:r>
            <w:r w:rsidR="000F5425">
              <w:rPr>
                <w:webHidden/>
                <w:sz w:val="24"/>
              </w:rPr>
              <w:t>10</w:t>
            </w:r>
            <w:r w:rsidRPr="00F23A06">
              <w:rPr>
                <w:webHidden/>
                <w:sz w:val="24"/>
              </w:rPr>
              <w:fldChar w:fldCharType="end"/>
            </w:r>
          </w:hyperlink>
        </w:p>
        <w:p w:rsidR="00F23A06" w:rsidRPr="00F23A06" w:rsidRDefault="00F23A06">
          <w:pPr>
            <w:pStyle w:val="Spistreci2"/>
            <w:rPr>
              <w:rFonts w:asciiTheme="minorHAnsi" w:eastAsiaTheme="minorEastAsia" w:hAnsiTheme="minorHAnsi" w:cstheme="minorHAnsi"/>
              <w:b w:val="0"/>
              <w:bCs w:val="0"/>
              <w:sz w:val="24"/>
            </w:rPr>
          </w:pPr>
          <w:hyperlink w:anchor="_Toc115087926" w:history="1">
            <w:r w:rsidRPr="00F23A06">
              <w:rPr>
                <w:rStyle w:val="Hipercze"/>
                <w:rFonts w:asciiTheme="minorHAnsi" w:hAnsiTheme="minorHAnsi" w:cstheme="minorHAnsi"/>
                <w:sz w:val="24"/>
              </w:rPr>
              <w:t>2.1. Proponowane treści nauczania do realizacji w ramach stażu  w rzeczywistych warunkach pracy</w:t>
            </w:r>
            <w:r w:rsidRPr="00F23A06">
              <w:rPr>
                <w:rFonts w:asciiTheme="minorHAnsi" w:hAnsiTheme="minorHAnsi" w:cstheme="minorHAnsi"/>
                <w:webHidden/>
                <w:sz w:val="24"/>
              </w:rPr>
              <w:tab/>
            </w:r>
            <w:r w:rsidRPr="00F23A06">
              <w:rPr>
                <w:rFonts w:asciiTheme="minorHAnsi" w:hAnsiTheme="minorHAnsi" w:cstheme="minorHAnsi"/>
                <w:webHidden/>
                <w:sz w:val="24"/>
              </w:rPr>
              <w:fldChar w:fldCharType="begin"/>
            </w:r>
            <w:r w:rsidRPr="00F23A06">
              <w:rPr>
                <w:rFonts w:asciiTheme="minorHAnsi" w:hAnsiTheme="minorHAnsi" w:cstheme="minorHAnsi"/>
                <w:webHidden/>
                <w:sz w:val="24"/>
              </w:rPr>
              <w:instrText xml:space="preserve"> PAGEREF _Toc115087926 \h </w:instrText>
            </w:r>
            <w:r w:rsidRPr="00F23A06">
              <w:rPr>
                <w:rFonts w:asciiTheme="minorHAnsi" w:hAnsiTheme="minorHAnsi" w:cstheme="minorHAnsi"/>
                <w:webHidden/>
                <w:sz w:val="24"/>
              </w:rPr>
            </w:r>
            <w:r w:rsidRPr="00F23A06">
              <w:rPr>
                <w:rFonts w:asciiTheme="minorHAnsi" w:hAnsiTheme="minorHAnsi" w:cstheme="minorHAnsi"/>
                <w:webHidden/>
                <w:sz w:val="24"/>
              </w:rPr>
              <w:fldChar w:fldCharType="separate"/>
            </w:r>
            <w:r w:rsidR="000F5425">
              <w:rPr>
                <w:rFonts w:asciiTheme="minorHAnsi" w:hAnsiTheme="minorHAnsi" w:cstheme="minorHAnsi"/>
                <w:webHidden/>
                <w:sz w:val="24"/>
              </w:rPr>
              <w:t>12</w:t>
            </w:r>
            <w:r w:rsidRPr="00F23A06">
              <w:rPr>
                <w:rFonts w:asciiTheme="minorHAnsi" w:hAnsiTheme="minorHAnsi" w:cstheme="minorHAnsi"/>
                <w:webHidden/>
                <w:sz w:val="24"/>
              </w:rPr>
              <w:fldChar w:fldCharType="end"/>
            </w:r>
          </w:hyperlink>
        </w:p>
        <w:p w:rsidR="00F23A06" w:rsidRPr="000F5425" w:rsidRDefault="00F23A06">
          <w:pPr>
            <w:pStyle w:val="Spistreci3"/>
            <w:tabs>
              <w:tab w:val="right" w:leader="dot" w:pos="9060"/>
            </w:tabs>
            <w:rPr>
              <w:rFonts w:asciiTheme="minorHAnsi" w:eastAsiaTheme="minorEastAsia" w:hAnsiTheme="minorHAnsi" w:cstheme="minorHAnsi"/>
              <w:b/>
              <w:noProof/>
              <w:sz w:val="24"/>
            </w:rPr>
          </w:pPr>
          <w:hyperlink w:anchor="_Toc115087927" w:history="1">
            <w:r w:rsidRPr="000F5425">
              <w:rPr>
                <w:rStyle w:val="Hipercze"/>
                <w:rFonts w:asciiTheme="minorHAnsi" w:eastAsia="Calibri" w:hAnsiTheme="minorHAnsi" w:cstheme="minorHAnsi"/>
                <w:b/>
                <w:noProof/>
                <w:sz w:val="24"/>
              </w:rPr>
              <w:t>2.1.1. Proponowane treści nauczania, efekty kształcenia i kryteria weryfikacji do realizacji  w ramach stażu uczniowskiego w rzeczywistych warunkach pracy w modelu: szkoła -pracodawca.</w:t>
            </w:r>
            <w:bookmarkStart w:id="1" w:name="_GoBack"/>
            <w:bookmarkEnd w:id="1"/>
            <w:r w:rsidRPr="000F5425">
              <w:rPr>
                <w:rFonts w:asciiTheme="minorHAnsi" w:hAnsiTheme="minorHAnsi" w:cstheme="minorHAnsi"/>
                <w:b/>
                <w:noProof/>
                <w:webHidden/>
                <w:sz w:val="24"/>
              </w:rPr>
              <w:tab/>
            </w:r>
            <w:r w:rsidRPr="000F5425">
              <w:rPr>
                <w:rFonts w:asciiTheme="minorHAnsi" w:hAnsiTheme="minorHAnsi" w:cstheme="minorHAnsi"/>
                <w:b/>
                <w:noProof/>
                <w:webHidden/>
                <w:sz w:val="24"/>
              </w:rPr>
              <w:fldChar w:fldCharType="begin"/>
            </w:r>
            <w:r w:rsidRPr="000F5425">
              <w:rPr>
                <w:rFonts w:asciiTheme="minorHAnsi" w:hAnsiTheme="minorHAnsi" w:cstheme="minorHAnsi"/>
                <w:b/>
                <w:noProof/>
                <w:webHidden/>
                <w:sz w:val="24"/>
              </w:rPr>
              <w:instrText xml:space="preserve"> PAGEREF _Toc115087927 \h </w:instrText>
            </w:r>
            <w:r w:rsidRPr="000F5425">
              <w:rPr>
                <w:rFonts w:asciiTheme="minorHAnsi" w:hAnsiTheme="minorHAnsi" w:cstheme="minorHAnsi"/>
                <w:b/>
                <w:noProof/>
                <w:webHidden/>
                <w:sz w:val="24"/>
              </w:rPr>
            </w:r>
            <w:r w:rsidRPr="000F5425">
              <w:rPr>
                <w:rFonts w:asciiTheme="minorHAnsi" w:hAnsiTheme="minorHAnsi" w:cstheme="minorHAnsi"/>
                <w:b/>
                <w:noProof/>
                <w:webHidden/>
                <w:sz w:val="24"/>
              </w:rPr>
              <w:fldChar w:fldCharType="separate"/>
            </w:r>
            <w:r w:rsidR="000F5425" w:rsidRPr="000F5425">
              <w:rPr>
                <w:rFonts w:asciiTheme="minorHAnsi" w:hAnsiTheme="minorHAnsi" w:cstheme="minorHAnsi"/>
                <w:b/>
                <w:noProof/>
                <w:webHidden/>
                <w:sz w:val="24"/>
              </w:rPr>
              <w:t>13</w:t>
            </w:r>
            <w:r w:rsidRPr="000F5425">
              <w:rPr>
                <w:rFonts w:asciiTheme="minorHAnsi" w:hAnsiTheme="minorHAnsi" w:cstheme="minorHAnsi"/>
                <w:b/>
                <w:noProof/>
                <w:webHidden/>
                <w:sz w:val="24"/>
              </w:rPr>
              <w:fldChar w:fldCharType="end"/>
            </w:r>
          </w:hyperlink>
        </w:p>
        <w:p w:rsidR="00F23A06" w:rsidRPr="000F5425" w:rsidRDefault="00F23A06">
          <w:pPr>
            <w:pStyle w:val="Spistreci3"/>
            <w:tabs>
              <w:tab w:val="right" w:leader="dot" w:pos="9060"/>
            </w:tabs>
            <w:rPr>
              <w:rFonts w:asciiTheme="minorHAnsi" w:eastAsiaTheme="minorEastAsia" w:hAnsiTheme="minorHAnsi" w:cstheme="minorHAnsi"/>
              <w:b/>
              <w:noProof/>
              <w:sz w:val="24"/>
            </w:rPr>
          </w:pPr>
          <w:hyperlink w:anchor="_Toc115087928" w:history="1">
            <w:r w:rsidRPr="000F5425">
              <w:rPr>
                <w:rStyle w:val="Hipercze"/>
                <w:rFonts w:asciiTheme="minorHAnsi" w:eastAsia="Calibri" w:hAnsiTheme="minorHAnsi" w:cstheme="minorHAnsi"/>
                <w:b/>
                <w:noProof/>
                <w:sz w:val="24"/>
              </w:rPr>
              <w:t>2.1.2. Proponowane treści nauczania, efekty kształcenia i kryteria weryfikacji do realizacji  w ramach stażu uczniowskiego w rzeczywistych warunkach pracy w modelu: szkoła- ckz-pracodawca</w:t>
            </w:r>
            <w:r w:rsidRPr="000F5425">
              <w:rPr>
                <w:rFonts w:asciiTheme="minorHAnsi" w:hAnsiTheme="minorHAnsi" w:cstheme="minorHAnsi"/>
                <w:b/>
                <w:noProof/>
                <w:webHidden/>
                <w:sz w:val="24"/>
              </w:rPr>
              <w:tab/>
            </w:r>
            <w:r w:rsidRPr="000F5425">
              <w:rPr>
                <w:rFonts w:asciiTheme="minorHAnsi" w:hAnsiTheme="minorHAnsi" w:cstheme="minorHAnsi"/>
                <w:b/>
                <w:noProof/>
                <w:webHidden/>
                <w:sz w:val="24"/>
              </w:rPr>
              <w:fldChar w:fldCharType="begin"/>
            </w:r>
            <w:r w:rsidRPr="000F5425">
              <w:rPr>
                <w:rFonts w:asciiTheme="minorHAnsi" w:hAnsiTheme="minorHAnsi" w:cstheme="minorHAnsi"/>
                <w:b/>
                <w:noProof/>
                <w:webHidden/>
                <w:sz w:val="24"/>
              </w:rPr>
              <w:instrText xml:space="preserve"> PAGEREF _Toc115087928 \h </w:instrText>
            </w:r>
            <w:r w:rsidRPr="000F5425">
              <w:rPr>
                <w:rFonts w:asciiTheme="minorHAnsi" w:hAnsiTheme="minorHAnsi" w:cstheme="minorHAnsi"/>
                <w:b/>
                <w:noProof/>
                <w:webHidden/>
                <w:sz w:val="24"/>
              </w:rPr>
            </w:r>
            <w:r w:rsidRPr="000F5425">
              <w:rPr>
                <w:rFonts w:asciiTheme="minorHAnsi" w:hAnsiTheme="minorHAnsi" w:cstheme="minorHAnsi"/>
                <w:b/>
                <w:noProof/>
                <w:webHidden/>
                <w:sz w:val="24"/>
              </w:rPr>
              <w:fldChar w:fldCharType="separate"/>
            </w:r>
            <w:r w:rsidR="000F5425" w:rsidRPr="000F5425">
              <w:rPr>
                <w:rFonts w:asciiTheme="minorHAnsi" w:hAnsiTheme="minorHAnsi" w:cstheme="minorHAnsi"/>
                <w:b/>
                <w:noProof/>
                <w:webHidden/>
                <w:sz w:val="24"/>
              </w:rPr>
              <w:t>39</w:t>
            </w:r>
            <w:r w:rsidRPr="000F5425">
              <w:rPr>
                <w:rFonts w:asciiTheme="minorHAnsi" w:hAnsiTheme="minorHAnsi" w:cstheme="minorHAnsi"/>
                <w:b/>
                <w:noProof/>
                <w:webHidden/>
                <w:sz w:val="24"/>
              </w:rPr>
              <w:fldChar w:fldCharType="end"/>
            </w:r>
          </w:hyperlink>
        </w:p>
        <w:p w:rsidR="00F23A06" w:rsidRPr="00F23A06" w:rsidRDefault="00F23A06">
          <w:pPr>
            <w:pStyle w:val="Spistreci3"/>
            <w:tabs>
              <w:tab w:val="right" w:leader="dot" w:pos="9060"/>
            </w:tabs>
            <w:rPr>
              <w:rFonts w:asciiTheme="minorHAnsi" w:eastAsiaTheme="minorEastAsia" w:hAnsiTheme="minorHAnsi" w:cstheme="minorHAnsi"/>
              <w:noProof/>
              <w:sz w:val="24"/>
            </w:rPr>
          </w:pPr>
          <w:hyperlink w:anchor="_Toc115087929" w:history="1">
            <w:r w:rsidRPr="00F23A06">
              <w:rPr>
                <w:rStyle w:val="Hipercze"/>
                <w:rFonts w:asciiTheme="minorHAnsi" w:eastAsia="Calibri" w:hAnsiTheme="minorHAnsi" w:cstheme="minorHAnsi"/>
                <w:b/>
                <w:bCs/>
                <w:noProof/>
                <w:sz w:val="24"/>
              </w:rPr>
              <w:t>2.1.3 Program stażu uczniowskiego</w:t>
            </w:r>
            <w:r w:rsidRPr="00F23A06">
              <w:rPr>
                <w:rFonts w:asciiTheme="minorHAnsi" w:hAnsiTheme="minorHAnsi" w:cstheme="minorHAnsi"/>
                <w:noProof/>
                <w:webHidden/>
                <w:sz w:val="24"/>
              </w:rPr>
              <w:tab/>
            </w:r>
            <w:r w:rsidRPr="00F23A06">
              <w:rPr>
                <w:rFonts w:asciiTheme="minorHAnsi" w:hAnsiTheme="minorHAnsi" w:cstheme="minorHAnsi"/>
                <w:noProof/>
                <w:webHidden/>
                <w:sz w:val="24"/>
              </w:rPr>
              <w:fldChar w:fldCharType="begin"/>
            </w:r>
            <w:r w:rsidRPr="00F23A06">
              <w:rPr>
                <w:rFonts w:asciiTheme="minorHAnsi" w:hAnsiTheme="minorHAnsi" w:cstheme="minorHAnsi"/>
                <w:noProof/>
                <w:webHidden/>
                <w:sz w:val="24"/>
              </w:rPr>
              <w:instrText xml:space="preserve"> PAGEREF _Toc115087929 \h </w:instrText>
            </w:r>
            <w:r w:rsidRPr="00F23A06">
              <w:rPr>
                <w:rFonts w:asciiTheme="minorHAnsi" w:hAnsiTheme="minorHAnsi" w:cstheme="minorHAnsi"/>
                <w:noProof/>
                <w:webHidden/>
                <w:sz w:val="24"/>
              </w:rPr>
            </w:r>
            <w:r w:rsidRPr="00F23A06">
              <w:rPr>
                <w:rFonts w:asciiTheme="minorHAnsi" w:hAnsiTheme="minorHAnsi" w:cstheme="minorHAnsi"/>
                <w:noProof/>
                <w:webHidden/>
                <w:sz w:val="24"/>
              </w:rPr>
              <w:fldChar w:fldCharType="separate"/>
            </w:r>
            <w:r w:rsidR="000F5425">
              <w:rPr>
                <w:rFonts w:asciiTheme="minorHAnsi" w:hAnsiTheme="minorHAnsi" w:cstheme="minorHAnsi"/>
                <w:noProof/>
                <w:webHidden/>
                <w:sz w:val="24"/>
              </w:rPr>
              <w:t>68</w:t>
            </w:r>
            <w:r w:rsidRPr="00F23A06">
              <w:rPr>
                <w:rFonts w:asciiTheme="minorHAnsi" w:hAnsiTheme="minorHAnsi" w:cstheme="minorHAnsi"/>
                <w:noProof/>
                <w:webHidden/>
                <w:sz w:val="24"/>
              </w:rPr>
              <w:fldChar w:fldCharType="end"/>
            </w:r>
          </w:hyperlink>
        </w:p>
        <w:p w:rsidR="00F23A06" w:rsidRPr="00F23A06" w:rsidRDefault="00F23A06">
          <w:pPr>
            <w:pStyle w:val="Spistreci3"/>
            <w:tabs>
              <w:tab w:val="right" w:leader="dot" w:pos="9060"/>
            </w:tabs>
            <w:rPr>
              <w:rFonts w:asciiTheme="minorHAnsi" w:eastAsiaTheme="minorEastAsia" w:hAnsiTheme="minorHAnsi" w:cstheme="minorHAnsi"/>
              <w:noProof/>
              <w:sz w:val="24"/>
            </w:rPr>
          </w:pPr>
          <w:hyperlink w:anchor="_Toc115087930" w:history="1">
            <w:r w:rsidRPr="00F23A06">
              <w:rPr>
                <w:rStyle w:val="Hipercze"/>
                <w:rFonts w:asciiTheme="minorHAnsi" w:eastAsia="Calibri" w:hAnsiTheme="minorHAnsi" w:cstheme="minorHAnsi"/>
                <w:b/>
                <w:bCs/>
                <w:noProof/>
                <w:sz w:val="24"/>
              </w:rPr>
              <w:t>2.1.4 Wykorzystanie Sektorowej Ramy Kwalifikacji Przemysłu Mody do wsparcia organizacji pnz i staży</w:t>
            </w:r>
            <w:r w:rsidRPr="00F23A06">
              <w:rPr>
                <w:rFonts w:asciiTheme="minorHAnsi" w:hAnsiTheme="minorHAnsi" w:cstheme="minorHAnsi"/>
                <w:noProof/>
                <w:webHidden/>
                <w:sz w:val="24"/>
              </w:rPr>
              <w:tab/>
            </w:r>
            <w:r w:rsidRPr="00F23A06">
              <w:rPr>
                <w:rFonts w:asciiTheme="minorHAnsi" w:hAnsiTheme="minorHAnsi" w:cstheme="minorHAnsi"/>
                <w:noProof/>
                <w:webHidden/>
                <w:sz w:val="24"/>
              </w:rPr>
              <w:fldChar w:fldCharType="begin"/>
            </w:r>
            <w:r w:rsidRPr="00F23A06">
              <w:rPr>
                <w:rFonts w:asciiTheme="minorHAnsi" w:hAnsiTheme="minorHAnsi" w:cstheme="minorHAnsi"/>
                <w:noProof/>
                <w:webHidden/>
                <w:sz w:val="24"/>
              </w:rPr>
              <w:instrText xml:space="preserve"> PAGEREF _Toc115087930 \h </w:instrText>
            </w:r>
            <w:r w:rsidRPr="00F23A06">
              <w:rPr>
                <w:rFonts w:asciiTheme="minorHAnsi" w:hAnsiTheme="minorHAnsi" w:cstheme="minorHAnsi"/>
                <w:noProof/>
                <w:webHidden/>
                <w:sz w:val="24"/>
              </w:rPr>
            </w:r>
            <w:r w:rsidRPr="00F23A06">
              <w:rPr>
                <w:rFonts w:asciiTheme="minorHAnsi" w:hAnsiTheme="minorHAnsi" w:cstheme="minorHAnsi"/>
                <w:noProof/>
                <w:webHidden/>
                <w:sz w:val="24"/>
              </w:rPr>
              <w:fldChar w:fldCharType="separate"/>
            </w:r>
            <w:r w:rsidR="000F5425">
              <w:rPr>
                <w:rFonts w:asciiTheme="minorHAnsi" w:hAnsiTheme="minorHAnsi" w:cstheme="minorHAnsi"/>
                <w:noProof/>
                <w:webHidden/>
                <w:sz w:val="24"/>
              </w:rPr>
              <w:t>76</w:t>
            </w:r>
            <w:r w:rsidRPr="00F23A06">
              <w:rPr>
                <w:rFonts w:asciiTheme="minorHAnsi" w:hAnsiTheme="minorHAnsi" w:cstheme="minorHAnsi"/>
                <w:noProof/>
                <w:webHidden/>
                <w:sz w:val="24"/>
              </w:rPr>
              <w:fldChar w:fldCharType="end"/>
            </w:r>
          </w:hyperlink>
        </w:p>
        <w:p w:rsidR="00F23A06" w:rsidRPr="00F23A06" w:rsidRDefault="00F23A06">
          <w:pPr>
            <w:pStyle w:val="Spistreci1"/>
            <w:tabs>
              <w:tab w:val="left" w:pos="560"/>
            </w:tabs>
            <w:rPr>
              <w:rFonts w:eastAsiaTheme="minorEastAsia"/>
              <w:b w:val="0"/>
              <w:bCs w:val="0"/>
              <w:sz w:val="24"/>
            </w:rPr>
          </w:pPr>
          <w:hyperlink w:anchor="_Toc115087931" w:history="1">
            <w:r w:rsidRPr="00F23A06">
              <w:rPr>
                <w:rStyle w:val="Hipercze"/>
                <w:sz w:val="24"/>
              </w:rPr>
              <w:t>3.</w:t>
            </w:r>
            <w:r w:rsidRPr="00F23A06">
              <w:rPr>
                <w:rFonts w:eastAsiaTheme="minorEastAsia"/>
                <w:b w:val="0"/>
                <w:bCs w:val="0"/>
                <w:sz w:val="24"/>
              </w:rPr>
              <w:tab/>
            </w:r>
            <w:r w:rsidRPr="00F23A06">
              <w:rPr>
                <w:rStyle w:val="Hipercze"/>
                <w:sz w:val="24"/>
              </w:rPr>
              <w:t>Rozwiązania organizacyjne w zakresie realizacji staży uczniowskich w rzeczywistych warunkach pracy</w:t>
            </w:r>
            <w:r w:rsidRPr="00F23A06">
              <w:rPr>
                <w:webHidden/>
                <w:sz w:val="24"/>
              </w:rPr>
              <w:tab/>
            </w:r>
            <w:r w:rsidRPr="00F23A06">
              <w:rPr>
                <w:webHidden/>
                <w:sz w:val="24"/>
              </w:rPr>
              <w:fldChar w:fldCharType="begin"/>
            </w:r>
            <w:r w:rsidRPr="00F23A06">
              <w:rPr>
                <w:webHidden/>
                <w:sz w:val="24"/>
              </w:rPr>
              <w:instrText xml:space="preserve"> PAGEREF _Toc115087931 \h </w:instrText>
            </w:r>
            <w:r w:rsidRPr="00F23A06">
              <w:rPr>
                <w:webHidden/>
                <w:sz w:val="24"/>
              </w:rPr>
            </w:r>
            <w:r w:rsidRPr="00F23A06">
              <w:rPr>
                <w:webHidden/>
                <w:sz w:val="24"/>
              </w:rPr>
              <w:fldChar w:fldCharType="separate"/>
            </w:r>
            <w:r w:rsidR="000F5425">
              <w:rPr>
                <w:webHidden/>
                <w:sz w:val="24"/>
              </w:rPr>
              <w:t>85</w:t>
            </w:r>
            <w:r w:rsidRPr="00F23A06">
              <w:rPr>
                <w:webHidden/>
                <w:sz w:val="24"/>
              </w:rPr>
              <w:fldChar w:fldCharType="end"/>
            </w:r>
          </w:hyperlink>
        </w:p>
        <w:p w:rsidR="00F23A06" w:rsidRPr="00F23A06" w:rsidRDefault="00F23A06">
          <w:pPr>
            <w:pStyle w:val="Spistreci2"/>
            <w:rPr>
              <w:rFonts w:asciiTheme="minorHAnsi" w:eastAsiaTheme="minorEastAsia" w:hAnsiTheme="minorHAnsi" w:cstheme="minorHAnsi"/>
              <w:b w:val="0"/>
              <w:bCs w:val="0"/>
              <w:sz w:val="24"/>
            </w:rPr>
          </w:pPr>
          <w:hyperlink w:anchor="_Toc115087932" w:history="1">
            <w:r w:rsidRPr="00F23A06">
              <w:rPr>
                <w:rStyle w:val="Hipercze"/>
                <w:rFonts w:asciiTheme="minorHAnsi" w:hAnsiTheme="minorHAnsi" w:cstheme="minorHAnsi"/>
                <w:sz w:val="24"/>
                <w:shd w:val="clear" w:color="auto" w:fill="FFFFFF"/>
              </w:rPr>
              <w:t>3.1 Dokumentacja  stażu uczniowskiego</w:t>
            </w:r>
            <w:r w:rsidRPr="00F23A06">
              <w:rPr>
                <w:rFonts w:asciiTheme="minorHAnsi" w:hAnsiTheme="minorHAnsi" w:cstheme="minorHAnsi"/>
                <w:webHidden/>
                <w:sz w:val="24"/>
              </w:rPr>
              <w:tab/>
            </w:r>
            <w:r w:rsidRPr="00F23A06">
              <w:rPr>
                <w:rFonts w:asciiTheme="minorHAnsi" w:hAnsiTheme="minorHAnsi" w:cstheme="minorHAnsi"/>
                <w:webHidden/>
                <w:sz w:val="24"/>
              </w:rPr>
              <w:fldChar w:fldCharType="begin"/>
            </w:r>
            <w:r w:rsidRPr="00F23A06">
              <w:rPr>
                <w:rFonts w:asciiTheme="minorHAnsi" w:hAnsiTheme="minorHAnsi" w:cstheme="minorHAnsi"/>
                <w:webHidden/>
                <w:sz w:val="24"/>
              </w:rPr>
              <w:instrText xml:space="preserve"> PAGEREF _Toc115087932 \h </w:instrText>
            </w:r>
            <w:r w:rsidRPr="00F23A06">
              <w:rPr>
                <w:rFonts w:asciiTheme="minorHAnsi" w:hAnsiTheme="minorHAnsi" w:cstheme="minorHAnsi"/>
                <w:webHidden/>
                <w:sz w:val="24"/>
              </w:rPr>
            </w:r>
            <w:r w:rsidRPr="00F23A06">
              <w:rPr>
                <w:rFonts w:asciiTheme="minorHAnsi" w:hAnsiTheme="minorHAnsi" w:cstheme="minorHAnsi"/>
                <w:webHidden/>
                <w:sz w:val="24"/>
              </w:rPr>
              <w:fldChar w:fldCharType="separate"/>
            </w:r>
            <w:r w:rsidR="000F5425">
              <w:rPr>
                <w:rFonts w:asciiTheme="minorHAnsi" w:hAnsiTheme="minorHAnsi" w:cstheme="minorHAnsi"/>
                <w:webHidden/>
                <w:sz w:val="24"/>
              </w:rPr>
              <w:t>87</w:t>
            </w:r>
            <w:r w:rsidRPr="00F23A06">
              <w:rPr>
                <w:rFonts w:asciiTheme="minorHAnsi" w:hAnsiTheme="minorHAnsi" w:cstheme="minorHAnsi"/>
                <w:webHidden/>
                <w:sz w:val="24"/>
              </w:rPr>
              <w:fldChar w:fldCharType="end"/>
            </w:r>
          </w:hyperlink>
        </w:p>
        <w:p w:rsidR="00F23A06" w:rsidRPr="00F23A06" w:rsidRDefault="00F23A06">
          <w:pPr>
            <w:pStyle w:val="Spistreci3"/>
            <w:tabs>
              <w:tab w:val="right" w:leader="dot" w:pos="9060"/>
            </w:tabs>
            <w:rPr>
              <w:rFonts w:asciiTheme="minorHAnsi" w:eastAsiaTheme="minorEastAsia" w:hAnsiTheme="minorHAnsi" w:cstheme="minorHAnsi"/>
              <w:noProof/>
              <w:sz w:val="24"/>
            </w:rPr>
          </w:pPr>
          <w:hyperlink w:anchor="_Toc115087933" w:history="1">
            <w:r w:rsidRPr="00F23A06">
              <w:rPr>
                <w:rStyle w:val="Hipercze"/>
                <w:rFonts w:asciiTheme="minorHAnsi" w:eastAsia="Calibri" w:hAnsiTheme="minorHAnsi" w:cstheme="minorHAnsi"/>
                <w:b/>
                <w:bCs/>
                <w:noProof/>
                <w:sz w:val="24"/>
              </w:rPr>
              <w:t xml:space="preserve">3.1.1 </w:t>
            </w:r>
            <w:r w:rsidRPr="00F23A06">
              <w:rPr>
                <w:rStyle w:val="Hipercze"/>
                <w:rFonts w:asciiTheme="minorHAnsi" w:eastAsia="Calibri" w:hAnsiTheme="minorHAnsi" w:cstheme="minorHAnsi"/>
                <w:b/>
                <w:bCs/>
                <w:noProof/>
                <w:sz w:val="24"/>
                <w:shd w:val="clear" w:color="auto" w:fill="FFFFFF"/>
              </w:rPr>
              <w:t xml:space="preserve">Dokumentacja  stażu uczniowskiego </w:t>
            </w:r>
            <w:r w:rsidRPr="00F23A06">
              <w:rPr>
                <w:rStyle w:val="Hipercze"/>
                <w:rFonts w:asciiTheme="minorHAnsi" w:eastAsia="Calibri" w:hAnsiTheme="minorHAnsi" w:cstheme="minorHAnsi"/>
                <w:b/>
                <w:bCs/>
                <w:noProof/>
                <w:sz w:val="24"/>
              </w:rPr>
              <w:t>dla ucznia realizującego staż</w:t>
            </w:r>
            <w:r w:rsidRPr="00F23A06">
              <w:rPr>
                <w:rFonts w:asciiTheme="minorHAnsi" w:hAnsiTheme="minorHAnsi" w:cstheme="minorHAnsi"/>
                <w:noProof/>
                <w:webHidden/>
                <w:sz w:val="24"/>
              </w:rPr>
              <w:tab/>
            </w:r>
            <w:r w:rsidRPr="00F23A06">
              <w:rPr>
                <w:rFonts w:asciiTheme="minorHAnsi" w:hAnsiTheme="minorHAnsi" w:cstheme="minorHAnsi"/>
                <w:noProof/>
                <w:webHidden/>
                <w:sz w:val="24"/>
              </w:rPr>
              <w:fldChar w:fldCharType="begin"/>
            </w:r>
            <w:r w:rsidRPr="00F23A06">
              <w:rPr>
                <w:rFonts w:asciiTheme="minorHAnsi" w:hAnsiTheme="minorHAnsi" w:cstheme="minorHAnsi"/>
                <w:noProof/>
                <w:webHidden/>
                <w:sz w:val="24"/>
              </w:rPr>
              <w:instrText xml:space="preserve"> PAGEREF _Toc115087933 \h </w:instrText>
            </w:r>
            <w:r w:rsidRPr="00F23A06">
              <w:rPr>
                <w:rFonts w:asciiTheme="minorHAnsi" w:hAnsiTheme="minorHAnsi" w:cstheme="minorHAnsi"/>
                <w:noProof/>
                <w:webHidden/>
                <w:sz w:val="24"/>
              </w:rPr>
            </w:r>
            <w:r w:rsidRPr="00F23A06">
              <w:rPr>
                <w:rFonts w:asciiTheme="minorHAnsi" w:hAnsiTheme="minorHAnsi" w:cstheme="minorHAnsi"/>
                <w:noProof/>
                <w:webHidden/>
                <w:sz w:val="24"/>
              </w:rPr>
              <w:fldChar w:fldCharType="separate"/>
            </w:r>
            <w:r w:rsidR="000F5425">
              <w:rPr>
                <w:rFonts w:asciiTheme="minorHAnsi" w:hAnsiTheme="minorHAnsi" w:cstheme="minorHAnsi"/>
                <w:noProof/>
                <w:webHidden/>
                <w:sz w:val="24"/>
              </w:rPr>
              <w:t>88</w:t>
            </w:r>
            <w:r w:rsidRPr="00F23A06">
              <w:rPr>
                <w:rFonts w:asciiTheme="minorHAnsi" w:hAnsiTheme="minorHAnsi" w:cstheme="minorHAnsi"/>
                <w:noProof/>
                <w:webHidden/>
                <w:sz w:val="24"/>
              </w:rPr>
              <w:fldChar w:fldCharType="end"/>
            </w:r>
          </w:hyperlink>
        </w:p>
        <w:p w:rsidR="00F23A06" w:rsidRPr="00F23A06" w:rsidRDefault="00F23A06">
          <w:pPr>
            <w:pStyle w:val="Spistreci3"/>
            <w:tabs>
              <w:tab w:val="right" w:leader="dot" w:pos="9060"/>
            </w:tabs>
            <w:rPr>
              <w:rFonts w:asciiTheme="minorHAnsi" w:eastAsiaTheme="minorEastAsia" w:hAnsiTheme="minorHAnsi" w:cstheme="minorHAnsi"/>
              <w:noProof/>
              <w:sz w:val="24"/>
            </w:rPr>
          </w:pPr>
          <w:hyperlink w:anchor="_Toc115087934" w:history="1">
            <w:r w:rsidRPr="00F23A06">
              <w:rPr>
                <w:rStyle w:val="Hipercze"/>
                <w:rFonts w:asciiTheme="minorHAnsi" w:eastAsia="Calibri" w:hAnsiTheme="minorHAnsi" w:cstheme="minorHAnsi"/>
                <w:b/>
                <w:bCs/>
                <w:noProof/>
                <w:sz w:val="24"/>
              </w:rPr>
              <w:t xml:space="preserve">3.1.2 </w:t>
            </w:r>
            <w:r w:rsidRPr="00F23A06">
              <w:rPr>
                <w:rStyle w:val="Hipercze"/>
                <w:rFonts w:asciiTheme="minorHAnsi" w:eastAsia="Calibri" w:hAnsiTheme="minorHAnsi" w:cstheme="minorHAnsi"/>
                <w:b/>
                <w:bCs/>
                <w:noProof/>
                <w:sz w:val="24"/>
                <w:shd w:val="clear" w:color="auto" w:fill="FFFFFF"/>
              </w:rPr>
              <w:t xml:space="preserve">Dokumentacja  stażu uczniowskiego </w:t>
            </w:r>
            <w:r w:rsidRPr="00F23A06">
              <w:rPr>
                <w:rStyle w:val="Hipercze"/>
                <w:rFonts w:asciiTheme="minorHAnsi" w:eastAsia="Calibri" w:hAnsiTheme="minorHAnsi" w:cstheme="minorHAnsi"/>
                <w:b/>
                <w:bCs/>
                <w:noProof/>
                <w:sz w:val="24"/>
              </w:rPr>
              <w:t>dla podmiotu przyjmującego ucznia na staż</w:t>
            </w:r>
            <w:r w:rsidRPr="00F23A06">
              <w:rPr>
                <w:rFonts w:asciiTheme="minorHAnsi" w:hAnsiTheme="minorHAnsi" w:cstheme="minorHAnsi"/>
                <w:noProof/>
                <w:webHidden/>
                <w:sz w:val="24"/>
              </w:rPr>
              <w:tab/>
            </w:r>
            <w:r w:rsidRPr="00F23A06">
              <w:rPr>
                <w:rFonts w:asciiTheme="minorHAnsi" w:hAnsiTheme="minorHAnsi" w:cstheme="minorHAnsi"/>
                <w:noProof/>
                <w:webHidden/>
                <w:sz w:val="24"/>
              </w:rPr>
              <w:fldChar w:fldCharType="begin"/>
            </w:r>
            <w:r w:rsidRPr="00F23A06">
              <w:rPr>
                <w:rFonts w:asciiTheme="minorHAnsi" w:hAnsiTheme="minorHAnsi" w:cstheme="minorHAnsi"/>
                <w:noProof/>
                <w:webHidden/>
                <w:sz w:val="24"/>
              </w:rPr>
              <w:instrText xml:space="preserve"> PAGEREF _Toc115087934 \h </w:instrText>
            </w:r>
            <w:r w:rsidRPr="00F23A06">
              <w:rPr>
                <w:rFonts w:asciiTheme="minorHAnsi" w:hAnsiTheme="minorHAnsi" w:cstheme="minorHAnsi"/>
                <w:noProof/>
                <w:webHidden/>
                <w:sz w:val="24"/>
              </w:rPr>
            </w:r>
            <w:r w:rsidRPr="00F23A06">
              <w:rPr>
                <w:rFonts w:asciiTheme="minorHAnsi" w:hAnsiTheme="minorHAnsi" w:cstheme="minorHAnsi"/>
                <w:noProof/>
                <w:webHidden/>
                <w:sz w:val="24"/>
              </w:rPr>
              <w:fldChar w:fldCharType="separate"/>
            </w:r>
            <w:r w:rsidR="000F5425">
              <w:rPr>
                <w:rFonts w:asciiTheme="minorHAnsi" w:hAnsiTheme="minorHAnsi" w:cstheme="minorHAnsi"/>
                <w:noProof/>
                <w:webHidden/>
                <w:sz w:val="24"/>
              </w:rPr>
              <w:t>88</w:t>
            </w:r>
            <w:r w:rsidRPr="00F23A06">
              <w:rPr>
                <w:rFonts w:asciiTheme="minorHAnsi" w:hAnsiTheme="minorHAnsi" w:cstheme="minorHAnsi"/>
                <w:noProof/>
                <w:webHidden/>
                <w:sz w:val="24"/>
              </w:rPr>
              <w:fldChar w:fldCharType="end"/>
            </w:r>
          </w:hyperlink>
        </w:p>
        <w:p w:rsidR="00F23A06" w:rsidRPr="00F23A06" w:rsidRDefault="00F23A06">
          <w:pPr>
            <w:pStyle w:val="Spistreci3"/>
            <w:tabs>
              <w:tab w:val="right" w:leader="dot" w:pos="9060"/>
            </w:tabs>
            <w:rPr>
              <w:rFonts w:asciiTheme="minorHAnsi" w:eastAsiaTheme="minorEastAsia" w:hAnsiTheme="minorHAnsi" w:cstheme="minorHAnsi"/>
              <w:noProof/>
              <w:sz w:val="24"/>
            </w:rPr>
          </w:pPr>
          <w:hyperlink w:anchor="_Toc115087935" w:history="1">
            <w:r w:rsidRPr="00F23A06">
              <w:rPr>
                <w:rStyle w:val="Hipercze"/>
                <w:rFonts w:asciiTheme="minorHAnsi" w:eastAsia="Calibri" w:hAnsiTheme="minorHAnsi" w:cstheme="minorHAnsi"/>
                <w:b/>
                <w:bCs/>
                <w:noProof/>
                <w:sz w:val="24"/>
              </w:rPr>
              <w:t xml:space="preserve">3.1.3 </w:t>
            </w:r>
            <w:r w:rsidRPr="00F23A06">
              <w:rPr>
                <w:rStyle w:val="Hipercze"/>
                <w:rFonts w:asciiTheme="minorHAnsi" w:eastAsia="Calibri" w:hAnsiTheme="minorHAnsi" w:cstheme="minorHAnsi"/>
                <w:b/>
                <w:bCs/>
                <w:noProof/>
                <w:sz w:val="24"/>
                <w:shd w:val="clear" w:color="auto" w:fill="FFFFFF"/>
              </w:rPr>
              <w:t xml:space="preserve">Dokumentacja  stażu uczniowskiego </w:t>
            </w:r>
            <w:r w:rsidRPr="00F23A06">
              <w:rPr>
                <w:rStyle w:val="Hipercze"/>
                <w:rFonts w:asciiTheme="minorHAnsi" w:eastAsia="Calibri" w:hAnsiTheme="minorHAnsi" w:cstheme="minorHAnsi"/>
                <w:b/>
                <w:bCs/>
                <w:noProof/>
                <w:sz w:val="24"/>
              </w:rPr>
              <w:t>dla szkoły</w:t>
            </w:r>
            <w:r w:rsidRPr="00F23A06">
              <w:rPr>
                <w:rFonts w:asciiTheme="minorHAnsi" w:hAnsiTheme="minorHAnsi" w:cstheme="minorHAnsi"/>
                <w:noProof/>
                <w:webHidden/>
                <w:sz w:val="24"/>
              </w:rPr>
              <w:tab/>
            </w:r>
            <w:r w:rsidRPr="00F23A06">
              <w:rPr>
                <w:rFonts w:asciiTheme="minorHAnsi" w:hAnsiTheme="minorHAnsi" w:cstheme="minorHAnsi"/>
                <w:noProof/>
                <w:webHidden/>
                <w:sz w:val="24"/>
              </w:rPr>
              <w:fldChar w:fldCharType="begin"/>
            </w:r>
            <w:r w:rsidRPr="00F23A06">
              <w:rPr>
                <w:rFonts w:asciiTheme="minorHAnsi" w:hAnsiTheme="minorHAnsi" w:cstheme="minorHAnsi"/>
                <w:noProof/>
                <w:webHidden/>
                <w:sz w:val="24"/>
              </w:rPr>
              <w:instrText xml:space="preserve"> PAGEREF _Toc115087935 \h </w:instrText>
            </w:r>
            <w:r w:rsidRPr="00F23A06">
              <w:rPr>
                <w:rFonts w:asciiTheme="minorHAnsi" w:hAnsiTheme="minorHAnsi" w:cstheme="minorHAnsi"/>
                <w:noProof/>
                <w:webHidden/>
                <w:sz w:val="24"/>
              </w:rPr>
            </w:r>
            <w:r w:rsidRPr="00F23A06">
              <w:rPr>
                <w:rFonts w:asciiTheme="minorHAnsi" w:hAnsiTheme="minorHAnsi" w:cstheme="minorHAnsi"/>
                <w:noProof/>
                <w:webHidden/>
                <w:sz w:val="24"/>
              </w:rPr>
              <w:fldChar w:fldCharType="separate"/>
            </w:r>
            <w:r w:rsidR="000F5425">
              <w:rPr>
                <w:rFonts w:asciiTheme="minorHAnsi" w:hAnsiTheme="minorHAnsi" w:cstheme="minorHAnsi"/>
                <w:noProof/>
                <w:webHidden/>
                <w:sz w:val="24"/>
              </w:rPr>
              <w:t>88</w:t>
            </w:r>
            <w:r w:rsidRPr="00F23A06">
              <w:rPr>
                <w:rFonts w:asciiTheme="minorHAnsi" w:hAnsiTheme="minorHAnsi" w:cstheme="minorHAnsi"/>
                <w:noProof/>
                <w:webHidden/>
                <w:sz w:val="24"/>
              </w:rPr>
              <w:fldChar w:fldCharType="end"/>
            </w:r>
          </w:hyperlink>
        </w:p>
        <w:p w:rsidR="00F23A06" w:rsidRPr="00F23A06" w:rsidRDefault="00F23A06">
          <w:pPr>
            <w:pStyle w:val="Spistreci1"/>
            <w:rPr>
              <w:rFonts w:eastAsiaTheme="minorEastAsia"/>
              <w:b w:val="0"/>
              <w:bCs w:val="0"/>
              <w:sz w:val="24"/>
            </w:rPr>
          </w:pPr>
          <w:hyperlink w:anchor="_Toc115087936" w:history="1">
            <w:r w:rsidRPr="00F23A06">
              <w:rPr>
                <w:rStyle w:val="Hipercze"/>
                <w:sz w:val="24"/>
              </w:rPr>
              <w:t xml:space="preserve">4. </w:t>
            </w:r>
            <w:r>
              <w:rPr>
                <w:rStyle w:val="Hipercze"/>
                <w:sz w:val="24"/>
              </w:rPr>
              <w:t xml:space="preserve">     </w:t>
            </w:r>
            <w:r w:rsidRPr="00F23A06">
              <w:rPr>
                <w:rStyle w:val="Hipercze"/>
                <w:sz w:val="24"/>
              </w:rPr>
              <w:t>Sposób zaangażowania nauczycieli oraz kierowników kształcenia praktycznego w organizację kształcenia praktycznego dla uczniów uwzględniającego realizację praktycznej nauki zawodu oraz stażu uczniowskiego</w:t>
            </w:r>
            <w:r w:rsidRPr="00F23A06">
              <w:rPr>
                <w:webHidden/>
                <w:sz w:val="24"/>
              </w:rPr>
              <w:tab/>
            </w:r>
            <w:r w:rsidRPr="00F23A06">
              <w:rPr>
                <w:webHidden/>
                <w:sz w:val="24"/>
              </w:rPr>
              <w:fldChar w:fldCharType="begin"/>
            </w:r>
            <w:r w:rsidRPr="00F23A06">
              <w:rPr>
                <w:webHidden/>
                <w:sz w:val="24"/>
              </w:rPr>
              <w:instrText xml:space="preserve"> PAGEREF _Toc115087936 \h </w:instrText>
            </w:r>
            <w:r w:rsidRPr="00F23A06">
              <w:rPr>
                <w:webHidden/>
                <w:sz w:val="24"/>
              </w:rPr>
            </w:r>
            <w:r w:rsidRPr="00F23A06">
              <w:rPr>
                <w:webHidden/>
                <w:sz w:val="24"/>
              </w:rPr>
              <w:fldChar w:fldCharType="separate"/>
            </w:r>
            <w:r w:rsidR="000F5425">
              <w:rPr>
                <w:webHidden/>
                <w:sz w:val="24"/>
              </w:rPr>
              <w:t>89</w:t>
            </w:r>
            <w:r w:rsidRPr="00F23A06">
              <w:rPr>
                <w:webHidden/>
                <w:sz w:val="24"/>
              </w:rPr>
              <w:fldChar w:fldCharType="end"/>
            </w:r>
          </w:hyperlink>
        </w:p>
        <w:p w:rsidR="00F23A06" w:rsidRPr="00F23A06" w:rsidRDefault="00F23A06">
          <w:pPr>
            <w:pStyle w:val="Spistreci1"/>
            <w:rPr>
              <w:rFonts w:eastAsiaTheme="minorEastAsia"/>
              <w:b w:val="0"/>
              <w:bCs w:val="0"/>
              <w:sz w:val="24"/>
            </w:rPr>
          </w:pPr>
          <w:hyperlink w:anchor="_Toc115087937" w:history="1">
            <w:r w:rsidRPr="00F23A06">
              <w:rPr>
                <w:rStyle w:val="Hipercze"/>
                <w:sz w:val="24"/>
              </w:rPr>
              <w:t xml:space="preserve">5. </w:t>
            </w:r>
            <w:r>
              <w:rPr>
                <w:rStyle w:val="Hipercze"/>
                <w:sz w:val="24"/>
              </w:rPr>
              <w:t xml:space="preserve">      </w:t>
            </w:r>
            <w:r w:rsidRPr="00F23A06">
              <w:rPr>
                <w:rStyle w:val="Hipercze"/>
                <w:sz w:val="24"/>
              </w:rPr>
              <w:t>Zasady zapewniania jakości stażu uczniowskiego realizowanego u pracodawcy</w:t>
            </w:r>
            <w:r w:rsidRPr="00F23A06">
              <w:rPr>
                <w:webHidden/>
                <w:sz w:val="24"/>
              </w:rPr>
              <w:tab/>
            </w:r>
            <w:r w:rsidRPr="00F23A06">
              <w:rPr>
                <w:webHidden/>
                <w:sz w:val="24"/>
              </w:rPr>
              <w:fldChar w:fldCharType="begin"/>
            </w:r>
            <w:r w:rsidRPr="00F23A06">
              <w:rPr>
                <w:webHidden/>
                <w:sz w:val="24"/>
              </w:rPr>
              <w:instrText xml:space="preserve"> PAGEREF _Toc115087937 \h </w:instrText>
            </w:r>
            <w:r w:rsidRPr="00F23A06">
              <w:rPr>
                <w:webHidden/>
                <w:sz w:val="24"/>
              </w:rPr>
            </w:r>
            <w:r w:rsidRPr="00F23A06">
              <w:rPr>
                <w:webHidden/>
                <w:sz w:val="24"/>
              </w:rPr>
              <w:fldChar w:fldCharType="separate"/>
            </w:r>
            <w:r w:rsidR="000F5425">
              <w:rPr>
                <w:webHidden/>
                <w:sz w:val="24"/>
              </w:rPr>
              <w:t>95</w:t>
            </w:r>
            <w:r w:rsidRPr="00F23A06">
              <w:rPr>
                <w:webHidden/>
                <w:sz w:val="24"/>
              </w:rPr>
              <w:fldChar w:fldCharType="end"/>
            </w:r>
          </w:hyperlink>
        </w:p>
        <w:p w:rsidR="00F23A06" w:rsidRPr="00F23A06" w:rsidRDefault="00F23A06">
          <w:pPr>
            <w:pStyle w:val="Spistreci2"/>
            <w:rPr>
              <w:rFonts w:asciiTheme="minorHAnsi" w:eastAsiaTheme="minorEastAsia" w:hAnsiTheme="minorHAnsi" w:cstheme="minorHAnsi"/>
              <w:b w:val="0"/>
              <w:bCs w:val="0"/>
              <w:sz w:val="24"/>
            </w:rPr>
          </w:pPr>
          <w:hyperlink w:anchor="_Toc115087938" w:history="1">
            <w:r w:rsidRPr="00F23A06">
              <w:rPr>
                <w:rStyle w:val="Hipercze"/>
                <w:rFonts w:asciiTheme="minorHAnsi" w:hAnsiTheme="minorHAnsi" w:cstheme="minorHAnsi"/>
                <w:sz w:val="24"/>
              </w:rPr>
              <w:t>5.1. Narzędzia weryfikacji zapewnienia jakości stażu uczniowskiego</w:t>
            </w:r>
            <w:r w:rsidRPr="00F23A06">
              <w:rPr>
                <w:rFonts w:asciiTheme="minorHAnsi" w:hAnsiTheme="minorHAnsi" w:cstheme="minorHAnsi"/>
                <w:webHidden/>
                <w:sz w:val="24"/>
              </w:rPr>
              <w:tab/>
            </w:r>
            <w:r w:rsidRPr="00F23A06">
              <w:rPr>
                <w:rFonts w:asciiTheme="minorHAnsi" w:hAnsiTheme="minorHAnsi" w:cstheme="minorHAnsi"/>
                <w:webHidden/>
                <w:sz w:val="24"/>
              </w:rPr>
              <w:fldChar w:fldCharType="begin"/>
            </w:r>
            <w:r w:rsidRPr="00F23A06">
              <w:rPr>
                <w:rFonts w:asciiTheme="minorHAnsi" w:hAnsiTheme="minorHAnsi" w:cstheme="minorHAnsi"/>
                <w:webHidden/>
                <w:sz w:val="24"/>
              </w:rPr>
              <w:instrText xml:space="preserve"> PAGEREF _Toc115087938 \h </w:instrText>
            </w:r>
            <w:r w:rsidRPr="00F23A06">
              <w:rPr>
                <w:rFonts w:asciiTheme="minorHAnsi" w:hAnsiTheme="minorHAnsi" w:cstheme="minorHAnsi"/>
                <w:webHidden/>
                <w:sz w:val="24"/>
              </w:rPr>
            </w:r>
            <w:r w:rsidRPr="00F23A06">
              <w:rPr>
                <w:rFonts w:asciiTheme="minorHAnsi" w:hAnsiTheme="minorHAnsi" w:cstheme="minorHAnsi"/>
                <w:webHidden/>
                <w:sz w:val="24"/>
              </w:rPr>
              <w:fldChar w:fldCharType="separate"/>
            </w:r>
            <w:r w:rsidR="000F5425">
              <w:rPr>
                <w:rFonts w:asciiTheme="minorHAnsi" w:hAnsiTheme="minorHAnsi" w:cstheme="minorHAnsi"/>
                <w:webHidden/>
                <w:sz w:val="24"/>
              </w:rPr>
              <w:t>108</w:t>
            </w:r>
            <w:r w:rsidRPr="00F23A06">
              <w:rPr>
                <w:rFonts w:asciiTheme="minorHAnsi" w:hAnsiTheme="minorHAnsi" w:cstheme="minorHAnsi"/>
                <w:webHidden/>
                <w:sz w:val="24"/>
              </w:rPr>
              <w:fldChar w:fldCharType="end"/>
            </w:r>
          </w:hyperlink>
        </w:p>
        <w:p w:rsidR="00F23A06" w:rsidRPr="00F23A06" w:rsidRDefault="00F23A06">
          <w:pPr>
            <w:pStyle w:val="Spistreci2"/>
            <w:rPr>
              <w:rFonts w:asciiTheme="minorHAnsi" w:eastAsiaTheme="minorEastAsia" w:hAnsiTheme="minorHAnsi" w:cstheme="minorHAnsi"/>
              <w:b w:val="0"/>
              <w:bCs w:val="0"/>
              <w:sz w:val="24"/>
            </w:rPr>
          </w:pPr>
          <w:hyperlink w:anchor="_Toc115087939" w:history="1">
            <w:r w:rsidRPr="00F23A06">
              <w:rPr>
                <w:rStyle w:val="Hipercze"/>
                <w:rFonts w:asciiTheme="minorHAnsi" w:hAnsiTheme="minorHAnsi" w:cstheme="minorHAnsi"/>
                <w:sz w:val="24"/>
              </w:rPr>
              <w:t>5.2  Narzędzia pomiaru jakości</w:t>
            </w:r>
            <w:r w:rsidRPr="00F23A06">
              <w:rPr>
                <w:rFonts w:asciiTheme="minorHAnsi" w:hAnsiTheme="minorHAnsi" w:cstheme="minorHAnsi"/>
                <w:webHidden/>
                <w:sz w:val="24"/>
              </w:rPr>
              <w:tab/>
            </w:r>
            <w:r w:rsidRPr="00F23A06">
              <w:rPr>
                <w:rFonts w:asciiTheme="minorHAnsi" w:hAnsiTheme="minorHAnsi" w:cstheme="minorHAnsi"/>
                <w:webHidden/>
                <w:sz w:val="24"/>
              </w:rPr>
              <w:fldChar w:fldCharType="begin"/>
            </w:r>
            <w:r w:rsidRPr="00F23A06">
              <w:rPr>
                <w:rFonts w:asciiTheme="minorHAnsi" w:hAnsiTheme="minorHAnsi" w:cstheme="minorHAnsi"/>
                <w:webHidden/>
                <w:sz w:val="24"/>
              </w:rPr>
              <w:instrText xml:space="preserve"> PAGEREF _Toc115087939 \h </w:instrText>
            </w:r>
            <w:r w:rsidRPr="00F23A06">
              <w:rPr>
                <w:rFonts w:asciiTheme="minorHAnsi" w:hAnsiTheme="minorHAnsi" w:cstheme="minorHAnsi"/>
                <w:webHidden/>
                <w:sz w:val="24"/>
              </w:rPr>
            </w:r>
            <w:r w:rsidRPr="00F23A06">
              <w:rPr>
                <w:rFonts w:asciiTheme="minorHAnsi" w:hAnsiTheme="minorHAnsi" w:cstheme="minorHAnsi"/>
                <w:webHidden/>
                <w:sz w:val="24"/>
              </w:rPr>
              <w:fldChar w:fldCharType="separate"/>
            </w:r>
            <w:r w:rsidR="000F5425">
              <w:rPr>
                <w:rFonts w:asciiTheme="minorHAnsi" w:hAnsiTheme="minorHAnsi" w:cstheme="minorHAnsi"/>
                <w:webHidden/>
                <w:sz w:val="24"/>
              </w:rPr>
              <w:t>108</w:t>
            </w:r>
            <w:r w:rsidRPr="00F23A06">
              <w:rPr>
                <w:rFonts w:asciiTheme="minorHAnsi" w:hAnsiTheme="minorHAnsi" w:cstheme="minorHAnsi"/>
                <w:webHidden/>
                <w:sz w:val="24"/>
              </w:rPr>
              <w:fldChar w:fldCharType="end"/>
            </w:r>
          </w:hyperlink>
        </w:p>
        <w:p w:rsidR="00F23A06" w:rsidRPr="00F23A06" w:rsidRDefault="00F23A06">
          <w:pPr>
            <w:pStyle w:val="Spistreci1"/>
            <w:tabs>
              <w:tab w:val="left" w:pos="560"/>
            </w:tabs>
            <w:rPr>
              <w:rFonts w:eastAsiaTheme="minorEastAsia"/>
              <w:b w:val="0"/>
              <w:bCs w:val="0"/>
              <w:sz w:val="24"/>
            </w:rPr>
          </w:pPr>
          <w:hyperlink w:anchor="_Toc115087940" w:history="1">
            <w:r w:rsidRPr="00F23A06">
              <w:rPr>
                <w:rStyle w:val="Hipercze"/>
                <w:sz w:val="24"/>
              </w:rPr>
              <w:t>6.</w:t>
            </w:r>
            <w:r w:rsidRPr="00F23A06">
              <w:rPr>
                <w:rFonts w:eastAsiaTheme="minorEastAsia"/>
                <w:b w:val="0"/>
                <w:bCs w:val="0"/>
                <w:sz w:val="24"/>
              </w:rPr>
              <w:tab/>
            </w:r>
            <w:r w:rsidRPr="00F23A06">
              <w:rPr>
                <w:rStyle w:val="Hipercze"/>
                <w:sz w:val="24"/>
              </w:rPr>
              <w:t>Objaśnienia wybranych pojęć dotyczących pnz</w:t>
            </w:r>
            <w:r w:rsidRPr="00F23A06">
              <w:rPr>
                <w:webHidden/>
                <w:sz w:val="24"/>
              </w:rPr>
              <w:tab/>
            </w:r>
            <w:r w:rsidRPr="00F23A06">
              <w:rPr>
                <w:webHidden/>
                <w:sz w:val="24"/>
              </w:rPr>
              <w:fldChar w:fldCharType="begin"/>
            </w:r>
            <w:r w:rsidRPr="00F23A06">
              <w:rPr>
                <w:webHidden/>
                <w:sz w:val="24"/>
              </w:rPr>
              <w:instrText xml:space="preserve"> PAGEREF _Toc115087940 \h </w:instrText>
            </w:r>
            <w:r w:rsidRPr="00F23A06">
              <w:rPr>
                <w:webHidden/>
                <w:sz w:val="24"/>
              </w:rPr>
            </w:r>
            <w:r w:rsidRPr="00F23A06">
              <w:rPr>
                <w:webHidden/>
                <w:sz w:val="24"/>
              </w:rPr>
              <w:fldChar w:fldCharType="separate"/>
            </w:r>
            <w:r w:rsidR="000F5425">
              <w:rPr>
                <w:webHidden/>
                <w:sz w:val="24"/>
              </w:rPr>
              <w:t>110</w:t>
            </w:r>
            <w:r w:rsidRPr="00F23A06">
              <w:rPr>
                <w:webHidden/>
                <w:sz w:val="24"/>
              </w:rPr>
              <w:fldChar w:fldCharType="end"/>
            </w:r>
          </w:hyperlink>
        </w:p>
        <w:p w:rsidR="00F23A06" w:rsidRPr="00F23A06" w:rsidRDefault="00F23A06">
          <w:pPr>
            <w:pStyle w:val="Spistreci1"/>
            <w:tabs>
              <w:tab w:val="left" w:pos="560"/>
            </w:tabs>
            <w:rPr>
              <w:rFonts w:eastAsiaTheme="minorEastAsia"/>
              <w:b w:val="0"/>
              <w:bCs w:val="0"/>
              <w:sz w:val="24"/>
            </w:rPr>
          </w:pPr>
          <w:hyperlink w:anchor="_Toc115087941" w:history="1">
            <w:r w:rsidRPr="00F23A06">
              <w:rPr>
                <w:rStyle w:val="Hipercze"/>
                <w:sz w:val="24"/>
              </w:rPr>
              <w:t>7.</w:t>
            </w:r>
            <w:r w:rsidRPr="00F23A06">
              <w:rPr>
                <w:rFonts w:eastAsiaTheme="minorEastAsia"/>
                <w:b w:val="0"/>
                <w:bCs w:val="0"/>
                <w:sz w:val="24"/>
              </w:rPr>
              <w:tab/>
            </w:r>
            <w:r w:rsidRPr="00F23A06">
              <w:rPr>
                <w:rStyle w:val="Hipercze"/>
                <w:sz w:val="24"/>
              </w:rPr>
              <w:t>Wykaz literatury</w:t>
            </w:r>
            <w:r w:rsidRPr="00F23A06">
              <w:rPr>
                <w:webHidden/>
                <w:sz w:val="24"/>
              </w:rPr>
              <w:tab/>
            </w:r>
            <w:r w:rsidRPr="00F23A06">
              <w:rPr>
                <w:webHidden/>
                <w:sz w:val="24"/>
              </w:rPr>
              <w:fldChar w:fldCharType="begin"/>
            </w:r>
            <w:r w:rsidRPr="00F23A06">
              <w:rPr>
                <w:webHidden/>
                <w:sz w:val="24"/>
              </w:rPr>
              <w:instrText xml:space="preserve"> PAGEREF _Toc115087941 \h </w:instrText>
            </w:r>
            <w:r w:rsidRPr="00F23A06">
              <w:rPr>
                <w:webHidden/>
                <w:sz w:val="24"/>
              </w:rPr>
            </w:r>
            <w:r w:rsidRPr="00F23A06">
              <w:rPr>
                <w:webHidden/>
                <w:sz w:val="24"/>
              </w:rPr>
              <w:fldChar w:fldCharType="separate"/>
            </w:r>
            <w:r w:rsidR="000F5425">
              <w:rPr>
                <w:webHidden/>
                <w:sz w:val="24"/>
              </w:rPr>
              <w:t>114</w:t>
            </w:r>
            <w:r w:rsidRPr="00F23A06">
              <w:rPr>
                <w:webHidden/>
                <w:sz w:val="24"/>
              </w:rPr>
              <w:fldChar w:fldCharType="end"/>
            </w:r>
          </w:hyperlink>
        </w:p>
        <w:p w:rsidR="00F23A06" w:rsidRPr="00F23A06" w:rsidRDefault="00F23A06">
          <w:pPr>
            <w:pStyle w:val="Spistreci1"/>
            <w:rPr>
              <w:rFonts w:eastAsiaTheme="minorEastAsia"/>
              <w:b w:val="0"/>
              <w:bCs w:val="0"/>
              <w:sz w:val="24"/>
            </w:rPr>
          </w:pPr>
          <w:hyperlink w:anchor="_Toc115087942" w:history="1">
            <w:r w:rsidRPr="00F23A06">
              <w:rPr>
                <w:rStyle w:val="Hipercze"/>
                <w:sz w:val="24"/>
              </w:rPr>
              <w:t xml:space="preserve">8. </w:t>
            </w:r>
            <w:r>
              <w:rPr>
                <w:rStyle w:val="Hipercze"/>
                <w:sz w:val="24"/>
              </w:rPr>
              <w:t xml:space="preserve">      </w:t>
            </w:r>
            <w:r w:rsidRPr="00F23A06">
              <w:rPr>
                <w:rStyle w:val="Hipercze"/>
                <w:sz w:val="24"/>
              </w:rPr>
              <w:t>Narzędzia zapewnienia jakości stażu uczniowskiego dla zawodu technik stylista</w:t>
            </w:r>
            <w:r w:rsidRPr="00F23A06">
              <w:rPr>
                <w:webHidden/>
                <w:sz w:val="24"/>
              </w:rPr>
              <w:tab/>
            </w:r>
            <w:r w:rsidRPr="00F23A06">
              <w:rPr>
                <w:webHidden/>
                <w:sz w:val="24"/>
              </w:rPr>
              <w:fldChar w:fldCharType="begin"/>
            </w:r>
            <w:r w:rsidRPr="00F23A06">
              <w:rPr>
                <w:webHidden/>
                <w:sz w:val="24"/>
              </w:rPr>
              <w:instrText xml:space="preserve"> PAGEREF _Toc115087942 \h </w:instrText>
            </w:r>
            <w:r w:rsidRPr="00F23A06">
              <w:rPr>
                <w:webHidden/>
                <w:sz w:val="24"/>
              </w:rPr>
            </w:r>
            <w:r w:rsidRPr="00F23A06">
              <w:rPr>
                <w:webHidden/>
                <w:sz w:val="24"/>
              </w:rPr>
              <w:fldChar w:fldCharType="separate"/>
            </w:r>
            <w:r w:rsidR="000F5425">
              <w:rPr>
                <w:webHidden/>
                <w:sz w:val="24"/>
              </w:rPr>
              <w:t>116</w:t>
            </w:r>
            <w:r w:rsidRPr="00F23A06">
              <w:rPr>
                <w:webHidden/>
                <w:sz w:val="24"/>
              </w:rPr>
              <w:fldChar w:fldCharType="end"/>
            </w:r>
          </w:hyperlink>
        </w:p>
        <w:p w:rsidR="00F23A06" w:rsidRPr="00F23A06" w:rsidRDefault="00F23A06">
          <w:pPr>
            <w:pStyle w:val="Spistreci2"/>
            <w:rPr>
              <w:rFonts w:asciiTheme="minorHAnsi" w:eastAsiaTheme="minorEastAsia" w:hAnsiTheme="minorHAnsi" w:cstheme="minorHAnsi"/>
              <w:b w:val="0"/>
              <w:bCs w:val="0"/>
              <w:sz w:val="24"/>
            </w:rPr>
          </w:pPr>
          <w:hyperlink w:anchor="_Toc115087943" w:history="1">
            <w:r>
              <w:rPr>
                <w:rStyle w:val="Hipercze"/>
                <w:rFonts w:asciiTheme="minorHAnsi" w:hAnsiTheme="minorHAnsi" w:cstheme="minorHAnsi"/>
                <w:sz w:val="24"/>
              </w:rPr>
              <w:t>8</w:t>
            </w:r>
            <w:r w:rsidRPr="00F23A06">
              <w:rPr>
                <w:rStyle w:val="Hipercze"/>
                <w:rFonts w:asciiTheme="minorHAnsi" w:hAnsiTheme="minorHAnsi" w:cstheme="minorHAnsi"/>
                <w:sz w:val="24"/>
              </w:rPr>
              <w:t>.1 Załącznik nr 1 Zaświadczenie  o odbyciu stażu uczniowskiego</w:t>
            </w:r>
            <w:r w:rsidRPr="00F23A06">
              <w:rPr>
                <w:rFonts w:asciiTheme="minorHAnsi" w:hAnsiTheme="minorHAnsi" w:cstheme="minorHAnsi"/>
                <w:webHidden/>
                <w:sz w:val="24"/>
              </w:rPr>
              <w:tab/>
            </w:r>
            <w:r w:rsidRPr="00F23A06">
              <w:rPr>
                <w:rFonts w:asciiTheme="minorHAnsi" w:hAnsiTheme="minorHAnsi" w:cstheme="minorHAnsi"/>
                <w:webHidden/>
                <w:sz w:val="24"/>
              </w:rPr>
              <w:fldChar w:fldCharType="begin"/>
            </w:r>
            <w:r w:rsidRPr="00F23A06">
              <w:rPr>
                <w:rFonts w:asciiTheme="minorHAnsi" w:hAnsiTheme="minorHAnsi" w:cstheme="minorHAnsi"/>
                <w:webHidden/>
                <w:sz w:val="24"/>
              </w:rPr>
              <w:instrText xml:space="preserve"> PAGEREF _Toc115087943 \h </w:instrText>
            </w:r>
            <w:r w:rsidRPr="00F23A06">
              <w:rPr>
                <w:rFonts w:asciiTheme="minorHAnsi" w:hAnsiTheme="minorHAnsi" w:cstheme="minorHAnsi"/>
                <w:webHidden/>
                <w:sz w:val="24"/>
              </w:rPr>
            </w:r>
            <w:r w:rsidRPr="00F23A06">
              <w:rPr>
                <w:rFonts w:asciiTheme="minorHAnsi" w:hAnsiTheme="minorHAnsi" w:cstheme="minorHAnsi"/>
                <w:webHidden/>
                <w:sz w:val="24"/>
              </w:rPr>
              <w:fldChar w:fldCharType="separate"/>
            </w:r>
            <w:r w:rsidR="000F5425">
              <w:rPr>
                <w:rFonts w:asciiTheme="minorHAnsi" w:hAnsiTheme="minorHAnsi" w:cstheme="minorHAnsi"/>
                <w:webHidden/>
                <w:sz w:val="24"/>
              </w:rPr>
              <w:t>116</w:t>
            </w:r>
            <w:r w:rsidRPr="00F23A06">
              <w:rPr>
                <w:rFonts w:asciiTheme="minorHAnsi" w:hAnsiTheme="minorHAnsi" w:cstheme="minorHAnsi"/>
                <w:webHidden/>
                <w:sz w:val="24"/>
              </w:rPr>
              <w:fldChar w:fldCharType="end"/>
            </w:r>
          </w:hyperlink>
        </w:p>
        <w:p w:rsidR="00F23A06" w:rsidRPr="00F23A06" w:rsidRDefault="00F23A06">
          <w:pPr>
            <w:pStyle w:val="Spistreci2"/>
            <w:rPr>
              <w:rFonts w:asciiTheme="minorHAnsi" w:eastAsiaTheme="minorEastAsia" w:hAnsiTheme="minorHAnsi" w:cstheme="minorHAnsi"/>
              <w:b w:val="0"/>
              <w:bCs w:val="0"/>
              <w:sz w:val="24"/>
            </w:rPr>
          </w:pPr>
          <w:hyperlink w:anchor="_Toc115087944" w:history="1">
            <w:r w:rsidRPr="00F23A06">
              <w:rPr>
                <w:rStyle w:val="Hipercze"/>
                <w:rFonts w:asciiTheme="minorHAnsi" w:hAnsiTheme="minorHAnsi" w:cstheme="minorHAnsi"/>
                <w:sz w:val="24"/>
              </w:rPr>
              <w:t xml:space="preserve">8.2 Załącznik nr 2 </w:t>
            </w:r>
            <w:r w:rsidRPr="00F23A06">
              <w:rPr>
                <w:rStyle w:val="Hipercze"/>
                <w:rFonts w:asciiTheme="minorHAnsi" w:hAnsiTheme="minorHAnsi" w:cstheme="minorHAnsi"/>
                <w:sz w:val="24"/>
                <w:lang w:eastAsia="en-US"/>
              </w:rPr>
              <w:t>Program stażu uczniowskiego</w:t>
            </w:r>
            <w:r w:rsidRPr="00F23A06">
              <w:rPr>
                <w:rFonts w:asciiTheme="minorHAnsi" w:hAnsiTheme="minorHAnsi" w:cstheme="minorHAnsi"/>
                <w:webHidden/>
                <w:sz w:val="24"/>
              </w:rPr>
              <w:tab/>
            </w:r>
            <w:r w:rsidRPr="00F23A06">
              <w:rPr>
                <w:rFonts w:asciiTheme="minorHAnsi" w:hAnsiTheme="minorHAnsi" w:cstheme="minorHAnsi"/>
                <w:webHidden/>
                <w:sz w:val="24"/>
              </w:rPr>
              <w:fldChar w:fldCharType="begin"/>
            </w:r>
            <w:r w:rsidRPr="00F23A06">
              <w:rPr>
                <w:rFonts w:asciiTheme="minorHAnsi" w:hAnsiTheme="minorHAnsi" w:cstheme="minorHAnsi"/>
                <w:webHidden/>
                <w:sz w:val="24"/>
              </w:rPr>
              <w:instrText xml:space="preserve"> PAGEREF _Toc115087944 \h </w:instrText>
            </w:r>
            <w:r w:rsidRPr="00F23A06">
              <w:rPr>
                <w:rFonts w:asciiTheme="minorHAnsi" w:hAnsiTheme="minorHAnsi" w:cstheme="minorHAnsi"/>
                <w:webHidden/>
                <w:sz w:val="24"/>
              </w:rPr>
            </w:r>
            <w:r w:rsidRPr="00F23A06">
              <w:rPr>
                <w:rFonts w:asciiTheme="minorHAnsi" w:hAnsiTheme="minorHAnsi" w:cstheme="minorHAnsi"/>
                <w:webHidden/>
                <w:sz w:val="24"/>
              </w:rPr>
              <w:fldChar w:fldCharType="separate"/>
            </w:r>
            <w:r w:rsidR="000F5425">
              <w:rPr>
                <w:rFonts w:asciiTheme="minorHAnsi" w:hAnsiTheme="minorHAnsi" w:cstheme="minorHAnsi"/>
                <w:webHidden/>
                <w:sz w:val="24"/>
              </w:rPr>
              <w:t>118</w:t>
            </w:r>
            <w:r w:rsidRPr="00F23A06">
              <w:rPr>
                <w:rFonts w:asciiTheme="minorHAnsi" w:hAnsiTheme="minorHAnsi" w:cstheme="minorHAnsi"/>
                <w:webHidden/>
                <w:sz w:val="24"/>
              </w:rPr>
              <w:fldChar w:fldCharType="end"/>
            </w:r>
          </w:hyperlink>
        </w:p>
        <w:p w:rsidR="00F23A06" w:rsidRPr="00F23A06" w:rsidRDefault="00F23A06">
          <w:pPr>
            <w:pStyle w:val="Spistreci2"/>
            <w:rPr>
              <w:rFonts w:asciiTheme="minorHAnsi" w:eastAsiaTheme="minorEastAsia" w:hAnsiTheme="minorHAnsi" w:cstheme="minorHAnsi"/>
              <w:b w:val="0"/>
              <w:bCs w:val="0"/>
              <w:sz w:val="24"/>
            </w:rPr>
          </w:pPr>
          <w:hyperlink w:anchor="_Toc115087945" w:history="1">
            <w:r w:rsidRPr="00F23A06">
              <w:rPr>
                <w:rStyle w:val="Hipercze"/>
                <w:rFonts w:asciiTheme="minorHAnsi" w:hAnsiTheme="minorHAnsi" w:cstheme="minorHAnsi"/>
                <w:sz w:val="24"/>
              </w:rPr>
              <w:t>8.3 Załącznik nr 3 Ankieta dla podmiotu przyjmującego na staż</w:t>
            </w:r>
            <w:r w:rsidRPr="00F23A06">
              <w:rPr>
                <w:rFonts w:asciiTheme="minorHAnsi" w:hAnsiTheme="minorHAnsi" w:cstheme="minorHAnsi"/>
                <w:webHidden/>
                <w:sz w:val="24"/>
              </w:rPr>
              <w:tab/>
            </w:r>
            <w:r w:rsidRPr="00F23A06">
              <w:rPr>
                <w:rFonts w:asciiTheme="minorHAnsi" w:hAnsiTheme="minorHAnsi" w:cstheme="minorHAnsi"/>
                <w:webHidden/>
                <w:sz w:val="24"/>
              </w:rPr>
              <w:fldChar w:fldCharType="begin"/>
            </w:r>
            <w:r w:rsidRPr="00F23A06">
              <w:rPr>
                <w:rFonts w:asciiTheme="minorHAnsi" w:hAnsiTheme="minorHAnsi" w:cstheme="minorHAnsi"/>
                <w:webHidden/>
                <w:sz w:val="24"/>
              </w:rPr>
              <w:instrText xml:space="preserve"> PAGEREF _Toc115087945 \h </w:instrText>
            </w:r>
            <w:r w:rsidRPr="00F23A06">
              <w:rPr>
                <w:rFonts w:asciiTheme="minorHAnsi" w:hAnsiTheme="minorHAnsi" w:cstheme="minorHAnsi"/>
                <w:webHidden/>
                <w:sz w:val="24"/>
              </w:rPr>
            </w:r>
            <w:r w:rsidRPr="00F23A06">
              <w:rPr>
                <w:rFonts w:asciiTheme="minorHAnsi" w:hAnsiTheme="minorHAnsi" w:cstheme="minorHAnsi"/>
                <w:webHidden/>
                <w:sz w:val="24"/>
              </w:rPr>
              <w:fldChar w:fldCharType="separate"/>
            </w:r>
            <w:r w:rsidR="000F5425">
              <w:rPr>
                <w:rFonts w:asciiTheme="minorHAnsi" w:hAnsiTheme="minorHAnsi" w:cstheme="minorHAnsi"/>
                <w:webHidden/>
                <w:sz w:val="24"/>
              </w:rPr>
              <w:t>119</w:t>
            </w:r>
            <w:r w:rsidRPr="00F23A06">
              <w:rPr>
                <w:rFonts w:asciiTheme="minorHAnsi" w:hAnsiTheme="minorHAnsi" w:cstheme="minorHAnsi"/>
                <w:webHidden/>
                <w:sz w:val="24"/>
              </w:rPr>
              <w:fldChar w:fldCharType="end"/>
            </w:r>
          </w:hyperlink>
        </w:p>
        <w:p w:rsidR="00F23A06" w:rsidRPr="00F23A06" w:rsidRDefault="00F23A06">
          <w:pPr>
            <w:pStyle w:val="Spistreci2"/>
            <w:rPr>
              <w:rFonts w:asciiTheme="minorHAnsi" w:eastAsiaTheme="minorEastAsia" w:hAnsiTheme="minorHAnsi" w:cstheme="minorHAnsi"/>
              <w:b w:val="0"/>
              <w:bCs w:val="0"/>
              <w:sz w:val="24"/>
            </w:rPr>
          </w:pPr>
          <w:hyperlink w:anchor="_Toc115087946" w:history="1">
            <w:r w:rsidRPr="00F23A06">
              <w:rPr>
                <w:rStyle w:val="Hipercze"/>
                <w:rFonts w:asciiTheme="minorHAnsi" w:hAnsiTheme="minorHAnsi" w:cstheme="minorHAnsi"/>
                <w:sz w:val="24"/>
                <w:lang w:eastAsia="en-US"/>
              </w:rPr>
              <w:t>8.4 Załącznik nr 4 Ankieta stażysty</w:t>
            </w:r>
            <w:r w:rsidRPr="00F23A06">
              <w:rPr>
                <w:rFonts w:asciiTheme="minorHAnsi" w:hAnsiTheme="minorHAnsi" w:cstheme="minorHAnsi"/>
                <w:webHidden/>
                <w:sz w:val="24"/>
              </w:rPr>
              <w:tab/>
            </w:r>
            <w:r w:rsidRPr="00F23A06">
              <w:rPr>
                <w:rFonts w:asciiTheme="minorHAnsi" w:hAnsiTheme="minorHAnsi" w:cstheme="minorHAnsi"/>
                <w:webHidden/>
                <w:sz w:val="24"/>
              </w:rPr>
              <w:fldChar w:fldCharType="begin"/>
            </w:r>
            <w:r w:rsidRPr="00F23A06">
              <w:rPr>
                <w:rFonts w:asciiTheme="minorHAnsi" w:hAnsiTheme="minorHAnsi" w:cstheme="minorHAnsi"/>
                <w:webHidden/>
                <w:sz w:val="24"/>
              </w:rPr>
              <w:instrText xml:space="preserve"> PAGEREF _Toc115087946 \h </w:instrText>
            </w:r>
            <w:r w:rsidRPr="00F23A06">
              <w:rPr>
                <w:rFonts w:asciiTheme="minorHAnsi" w:hAnsiTheme="minorHAnsi" w:cstheme="minorHAnsi"/>
                <w:webHidden/>
                <w:sz w:val="24"/>
              </w:rPr>
            </w:r>
            <w:r w:rsidRPr="00F23A06">
              <w:rPr>
                <w:rFonts w:asciiTheme="minorHAnsi" w:hAnsiTheme="minorHAnsi" w:cstheme="minorHAnsi"/>
                <w:webHidden/>
                <w:sz w:val="24"/>
              </w:rPr>
              <w:fldChar w:fldCharType="separate"/>
            </w:r>
            <w:r w:rsidR="000F5425">
              <w:rPr>
                <w:rFonts w:asciiTheme="minorHAnsi" w:hAnsiTheme="minorHAnsi" w:cstheme="minorHAnsi"/>
                <w:webHidden/>
                <w:sz w:val="24"/>
              </w:rPr>
              <w:t>121</w:t>
            </w:r>
            <w:r w:rsidRPr="00F23A06">
              <w:rPr>
                <w:rFonts w:asciiTheme="minorHAnsi" w:hAnsiTheme="minorHAnsi" w:cstheme="minorHAnsi"/>
                <w:webHidden/>
                <w:sz w:val="24"/>
              </w:rPr>
              <w:fldChar w:fldCharType="end"/>
            </w:r>
          </w:hyperlink>
        </w:p>
        <w:p w:rsidR="00F23A06" w:rsidRPr="00F23A06" w:rsidRDefault="00F23A06">
          <w:pPr>
            <w:pStyle w:val="Spistreci2"/>
            <w:rPr>
              <w:rFonts w:asciiTheme="minorHAnsi" w:eastAsiaTheme="minorEastAsia" w:hAnsiTheme="minorHAnsi" w:cstheme="minorHAnsi"/>
              <w:b w:val="0"/>
              <w:bCs w:val="0"/>
              <w:sz w:val="24"/>
            </w:rPr>
          </w:pPr>
          <w:hyperlink w:anchor="_Toc115087947" w:history="1">
            <w:r w:rsidRPr="00F23A06">
              <w:rPr>
                <w:rStyle w:val="Hipercze"/>
                <w:rFonts w:asciiTheme="minorHAnsi" w:hAnsiTheme="minorHAnsi" w:cstheme="minorHAnsi"/>
                <w:sz w:val="24"/>
              </w:rPr>
              <w:t>8.5 Załącznik nr 5 Ankieta oceny stażu dokonana przez ucznia</w:t>
            </w:r>
            <w:r w:rsidRPr="00F23A06">
              <w:rPr>
                <w:rFonts w:asciiTheme="minorHAnsi" w:hAnsiTheme="minorHAnsi" w:cstheme="minorHAnsi"/>
                <w:webHidden/>
                <w:sz w:val="24"/>
              </w:rPr>
              <w:tab/>
            </w:r>
            <w:r w:rsidRPr="00F23A06">
              <w:rPr>
                <w:rFonts w:asciiTheme="minorHAnsi" w:hAnsiTheme="minorHAnsi" w:cstheme="minorHAnsi"/>
                <w:webHidden/>
                <w:sz w:val="24"/>
              </w:rPr>
              <w:fldChar w:fldCharType="begin"/>
            </w:r>
            <w:r w:rsidRPr="00F23A06">
              <w:rPr>
                <w:rFonts w:asciiTheme="minorHAnsi" w:hAnsiTheme="minorHAnsi" w:cstheme="minorHAnsi"/>
                <w:webHidden/>
                <w:sz w:val="24"/>
              </w:rPr>
              <w:instrText xml:space="preserve"> PAGEREF _Toc115087947 \h </w:instrText>
            </w:r>
            <w:r w:rsidRPr="00F23A06">
              <w:rPr>
                <w:rFonts w:asciiTheme="minorHAnsi" w:hAnsiTheme="minorHAnsi" w:cstheme="minorHAnsi"/>
                <w:webHidden/>
                <w:sz w:val="24"/>
              </w:rPr>
            </w:r>
            <w:r w:rsidRPr="00F23A06">
              <w:rPr>
                <w:rFonts w:asciiTheme="minorHAnsi" w:hAnsiTheme="minorHAnsi" w:cstheme="minorHAnsi"/>
                <w:webHidden/>
                <w:sz w:val="24"/>
              </w:rPr>
              <w:fldChar w:fldCharType="separate"/>
            </w:r>
            <w:r w:rsidR="000F5425">
              <w:rPr>
                <w:rFonts w:asciiTheme="minorHAnsi" w:hAnsiTheme="minorHAnsi" w:cstheme="minorHAnsi"/>
                <w:webHidden/>
                <w:sz w:val="24"/>
              </w:rPr>
              <w:t>125</w:t>
            </w:r>
            <w:r w:rsidRPr="00F23A06">
              <w:rPr>
                <w:rFonts w:asciiTheme="minorHAnsi" w:hAnsiTheme="minorHAnsi" w:cstheme="minorHAnsi"/>
                <w:webHidden/>
                <w:sz w:val="24"/>
              </w:rPr>
              <w:fldChar w:fldCharType="end"/>
            </w:r>
          </w:hyperlink>
        </w:p>
        <w:p w:rsidR="00F23A06" w:rsidRPr="00F23A06" w:rsidRDefault="00F23A06">
          <w:pPr>
            <w:pStyle w:val="Spistreci2"/>
            <w:rPr>
              <w:rFonts w:asciiTheme="minorHAnsi" w:eastAsiaTheme="minorEastAsia" w:hAnsiTheme="minorHAnsi" w:cstheme="minorHAnsi"/>
              <w:b w:val="0"/>
              <w:bCs w:val="0"/>
              <w:sz w:val="24"/>
            </w:rPr>
          </w:pPr>
          <w:hyperlink w:anchor="_Toc115087948" w:history="1">
            <w:r w:rsidRPr="00F23A06">
              <w:rPr>
                <w:rStyle w:val="Hipercze"/>
                <w:rFonts w:asciiTheme="minorHAnsi" w:hAnsiTheme="minorHAnsi" w:cstheme="minorHAnsi"/>
                <w:sz w:val="24"/>
              </w:rPr>
              <w:t>8.6 Załącznik nr 6 Ankieta skierowana do pracodawców</w:t>
            </w:r>
            <w:r w:rsidRPr="00F23A06">
              <w:rPr>
                <w:rFonts w:asciiTheme="minorHAnsi" w:hAnsiTheme="minorHAnsi" w:cstheme="minorHAnsi"/>
                <w:webHidden/>
                <w:sz w:val="24"/>
              </w:rPr>
              <w:tab/>
            </w:r>
            <w:r w:rsidRPr="00F23A06">
              <w:rPr>
                <w:rFonts w:asciiTheme="minorHAnsi" w:hAnsiTheme="minorHAnsi" w:cstheme="minorHAnsi"/>
                <w:webHidden/>
                <w:sz w:val="24"/>
              </w:rPr>
              <w:fldChar w:fldCharType="begin"/>
            </w:r>
            <w:r w:rsidRPr="00F23A06">
              <w:rPr>
                <w:rFonts w:asciiTheme="minorHAnsi" w:hAnsiTheme="minorHAnsi" w:cstheme="minorHAnsi"/>
                <w:webHidden/>
                <w:sz w:val="24"/>
              </w:rPr>
              <w:instrText xml:space="preserve"> PAGEREF _Toc115087948 \h </w:instrText>
            </w:r>
            <w:r w:rsidRPr="00F23A06">
              <w:rPr>
                <w:rFonts w:asciiTheme="minorHAnsi" w:hAnsiTheme="minorHAnsi" w:cstheme="minorHAnsi"/>
                <w:webHidden/>
                <w:sz w:val="24"/>
              </w:rPr>
            </w:r>
            <w:r w:rsidRPr="00F23A06">
              <w:rPr>
                <w:rFonts w:asciiTheme="minorHAnsi" w:hAnsiTheme="minorHAnsi" w:cstheme="minorHAnsi"/>
                <w:webHidden/>
                <w:sz w:val="24"/>
              </w:rPr>
              <w:fldChar w:fldCharType="separate"/>
            </w:r>
            <w:r w:rsidR="000F5425">
              <w:rPr>
                <w:rFonts w:asciiTheme="minorHAnsi" w:hAnsiTheme="minorHAnsi" w:cstheme="minorHAnsi"/>
                <w:webHidden/>
                <w:sz w:val="24"/>
              </w:rPr>
              <w:t>126</w:t>
            </w:r>
            <w:r w:rsidRPr="00F23A06">
              <w:rPr>
                <w:rFonts w:asciiTheme="minorHAnsi" w:hAnsiTheme="minorHAnsi" w:cstheme="minorHAnsi"/>
                <w:webHidden/>
                <w:sz w:val="24"/>
              </w:rPr>
              <w:fldChar w:fldCharType="end"/>
            </w:r>
          </w:hyperlink>
        </w:p>
        <w:p w:rsidR="00F23A06" w:rsidRPr="00F23A06" w:rsidRDefault="00F23A06">
          <w:pPr>
            <w:pStyle w:val="Spistreci2"/>
            <w:rPr>
              <w:rFonts w:asciiTheme="minorHAnsi" w:eastAsiaTheme="minorEastAsia" w:hAnsiTheme="minorHAnsi" w:cstheme="minorHAnsi"/>
              <w:b w:val="0"/>
              <w:bCs w:val="0"/>
              <w:sz w:val="24"/>
            </w:rPr>
          </w:pPr>
          <w:hyperlink w:anchor="_Toc115087949" w:history="1">
            <w:r w:rsidRPr="00F23A06">
              <w:rPr>
                <w:rStyle w:val="Hipercze"/>
                <w:rFonts w:asciiTheme="minorHAnsi" w:hAnsiTheme="minorHAnsi" w:cstheme="minorHAnsi"/>
                <w:sz w:val="24"/>
                <w:lang w:eastAsia="en-US"/>
              </w:rPr>
              <w:t>8.7 Załącznik nr 7 Dziennik stażu</w:t>
            </w:r>
            <w:r w:rsidRPr="00F23A06">
              <w:rPr>
                <w:rFonts w:asciiTheme="minorHAnsi" w:hAnsiTheme="minorHAnsi" w:cstheme="minorHAnsi"/>
                <w:webHidden/>
                <w:sz w:val="24"/>
              </w:rPr>
              <w:tab/>
            </w:r>
            <w:r w:rsidRPr="00F23A06">
              <w:rPr>
                <w:rFonts w:asciiTheme="minorHAnsi" w:hAnsiTheme="minorHAnsi" w:cstheme="minorHAnsi"/>
                <w:webHidden/>
                <w:sz w:val="24"/>
              </w:rPr>
              <w:fldChar w:fldCharType="begin"/>
            </w:r>
            <w:r w:rsidRPr="00F23A06">
              <w:rPr>
                <w:rFonts w:asciiTheme="minorHAnsi" w:hAnsiTheme="minorHAnsi" w:cstheme="minorHAnsi"/>
                <w:webHidden/>
                <w:sz w:val="24"/>
              </w:rPr>
              <w:instrText xml:space="preserve"> PAGEREF _Toc115087949 \h </w:instrText>
            </w:r>
            <w:r w:rsidRPr="00F23A06">
              <w:rPr>
                <w:rFonts w:asciiTheme="minorHAnsi" w:hAnsiTheme="minorHAnsi" w:cstheme="minorHAnsi"/>
                <w:webHidden/>
                <w:sz w:val="24"/>
              </w:rPr>
            </w:r>
            <w:r w:rsidRPr="00F23A06">
              <w:rPr>
                <w:rFonts w:asciiTheme="minorHAnsi" w:hAnsiTheme="minorHAnsi" w:cstheme="minorHAnsi"/>
                <w:webHidden/>
                <w:sz w:val="24"/>
              </w:rPr>
              <w:fldChar w:fldCharType="separate"/>
            </w:r>
            <w:r w:rsidR="000F5425">
              <w:rPr>
                <w:rFonts w:asciiTheme="minorHAnsi" w:hAnsiTheme="minorHAnsi" w:cstheme="minorHAnsi"/>
                <w:webHidden/>
                <w:sz w:val="24"/>
              </w:rPr>
              <w:t>130</w:t>
            </w:r>
            <w:r w:rsidRPr="00F23A06">
              <w:rPr>
                <w:rFonts w:asciiTheme="minorHAnsi" w:hAnsiTheme="minorHAnsi" w:cstheme="minorHAnsi"/>
                <w:webHidden/>
                <w:sz w:val="24"/>
              </w:rPr>
              <w:fldChar w:fldCharType="end"/>
            </w:r>
          </w:hyperlink>
        </w:p>
        <w:p w:rsidR="00F23A06" w:rsidRPr="00F23A06" w:rsidRDefault="00F23A06">
          <w:pPr>
            <w:pStyle w:val="Spistreci2"/>
            <w:rPr>
              <w:rFonts w:asciiTheme="minorHAnsi" w:eastAsiaTheme="minorEastAsia" w:hAnsiTheme="minorHAnsi" w:cstheme="minorHAnsi"/>
              <w:b w:val="0"/>
              <w:bCs w:val="0"/>
              <w:sz w:val="24"/>
            </w:rPr>
          </w:pPr>
          <w:hyperlink w:anchor="_Toc115087950" w:history="1">
            <w:r w:rsidRPr="00F23A06">
              <w:rPr>
                <w:rStyle w:val="Hipercze"/>
                <w:rFonts w:asciiTheme="minorHAnsi" w:hAnsiTheme="minorHAnsi" w:cstheme="minorHAnsi"/>
                <w:sz w:val="24"/>
              </w:rPr>
              <w:t>8.8 Załącznik nr 8 Umowa o staż uczniowski</w:t>
            </w:r>
            <w:r w:rsidRPr="00F23A06">
              <w:rPr>
                <w:rFonts w:asciiTheme="minorHAnsi" w:hAnsiTheme="minorHAnsi" w:cstheme="minorHAnsi"/>
                <w:webHidden/>
                <w:sz w:val="24"/>
              </w:rPr>
              <w:tab/>
            </w:r>
            <w:r w:rsidRPr="00F23A06">
              <w:rPr>
                <w:rFonts w:asciiTheme="minorHAnsi" w:hAnsiTheme="minorHAnsi" w:cstheme="minorHAnsi"/>
                <w:webHidden/>
                <w:sz w:val="24"/>
              </w:rPr>
              <w:fldChar w:fldCharType="begin"/>
            </w:r>
            <w:r w:rsidRPr="00F23A06">
              <w:rPr>
                <w:rFonts w:asciiTheme="minorHAnsi" w:hAnsiTheme="minorHAnsi" w:cstheme="minorHAnsi"/>
                <w:webHidden/>
                <w:sz w:val="24"/>
              </w:rPr>
              <w:instrText xml:space="preserve"> PAGEREF _Toc115087950 \h </w:instrText>
            </w:r>
            <w:r w:rsidRPr="00F23A06">
              <w:rPr>
                <w:rFonts w:asciiTheme="minorHAnsi" w:hAnsiTheme="minorHAnsi" w:cstheme="minorHAnsi"/>
                <w:webHidden/>
                <w:sz w:val="24"/>
              </w:rPr>
            </w:r>
            <w:r w:rsidRPr="00F23A06">
              <w:rPr>
                <w:rFonts w:asciiTheme="minorHAnsi" w:hAnsiTheme="minorHAnsi" w:cstheme="minorHAnsi"/>
                <w:webHidden/>
                <w:sz w:val="24"/>
              </w:rPr>
              <w:fldChar w:fldCharType="separate"/>
            </w:r>
            <w:r w:rsidR="000F5425">
              <w:rPr>
                <w:rFonts w:asciiTheme="minorHAnsi" w:hAnsiTheme="minorHAnsi" w:cstheme="minorHAnsi"/>
                <w:webHidden/>
                <w:sz w:val="24"/>
              </w:rPr>
              <w:t>131</w:t>
            </w:r>
            <w:r w:rsidRPr="00F23A06">
              <w:rPr>
                <w:rFonts w:asciiTheme="minorHAnsi" w:hAnsiTheme="minorHAnsi" w:cstheme="minorHAnsi"/>
                <w:webHidden/>
                <w:sz w:val="24"/>
              </w:rPr>
              <w:fldChar w:fldCharType="end"/>
            </w:r>
          </w:hyperlink>
        </w:p>
        <w:p w:rsidR="00F23A06" w:rsidRPr="00F23A06" w:rsidRDefault="00F23A06">
          <w:pPr>
            <w:pStyle w:val="Spistreci2"/>
            <w:rPr>
              <w:rFonts w:asciiTheme="minorHAnsi" w:eastAsiaTheme="minorEastAsia" w:hAnsiTheme="minorHAnsi" w:cstheme="minorHAnsi"/>
              <w:b w:val="0"/>
              <w:bCs w:val="0"/>
              <w:sz w:val="24"/>
            </w:rPr>
          </w:pPr>
          <w:hyperlink w:anchor="_Toc115087951" w:history="1">
            <w:r w:rsidRPr="00F23A06">
              <w:rPr>
                <w:rStyle w:val="Hipercze"/>
                <w:rFonts w:asciiTheme="minorHAnsi" w:hAnsiTheme="minorHAnsi" w:cstheme="minorHAnsi"/>
                <w:sz w:val="24"/>
              </w:rPr>
              <w:t>8.9 Załącznik nr 9 Harmonogram stażu</w:t>
            </w:r>
            <w:r w:rsidRPr="00F23A06">
              <w:rPr>
                <w:rFonts w:asciiTheme="minorHAnsi" w:hAnsiTheme="minorHAnsi" w:cstheme="minorHAnsi"/>
                <w:webHidden/>
                <w:sz w:val="24"/>
              </w:rPr>
              <w:tab/>
            </w:r>
            <w:r w:rsidRPr="00F23A06">
              <w:rPr>
                <w:rFonts w:asciiTheme="minorHAnsi" w:hAnsiTheme="minorHAnsi" w:cstheme="minorHAnsi"/>
                <w:webHidden/>
                <w:sz w:val="24"/>
              </w:rPr>
              <w:fldChar w:fldCharType="begin"/>
            </w:r>
            <w:r w:rsidRPr="00F23A06">
              <w:rPr>
                <w:rFonts w:asciiTheme="minorHAnsi" w:hAnsiTheme="minorHAnsi" w:cstheme="minorHAnsi"/>
                <w:webHidden/>
                <w:sz w:val="24"/>
              </w:rPr>
              <w:instrText xml:space="preserve"> PAGEREF _Toc115087951 \h </w:instrText>
            </w:r>
            <w:r w:rsidRPr="00F23A06">
              <w:rPr>
                <w:rFonts w:asciiTheme="minorHAnsi" w:hAnsiTheme="minorHAnsi" w:cstheme="minorHAnsi"/>
                <w:webHidden/>
                <w:sz w:val="24"/>
              </w:rPr>
            </w:r>
            <w:r w:rsidRPr="00F23A06">
              <w:rPr>
                <w:rFonts w:asciiTheme="minorHAnsi" w:hAnsiTheme="minorHAnsi" w:cstheme="minorHAnsi"/>
                <w:webHidden/>
                <w:sz w:val="24"/>
              </w:rPr>
              <w:fldChar w:fldCharType="separate"/>
            </w:r>
            <w:r w:rsidR="000F5425">
              <w:rPr>
                <w:rFonts w:asciiTheme="minorHAnsi" w:hAnsiTheme="minorHAnsi" w:cstheme="minorHAnsi"/>
                <w:webHidden/>
                <w:sz w:val="24"/>
              </w:rPr>
              <w:t>135</w:t>
            </w:r>
            <w:r w:rsidRPr="00F23A06">
              <w:rPr>
                <w:rFonts w:asciiTheme="minorHAnsi" w:hAnsiTheme="minorHAnsi" w:cstheme="minorHAnsi"/>
                <w:webHidden/>
                <w:sz w:val="24"/>
              </w:rPr>
              <w:fldChar w:fldCharType="end"/>
            </w:r>
          </w:hyperlink>
        </w:p>
        <w:p w:rsidR="00F23A06" w:rsidRPr="00F23A06" w:rsidRDefault="00F23A06">
          <w:pPr>
            <w:pStyle w:val="Spistreci2"/>
            <w:rPr>
              <w:rFonts w:asciiTheme="minorHAnsi" w:eastAsiaTheme="minorEastAsia" w:hAnsiTheme="minorHAnsi" w:cstheme="minorHAnsi"/>
              <w:b w:val="0"/>
              <w:bCs w:val="0"/>
              <w:sz w:val="24"/>
            </w:rPr>
          </w:pPr>
          <w:hyperlink w:anchor="_Toc115087952" w:history="1">
            <w:r w:rsidRPr="00F23A06">
              <w:rPr>
                <w:rStyle w:val="Hipercze"/>
                <w:rFonts w:asciiTheme="minorHAnsi" w:hAnsiTheme="minorHAnsi" w:cstheme="minorHAnsi"/>
                <w:sz w:val="24"/>
              </w:rPr>
              <w:t>8.10 Załącznik nr 10 Lista obecności</w:t>
            </w:r>
            <w:r w:rsidRPr="00F23A06">
              <w:rPr>
                <w:rFonts w:asciiTheme="minorHAnsi" w:hAnsiTheme="minorHAnsi" w:cstheme="minorHAnsi"/>
                <w:webHidden/>
                <w:sz w:val="24"/>
              </w:rPr>
              <w:tab/>
            </w:r>
            <w:r w:rsidRPr="00F23A06">
              <w:rPr>
                <w:rFonts w:asciiTheme="minorHAnsi" w:hAnsiTheme="minorHAnsi" w:cstheme="minorHAnsi"/>
                <w:webHidden/>
                <w:sz w:val="24"/>
              </w:rPr>
              <w:fldChar w:fldCharType="begin"/>
            </w:r>
            <w:r w:rsidRPr="00F23A06">
              <w:rPr>
                <w:rFonts w:asciiTheme="minorHAnsi" w:hAnsiTheme="minorHAnsi" w:cstheme="minorHAnsi"/>
                <w:webHidden/>
                <w:sz w:val="24"/>
              </w:rPr>
              <w:instrText xml:space="preserve"> PAGEREF _Toc115087952 \h </w:instrText>
            </w:r>
            <w:r w:rsidRPr="00F23A06">
              <w:rPr>
                <w:rFonts w:asciiTheme="minorHAnsi" w:hAnsiTheme="minorHAnsi" w:cstheme="minorHAnsi"/>
                <w:webHidden/>
                <w:sz w:val="24"/>
              </w:rPr>
            </w:r>
            <w:r w:rsidRPr="00F23A06">
              <w:rPr>
                <w:rFonts w:asciiTheme="minorHAnsi" w:hAnsiTheme="minorHAnsi" w:cstheme="minorHAnsi"/>
                <w:webHidden/>
                <w:sz w:val="24"/>
              </w:rPr>
              <w:fldChar w:fldCharType="separate"/>
            </w:r>
            <w:r w:rsidR="000F5425">
              <w:rPr>
                <w:rFonts w:asciiTheme="minorHAnsi" w:hAnsiTheme="minorHAnsi" w:cstheme="minorHAnsi"/>
                <w:webHidden/>
                <w:sz w:val="24"/>
              </w:rPr>
              <w:t>136</w:t>
            </w:r>
            <w:r w:rsidRPr="00F23A06">
              <w:rPr>
                <w:rFonts w:asciiTheme="minorHAnsi" w:hAnsiTheme="minorHAnsi" w:cstheme="minorHAnsi"/>
                <w:webHidden/>
                <w:sz w:val="24"/>
              </w:rPr>
              <w:fldChar w:fldCharType="end"/>
            </w:r>
          </w:hyperlink>
        </w:p>
        <w:p w:rsidR="00F23A06" w:rsidRPr="00F23A06" w:rsidRDefault="00F23A06">
          <w:pPr>
            <w:pStyle w:val="Spistreci2"/>
            <w:rPr>
              <w:rFonts w:asciiTheme="minorHAnsi" w:eastAsiaTheme="minorEastAsia" w:hAnsiTheme="minorHAnsi" w:cstheme="minorHAnsi"/>
              <w:b w:val="0"/>
              <w:bCs w:val="0"/>
              <w:sz w:val="24"/>
            </w:rPr>
          </w:pPr>
          <w:hyperlink w:anchor="_Toc115087953" w:history="1">
            <w:r w:rsidRPr="00F23A06">
              <w:rPr>
                <w:rStyle w:val="Hipercze"/>
                <w:rFonts w:asciiTheme="minorHAnsi" w:hAnsiTheme="minorHAnsi" w:cstheme="minorHAnsi"/>
                <w:sz w:val="24"/>
              </w:rPr>
              <w:t>8.11 Załącznik nr 11 Sprawozdanie z przebiegu stażu</w:t>
            </w:r>
            <w:r w:rsidRPr="00F23A06">
              <w:rPr>
                <w:rFonts w:asciiTheme="minorHAnsi" w:hAnsiTheme="minorHAnsi" w:cstheme="minorHAnsi"/>
                <w:webHidden/>
                <w:sz w:val="24"/>
              </w:rPr>
              <w:tab/>
            </w:r>
            <w:r w:rsidRPr="00F23A06">
              <w:rPr>
                <w:rFonts w:asciiTheme="minorHAnsi" w:hAnsiTheme="minorHAnsi" w:cstheme="minorHAnsi"/>
                <w:webHidden/>
                <w:sz w:val="24"/>
              </w:rPr>
              <w:fldChar w:fldCharType="begin"/>
            </w:r>
            <w:r w:rsidRPr="00F23A06">
              <w:rPr>
                <w:rFonts w:asciiTheme="minorHAnsi" w:hAnsiTheme="minorHAnsi" w:cstheme="minorHAnsi"/>
                <w:webHidden/>
                <w:sz w:val="24"/>
              </w:rPr>
              <w:instrText xml:space="preserve"> PAGEREF _Toc115087953 \h </w:instrText>
            </w:r>
            <w:r w:rsidRPr="00F23A06">
              <w:rPr>
                <w:rFonts w:asciiTheme="minorHAnsi" w:hAnsiTheme="minorHAnsi" w:cstheme="minorHAnsi"/>
                <w:webHidden/>
                <w:sz w:val="24"/>
              </w:rPr>
            </w:r>
            <w:r w:rsidRPr="00F23A06">
              <w:rPr>
                <w:rFonts w:asciiTheme="minorHAnsi" w:hAnsiTheme="minorHAnsi" w:cstheme="minorHAnsi"/>
                <w:webHidden/>
                <w:sz w:val="24"/>
              </w:rPr>
              <w:fldChar w:fldCharType="separate"/>
            </w:r>
            <w:r w:rsidR="000F5425">
              <w:rPr>
                <w:rFonts w:asciiTheme="minorHAnsi" w:hAnsiTheme="minorHAnsi" w:cstheme="minorHAnsi"/>
                <w:webHidden/>
                <w:sz w:val="24"/>
              </w:rPr>
              <w:t>137</w:t>
            </w:r>
            <w:r w:rsidRPr="00F23A06">
              <w:rPr>
                <w:rFonts w:asciiTheme="minorHAnsi" w:hAnsiTheme="minorHAnsi" w:cstheme="minorHAnsi"/>
                <w:webHidden/>
                <w:sz w:val="24"/>
              </w:rPr>
              <w:fldChar w:fldCharType="end"/>
            </w:r>
          </w:hyperlink>
        </w:p>
        <w:p w:rsidR="00644C30" w:rsidRPr="008043F3" w:rsidRDefault="00C231E1" w:rsidP="00267B88">
          <w:pPr>
            <w:rPr>
              <w:rFonts w:asciiTheme="minorHAnsi" w:hAnsiTheme="minorHAnsi" w:cstheme="minorHAnsi"/>
              <w:szCs w:val="28"/>
            </w:rPr>
          </w:pPr>
          <w:r w:rsidRPr="00F23A06">
            <w:rPr>
              <w:rFonts w:asciiTheme="minorHAnsi" w:hAnsiTheme="minorHAnsi" w:cstheme="minorHAnsi"/>
              <w:b/>
              <w:bCs/>
              <w:sz w:val="24"/>
            </w:rPr>
            <w:fldChar w:fldCharType="end"/>
          </w:r>
        </w:p>
      </w:sdtContent>
    </w:sdt>
    <w:p w:rsidR="007B7A2A" w:rsidRPr="008043F3" w:rsidRDefault="007B7A2A" w:rsidP="00267B88">
      <w:pPr>
        <w:pStyle w:val="Nagwek1"/>
        <w:rPr>
          <w:rFonts w:asciiTheme="minorHAnsi" w:hAnsiTheme="minorHAnsi" w:cstheme="minorHAnsi"/>
          <w:sz w:val="28"/>
          <w:szCs w:val="28"/>
        </w:rPr>
      </w:pPr>
    </w:p>
    <w:p w:rsidR="007B7A2A" w:rsidRPr="008043F3" w:rsidRDefault="007B7A2A" w:rsidP="00267B88">
      <w:pPr>
        <w:pStyle w:val="Nagwek1"/>
        <w:rPr>
          <w:rFonts w:asciiTheme="minorHAnsi" w:hAnsiTheme="minorHAnsi" w:cstheme="minorHAnsi"/>
        </w:rPr>
      </w:pPr>
    </w:p>
    <w:p w:rsidR="007B7A2A" w:rsidRPr="008043F3" w:rsidRDefault="007B7A2A" w:rsidP="00267B88">
      <w:pPr>
        <w:pStyle w:val="Nagwek1"/>
        <w:rPr>
          <w:rFonts w:asciiTheme="minorHAnsi" w:hAnsiTheme="minorHAnsi" w:cstheme="minorHAnsi"/>
        </w:rPr>
      </w:pPr>
    </w:p>
    <w:p w:rsidR="007B7A2A" w:rsidRPr="008043F3" w:rsidRDefault="007B7A2A" w:rsidP="00267B88">
      <w:pPr>
        <w:pStyle w:val="Nagwek1"/>
        <w:rPr>
          <w:rFonts w:asciiTheme="minorHAnsi" w:hAnsiTheme="minorHAnsi" w:cstheme="minorHAnsi"/>
        </w:rPr>
      </w:pPr>
    </w:p>
    <w:p w:rsidR="007B7A2A" w:rsidRPr="008043F3" w:rsidRDefault="007B7A2A" w:rsidP="00267B88">
      <w:pPr>
        <w:pStyle w:val="Nagwek1"/>
        <w:rPr>
          <w:rFonts w:asciiTheme="minorHAnsi" w:hAnsiTheme="minorHAnsi" w:cstheme="minorHAnsi"/>
        </w:rPr>
      </w:pPr>
    </w:p>
    <w:p w:rsidR="007B7A2A" w:rsidRPr="008043F3" w:rsidRDefault="007B7A2A" w:rsidP="00267B88">
      <w:pPr>
        <w:pStyle w:val="Nagwek1"/>
        <w:rPr>
          <w:rFonts w:asciiTheme="minorHAnsi" w:hAnsiTheme="minorHAnsi" w:cstheme="minorHAnsi"/>
        </w:rPr>
      </w:pPr>
    </w:p>
    <w:p w:rsidR="00696FA4" w:rsidRPr="008043F3" w:rsidRDefault="00696FA4" w:rsidP="007B7A2A">
      <w:pPr>
        <w:rPr>
          <w:rFonts w:asciiTheme="minorHAnsi" w:hAnsiTheme="minorHAnsi" w:cstheme="minorHAnsi"/>
        </w:rPr>
      </w:pPr>
    </w:p>
    <w:p w:rsidR="00A00E35" w:rsidRPr="008043F3" w:rsidRDefault="00A00E35" w:rsidP="007B7A2A">
      <w:pPr>
        <w:rPr>
          <w:rFonts w:asciiTheme="minorHAnsi" w:hAnsiTheme="minorHAnsi" w:cstheme="minorHAnsi"/>
        </w:rPr>
      </w:pPr>
    </w:p>
    <w:p w:rsidR="00A00E35" w:rsidRPr="008043F3" w:rsidRDefault="00A00E35" w:rsidP="007B7A2A">
      <w:pPr>
        <w:rPr>
          <w:rFonts w:asciiTheme="minorHAnsi" w:hAnsiTheme="minorHAnsi" w:cstheme="minorHAnsi"/>
        </w:rPr>
      </w:pPr>
    </w:p>
    <w:p w:rsidR="00A00E35" w:rsidRPr="008043F3" w:rsidRDefault="00A00E35" w:rsidP="007B7A2A">
      <w:pPr>
        <w:rPr>
          <w:rFonts w:asciiTheme="minorHAnsi" w:hAnsiTheme="minorHAnsi" w:cstheme="minorHAnsi"/>
        </w:rPr>
      </w:pPr>
    </w:p>
    <w:p w:rsidR="00A00E35" w:rsidRPr="008043F3" w:rsidRDefault="00A00E35" w:rsidP="007B7A2A">
      <w:pPr>
        <w:rPr>
          <w:rFonts w:asciiTheme="minorHAnsi" w:hAnsiTheme="minorHAnsi" w:cstheme="minorHAnsi"/>
        </w:rPr>
      </w:pPr>
    </w:p>
    <w:p w:rsidR="00A00E35" w:rsidRDefault="00A00E35" w:rsidP="007B7A2A"/>
    <w:p w:rsidR="00A00E35" w:rsidRDefault="00A00E35" w:rsidP="007B7A2A"/>
    <w:p w:rsidR="00A00E35" w:rsidRPr="007B7A2A" w:rsidRDefault="00A00E35" w:rsidP="007B7A2A"/>
    <w:p w:rsidR="00F23A06" w:rsidRDefault="00F23A06">
      <w:pPr>
        <w:rPr>
          <w:rFonts w:asciiTheme="majorHAnsi" w:eastAsiaTheme="majorEastAsia" w:hAnsiTheme="majorHAnsi" w:cstheme="majorBidi"/>
          <w:color w:val="2F5496" w:themeColor="accent1" w:themeShade="BF"/>
          <w:sz w:val="32"/>
          <w:szCs w:val="32"/>
        </w:rPr>
      </w:pPr>
      <w:bookmarkStart w:id="2" w:name="_Toc115087923"/>
      <w:r>
        <w:br w:type="page"/>
      </w:r>
    </w:p>
    <w:p w:rsidR="00390CDD" w:rsidRPr="000B2B69" w:rsidRDefault="00390CDD" w:rsidP="00267B88">
      <w:pPr>
        <w:pStyle w:val="Nagwek1"/>
      </w:pPr>
      <w:r w:rsidRPr="000B2B69">
        <w:lastRenderedPageBreak/>
        <w:t>Wprowadzenie</w:t>
      </w:r>
      <w:bookmarkEnd w:id="2"/>
    </w:p>
    <w:p w:rsidR="00306D76" w:rsidRDefault="00306D76" w:rsidP="005D79BB">
      <w:pPr>
        <w:spacing w:line="276" w:lineRule="auto"/>
        <w:rPr>
          <w:rFonts w:asciiTheme="minorHAnsi" w:hAnsiTheme="minorHAnsi" w:cstheme="minorHAnsi"/>
          <w:sz w:val="24"/>
        </w:rPr>
      </w:pPr>
    </w:p>
    <w:p w:rsidR="00083530" w:rsidRDefault="00083530" w:rsidP="00A2393D">
      <w:pPr>
        <w:spacing w:line="276" w:lineRule="auto"/>
        <w:jc w:val="both"/>
        <w:rPr>
          <w:rFonts w:asciiTheme="minorHAnsi" w:hAnsiTheme="minorHAnsi" w:cstheme="minorHAnsi"/>
          <w:sz w:val="24"/>
        </w:rPr>
      </w:pPr>
      <w:r w:rsidRPr="00083530">
        <w:rPr>
          <w:rFonts w:asciiTheme="minorHAnsi" w:hAnsiTheme="minorHAnsi" w:cstheme="minorHAnsi"/>
          <w:sz w:val="24"/>
        </w:rPr>
        <w:t>Celem kształcenia zawodowego jest przygotowanie uczących się do życia w warunkach współczesnego świata, wykonywania pracy zawodowe</w:t>
      </w:r>
      <w:r w:rsidR="00A2393D">
        <w:rPr>
          <w:rFonts w:asciiTheme="minorHAnsi" w:hAnsiTheme="minorHAnsi" w:cstheme="minorHAnsi"/>
          <w:sz w:val="24"/>
        </w:rPr>
        <w:t>j i aktywnego funkcjonowania na  </w:t>
      </w:r>
      <w:r w:rsidRPr="00083530">
        <w:rPr>
          <w:rFonts w:asciiTheme="minorHAnsi" w:hAnsiTheme="minorHAnsi" w:cstheme="minorHAnsi"/>
          <w:sz w:val="24"/>
        </w:rPr>
        <w:t xml:space="preserve">zmieniającym się rynku pracy. Zadania podmiotów prowadzących kształcenie zawodowe oraz sposób ich realizacji są uwarunkowane zmianami zachodzącymi w otoczeniu gospodarczo-społecznym, na które wpływają między innymi wzrost oczekiwań pracodawców w zakresie poziomu wiedzy i umiejętności pracowników. </w:t>
      </w:r>
    </w:p>
    <w:p w:rsidR="00C15DB3" w:rsidRDefault="00C15DB3" w:rsidP="001265CB">
      <w:pPr>
        <w:spacing w:line="276" w:lineRule="auto"/>
        <w:jc w:val="both"/>
        <w:rPr>
          <w:rFonts w:asciiTheme="minorHAnsi" w:hAnsiTheme="minorHAnsi" w:cstheme="minorHAnsi"/>
          <w:sz w:val="24"/>
        </w:rPr>
      </w:pPr>
      <w:r w:rsidRPr="00C15DB3">
        <w:rPr>
          <w:rFonts w:asciiTheme="minorHAnsi" w:hAnsiTheme="minorHAnsi" w:cstheme="minorHAnsi"/>
          <w:sz w:val="24"/>
        </w:rPr>
        <w:t>Niezależnie od zmian technologicznych i organizacyjnych dokonujących się na rynku</w:t>
      </w:r>
      <w:r w:rsidR="00A2393D">
        <w:rPr>
          <w:rFonts w:asciiTheme="minorHAnsi" w:hAnsiTheme="minorHAnsi" w:cstheme="minorHAnsi"/>
          <w:sz w:val="24"/>
        </w:rPr>
        <w:t xml:space="preserve"> </w:t>
      </w:r>
      <w:r w:rsidR="00554F22">
        <w:rPr>
          <w:rFonts w:asciiTheme="minorHAnsi" w:hAnsiTheme="minorHAnsi" w:cstheme="minorHAnsi"/>
          <w:sz w:val="24"/>
        </w:rPr>
        <w:t xml:space="preserve">pracy </w:t>
      </w:r>
      <w:r w:rsidRPr="00C15DB3">
        <w:rPr>
          <w:rFonts w:asciiTheme="minorHAnsi" w:hAnsiTheme="minorHAnsi" w:cstheme="minorHAnsi"/>
          <w:sz w:val="24"/>
        </w:rPr>
        <w:t xml:space="preserve"> cel kształcenia </w:t>
      </w:r>
      <w:r w:rsidR="00D26901">
        <w:rPr>
          <w:rFonts w:asciiTheme="minorHAnsi" w:hAnsiTheme="minorHAnsi" w:cstheme="minorHAnsi"/>
          <w:sz w:val="24"/>
        </w:rPr>
        <w:t xml:space="preserve">zawodowego </w:t>
      </w:r>
      <w:r w:rsidR="00554F22">
        <w:rPr>
          <w:rFonts w:asciiTheme="minorHAnsi" w:hAnsiTheme="minorHAnsi" w:cstheme="minorHAnsi"/>
          <w:sz w:val="24"/>
        </w:rPr>
        <w:t xml:space="preserve">jest </w:t>
      </w:r>
      <w:r w:rsidR="00D26901">
        <w:rPr>
          <w:rFonts w:asciiTheme="minorHAnsi" w:hAnsiTheme="minorHAnsi" w:cstheme="minorHAnsi"/>
          <w:sz w:val="24"/>
        </w:rPr>
        <w:t xml:space="preserve">od zawsze </w:t>
      </w:r>
      <w:r w:rsidRPr="00C15DB3">
        <w:rPr>
          <w:rFonts w:asciiTheme="minorHAnsi" w:hAnsiTheme="minorHAnsi" w:cstheme="minorHAnsi"/>
          <w:sz w:val="24"/>
        </w:rPr>
        <w:t>niezmienny</w:t>
      </w:r>
      <w:r w:rsidR="00713CCF">
        <w:rPr>
          <w:rFonts w:asciiTheme="minorHAnsi" w:hAnsiTheme="minorHAnsi" w:cstheme="minorHAnsi"/>
          <w:sz w:val="24"/>
        </w:rPr>
        <w:t>:</w:t>
      </w:r>
      <w:r w:rsidR="00A2393D">
        <w:rPr>
          <w:rFonts w:asciiTheme="minorHAnsi" w:hAnsiTheme="minorHAnsi" w:cstheme="minorHAnsi"/>
          <w:sz w:val="24"/>
        </w:rPr>
        <w:t xml:space="preserve"> </w:t>
      </w:r>
      <w:r w:rsidRPr="00C15DB3">
        <w:rPr>
          <w:rFonts w:asciiTheme="minorHAnsi" w:hAnsiTheme="minorHAnsi" w:cstheme="minorHAnsi"/>
          <w:sz w:val="24"/>
        </w:rPr>
        <w:t>uczy</w:t>
      </w:r>
      <w:r w:rsidR="00DB0969">
        <w:rPr>
          <w:rFonts w:asciiTheme="minorHAnsi" w:hAnsiTheme="minorHAnsi" w:cstheme="minorHAnsi"/>
          <w:sz w:val="24"/>
        </w:rPr>
        <w:t xml:space="preserve">my </w:t>
      </w:r>
      <w:r w:rsidRPr="00C15DB3">
        <w:rPr>
          <w:rFonts w:asciiTheme="minorHAnsi" w:hAnsiTheme="minorHAnsi" w:cstheme="minorHAnsi"/>
          <w:sz w:val="24"/>
        </w:rPr>
        <w:t xml:space="preserve"> się zawodu, aby </w:t>
      </w:r>
      <w:r w:rsidR="00DB0969">
        <w:rPr>
          <w:rFonts w:asciiTheme="minorHAnsi" w:hAnsiTheme="minorHAnsi" w:cstheme="minorHAnsi"/>
          <w:sz w:val="24"/>
        </w:rPr>
        <w:t>w przyszłości znaleźć</w:t>
      </w:r>
      <w:r w:rsidRPr="00C15DB3">
        <w:rPr>
          <w:rFonts w:asciiTheme="minorHAnsi" w:hAnsiTheme="minorHAnsi" w:cstheme="minorHAnsi"/>
          <w:sz w:val="24"/>
        </w:rPr>
        <w:t xml:space="preserve"> swoje miejsce na rynku pracy. W tym kontekście ważne jest pod</w:t>
      </w:r>
      <w:r w:rsidR="00DB0969">
        <w:rPr>
          <w:rFonts w:asciiTheme="minorHAnsi" w:hAnsiTheme="minorHAnsi" w:cstheme="minorHAnsi"/>
          <w:sz w:val="24"/>
        </w:rPr>
        <w:t xml:space="preserve">ejmowanie </w:t>
      </w:r>
      <w:r w:rsidR="009E6C95">
        <w:rPr>
          <w:rFonts w:asciiTheme="minorHAnsi" w:hAnsiTheme="minorHAnsi" w:cstheme="minorHAnsi"/>
          <w:sz w:val="24"/>
        </w:rPr>
        <w:t xml:space="preserve">działań </w:t>
      </w:r>
      <w:r w:rsidRPr="00C15DB3">
        <w:rPr>
          <w:rFonts w:asciiTheme="minorHAnsi" w:hAnsiTheme="minorHAnsi" w:cstheme="minorHAnsi"/>
          <w:sz w:val="24"/>
        </w:rPr>
        <w:t xml:space="preserve">prowadzących nie tylko do skorelowania oferty edukacyjnej z potrzebami rynku pracy oraz oczekiwaniami pracodawców, ale także do </w:t>
      </w:r>
      <w:r w:rsidR="00DB0969">
        <w:rPr>
          <w:rFonts w:asciiTheme="minorHAnsi" w:hAnsiTheme="minorHAnsi" w:cstheme="minorHAnsi"/>
          <w:sz w:val="24"/>
        </w:rPr>
        <w:t xml:space="preserve">wskazania szczegółowych </w:t>
      </w:r>
      <w:r w:rsidRPr="00C15DB3">
        <w:rPr>
          <w:rFonts w:asciiTheme="minorHAnsi" w:hAnsiTheme="minorHAnsi" w:cstheme="minorHAnsi"/>
          <w:sz w:val="24"/>
        </w:rPr>
        <w:t xml:space="preserve">zasad współpracy szkół z pracodawcami. </w:t>
      </w:r>
    </w:p>
    <w:p w:rsidR="00306D76" w:rsidRDefault="00306D76" w:rsidP="00A2393D">
      <w:pPr>
        <w:spacing w:line="276" w:lineRule="auto"/>
        <w:jc w:val="both"/>
        <w:rPr>
          <w:rFonts w:asciiTheme="minorHAnsi" w:hAnsiTheme="minorHAnsi" w:cstheme="minorHAnsi"/>
          <w:sz w:val="24"/>
        </w:rPr>
      </w:pPr>
      <w:r w:rsidRPr="00B1115B">
        <w:rPr>
          <w:rFonts w:asciiTheme="minorHAnsi" w:hAnsiTheme="minorHAnsi" w:cstheme="minorHAnsi"/>
          <w:sz w:val="24"/>
        </w:rPr>
        <w:t xml:space="preserve">Zwiększenie wymiaru praktyk i staży u pracodawców przez uczniów szkół prowadzących kształcenie zawodowe poprawia ich zdolność do zatrudnienia i podjęcia pracy </w:t>
      </w:r>
      <w:r w:rsidR="00A2393D">
        <w:rPr>
          <w:rFonts w:asciiTheme="minorHAnsi" w:hAnsiTheme="minorHAnsi" w:cstheme="minorHAnsi"/>
          <w:sz w:val="24"/>
        </w:rPr>
        <w:t>zgodnej z  </w:t>
      </w:r>
      <w:r w:rsidR="00B1115B" w:rsidRPr="00B1115B">
        <w:rPr>
          <w:rFonts w:asciiTheme="minorHAnsi" w:hAnsiTheme="minorHAnsi" w:cstheme="minorHAnsi"/>
          <w:sz w:val="24"/>
        </w:rPr>
        <w:t xml:space="preserve">kierunkiem wykształcenia </w:t>
      </w:r>
      <w:r w:rsidRPr="00B1115B">
        <w:rPr>
          <w:rFonts w:asciiTheme="minorHAnsi" w:hAnsiTheme="minorHAnsi" w:cstheme="minorHAnsi"/>
          <w:sz w:val="24"/>
        </w:rPr>
        <w:t>w przyszłości. Pozytywn</w:t>
      </w:r>
      <w:r w:rsidR="00A2393D">
        <w:rPr>
          <w:rFonts w:asciiTheme="minorHAnsi" w:hAnsiTheme="minorHAnsi" w:cstheme="minorHAnsi"/>
          <w:sz w:val="24"/>
        </w:rPr>
        <w:t>y związek pomiędzy praktykami a  </w:t>
      </w:r>
      <w:r w:rsidRPr="00B1115B">
        <w:rPr>
          <w:rFonts w:asciiTheme="minorHAnsi" w:hAnsiTheme="minorHAnsi" w:cstheme="minorHAnsi"/>
          <w:sz w:val="24"/>
        </w:rPr>
        <w:t xml:space="preserve">wynikami młodzieży na rynku pracy wykazała analiza, którą przeprowadzono na podstawie danych panelowych dla 27 krajów UE. Analiza ta pokazała, że </w:t>
      </w:r>
      <w:r w:rsidR="00B1115B" w:rsidRPr="00B1115B">
        <w:rPr>
          <w:rFonts w:asciiTheme="minorHAnsi" w:hAnsiTheme="minorHAnsi" w:cstheme="minorHAnsi"/>
          <w:sz w:val="24"/>
        </w:rPr>
        <w:t>z</w:t>
      </w:r>
      <w:r w:rsidRPr="00B1115B">
        <w:rPr>
          <w:rFonts w:asciiTheme="minorHAnsi" w:hAnsiTheme="minorHAnsi" w:cstheme="minorHAnsi"/>
          <w:sz w:val="24"/>
        </w:rPr>
        <w:t>większ</w:t>
      </w:r>
      <w:r w:rsidR="00B1115B" w:rsidRPr="00B1115B">
        <w:rPr>
          <w:rFonts w:asciiTheme="minorHAnsi" w:hAnsiTheme="minorHAnsi" w:cstheme="minorHAnsi"/>
          <w:sz w:val="24"/>
        </w:rPr>
        <w:t xml:space="preserve">enie ilości </w:t>
      </w:r>
      <w:r w:rsidRPr="00B1115B">
        <w:rPr>
          <w:rFonts w:asciiTheme="minorHAnsi" w:hAnsiTheme="minorHAnsi" w:cstheme="minorHAnsi"/>
          <w:sz w:val="24"/>
        </w:rPr>
        <w:t xml:space="preserve"> praktyk wiąże się z wyższym wskaźnikiem zatrudnienia młodzieży (15-24 lat), jak również z niższym poziomem bezrobocia wśród młodych ludzi. Badania </w:t>
      </w:r>
      <w:r w:rsidR="00B1115B" w:rsidRPr="00B1115B">
        <w:rPr>
          <w:rFonts w:asciiTheme="minorHAnsi" w:hAnsiTheme="minorHAnsi" w:cstheme="minorHAnsi"/>
          <w:sz w:val="24"/>
        </w:rPr>
        <w:t xml:space="preserve">te </w:t>
      </w:r>
      <w:r w:rsidRPr="00B1115B">
        <w:rPr>
          <w:rFonts w:asciiTheme="minorHAnsi" w:hAnsiTheme="minorHAnsi" w:cstheme="minorHAnsi"/>
          <w:sz w:val="24"/>
        </w:rPr>
        <w:t>wskazują, że staże i praktyki mogą przyczynić się do poprawy perspektyw zatrudniania młodych ludzi, poprzez zdobywanie umiejętności</w:t>
      </w:r>
      <w:r w:rsidR="00B1115B" w:rsidRPr="00B1115B">
        <w:rPr>
          <w:rFonts w:asciiTheme="minorHAnsi" w:hAnsiTheme="minorHAnsi" w:cstheme="minorHAnsi"/>
          <w:sz w:val="24"/>
        </w:rPr>
        <w:t xml:space="preserve"> zawodowych </w:t>
      </w:r>
      <w:r w:rsidRPr="00B1115B">
        <w:rPr>
          <w:rFonts w:asciiTheme="minorHAnsi" w:hAnsiTheme="minorHAnsi" w:cstheme="minorHAnsi"/>
          <w:sz w:val="24"/>
        </w:rPr>
        <w:t xml:space="preserve"> i doświadczenia zawodowego ściśle powiązanych z potrzebami pracodawców, oraz umożliwiają zdobycie kwalifikacji </w:t>
      </w:r>
      <w:r w:rsidR="00B1115B" w:rsidRPr="00B1115B">
        <w:rPr>
          <w:rFonts w:asciiTheme="minorHAnsi" w:hAnsiTheme="minorHAnsi" w:cstheme="minorHAnsi"/>
          <w:sz w:val="24"/>
        </w:rPr>
        <w:t xml:space="preserve">zawodowych </w:t>
      </w:r>
      <w:r w:rsidRPr="00B1115B">
        <w:rPr>
          <w:rFonts w:asciiTheme="minorHAnsi" w:hAnsiTheme="minorHAnsi" w:cstheme="minorHAnsi"/>
          <w:sz w:val="24"/>
        </w:rPr>
        <w:t xml:space="preserve">uznawanych w krajach UE. Ponadto, </w:t>
      </w:r>
      <w:r w:rsidR="00B1115B" w:rsidRPr="00B1115B">
        <w:rPr>
          <w:rFonts w:asciiTheme="minorHAnsi" w:hAnsiTheme="minorHAnsi" w:cstheme="minorHAnsi"/>
          <w:sz w:val="24"/>
        </w:rPr>
        <w:t xml:space="preserve">staże i </w:t>
      </w:r>
      <w:r w:rsidRPr="00B1115B">
        <w:rPr>
          <w:rFonts w:asciiTheme="minorHAnsi" w:hAnsiTheme="minorHAnsi" w:cstheme="minorHAnsi"/>
          <w:sz w:val="24"/>
        </w:rPr>
        <w:t xml:space="preserve">praktyki  </w:t>
      </w:r>
      <w:r w:rsidR="00B1115B" w:rsidRPr="00B1115B">
        <w:rPr>
          <w:rFonts w:asciiTheme="minorHAnsi" w:hAnsiTheme="minorHAnsi" w:cstheme="minorHAnsi"/>
          <w:sz w:val="24"/>
        </w:rPr>
        <w:t xml:space="preserve">zbliżają </w:t>
      </w:r>
      <w:r w:rsidRPr="00B1115B">
        <w:rPr>
          <w:rFonts w:asciiTheme="minorHAnsi" w:hAnsiTheme="minorHAnsi" w:cstheme="minorHAnsi"/>
          <w:sz w:val="24"/>
        </w:rPr>
        <w:t xml:space="preserve"> młodych ludzi </w:t>
      </w:r>
      <w:r w:rsidR="00B1115B" w:rsidRPr="00B1115B">
        <w:rPr>
          <w:rFonts w:asciiTheme="minorHAnsi" w:hAnsiTheme="minorHAnsi" w:cstheme="minorHAnsi"/>
          <w:sz w:val="24"/>
        </w:rPr>
        <w:t xml:space="preserve">do </w:t>
      </w:r>
      <w:r w:rsidRPr="00B1115B">
        <w:rPr>
          <w:rFonts w:asciiTheme="minorHAnsi" w:hAnsiTheme="minorHAnsi" w:cstheme="minorHAnsi"/>
          <w:sz w:val="24"/>
        </w:rPr>
        <w:t xml:space="preserve"> rynk</w:t>
      </w:r>
      <w:r w:rsidR="00B1115B" w:rsidRPr="00B1115B">
        <w:rPr>
          <w:rFonts w:asciiTheme="minorHAnsi" w:hAnsiTheme="minorHAnsi" w:cstheme="minorHAnsi"/>
          <w:sz w:val="24"/>
        </w:rPr>
        <w:t xml:space="preserve">u </w:t>
      </w:r>
      <w:r w:rsidRPr="00B1115B">
        <w:rPr>
          <w:rFonts w:asciiTheme="minorHAnsi" w:hAnsiTheme="minorHAnsi" w:cstheme="minorHAnsi"/>
          <w:sz w:val="24"/>
        </w:rPr>
        <w:t xml:space="preserve"> pracy, zapewniając im pierwsze doświadczenie zawodowe. Zarówno praktyki jak i staże odgrywają </w:t>
      </w:r>
      <w:r w:rsidR="00B1115B" w:rsidRPr="00B1115B">
        <w:rPr>
          <w:rFonts w:asciiTheme="minorHAnsi" w:hAnsiTheme="minorHAnsi" w:cstheme="minorHAnsi"/>
          <w:sz w:val="24"/>
        </w:rPr>
        <w:t xml:space="preserve">ważną wręcz </w:t>
      </w:r>
      <w:r w:rsidRPr="00B1115B">
        <w:rPr>
          <w:rFonts w:asciiTheme="minorHAnsi" w:hAnsiTheme="minorHAnsi" w:cstheme="minorHAnsi"/>
          <w:sz w:val="24"/>
        </w:rPr>
        <w:t xml:space="preserve">kluczową rolę w pomaganiu młodym ludziom w łagodnym przejściu ze szkoły </w:t>
      </w:r>
      <w:r w:rsidR="00B1115B" w:rsidRPr="00B1115B">
        <w:rPr>
          <w:rFonts w:asciiTheme="minorHAnsi" w:hAnsiTheme="minorHAnsi" w:cstheme="minorHAnsi"/>
          <w:sz w:val="24"/>
        </w:rPr>
        <w:t xml:space="preserve">na rynek </w:t>
      </w:r>
      <w:r w:rsidRPr="00B1115B">
        <w:rPr>
          <w:rFonts w:asciiTheme="minorHAnsi" w:hAnsiTheme="minorHAnsi" w:cstheme="minorHAnsi"/>
          <w:sz w:val="24"/>
        </w:rPr>
        <w:t xml:space="preserve"> pracy. Długoletnie doświadczenie </w:t>
      </w:r>
      <w:r w:rsidR="00B1115B" w:rsidRPr="00B1115B">
        <w:rPr>
          <w:rFonts w:asciiTheme="minorHAnsi" w:hAnsiTheme="minorHAnsi" w:cstheme="minorHAnsi"/>
          <w:sz w:val="24"/>
        </w:rPr>
        <w:t xml:space="preserve">innych krajów </w:t>
      </w:r>
      <w:r w:rsidRPr="00B1115B">
        <w:rPr>
          <w:rFonts w:asciiTheme="minorHAnsi" w:hAnsiTheme="minorHAnsi" w:cstheme="minorHAnsi"/>
          <w:sz w:val="24"/>
        </w:rPr>
        <w:t xml:space="preserve">pokazuje, że kraje z </w:t>
      </w:r>
      <w:r w:rsidR="00DB0969" w:rsidRPr="00B1115B">
        <w:rPr>
          <w:rFonts w:asciiTheme="minorHAnsi" w:hAnsiTheme="minorHAnsi" w:cstheme="minorHAnsi"/>
          <w:sz w:val="24"/>
        </w:rPr>
        <w:t>u</w:t>
      </w:r>
      <w:r w:rsidRPr="00B1115B">
        <w:rPr>
          <w:rFonts w:asciiTheme="minorHAnsi" w:hAnsiTheme="minorHAnsi" w:cstheme="minorHAnsi"/>
          <w:sz w:val="24"/>
        </w:rPr>
        <w:t>gruntow</w:t>
      </w:r>
      <w:r w:rsidR="00DB0969" w:rsidRPr="00B1115B">
        <w:rPr>
          <w:rFonts w:asciiTheme="minorHAnsi" w:hAnsiTheme="minorHAnsi" w:cstheme="minorHAnsi"/>
          <w:sz w:val="24"/>
        </w:rPr>
        <w:t>a</w:t>
      </w:r>
      <w:r w:rsidRPr="00B1115B">
        <w:rPr>
          <w:rFonts w:asciiTheme="minorHAnsi" w:hAnsiTheme="minorHAnsi" w:cstheme="minorHAnsi"/>
          <w:sz w:val="24"/>
        </w:rPr>
        <w:t>nym</w:t>
      </w:r>
      <w:r w:rsidR="00DB0969" w:rsidRPr="00B1115B">
        <w:rPr>
          <w:rFonts w:asciiTheme="minorHAnsi" w:hAnsiTheme="minorHAnsi" w:cstheme="minorHAnsi"/>
          <w:sz w:val="24"/>
        </w:rPr>
        <w:t xml:space="preserve">i </w:t>
      </w:r>
      <w:r w:rsidRPr="00B1115B">
        <w:rPr>
          <w:rFonts w:asciiTheme="minorHAnsi" w:hAnsiTheme="minorHAnsi" w:cstheme="minorHAnsi"/>
          <w:sz w:val="24"/>
        </w:rPr>
        <w:t xml:space="preserve"> programami praktyk zawodowych, takie jak: Niemcy, Austria, Dania, Norwegia, Holandia i Szwajcaria, są najbardziej skuteczne w ułatwianiu przejścia ze szkoły na rynek pracy. </w:t>
      </w:r>
      <w:r w:rsidRPr="00B1115B">
        <w:rPr>
          <w:rStyle w:val="Odwoanieprzypisudolnego"/>
          <w:rFonts w:asciiTheme="minorHAnsi" w:hAnsiTheme="minorHAnsi" w:cstheme="minorHAnsi"/>
          <w:sz w:val="24"/>
        </w:rPr>
        <w:footnoteReference w:id="1"/>
      </w:r>
      <w:r w:rsidR="00A2393D">
        <w:rPr>
          <w:rFonts w:asciiTheme="minorHAnsi" w:hAnsiTheme="minorHAnsi" w:cstheme="minorHAnsi"/>
          <w:sz w:val="24"/>
        </w:rPr>
        <w:t xml:space="preserve"> </w:t>
      </w:r>
      <w:r w:rsidRPr="00B1115B">
        <w:rPr>
          <w:rFonts w:asciiTheme="minorHAnsi" w:hAnsiTheme="minorHAnsi" w:cstheme="minorHAnsi"/>
          <w:sz w:val="24"/>
        </w:rPr>
        <w:t>W krajach tych nauka i praktyka zawodowa u praco</w:t>
      </w:r>
      <w:r w:rsidR="001265CB">
        <w:rPr>
          <w:rFonts w:asciiTheme="minorHAnsi" w:hAnsiTheme="minorHAnsi" w:cstheme="minorHAnsi"/>
          <w:sz w:val="24"/>
        </w:rPr>
        <w:t xml:space="preserve">dawcy prowadzone są najczęściej </w:t>
      </w:r>
      <w:r w:rsidRPr="00B1115B">
        <w:rPr>
          <w:rFonts w:asciiTheme="minorHAnsi" w:hAnsiTheme="minorHAnsi" w:cstheme="minorHAnsi"/>
          <w:sz w:val="24"/>
        </w:rPr>
        <w:t>w systemie dualnym. Korzyści z takiej współpracy odnoszą zarówno uczniowie, jak i pracodawcy.</w:t>
      </w:r>
    </w:p>
    <w:p w:rsidR="005D79BB" w:rsidRPr="005D79BB" w:rsidRDefault="00A2393D" w:rsidP="00A2393D">
      <w:pPr>
        <w:shd w:val="clear" w:color="auto" w:fill="FFFFFF"/>
        <w:spacing w:line="276" w:lineRule="auto"/>
        <w:jc w:val="both"/>
        <w:rPr>
          <w:rFonts w:asciiTheme="minorHAnsi" w:hAnsiTheme="minorHAnsi" w:cstheme="minorHAnsi"/>
          <w:color w:val="151515"/>
          <w:sz w:val="24"/>
        </w:rPr>
      </w:pPr>
      <w:r>
        <w:rPr>
          <w:rFonts w:asciiTheme="minorHAnsi" w:hAnsiTheme="minorHAnsi" w:cstheme="minorHAnsi"/>
          <w:color w:val="151515"/>
          <w:sz w:val="24"/>
        </w:rPr>
        <w:t xml:space="preserve">W </w:t>
      </w:r>
      <w:r w:rsidR="005D79BB" w:rsidRPr="005D79BB">
        <w:rPr>
          <w:rFonts w:asciiTheme="minorHAnsi" w:hAnsiTheme="minorHAnsi" w:cstheme="minorHAnsi"/>
          <w:color w:val="151515"/>
          <w:sz w:val="24"/>
        </w:rPr>
        <w:t>celu umożliwienia uczniom branżowej szkoły I stopnia niebędącym młodocianymi pracownikami oraz uczniom technikum uzyskiwania doświadczenia i naby</w:t>
      </w:r>
      <w:r w:rsidR="001265CB">
        <w:rPr>
          <w:rFonts w:asciiTheme="minorHAnsi" w:hAnsiTheme="minorHAnsi" w:cstheme="minorHAnsi"/>
          <w:color w:val="151515"/>
          <w:sz w:val="24"/>
        </w:rPr>
        <w:t xml:space="preserve">wania umiejętności praktycznych niezbędnych do </w:t>
      </w:r>
      <w:r w:rsidR="005D79BB" w:rsidRPr="005D79BB">
        <w:rPr>
          <w:rFonts w:asciiTheme="minorHAnsi" w:hAnsiTheme="minorHAnsi" w:cstheme="minorHAnsi"/>
          <w:color w:val="151515"/>
          <w:sz w:val="24"/>
        </w:rPr>
        <w:t>wykonywania pracy w</w:t>
      </w:r>
      <w:r>
        <w:rPr>
          <w:rFonts w:asciiTheme="minorHAnsi" w:hAnsiTheme="minorHAnsi" w:cstheme="minorHAnsi"/>
          <w:color w:val="151515"/>
          <w:sz w:val="24"/>
        </w:rPr>
        <w:t xml:space="preserve"> </w:t>
      </w:r>
      <w:r w:rsidR="005D79BB" w:rsidRPr="005D79BB">
        <w:rPr>
          <w:rFonts w:asciiTheme="minorHAnsi" w:hAnsiTheme="minorHAnsi" w:cstheme="minorHAnsi"/>
          <w:color w:val="151515"/>
          <w:sz w:val="24"/>
        </w:rPr>
        <w:t xml:space="preserve">rzeczywistych warunkach pracy </w:t>
      </w:r>
      <w:r w:rsidR="005D79BB" w:rsidRPr="005D79BB">
        <w:rPr>
          <w:rFonts w:asciiTheme="minorHAnsi" w:hAnsiTheme="minorHAnsi" w:cstheme="minorHAnsi"/>
          <w:color w:val="151515"/>
          <w:sz w:val="24"/>
        </w:rPr>
        <w:lastRenderedPageBreak/>
        <w:t xml:space="preserve">wprowadzono możliwość odbywania przez uczniów stażu uczniowskiego </w:t>
      </w:r>
      <w:r w:rsidR="005D79BB">
        <w:rPr>
          <w:rFonts w:asciiTheme="minorHAnsi" w:hAnsiTheme="minorHAnsi" w:cstheme="minorHAnsi"/>
          <w:color w:val="151515"/>
          <w:sz w:val="24"/>
        </w:rPr>
        <w:t xml:space="preserve">już </w:t>
      </w:r>
      <w:r w:rsidR="005D79BB" w:rsidRPr="005D79BB">
        <w:rPr>
          <w:rFonts w:asciiTheme="minorHAnsi" w:hAnsiTheme="minorHAnsi" w:cstheme="minorHAnsi"/>
          <w:color w:val="151515"/>
          <w:sz w:val="24"/>
        </w:rPr>
        <w:t>w okresie nauki.</w:t>
      </w:r>
      <w:r>
        <w:rPr>
          <w:rFonts w:asciiTheme="minorHAnsi" w:hAnsiTheme="minorHAnsi" w:cstheme="minorHAnsi"/>
          <w:color w:val="151515"/>
          <w:sz w:val="24"/>
        </w:rPr>
        <w:t xml:space="preserve"> </w:t>
      </w:r>
      <w:r w:rsidR="005D79BB" w:rsidRPr="005D79BB">
        <w:rPr>
          <w:rFonts w:asciiTheme="minorHAnsi" w:hAnsiTheme="minorHAnsi" w:cstheme="minorHAnsi"/>
          <w:color w:val="151515"/>
          <w:sz w:val="24"/>
        </w:rPr>
        <w:t>Na podstawie narzędzia, jakim jest staż uczniowski pracodawca zyskuje możliwość wspierania uczniów już na poziomie nauki w szkole, wynagradzania wybranych uczniów oraz jeszcze ściślejszej współpracy na linii pracodawca – uczeń – szkoła. Staż uczniowski pozwala pracodawcy na pozyskanie kadr, które będą odpowiadać modelowi przedsiębiorstwa oraz wspierać lokalny rynek pracy.</w:t>
      </w:r>
      <w:r>
        <w:rPr>
          <w:rFonts w:asciiTheme="minorHAnsi" w:hAnsiTheme="minorHAnsi" w:cstheme="minorHAnsi"/>
          <w:color w:val="151515"/>
          <w:sz w:val="24"/>
        </w:rPr>
        <w:t xml:space="preserve"> </w:t>
      </w:r>
      <w:r w:rsidR="00D26901" w:rsidRPr="007D6278">
        <w:rPr>
          <w:rFonts w:asciiTheme="minorHAnsi" w:hAnsiTheme="minorHAnsi" w:cs="Arial"/>
          <w:sz w:val="24"/>
        </w:rPr>
        <w:t>Dynamicznie zmieniając</w:t>
      </w:r>
      <w:r w:rsidR="00D26901">
        <w:rPr>
          <w:rFonts w:asciiTheme="minorHAnsi" w:hAnsiTheme="minorHAnsi" w:cs="Arial"/>
          <w:sz w:val="24"/>
        </w:rPr>
        <w:t xml:space="preserve">a </w:t>
      </w:r>
      <w:r w:rsidR="00D26901" w:rsidRPr="007D6278">
        <w:rPr>
          <w:rFonts w:asciiTheme="minorHAnsi" w:hAnsiTheme="minorHAnsi" w:cs="Arial"/>
          <w:sz w:val="24"/>
        </w:rPr>
        <w:t xml:space="preserve"> się </w:t>
      </w:r>
      <w:r w:rsidR="00D26901">
        <w:rPr>
          <w:rFonts w:asciiTheme="minorHAnsi" w:hAnsiTheme="minorHAnsi" w:cs="Arial"/>
          <w:sz w:val="24"/>
        </w:rPr>
        <w:t xml:space="preserve">branża przemysłu </w:t>
      </w:r>
      <w:r w:rsidR="00D26901" w:rsidRPr="007D6278">
        <w:rPr>
          <w:rFonts w:asciiTheme="minorHAnsi" w:hAnsiTheme="minorHAnsi" w:cs="Arial"/>
          <w:sz w:val="24"/>
        </w:rPr>
        <w:t>mody wymusza ciągłą konieczność dokonywania weryfikacji sposobu kształcenia w kontekście potrzeb rynku pracy</w:t>
      </w:r>
      <w:r w:rsidR="00D26901">
        <w:rPr>
          <w:rFonts w:asciiTheme="minorHAnsi" w:hAnsiTheme="minorHAnsi" w:cs="Arial"/>
          <w:sz w:val="24"/>
        </w:rPr>
        <w:t>.</w:t>
      </w:r>
    </w:p>
    <w:p w:rsidR="00C15DB3" w:rsidRDefault="00C15DB3" w:rsidP="001265CB">
      <w:pPr>
        <w:spacing w:line="276" w:lineRule="auto"/>
        <w:jc w:val="both"/>
        <w:rPr>
          <w:rFonts w:asciiTheme="minorHAnsi" w:hAnsiTheme="minorHAnsi" w:cstheme="minorHAnsi"/>
          <w:sz w:val="24"/>
        </w:rPr>
      </w:pPr>
      <w:r w:rsidRPr="00C15DB3">
        <w:rPr>
          <w:rFonts w:asciiTheme="minorHAnsi" w:hAnsiTheme="minorHAnsi" w:cstheme="minorHAnsi"/>
          <w:sz w:val="24"/>
        </w:rPr>
        <w:t>W modelu zaproponowano rozwiązania uwzględniające</w:t>
      </w:r>
      <w:r w:rsidR="00A2393D">
        <w:rPr>
          <w:rFonts w:asciiTheme="minorHAnsi" w:hAnsiTheme="minorHAnsi" w:cstheme="minorHAnsi"/>
          <w:sz w:val="24"/>
        </w:rPr>
        <w:t xml:space="preserve"> </w:t>
      </w:r>
      <w:r w:rsidRPr="00C15DB3">
        <w:rPr>
          <w:rFonts w:asciiTheme="minorHAnsi" w:hAnsiTheme="minorHAnsi" w:cstheme="minorHAnsi"/>
          <w:sz w:val="24"/>
        </w:rPr>
        <w:t xml:space="preserve">warianty współpracy na linii: szkoła prowadząca kształcenie zawodowe – pracodawca oraz szkoła prowadząca kształcenie zawodowe – centrum kształcenia </w:t>
      </w:r>
      <w:r>
        <w:rPr>
          <w:rFonts w:asciiTheme="minorHAnsi" w:hAnsiTheme="minorHAnsi" w:cstheme="minorHAnsi"/>
          <w:sz w:val="24"/>
        </w:rPr>
        <w:t>zawodowego</w:t>
      </w:r>
      <w:r w:rsidRPr="00C15DB3">
        <w:rPr>
          <w:rFonts w:asciiTheme="minorHAnsi" w:hAnsiTheme="minorHAnsi" w:cstheme="minorHAnsi"/>
          <w:sz w:val="24"/>
        </w:rPr>
        <w:t xml:space="preserve"> (ck</w:t>
      </w:r>
      <w:r>
        <w:rPr>
          <w:rFonts w:asciiTheme="minorHAnsi" w:hAnsiTheme="minorHAnsi" w:cstheme="minorHAnsi"/>
          <w:sz w:val="24"/>
        </w:rPr>
        <w:t>z</w:t>
      </w:r>
      <w:r w:rsidRPr="00C15DB3">
        <w:rPr>
          <w:rFonts w:asciiTheme="minorHAnsi" w:hAnsiTheme="minorHAnsi" w:cstheme="minorHAnsi"/>
          <w:sz w:val="24"/>
        </w:rPr>
        <w:t>) –</w:t>
      </w:r>
      <w:r w:rsidR="00A2393D">
        <w:rPr>
          <w:rFonts w:asciiTheme="minorHAnsi" w:hAnsiTheme="minorHAnsi" w:cstheme="minorHAnsi"/>
          <w:sz w:val="24"/>
        </w:rPr>
        <w:t xml:space="preserve"> </w:t>
      </w:r>
      <w:r w:rsidRPr="00C15DB3">
        <w:rPr>
          <w:rFonts w:asciiTheme="minorHAnsi" w:hAnsiTheme="minorHAnsi" w:cstheme="minorHAnsi"/>
          <w:sz w:val="24"/>
        </w:rPr>
        <w:t>pracodawca</w:t>
      </w:r>
      <w:r w:rsidR="00554F22">
        <w:rPr>
          <w:rFonts w:asciiTheme="minorHAnsi" w:hAnsiTheme="minorHAnsi" w:cstheme="minorHAnsi"/>
          <w:sz w:val="24"/>
        </w:rPr>
        <w:t>.</w:t>
      </w:r>
    </w:p>
    <w:p w:rsidR="009E6C95" w:rsidRPr="009E6C95" w:rsidRDefault="009E6C95" w:rsidP="001265CB">
      <w:pPr>
        <w:spacing w:line="276" w:lineRule="auto"/>
        <w:jc w:val="both"/>
        <w:rPr>
          <w:rFonts w:asciiTheme="minorHAnsi" w:hAnsiTheme="minorHAnsi" w:cstheme="minorHAnsi"/>
          <w:sz w:val="24"/>
        </w:rPr>
      </w:pPr>
      <w:r>
        <w:rPr>
          <w:rFonts w:asciiTheme="minorHAnsi" w:hAnsiTheme="minorHAnsi" w:cstheme="minorHAnsi"/>
          <w:sz w:val="24"/>
        </w:rPr>
        <w:t xml:space="preserve">Przedstawiono również </w:t>
      </w:r>
      <w:r w:rsidRPr="009E6C95">
        <w:rPr>
          <w:rFonts w:asciiTheme="minorHAnsi" w:hAnsiTheme="minorHAnsi" w:cstheme="minorHAnsi"/>
          <w:sz w:val="24"/>
        </w:rPr>
        <w:t>zasady i narzędzia zapewnienia jakości kształcenia praktycznego realizowanego u pracodawcy</w:t>
      </w:r>
      <w:r w:rsidR="00A2393D">
        <w:rPr>
          <w:rFonts w:asciiTheme="minorHAnsi" w:hAnsiTheme="minorHAnsi" w:cstheme="minorHAnsi"/>
          <w:sz w:val="24"/>
        </w:rPr>
        <w:t xml:space="preserve"> </w:t>
      </w:r>
      <w:r w:rsidRPr="009E6C95">
        <w:rPr>
          <w:rFonts w:asciiTheme="minorHAnsi" w:hAnsiTheme="minorHAnsi" w:cstheme="minorHAnsi"/>
          <w:sz w:val="24"/>
        </w:rPr>
        <w:t xml:space="preserve">w zakresie </w:t>
      </w:r>
      <w:r w:rsidR="005D79BB">
        <w:rPr>
          <w:rFonts w:asciiTheme="minorHAnsi" w:hAnsiTheme="minorHAnsi" w:cstheme="minorHAnsi"/>
          <w:sz w:val="24"/>
        </w:rPr>
        <w:t xml:space="preserve">pnz w tym </w:t>
      </w:r>
      <w:r w:rsidRPr="009E6C95">
        <w:rPr>
          <w:rFonts w:asciiTheme="minorHAnsi" w:hAnsiTheme="minorHAnsi" w:cstheme="minorHAnsi"/>
          <w:sz w:val="24"/>
        </w:rPr>
        <w:t>staży uczniowskich.</w:t>
      </w:r>
    </w:p>
    <w:p w:rsidR="00554F22" w:rsidRDefault="009E6C95" w:rsidP="001265CB">
      <w:pPr>
        <w:spacing w:line="276" w:lineRule="auto"/>
        <w:jc w:val="both"/>
        <w:rPr>
          <w:rFonts w:asciiTheme="minorHAnsi" w:hAnsiTheme="minorHAnsi" w:cstheme="minorHAnsi"/>
          <w:sz w:val="24"/>
        </w:rPr>
      </w:pPr>
      <w:r w:rsidRPr="009E6C95">
        <w:rPr>
          <w:rFonts w:asciiTheme="minorHAnsi" w:hAnsiTheme="minorHAnsi" w:cstheme="minorHAnsi"/>
          <w:sz w:val="24"/>
        </w:rPr>
        <w:t xml:space="preserve">Uzupełnieniem opracowania są najważniejsze </w:t>
      </w:r>
      <w:r>
        <w:rPr>
          <w:rFonts w:asciiTheme="minorHAnsi" w:hAnsiTheme="minorHAnsi" w:cstheme="minorHAnsi"/>
          <w:sz w:val="24"/>
        </w:rPr>
        <w:t xml:space="preserve">obowiązujące </w:t>
      </w:r>
      <w:r w:rsidRPr="009E6C95">
        <w:rPr>
          <w:rFonts w:asciiTheme="minorHAnsi" w:hAnsiTheme="minorHAnsi" w:cstheme="minorHAnsi"/>
          <w:sz w:val="24"/>
        </w:rPr>
        <w:t>akty prawne, objaśnienia wybranych terminów dotyczących praktycznej nauki zawodu</w:t>
      </w:r>
      <w:r>
        <w:rPr>
          <w:rFonts w:asciiTheme="minorHAnsi" w:hAnsiTheme="minorHAnsi" w:cstheme="minorHAnsi"/>
          <w:sz w:val="24"/>
        </w:rPr>
        <w:t xml:space="preserve"> oraz wzorcowe dokumenty będące załącznikami do opracowania.</w:t>
      </w:r>
    </w:p>
    <w:p w:rsidR="00554F22" w:rsidRDefault="00554F22" w:rsidP="001265CB">
      <w:pPr>
        <w:spacing w:line="276" w:lineRule="auto"/>
        <w:jc w:val="both"/>
        <w:rPr>
          <w:rFonts w:asciiTheme="minorHAnsi" w:hAnsiTheme="minorHAnsi" w:cstheme="minorHAnsi"/>
          <w:sz w:val="24"/>
        </w:rPr>
      </w:pPr>
    </w:p>
    <w:p w:rsidR="00554F22" w:rsidRPr="00C15DB3" w:rsidRDefault="00554F22" w:rsidP="001265CB">
      <w:pPr>
        <w:spacing w:line="276" w:lineRule="auto"/>
        <w:jc w:val="both"/>
        <w:rPr>
          <w:rFonts w:asciiTheme="minorHAnsi" w:hAnsiTheme="minorHAnsi" w:cstheme="minorHAnsi"/>
          <w:sz w:val="24"/>
        </w:rPr>
      </w:pPr>
    </w:p>
    <w:p w:rsidR="00390CDD" w:rsidRPr="00644C30" w:rsidRDefault="00390CDD" w:rsidP="00771828">
      <w:pPr>
        <w:pStyle w:val="Nagwek1"/>
        <w:numPr>
          <w:ilvl w:val="0"/>
          <w:numId w:val="105"/>
        </w:numPr>
        <w:jc w:val="both"/>
      </w:pPr>
      <w:bookmarkStart w:id="3" w:name="_Toc115087924"/>
      <w:r w:rsidRPr="00644C30">
        <w:t>Analiza podstaw prawnych</w:t>
      </w:r>
      <w:bookmarkEnd w:id="3"/>
    </w:p>
    <w:p w:rsidR="00390CDD" w:rsidRPr="00390CDD" w:rsidRDefault="00390CDD" w:rsidP="001265CB">
      <w:pPr>
        <w:jc w:val="both"/>
      </w:pPr>
    </w:p>
    <w:p w:rsidR="00390CDD" w:rsidRPr="00C02A5B" w:rsidRDefault="00390CDD" w:rsidP="001265CB">
      <w:pPr>
        <w:spacing w:line="276" w:lineRule="auto"/>
        <w:jc w:val="both"/>
        <w:rPr>
          <w:rFonts w:asciiTheme="minorHAnsi" w:hAnsiTheme="minorHAnsi" w:cstheme="minorHAnsi"/>
          <w:sz w:val="24"/>
        </w:rPr>
      </w:pPr>
      <w:r w:rsidRPr="00C02A5B">
        <w:rPr>
          <w:rFonts w:asciiTheme="minorHAnsi" w:hAnsiTheme="minorHAnsi" w:cstheme="minorHAnsi"/>
          <w:sz w:val="24"/>
        </w:rPr>
        <w:t xml:space="preserve">Technik przemysłu mody, zgodnie z </w:t>
      </w:r>
      <w:r w:rsidR="007359EC" w:rsidRPr="00C02A5B">
        <w:rPr>
          <w:rFonts w:asciiTheme="minorHAnsi" w:hAnsiTheme="minorHAnsi" w:cstheme="minorHAnsi"/>
          <w:sz w:val="24"/>
        </w:rPr>
        <w:t xml:space="preserve">Rozporządzeniem Ministra Edukacji Narodowej z dnia 15 lutego 2019 r. w sprawie ogólnych celów i zadań kształcenia w zawodach szkolnictwa branżowego oraz klasyfikacji zawodów szkolnictwa branżowego </w:t>
      </w:r>
      <w:r w:rsidR="00B151F7">
        <w:rPr>
          <w:rFonts w:asciiTheme="minorHAnsi" w:hAnsiTheme="minorHAnsi" w:cstheme="minorHAnsi"/>
          <w:sz w:val="24"/>
        </w:rPr>
        <w:t>(Dz.U. 2019 poz. 316 )</w:t>
      </w:r>
      <w:r w:rsidR="00B151F7" w:rsidRPr="00A2393D">
        <w:rPr>
          <w:rFonts w:asciiTheme="minorHAnsi" w:hAnsiTheme="minorHAnsi" w:cstheme="minorHAnsi"/>
          <w:sz w:val="24"/>
        </w:rPr>
        <w:t xml:space="preserve"> </w:t>
      </w:r>
      <w:r w:rsidR="00C231E1" w:rsidRPr="00A2393D">
        <w:rPr>
          <w:rFonts w:asciiTheme="minorHAnsi" w:hAnsiTheme="minorHAnsi" w:cstheme="minorHAnsi"/>
          <w:sz w:val="24"/>
        </w:rPr>
        <w:t>(od 1 września 2022 r. zmieni</w:t>
      </w:r>
      <w:r w:rsidR="00530EB3" w:rsidRPr="00A2393D">
        <w:rPr>
          <w:rFonts w:asciiTheme="minorHAnsi" w:hAnsiTheme="minorHAnsi" w:cstheme="minorHAnsi"/>
          <w:sz w:val="24"/>
        </w:rPr>
        <w:t>ła</w:t>
      </w:r>
      <w:r w:rsidR="00C231E1" w:rsidRPr="00A2393D">
        <w:rPr>
          <w:rFonts w:asciiTheme="minorHAnsi" w:hAnsiTheme="minorHAnsi" w:cstheme="minorHAnsi"/>
          <w:sz w:val="24"/>
        </w:rPr>
        <w:t xml:space="preserve"> się podstawa prawna, ale nie ma to skutków merytorycznych</w:t>
      </w:r>
      <w:r w:rsidR="00530EB3" w:rsidRPr="00A2393D">
        <w:rPr>
          <w:rFonts w:asciiTheme="minorHAnsi" w:hAnsiTheme="minorHAnsi" w:cstheme="minorHAnsi"/>
          <w:sz w:val="24"/>
        </w:rPr>
        <w:t xml:space="preserve"> dla opracowania</w:t>
      </w:r>
      <w:r w:rsidR="00C231E1" w:rsidRPr="00A2393D">
        <w:rPr>
          <w:rFonts w:asciiTheme="minorHAnsi" w:hAnsiTheme="minorHAnsi" w:cstheme="minorHAnsi"/>
          <w:sz w:val="24"/>
        </w:rPr>
        <w:t xml:space="preserve">) </w:t>
      </w:r>
      <w:r w:rsidR="001265CB">
        <w:rPr>
          <w:rFonts w:asciiTheme="minorHAnsi" w:hAnsiTheme="minorHAnsi" w:cstheme="minorHAnsi"/>
          <w:sz w:val="24"/>
        </w:rPr>
        <w:t>może być kształcony</w:t>
      </w:r>
      <w:r w:rsidRPr="00C02A5B">
        <w:rPr>
          <w:rFonts w:asciiTheme="minorHAnsi" w:hAnsiTheme="minorHAnsi" w:cstheme="minorHAnsi"/>
          <w:sz w:val="24"/>
        </w:rPr>
        <w:t xml:space="preserve">: </w:t>
      </w:r>
    </w:p>
    <w:p w:rsidR="00390CDD" w:rsidRPr="00C02A5B" w:rsidRDefault="00390CDD" w:rsidP="001265CB">
      <w:pPr>
        <w:spacing w:line="276" w:lineRule="auto"/>
        <w:jc w:val="both"/>
        <w:rPr>
          <w:rFonts w:asciiTheme="minorHAnsi" w:hAnsiTheme="minorHAnsi" w:cstheme="minorHAnsi"/>
          <w:sz w:val="24"/>
          <w:u w:val="single"/>
        </w:rPr>
      </w:pPr>
      <w:r w:rsidRPr="00C02A5B">
        <w:rPr>
          <w:rFonts w:asciiTheme="minorHAnsi" w:hAnsiTheme="minorHAnsi" w:cstheme="minorHAnsi"/>
          <w:sz w:val="24"/>
          <w:u w:val="single"/>
        </w:rPr>
        <w:t xml:space="preserve">A. w formie stacjonarnej dla młodzieży w: </w:t>
      </w:r>
    </w:p>
    <w:p w:rsidR="001265CB" w:rsidRDefault="001265CB" w:rsidP="00282B99">
      <w:pPr>
        <w:pStyle w:val="Akapitzlist"/>
        <w:numPr>
          <w:ilvl w:val="0"/>
          <w:numId w:val="74"/>
        </w:numPr>
        <w:spacing w:line="276" w:lineRule="auto"/>
        <w:jc w:val="both"/>
        <w:rPr>
          <w:rFonts w:asciiTheme="minorHAnsi" w:hAnsiTheme="minorHAnsi" w:cstheme="minorHAnsi"/>
          <w:sz w:val="24"/>
        </w:rPr>
      </w:pPr>
      <w:r>
        <w:rPr>
          <w:rFonts w:asciiTheme="minorHAnsi" w:hAnsiTheme="minorHAnsi" w:cstheme="minorHAnsi"/>
          <w:sz w:val="24"/>
        </w:rPr>
        <w:t>t</w:t>
      </w:r>
      <w:r w:rsidR="00390CDD" w:rsidRPr="001265CB">
        <w:rPr>
          <w:rFonts w:asciiTheme="minorHAnsi" w:hAnsiTheme="minorHAnsi" w:cstheme="minorHAnsi"/>
          <w:sz w:val="24"/>
        </w:rPr>
        <w:t xml:space="preserve">echnikum - okres kształcenia 5 lat. Zawód o dwóch kwalifikacjach. </w:t>
      </w:r>
    </w:p>
    <w:p w:rsidR="00390CDD" w:rsidRPr="001265CB" w:rsidRDefault="00390CDD" w:rsidP="00282B99">
      <w:pPr>
        <w:pStyle w:val="Akapitzlist"/>
        <w:numPr>
          <w:ilvl w:val="0"/>
          <w:numId w:val="74"/>
        </w:numPr>
        <w:spacing w:line="276" w:lineRule="auto"/>
        <w:jc w:val="both"/>
        <w:rPr>
          <w:rFonts w:asciiTheme="minorHAnsi" w:hAnsiTheme="minorHAnsi" w:cstheme="minorHAnsi"/>
          <w:sz w:val="24"/>
        </w:rPr>
      </w:pPr>
      <w:r w:rsidRPr="001265CB">
        <w:rPr>
          <w:rFonts w:asciiTheme="minorHAnsi" w:hAnsiTheme="minorHAnsi" w:cstheme="minorHAnsi"/>
          <w:sz w:val="24"/>
        </w:rPr>
        <w:t>branżowa szkoła II stopnia - okres kształcenia 2 lata, jedna kwalifikacja. Na podbudowie branżowej szkoły I stopnia.</w:t>
      </w:r>
    </w:p>
    <w:p w:rsidR="00390CDD" w:rsidRDefault="00390CDD" w:rsidP="001265CB">
      <w:pPr>
        <w:spacing w:line="276" w:lineRule="auto"/>
        <w:jc w:val="both"/>
        <w:rPr>
          <w:rFonts w:asciiTheme="minorHAnsi" w:hAnsiTheme="minorHAnsi" w:cstheme="minorHAnsi"/>
          <w:sz w:val="24"/>
          <w:u w:val="single"/>
        </w:rPr>
      </w:pPr>
      <w:r w:rsidRPr="00C02A5B">
        <w:rPr>
          <w:rFonts w:asciiTheme="minorHAnsi" w:hAnsiTheme="minorHAnsi" w:cstheme="minorHAnsi"/>
          <w:sz w:val="24"/>
          <w:u w:val="single"/>
        </w:rPr>
        <w:t xml:space="preserve">B. w formie pozaszkolnej w formie stacjonarnej lub zaocznej kursów kwalifikacyjnych dla dorosłych. </w:t>
      </w:r>
    </w:p>
    <w:p w:rsidR="00713CCF" w:rsidRPr="00C02A5B" w:rsidRDefault="00713CCF" w:rsidP="001265CB">
      <w:pPr>
        <w:spacing w:line="276" w:lineRule="auto"/>
        <w:jc w:val="both"/>
        <w:rPr>
          <w:rFonts w:asciiTheme="minorHAnsi" w:hAnsiTheme="minorHAnsi" w:cstheme="minorHAnsi"/>
          <w:sz w:val="24"/>
          <w:u w:val="single"/>
        </w:rPr>
      </w:pPr>
    </w:p>
    <w:p w:rsidR="00390CDD" w:rsidRPr="00C02A5B" w:rsidRDefault="00390CDD" w:rsidP="001265CB">
      <w:pPr>
        <w:spacing w:line="276" w:lineRule="auto"/>
        <w:jc w:val="both"/>
        <w:rPr>
          <w:rFonts w:asciiTheme="minorHAnsi" w:hAnsiTheme="minorHAnsi" w:cstheme="minorHAnsi"/>
          <w:sz w:val="24"/>
        </w:rPr>
      </w:pPr>
      <w:r w:rsidRPr="00C02A5B">
        <w:rPr>
          <w:rFonts w:asciiTheme="minorHAnsi" w:hAnsiTheme="minorHAnsi" w:cstheme="minorHAnsi"/>
          <w:sz w:val="24"/>
        </w:rPr>
        <w:t>Okres kształcenia wynika z minimalnej ilości godzin kształcenia zawodowego zapisanej w podstawie programowej.</w:t>
      </w:r>
    </w:p>
    <w:p w:rsidR="00390CDD" w:rsidRPr="00C02A5B" w:rsidRDefault="00390CDD" w:rsidP="001265CB">
      <w:pPr>
        <w:spacing w:line="276" w:lineRule="auto"/>
        <w:jc w:val="both"/>
        <w:rPr>
          <w:rFonts w:asciiTheme="minorHAnsi" w:hAnsiTheme="minorHAnsi" w:cstheme="minorHAnsi"/>
          <w:sz w:val="24"/>
        </w:rPr>
      </w:pPr>
      <w:r w:rsidRPr="00C02A5B">
        <w:rPr>
          <w:rFonts w:asciiTheme="minorHAnsi" w:hAnsiTheme="minorHAnsi" w:cstheme="minorHAnsi"/>
          <w:sz w:val="24"/>
        </w:rPr>
        <w:t xml:space="preserve">Zgodnie z </w:t>
      </w:r>
      <w:r w:rsidR="007359EC" w:rsidRPr="00C02A5B">
        <w:rPr>
          <w:rFonts w:asciiTheme="minorHAnsi" w:hAnsiTheme="minorHAnsi" w:cstheme="minorHAnsi"/>
          <w:sz w:val="24"/>
        </w:rPr>
        <w:t>Rozporządzeniem Ministra Edukacji Narodowej z dnia 3 kwietnia 2019 r. w sprawie ramowych planów nauczania dla publicznych szkół</w:t>
      </w:r>
      <w:r w:rsidR="00A2393D">
        <w:rPr>
          <w:rFonts w:asciiTheme="minorHAnsi" w:hAnsiTheme="minorHAnsi" w:cstheme="minorHAnsi"/>
          <w:sz w:val="24"/>
        </w:rPr>
        <w:t xml:space="preserve"> </w:t>
      </w:r>
      <w:r w:rsidR="00C6277B" w:rsidRPr="00C02A5B">
        <w:rPr>
          <w:rFonts w:asciiTheme="minorHAnsi" w:hAnsiTheme="minorHAnsi" w:cstheme="minorHAnsi"/>
          <w:sz w:val="24"/>
        </w:rPr>
        <w:t>(Dz.U. 2019 poz. 639</w:t>
      </w:r>
      <w:r w:rsidR="00C231E1" w:rsidRPr="00A2393D">
        <w:rPr>
          <w:rFonts w:asciiTheme="minorHAnsi" w:hAnsiTheme="minorHAnsi" w:cstheme="minorHAnsi"/>
          <w:sz w:val="22"/>
          <w:szCs w:val="22"/>
        </w:rPr>
        <w:t>)</w:t>
      </w:r>
      <w:r w:rsidR="00A2393D">
        <w:rPr>
          <w:rFonts w:asciiTheme="minorHAnsi" w:hAnsiTheme="minorHAnsi" w:cstheme="minorHAnsi"/>
          <w:sz w:val="22"/>
          <w:szCs w:val="22"/>
        </w:rPr>
        <w:t xml:space="preserve"> </w:t>
      </w:r>
      <w:r w:rsidR="00C231E1" w:rsidRPr="00713CCF">
        <w:rPr>
          <w:rFonts w:asciiTheme="minorHAnsi" w:hAnsiTheme="minorHAnsi" w:cstheme="minorHAnsi"/>
          <w:sz w:val="24"/>
        </w:rPr>
        <w:t>(od 1 września 2022</w:t>
      </w:r>
      <w:r w:rsidR="00713CCF">
        <w:rPr>
          <w:rFonts w:asciiTheme="minorHAnsi" w:hAnsiTheme="minorHAnsi" w:cstheme="minorHAnsi"/>
          <w:sz w:val="24"/>
        </w:rPr>
        <w:t> r. zmienił</w:t>
      </w:r>
      <w:r w:rsidR="00C231E1" w:rsidRPr="00713CCF">
        <w:rPr>
          <w:rFonts w:asciiTheme="minorHAnsi" w:hAnsiTheme="minorHAnsi" w:cstheme="minorHAnsi"/>
          <w:sz w:val="24"/>
        </w:rPr>
        <w:t>a się podstawa prawna, ale nie ma to skutków merytorycznych</w:t>
      </w:r>
      <w:r w:rsidR="00A2393D" w:rsidRPr="00713CCF">
        <w:rPr>
          <w:rFonts w:asciiTheme="minorHAnsi" w:hAnsiTheme="minorHAnsi" w:cstheme="minorHAnsi"/>
          <w:sz w:val="24"/>
        </w:rPr>
        <w:t xml:space="preserve"> dla </w:t>
      </w:r>
      <w:r w:rsidR="00A2393D" w:rsidRPr="00713CCF">
        <w:rPr>
          <w:rFonts w:asciiTheme="minorHAnsi" w:hAnsiTheme="minorHAnsi" w:cstheme="minorHAnsi"/>
          <w:sz w:val="24"/>
        </w:rPr>
        <w:lastRenderedPageBreak/>
        <w:t>opracowania</w:t>
      </w:r>
      <w:r w:rsidR="00C231E1" w:rsidRPr="00713CCF">
        <w:rPr>
          <w:rFonts w:asciiTheme="minorHAnsi" w:hAnsiTheme="minorHAnsi" w:cstheme="minorHAnsi"/>
          <w:sz w:val="24"/>
        </w:rPr>
        <w:t xml:space="preserve">.) </w:t>
      </w:r>
      <w:r w:rsidR="00C6277B" w:rsidRPr="00C02A5B">
        <w:rPr>
          <w:rFonts w:asciiTheme="minorHAnsi" w:hAnsiTheme="minorHAnsi" w:cstheme="minorHAnsi"/>
          <w:sz w:val="24"/>
        </w:rPr>
        <w:t>załącznik nr 5 do rozporządzenia</w:t>
      </w:r>
      <w:r w:rsidRPr="00C02A5B">
        <w:rPr>
          <w:rFonts w:asciiTheme="minorHAnsi" w:hAnsiTheme="minorHAnsi" w:cstheme="minorHAnsi"/>
          <w:sz w:val="24"/>
        </w:rPr>
        <w:t>, określone zostały obowiązkowe tygodniowe liczby godzin kształcenia zawodowego:</w:t>
      </w:r>
    </w:p>
    <w:p w:rsidR="00390CDD" w:rsidRPr="00C02A5B" w:rsidRDefault="00713CCF" w:rsidP="001265CB">
      <w:pPr>
        <w:spacing w:line="276" w:lineRule="auto"/>
        <w:jc w:val="both"/>
        <w:rPr>
          <w:rFonts w:asciiTheme="minorHAnsi" w:hAnsiTheme="minorHAnsi" w:cstheme="minorHAnsi"/>
          <w:sz w:val="24"/>
        </w:rPr>
      </w:pPr>
      <w:r>
        <w:rPr>
          <w:rFonts w:asciiTheme="minorHAnsi" w:hAnsiTheme="minorHAnsi" w:cstheme="minorHAnsi"/>
          <w:sz w:val="24"/>
        </w:rPr>
        <w:t xml:space="preserve">Klasa I –  </w:t>
      </w:r>
      <w:r w:rsidR="00C6277B" w:rsidRPr="00C02A5B">
        <w:rPr>
          <w:rFonts w:asciiTheme="minorHAnsi" w:hAnsiTheme="minorHAnsi" w:cstheme="minorHAnsi"/>
          <w:sz w:val="24"/>
        </w:rPr>
        <w:t>11</w:t>
      </w:r>
      <w:r w:rsidR="00390CDD" w:rsidRPr="00C02A5B">
        <w:rPr>
          <w:rFonts w:asciiTheme="minorHAnsi" w:hAnsiTheme="minorHAnsi" w:cstheme="minorHAnsi"/>
          <w:sz w:val="24"/>
        </w:rPr>
        <w:t xml:space="preserve"> godzin</w:t>
      </w:r>
    </w:p>
    <w:p w:rsidR="00390CDD" w:rsidRPr="00C02A5B" w:rsidRDefault="00713CCF" w:rsidP="001265CB">
      <w:pPr>
        <w:spacing w:line="276" w:lineRule="auto"/>
        <w:jc w:val="both"/>
        <w:rPr>
          <w:rFonts w:asciiTheme="minorHAnsi" w:hAnsiTheme="minorHAnsi" w:cstheme="minorHAnsi"/>
          <w:sz w:val="24"/>
        </w:rPr>
      </w:pPr>
      <w:r>
        <w:rPr>
          <w:rFonts w:asciiTheme="minorHAnsi" w:hAnsiTheme="minorHAnsi" w:cstheme="minorHAnsi"/>
          <w:sz w:val="24"/>
        </w:rPr>
        <w:t xml:space="preserve">Klasa II – </w:t>
      </w:r>
      <w:r w:rsidR="00390CDD" w:rsidRPr="00C02A5B">
        <w:rPr>
          <w:rFonts w:asciiTheme="minorHAnsi" w:hAnsiTheme="minorHAnsi" w:cstheme="minorHAnsi"/>
          <w:sz w:val="24"/>
        </w:rPr>
        <w:t>1</w:t>
      </w:r>
      <w:r w:rsidR="00C6277B" w:rsidRPr="00C02A5B">
        <w:rPr>
          <w:rFonts w:asciiTheme="minorHAnsi" w:hAnsiTheme="minorHAnsi" w:cstheme="minorHAnsi"/>
          <w:sz w:val="24"/>
        </w:rPr>
        <w:t>3</w:t>
      </w:r>
      <w:r w:rsidR="00390CDD" w:rsidRPr="00C02A5B">
        <w:rPr>
          <w:rFonts w:asciiTheme="minorHAnsi" w:hAnsiTheme="minorHAnsi" w:cstheme="minorHAnsi"/>
          <w:sz w:val="24"/>
        </w:rPr>
        <w:t xml:space="preserve"> godzin</w:t>
      </w:r>
    </w:p>
    <w:p w:rsidR="00390CDD" w:rsidRPr="00C02A5B" w:rsidRDefault="00390CDD" w:rsidP="001265CB">
      <w:pPr>
        <w:spacing w:line="276" w:lineRule="auto"/>
        <w:jc w:val="both"/>
        <w:rPr>
          <w:rFonts w:asciiTheme="minorHAnsi" w:hAnsiTheme="minorHAnsi" w:cstheme="minorHAnsi"/>
          <w:sz w:val="24"/>
        </w:rPr>
      </w:pPr>
      <w:r w:rsidRPr="00C02A5B">
        <w:rPr>
          <w:rFonts w:asciiTheme="minorHAnsi" w:hAnsiTheme="minorHAnsi" w:cstheme="minorHAnsi"/>
          <w:sz w:val="24"/>
        </w:rPr>
        <w:t>Klasa III – 1</w:t>
      </w:r>
      <w:r w:rsidR="00C6277B" w:rsidRPr="00C02A5B">
        <w:rPr>
          <w:rFonts w:asciiTheme="minorHAnsi" w:hAnsiTheme="minorHAnsi" w:cstheme="minorHAnsi"/>
          <w:sz w:val="24"/>
        </w:rPr>
        <w:t>2</w:t>
      </w:r>
      <w:r w:rsidRPr="00C02A5B">
        <w:rPr>
          <w:rFonts w:asciiTheme="minorHAnsi" w:hAnsiTheme="minorHAnsi" w:cstheme="minorHAnsi"/>
          <w:sz w:val="24"/>
        </w:rPr>
        <w:t xml:space="preserve"> godzin</w:t>
      </w:r>
    </w:p>
    <w:p w:rsidR="00390CDD" w:rsidRPr="00C02A5B" w:rsidRDefault="00713CCF" w:rsidP="001265CB">
      <w:pPr>
        <w:spacing w:line="276" w:lineRule="auto"/>
        <w:jc w:val="both"/>
        <w:rPr>
          <w:rFonts w:asciiTheme="minorHAnsi" w:hAnsiTheme="minorHAnsi" w:cstheme="minorHAnsi"/>
          <w:sz w:val="24"/>
        </w:rPr>
      </w:pPr>
      <w:r>
        <w:rPr>
          <w:rFonts w:asciiTheme="minorHAnsi" w:hAnsiTheme="minorHAnsi" w:cstheme="minorHAnsi"/>
          <w:sz w:val="24"/>
        </w:rPr>
        <w:t xml:space="preserve">Klasa IV – </w:t>
      </w:r>
      <w:r w:rsidR="00390CDD" w:rsidRPr="00C02A5B">
        <w:rPr>
          <w:rFonts w:asciiTheme="minorHAnsi" w:hAnsiTheme="minorHAnsi" w:cstheme="minorHAnsi"/>
          <w:sz w:val="24"/>
        </w:rPr>
        <w:t>1</w:t>
      </w:r>
      <w:r w:rsidR="00C6277B" w:rsidRPr="00C02A5B">
        <w:rPr>
          <w:rFonts w:asciiTheme="minorHAnsi" w:hAnsiTheme="minorHAnsi" w:cstheme="minorHAnsi"/>
          <w:sz w:val="24"/>
        </w:rPr>
        <w:t>3</w:t>
      </w:r>
      <w:r w:rsidR="00390CDD" w:rsidRPr="00C02A5B">
        <w:rPr>
          <w:rFonts w:asciiTheme="minorHAnsi" w:hAnsiTheme="minorHAnsi" w:cstheme="minorHAnsi"/>
          <w:sz w:val="24"/>
        </w:rPr>
        <w:t xml:space="preserve"> godzin</w:t>
      </w:r>
    </w:p>
    <w:p w:rsidR="00390CDD" w:rsidRPr="00C02A5B" w:rsidRDefault="00713CCF" w:rsidP="001265CB">
      <w:pPr>
        <w:spacing w:line="276" w:lineRule="auto"/>
        <w:jc w:val="both"/>
        <w:rPr>
          <w:rFonts w:asciiTheme="minorHAnsi" w:hAnsiTheme="minorHAnsi" w:cstheme="minorHAnsi"/>
          <w:sz w:val="24"/>
        </w:rPr>
      </w:pPr>
      <w:r>
        <w:rPr>
          <w:rFonts w:asciiTheme="minorHAnsi" w:hAnsiTheme="minorHAnsi" w:cstheme="minorHAnsi"/>
          <w:sz w:val="24"/>
        </w:rPr>
        <w:t xml:space="preserve">Klasa V – </w:t>
      </w:r>
      <w:r w:rsidR="00C6277B" w:rsidRPr="00C02A5B">
        <w:rPr>
          <w:rFonts w:asciiTheme="minorHAnsi" w:hAnsiTheme="minorHAnsi" w:cstheme="minorHAnsi"/>
          <w:sz w:val="24"/>
        </w:rPr>
        <w:t>7</w:t>
      </w:r>
      <w:r w:rsidR="00390CDD" w:rsidRPr="00C02A5B">
        <w:rPr>
          <w:rFonts w:asciiTheme="minorHAnsi" w:hAnsiTheme="minorHAnsi" w:cstheme="minorHAnsi"/>
          <w:sz w:val="24"/>
        </w:rPr>
        <w:t xml:space="preserve"> godzin </w:t>
      </w:r>
    </w:p>
    <w:p w:rsidR="00390CDD" w:rsidRDefault="00390CDD" w:rsidP="001265CB">
      <w:pPr>
        <w:spacing w:line="276" w:lineRule="auto"/>
        <w:jc w:val="both"/>
        <w:rPr>
          <w:rFonts w:asciiTheme="minorHAnsi" w:hAnsiTheme="minorHAnsi" w:cstheme="minorHAnsi"/>
          <w:sz w:val="24"/>
        </w:rPr>
      </w:pPr>
      <w:r w:rsidRPr="004A5AC8">
        <w:rPr>
          <w:rFonts w:asciiTheme="minorHAnsi" w:hAnsiTheme="minorHAnsi" w:cstheme="minorHAnsi"/>
          <w:b/>
          <w:bCs/>
          <w:sz w:val="24"/>
        </w:rPr>
        <w:t>Razem 5</w:t>
      </w:r>
      <w:r w:rsidR="00C6277B" w:rsidRPr="004A5AC8">
        <w:rPr>
          <w:rFonts w:asciiTheme="minorHAnsi" w:hAnsiTheme="minorHAnsi" w:cstheme="minorHAnsi"/>
          <w:b/>
          <w:bCs/>
          <w:sz w:val="24"/>
        </w:rPr>
        <w:t>6</w:t>
      </w:r>
      <w:r w:rsidRPr="004A5AC8">
        <w:rPr>
          <w:rFonts w:asciiTheme="minorHAnsi" w:hAnsiTheme="minorHAnsi" w:cstheme="minorHAnsi"/>
          <w:b/>
          <w:bCs/>
          <w:sz w:val="24"/>
        </w:rPr>
        <w:t xml:space="preserve"> godzin w cyklu 5 letnim</w:t>
      </w:r>
      <w:r w:rsidRPr="00C02A5B">
        <w:rPr>
          <w:rFonts w:asciiTheme="minorHAnsi" w:hAnsiTheme="minorHAnsi" w:cstheme="minorHAnsi"/>
          <w:sz w:val="24"/>
        </w:rPr>
        <w:t>.</w:t>
      </w:r>
    </w:p>
    <w:p w:rsidR="00713CCF" w:rsidRPr="00C02A5B" w:rsidRDefault="00713CCF" w:rsidP="001265CB">
      <w:pPr>
        <w:spacing w:line="276" w:lineRule="auto"/>
        <w:jc w:val="both"/>
        <w:rPr>
          <w:rFonts w:asciiTheme="minorHAnsi" w:hAnsiTheme="minorHAnsi" w:cstheme="minorHAnsi"/>
          <w:sz w:val="24"/>
        </w:rPr>
      </w:pPr>
    </w:p>
    <w:p w:rsidR="00390CDD" w:rsidRPr="00C02A5B" w:rsidRDefault="00390CDD" w:rsidP="001265CB">
      <w:pPr>
        <w:spacing w:line="276" w:lineRule="auto"/>
        <w:jc w:val="both"/>
        <w:rPr>
          <w:rFonts w:asciiTheme="minorHAnsi" w:hAnsiTheme="minorHAnsi" w:cstheme="minorHAnsi"/>
          <w:sz w:val="24"/>
        </w:rPr>
      </w:pPr>
      <w:r w:rsidRPr="00C02A5B">
        <w:rPr>
          <w:rFonts w:asciiTheme="minorHAnsi" w:hAnsiTheme="minorHAnsi" w:cstheme="minorHAnsi"/>
          <w:sz w:val="24"/>
        </w:rPr>
        <w:t>Podziału godzin przeznaczonych na kształcenie zawodowe teoretyczne i praktyczne w danym zawodzie dokonuje dyrektor szkoły, z tym że wymiar godzin przeznaczonych na kształcenie zawodowe praktyczne nie może być niższy niż 50% godzin przewidzianych na kształcenie zawodowe;</w:t>
      </w:r>
    </w:p>
    <w:p w:rsidR="00390CDD" w:rsidRPr="00C02A5B" w:rsidRDefault="00390CDD" w:rsidP="001265CB">
      <w:pPr>
        <w:spacing w:line="276" w:lineRule="auto"/>
        <w:jc w:val="both"/>
        <w:rPr>
          <w:rFonts w:asciiTheme="minorHAnsi" w:hAnsiTheme="minorHAnsi" w:cstheme="minorHAnsi"/>
          <w:sz w:val="24"/>
        </w:rPr>
      </w:pPr>
      <w:r w:rsidRPr="00C02A5B">
        <w:rPr>
          <w:rFonts w:asciiTheme="minorHAnsi" w:hAnsiTheme="minorHAnsi" w:cstheme="minorHAnsi"/>
          <w:sz w:val="24"/>
        </w:rPr>
        <w:t xml:space="preserve">Minimalna liczba godzin kształcenia na kwalifikacyjnym kursie zawodowym jest równa minimalnej liczbie godzin kształcenia zawodowego określonej w podstawie programowej kształcenia w zawodach dla danej kwalifikacji. </w:t>
      </w:r>
    </w:p>
    <w:p w:rsidR="007359EC" w:rsidRPr="00C02A5B" w:rsidRDefault="00390CDD" w:rsidP="001265CB">
      <w:pPr>
        <w:autoSpaceDE w:val="0"/>
        <w:autoSpaceDN w:val="0"/>
        <w:adjustRightInd w:val="0"/>
        <w:spacing w:after="200" w:line="276" w:lineRule="auto"/>
        <w:jc w:val="both"/>
        <w:rPr>
          <w:rFonts w:asciiTheme="minorHAnsi" w:eastAsiaTheme="minorHAnsi" w:hAnsiTheme="minorHAnsi" w:cs="Arial"/>
          <w:sz w:val="24"/>
          <w:lang w:eastAsia="en-US"/>
        </w:rPr>
      </w:pPr>
      <w:r w:rsidRPr="00C02A5B">
        <w:rPr>
          <w:rFonts w:asciiTheme="minorHAnsi" w:hAnsiTheme="minorHAnsi" w:cstheme="minorHAnsi"/>
          <w:b/>
          <w:bCs/>
          <w:sz w:val="24"/>
        </w:rPr>
        <w:t xml:space="preserve">Zgodnie z Rozporządzeniem MEN </w:t>
      </w:r>
      <w:r w:rsidR="007359EC" w:rsidRPr="00C02A5B">
        <w:rPr>
          <w:rFonts w:asciiTheme="minorHAnsi" w:eastAsiaTheme="minorHAnsi" w:hAnsiTheme="minorHAnsi" w:cs="Arial"/>
          <w:sz w:val="24"/>
          <w:lang w:eastAsia="en-US"/>
        </w:rPr>
        <w:t xml:space="preserve">z dnia 16 maja 2019 r. w sprawie podstaw programowych kształcenia w zawodach szkolnictwa branżowego oraz dodatkowych umiejętności zawodowych w zakresie wybranych zawodów szkolnictwa branżowego (Dz.U. 2019, poz. 991)  zawód </w:t>
      </w:r>
      <w:r w:rsidR="007359EC" w:rsidRPr="00C02A5B">
        <w:rPr>
          <w:rFonts w:asciiTheme="minorHAnsi" w:eastAsiaTheme="minorHAnsi" w:hAnsiTheme="minorHAnsi" w:cs="Arial"/>
          <w:b/>
          <w:bCs/>
          <w:i/>
          <w:sz w:val="24"/>
          <w:lang w:eastAsia="en-US"/>
        </w:rPr>
        <w:t>technik</w:t>
      </w:r>
      <w:r w:rsidR="00713CCF">
        <w:rPr>
          <w:rFonts w:asciiTheme="minorHAnsi" w:eastAsiaTheme="minorHAnsi" w:hAnsiTheme="minorHAnsi" w:cs="Arial"/>
          <w:b/>
          <w:bCs/>
          <w:i/>
          <w:sz w:val="24"/>
          <w:lang w:eastAsia="en-US"/>
        </w:rPr>
        <w:t xml:space="preserve"> </w:t>
      </w:r>
      <w:r w:rsidR="007359EC" w:rsidRPr="00C02A5B">
        <w:rPr>
          <w:rFonts w:asciiTheme="minorHAnsi" w:eastAsiaTheme="minorHAnsi" w:hAnsiTheme="minorHAnsi" w:cs="Arial"/>
          <w:b/>
          <w:bCs/>
          <w:i/>
          <w:sz w:val="24"/>
          <w:lang w:eastAsia="en-US"/>
        </w:rPr>
        <w:t>przemysłu mody</w:t>
      </w:r>
      <w:r w:rsidR="007359EC" w:rsidRPr="00C02A5B">
        <w:rPr>
          <w:rFonts w:asciiTheme="minorHAnsi" w:eastAsiaTheme="minorHAnsi" w:hAnsiTheme="minorHAnsi" w:cs="Arial"/>
          <w:sz w:val="24"/>
          <w:lang w:eastAsia="en-US"/>
        </w:rPr>
        <w:t xml:space="preserve"> nr </w:t>
      </w:r>
      <w:r w:rsidR="007359EC" w:rsidRPr="00C02A5B">
        <w:rPr>
          <w:rFonts w:asciiTheme="minorHAnsi" w:eastAsiaTheme="minorHAnsi" w:hAnsiTheme="minorHAnsi" w:cs="Arial"/>
          <w:b/>
          <w:bCs/>
          <w:sz w:val="24"/>
          <w:lang w:eastAsia="en-US"/>
        </w:rPr>
        <w:t xml:space="preserve">311941 </w:t>
      </w:r>
      <w:r w:rsidR="007359EC" w:rsidRPr="00C02A5B">
        <w:rPr>
          <w:rFonts w:asciiTheme="minorHAnsi" w:eastAsiaTheme="minorHAnsi" w:hAnsiTheme="minorHAnsi" w:cs="Arial"/>
          <w:sz w:val="24"/>
          <w:lang w:eastAsia="en-US"/>
        </w:rPr>
        <w:t xml:space="preserve">jest kształcony w grupie zawodów branży przemysłu mody w dwóch kwalifikacjach:  </w:t>
      </w:r>
    </w:p>
    <w:p w:rsidR="007359EC" w:rsidRPr="00C02A5B" w:rsidRDefault="007359EC" w:rsidP="001265CB">
      <w:pPr>
        <w:pStyle w:val="Akapitzlist"/>
        <w:numPr>
          <w:ilvl w:val="0"/>
          <w:numId w:val="1"/>
        </w:numPr>
        <w:autoSpaceDE w:val="0"/>
        <w:autoSpaceDN w:val="0"/>
        <w:adjustRightInd w:val="0"/>
        <w:spacing w:after="200" w:line="276" w:lineRule="auto"/>
        <w:jc w:val="both"/>
        <w:rPr>
          <w:rFonts w:asciiTheme="minorHAnsi" w:eastAsiaTheme="minorHAnsi" w:hAnsiTheme="minorHAnsi" w:cs="Arial"/>
          <w:sz w:val="24"/>
          <w:lang w:eastAsia="en-US"/>
        </w:rPr>
      </w:pPr>
      <w:r w:rsidRPr="00C02A5B">
        <w:rPr>
          <w:rFonts w:asciiTheme="minorHAnsi" w:eastAsiaTheme="minorHAnsi" w:hAnsiTheme="minorHAnsi" w:cs="Arial"/>
          <w:sz w:val="24"/>
          <w:lang w:eastAsia="en-US"/>
        </w:rPr>
        <w:t>MOD.03. Projektowanie i wytwarzanie wyrobów odzieżowych</w:t>
      </w:r>
    </w:p>
    <w:p w:rsidR="007359EC" w:rsidRPr="00C02A5B" w:rsidRDefault="007359EC" w:rsidP="001265CB">
      <w:pPr>
        <w:pStyle w:val="Akapitzlist"/>
        <w:numPr>
          <w:ilvl w:val="0"/>
          <w:numId w:val="1"/>
        </w:numPr>
        <w:autoSpaceDE w:val="0"/>
        <w:autoSpaceDN w:val="0"/>
        <w:adjustRightInd w:val="0"/>
        <w:spacing w:after="200" w:line="276" w:lineRule="auto"/>
        <w:jc w:val="both"/>
        <w:rPr>
          <w:rFonts w:asciiTheme="minorHAnsi" w:eastAsiaTheme="minorHAnsi" w:hAnsiTheme="minorHAnsi" w:cs="Arial"/>
          <w:sz w:val="24"/>
          <w:lang w:eastAsia="en-US"/>
        </w:rPr>
      </w:pPr>
      <w:r w:rsidRPr="00C02A5B">
        <w:rPr>
          <w:rFonts w:asciiTheme="minorHAnsi" w:eastAsiaTheme="minorHAnsi" w:hAnsiTheme="minorHAnsi" w:cs="Arial"/>
          <w:sz w:val="24"/>
          <w:lang w:eastAsia="en-US"/>
        </w:rPr>
        <w:t>MOD.11. Organizacja procesów wytwarzania wyrobów odzieżowych</w:t>
      </w:r>
    </w:p>
    <w:p w:rsidR="007359EC" w:rsidRPr="00C02A5B" w:rsidRDefault="007359EC" w:rsidP="001265CB">
      <w:pPr>
        <w:autoSpaceDE w:val="0"/>
        <w:autoSpaceDN w:val="0"/>
        <w:adjustRightInd w:val="0"/>
        <w:spacing w:after="200" w:line="276" w:lineRule="auto"/>
        <w:jc w:val="both"/>
        <w:rPr>
          <w:rFonts w:asciiTheme="minorHAnsi" w:eastAsiaTheme="minorHAnsi" w:hAnsiTheme="minorHAnsi" w:cs="Arial"/>
          <w:sz w:val="24"/>
          <w:lang w:eastAsia="en-US"/>
        </w:rPr>
      </w:pPr>
      <w:r w:rsidRPr="00C02A5B">
        <w:rPr>
          <w:rFonts w:asciiTheme="minorHAnsi" w:eastAsiaTheme="minorHAnsi" w:hAnsiTheme="minorHAnsi" w:cs="Arial"/>
          <w:sz w:val="24"/>
          <w:lang w:eastAsia="en-US"/>
        </w:rPr>
        <w:t xml:space="preserve">Absolwent szkoły kształcącej w zawodzie technik przemysłu </w:t>
      </w:r>
      <w:r w:rsidR="001265CB">
        <w:rPr>
          <w:rFonts w:asciiTheme="minorHAnsi" w:eastAsiaTheme="minorHAnsi" w:hAnsiTheme="minorHAnsi" w:cs="Arial"/>
          <w:sz w:val="24"/>
          <w:lang w:eastAsia="en-US"/>
        </w:rPr>
        <w:t xml:space="preserve">mody </w:t>
      </w:r>
      <w:r w:rsidRPr="00C02A5B">
        <w:rPr>
          <w:rFonts w:asciiTheme="minorHAnsi" w:eastAsiaTheme="minorHAnsi" w:hAnsiTheme="minorHAnsi" w:cs="Arial"/>
          <w:sz w:val="24"/>
          <w:lang w:eastAsia="en-US"/>
        </w:rPr>
        <w:t>powinien być przygotowany do wykonywania następujących zadań zawodowych:</w:t>
      </w:r>
    </w:p>
    <w:p w:rsidR="007359EC" w:rsidRPr="00C02A5B" w:rsidRDefault="007359EC" w:rsidP="001265CB">
      <w:pPr>
        <w:autoSpaceDE w:val="0"/>
        <w:autoSpaceDN w:val="0"/>
        <w:adjustRightInd w:val="0"/>
        <w:spacing w:after="200" w:line="276" w:lineRule="auto"/>
        <w:jc w:val="both"/>
        <w:rPr>
          <w:rFonts w:asciiTheme="minorHAnsi" w:eastAsiaTheme="minorHAnsi" w:hAnsiTheme="minorHAnsi" w:cs="Arial"/>
          <w:b/>
          <w:bCs/>
          <w:sz w:val="24"/>
          <w:lang w:eastAsia="en-US"/>
        </w:rPr>
      </w:pPr>
      <w:r w:rsidRPr="00C02A5B">
        <w:rPr>
          <w:rFonts w:asciiTheme="minorHAnsi" w:eastAsiaTheme="minorHAnsi" w:hAnsiTheme="minorHAnsi" w:cs="Arial"/>
          <w:b/>
          <w:bCs/>
          <w:sz w:val="24"/>
          <w:lang w:eastAsia="en-US"/>
        </w:rPr>
        <w:t>1) w zakresie kwalifikacji MOD.03. Projektowanie i wytwarzanie wyrobów odzieżowych:</w:t>
      </w:r>
    </w:p>
    <w:p w:rsidR="007359EC" w:rsidRPr="00C02A5B" w:rsidRDefault="007359EC" w:rsidP="001265CB">
      <w:pPr>
        <w:autoSpaceDE w:val="0"/>
        <w:autoSpaceDN w:val="0"/>
        <w:adjustRightInd w:val="0"/>
        <w:spacing w:line="276" w:lineRule="auto"/>
        <w:jc w:val="both"/>
        <w:rPr>
          <w:rFonts w:asciiTheme="minorHAnsi" w:eastAsiaTheme="minorHAnsi" w:hAnsiTheme="minorHAnsi" w:cs="Arial"/>
          <w:sz w:val="24"/>
          <w:lang w:eastAsia="en-US"/>
        </w:rPr>
      </w:pPr>
      <w:r w:rsidRPr="00C02A5B">
        <w:rPr>
          <w:rFonts w:asciiTheme="minorHAnsi" w:eastAsiaTheme="minorHAnsi" w:hAnsiTheme="minorHAnsi" w:cs="Arial"/>
          <w:sz w:val="24"/>
          <w:lang w:eastAsia="en-US"/>
        </w:rPr>
        <w:t>a) projektowania wyrobów odzieżowych,</w:t>
      </w:r>
    </w:p>
    <w:p w:rsidR="007359EC" w:rsidRPr="00C02A5B" w:rsidRDefault="007359EC" w:rsidP="001265CB">
      <w:pPr>
        <w:autoSpaceDE w:val="0"/>
        <w:autoSpaceDN w:val="0"/>
        <w:adjustRightInd w:val="0"/>
        <w:spacing w:line="276" w:lineRule="auto"/>
        <w:jc w:val="both"/>
        <w:rPr>
          <w:rFonts w:asciiTheme="minorHAnsi" w:eastAsiaTheme="minorHAnsi" w:hAnsiTheme="minorHAnsi" w:cs="Arial"/>
          <w:sz w:val="24"/>
          <w:lang w:eastAsia="en-US"/>
        </w:rPr>
      </w:pPr>
      <w:r w:rsidRPr="00C02A5B">
        <w:rPr>
          <w:rFonts w:asciiTheme="minorHAnsi" w:eastAsiaTheme="minorHAnsi" w:hAnsiTheme="minorHAnsi" w:cs="Arial"/>
          <w:sz w:val="24"/>
          <w:lang w:eastAsia="en-US"/>
        </w:rPr>
        <w:t>b) konstruowania podstawowych wyrobów odzieżowych,</w:t>
      </w:r>
    </w:p>
    <w:p w:rsidR="007359EC" w:rsidRPr="00C02A5B" w:rsidRDefault="007359EC" w:rsidP="001265CB">
      <w:pPr>
        <w:autoSpaceDE w:val="0"/>
        <w:autoSpaceDN w:val="0"/>
        <w:adjustRightInd w:val="0"/>
        <w:spacing w:line="276" w:lineRule="auto"/>
        <w:jc w:val="both"/>
        <w:rPr>
          <w:rFonts w:asciiTheme="minorHAnsi" w:eastAsiaTheme="minorHAnsi" w:hAnsiTheme="minorHAnsi" w:cs="Arial"/>
          <w:sz w:val="24"/>
          <w:lang w:eastAsia="en-US"/>
        </w:rPr>
      </w:pPr>
      <w:r w:rsidRPr="00C02A5B">
        <w:rPr>
          <w:rFonts w:asciiTheme="minorHAnsi" w:eastAsiaTheme="minorHAnsi" w:hAnsiTheme="minorHAnsi" w:cs="Arial"/>
          <w:sz w:val="24"/>
          <w:lang w:eastAsia="en-US"/>
        </w:rPr>
        <w:t>c) modelowania podstawowych wyrobów odzieżowych,</w:t>
      </w:r>
    </w:p>
    <w:p w:rsidR="007359EC" w:rsidRPr="00C02A5B" w:rsidRDefault="007359EC" w:rsidP="001265CB">
      <w:pPr>
        <w:autoSpaceDE w:val="0"/>
        <w:autoSpaceDN w:val="0"/>
        <w:adjustRightInd w:val="0"/>
        <w:spacing w:line="276" w:lineRule="auto"/>
        <w:jc w:val="both"/>
        <w:rPr>
          <w:rFonts w:asciiTheme="minorHAnsi" w:eastAsiaTheme="minorHAnsi" w:hAnsiTheme="minorHAnsi" w:cs="Arial"/>
          <w:sz w:val="24"/>
          <w:lang w:eastAsia="en-US"/>
        </w:rPr>
      </w:pPr>
      <w:r w:rsidRPr="00C02A5B">
        <w:rPr>
          <w:rFonts w:asciiTheme="minorHAnsi" w:eastAsiaTheme="minorHAnsi" w:hAnsiTheme="minorHAnsi" w:cs="Arial"/>
          <w:sz w:val="24"/>
          <w:lang w:eastAsia="en-US"/>
        </w:rPr>
        <w:t>d) dobierania materiałów i dodatków do wyrobów odzieżowych,</w:t>
      </w:r>
    </w:p>
    <w:p w:rsidR="007359EC" w:rsidRPr="00C02A5B" w:rsidRDefault="007359EC" w:rsidP="001265CB">
      <w:pPr>
        <w:autoSpaceDE w:val="0"/>
        <w:autoSpaceDN w:val="0"/>
        <w:adjustRightInd w:val="0"/>
        <w:spacing w:line="276" w:lineRule="auto"/>
        <w:jc w:val="both"/>
        <w:rPr>
          <w:rFonts w:asciiTheme="minorHAnsi" w:eastAsiaTheme="minorHAnsi" w:hAnsiTheme="minorHAnsi" w:cs="Arial"/>
          <w:sz w:val="24"/>
          <w:lang w:eastAsia="en-US"/>
        </w:rPr>
      </w:pPr>
      <w:r w:rsidRPr="00C02A5B">
        <w:rPr>
          <w:rFonts w:asciiTheme="minorHAnsi" w:eastAsiaTheme="minorHAnsi" w:hAnsiTheme="minorHAnsi" w:cs="Arial"/>
          <w:sz w:val="24"/>
          <w:lang w:eastAsia="en-US"/>
        </w:rPr>
        <w:t>e) obsługiwania maszyn i urządzeń stosowanych podczas wytwarzania wyrobów odzieżowych,</w:t>
      </w:r>
    </w:p>
    <w:p w:rsidR="007359EC" w:rsidRDefault="007359EC" w:rsidP="001265CB">
      <w:pPr>
        <w:autoSpaceDE w:val="0"/>
        <w:autoSpaceDN w:val="0"/>
        <w:adjustRightInd w:val="0"/>
        <w:spacing w:line="276" w:lineRule="auto"/>
        <w:jc w:val="both"/>
        <w:rPr>
          <w:rFonts w:asciiTheme="minorHAnsi" w:eastAsiaTheme="minorHAnsi" w:hAnsiTheme="minorHAnsi" w:cs="Arial"/>
          <w:sz w:val="24"/>
          <w:lang w:eastAsia="en-US"/>
        </w:rPr>
      </w:pPr>
      <w:r w:rsidRPr="00C02A5B">
        <w:rPr>
          <w:rFonts w:asciiTheme="minorHAnsi" w:eastAsiaTheme="minorHAnsi" w:hAnsiTheme="minorHAnsi" w:cs="Arial"/>
          <w:sz w:val="24"/>
          <w:lang w:eastAsia="en-US"/>
        </w:rPr>
        <w:t>f) wykonywania wyrobów odzieżowych;</w:t>
      </w:r>
    </w:p>
    <w:p w:rsidR="004A5AC8" w:rsidRPr="00C02A5B" w:rsidRDefault="004A5AC8" w:rsidP="001265CB">
      <w:pPr>
        <w:autoSpaceDE w:val="0"/>
        <w:autoSpaceDN w:val="0"/>
        <w:adjustRightInd w:val="0"/>
        <w:spacing w:line="276" w:lineRule="auto"/>
        <w:jc w:val="both"/>
        <w:rPr>
          <w:rFonts w:asciiTheme="minorHAnsi" w:eastAsiaTheme="minorHAnsi" w:hAnsiTheme="minorHAnsi" w:cs="Arial"/>
          <w:sz w:val="24"/>
          <w:lang w:eastAsia="en-US"/>
        </w:rPr>
      </w:pPr>
    </w:p>
    <w:p w:rsidR="007359EC" w:rsidRPr="00C02A5B" w:rsidRDefault="007359EC" w:rsidP="00C02A5B">
      <w:pPr>
        <w:autoSpaceDE w:val="0"/>
        <w:autoSpaceDN w:val="0"/>
        <w:adjustRightInd w:val="0"/>
        <w:spacing w:after="200" w:line="276" w:lineRule="auto"/>
        <w:jc w:val="both"/>
        <w:rPr>
          <w:rFonts w:asciiTheme="minorHAnsi" w:eastAsiaTheme="minorHAnsi" w:hAnsiTheme="minorHAnsi" w:cs="Arial"/>
          <w:b/>
          <w:bCs/>
          <w:sz w:val="24"/>
          <w:lang w:eastAsia="en-US"/>
        </w:rPr>
      </w:pPr>
      <w:r w:rsidRPr="00C02A5B">
        <w:rPr>
          <w:rFonts w:asciiTheme="minorHAnsi" w:eastAsiaTheme="minorHAnsi" w:hAnsiTheme="minorHAnsi" w:cs="Arial"/>
          <w:b/>
          <w:bCs/>
          <w:sz w:val="24"/>
          <w:lang w:eastAsia="en-US"/>
        </w:rPr>
        <w:t>2) w zakresie kwalifikacji MOD.11. Organizacja procesów wytwarzania wyrobów odzieżowych:</w:t>
      </w:r>
    </w:p>
    <w:p w:rsidR="007359EC" w:rsidRPr="00C02A5B" w:rsidRDefault="007359EC" w:rsidP="004A5AC8">
      <w:pPr>
        <w:autoSpaceDE w:val="0"/>
        <w:autoSpaceDN w:val="0"/>
        <w:adjustRightInd w:val="0"/>
        <w:spacing w:line="276" w:lineRule="auto"/>
        <w:jc w:val="both"/>
        <w:rPr>
          <w:rFonts w:asciiTheme="minorHAnsi" w:eastAsiaTheme="minorHAnsi" w:hAnsiTheme="minorHAnsi" w:cs="Arial"/>
          <w:sz w:val="24"/>
          <w:lang w:eastAsia="en-US"/>
        </w:rPr>
      </w:pPr>
      <w:r w:rsidRPr="00C02A5B">
        <w:rPr>
          <w:rFonts w:asciiTheme="minorHAnsi" w:eastAsiaTheme="minorHAnsi" w:hAnsiTheme="minorHAnsi" w:cs="Arial"/>
          <w:sz w:val="24"/>
          <w:lang w:eastAsia="en-US"/>
        </w:rPr>
        <w:lastRenderedPageBreak/>
        <w:t>a) projektowania kolekcji odzieżowych,</w:t>
      </w:r>
    </w:p>
    <w:p w:rsidR="007359EC" w:rsidRPr="00C02A5B" w:rsidRDefault="007359EC" w:rsidP="004A5AC8">
      <w:pPr>
        <w:autoSpaceDE w:val="0"/>
        <w:autoSpaceDN w:val="0"/>
        <w:adjustRightInd w:val="0"/>
        <w:spacing w:line="276" w:lineRule="auto"/>
        <w:jc w:val="both"/>
        <w:rPr>
          <w:rFonts w:asciiTheme="minorHAnsi" w:eastAsiaTheme="minorHAnsi" w:hAnsiTheme="minorHAnsi" w:cs="Arial"/>
          <w:sz w:val="24"/>
          <w:lang w:eastAsia="en-US"/>
        </w:rPr>
      </w:pPr>
      <w:r w:rsidRPr="00C02A5B">
        <w:rPr>
          <w:rFonts w:asciiTheme="minorHAnsi" w:eastAsiaTheme="minorHAnsi" w:hAnsiTheme="minorHAnsi" w:cs="Arial"/>
          <w:sz w:val="24"/>
          <w:lang w:eastAsia="en-US"/>
        </w:rPr>
        <w:t>b) opracowywania dokumentacji wyrobów odzieżowych,</w:t>
      </w:r>
    </w:p>
    <w:p w:rsidR="007359EC" w:rsidRPr="00C02A5B" w:rsidRDefault="007359EC" w:rsidP="004A5AC8">
      <w:pPr>
        <w:autoSpaceDE w:val="0"/>
        <w:autoSpaceDN w:val="0"/>
        <w:adjustRightInd w:val="0"/>
        <w:spacing w:line="276" w:lineRule="auto"/>
        <w:jc w:val="both"/>
        <w:rPr>
          <w:rFonts w:asciiTheme="minorHAnsi" w:eastAsiaTheme="minorHAnsi" w:hAnsiTheme="minorHAnsi" w:cs="Arial"/>
          <w:sz w:val="24"/>
          <w:lang w:eastAsia="en-US"/>
        </w:rPr>
      </w:pPr>
      <w:r w:rsidRPr="00C02A5B">
        <w:rPr>
          <w:rFonts w:asciiTheme="minorHAnsi" w:eastAsiaTheme="minorHAnsi" w:hAnsiTheme="minorHAnsi" w:cs="Arial"/>
          <w:sz w:val="24"/>
          <w:lang w:eastAsia="en-US"/>
        </w:rPr>
        <w:t>c) organizowania procesów wytwarzania wyrobów odzieżowych,</w:t>
      </w:r>
    </w:p>
    <w:p w:rsidR="007359EC" w:rsidRPr="00C02A5B" w:rsidRDefault="007359EC" w:rsidP="004A5AC8">
      <w:pPr>
        <w:autoSpaceDE w:val="0"/>
        <w:autoSpaceDN w:val="0"/>
        <w:adjustRightInd w:val="0"/>
        <w:spacing w:line="276" w:lineRule="auto"/>
        <w:jc w:val="both"/>
        <w:rPr>
          <w:rFonts w:asciiTheme="minorHAnsi" w:eastAsiaTheme="minorHAnsi" w:hAnsiTheme="minorHAnsi" w:cs="Arial"/>
          <w:sz w:val="24"/>
          <w:lang w:eastAsia="en-US"/>
        </w:rPr>
      </w:pPr>
      <w:r w:rsidRPr="00C02A5B">
        <w:rPr>
          <w:rFonts w:asciiTheme="minorHAnsi" w:eastAsiaTheme="minorHAnsi" w:hAnsiTheme="minorHAnsi" w:cs="Arial"/>
          <w:sz w:val="24"/>
          <w:lang w:eastAsia="en-US"/>
        </w:rPr>
        <w:t>d) kontrolowania procesów wytwarzania wyrobów odzieżowych,</w:t>
      </w:r>
    </w:p>
    <w:p w:rsidR="00C6277B" w:rsidRDefault="007359EC" w:rsidP="004A5AC8">
      <w:pPr>
        <w:autoSpaceDE w:val="0"/>
        <w:autoSpaceDN w:val="0"/>
        <w:adjustRightInd w:val="0"/>
        <w:spacing w:line="276" w:lineRule="auto"/>
        <w:jc w:val="both"/>
        <w:rPr>
          <w:rFonts w:asciiTheme="minorHAnsi" w:eastAsiaTheme="minorHAnsi" w:hAnsiTheme="minorHAnsi" w:cs="Arial"/>
          <w:sz w:val="24"/>
          <w:lang w:eastAsia="en-US"/>
        </w:rPr>
      </w:pPr>
      <w:r w:rsidRPr="00C02A5B">
        <w:rPr>
          <w:rFonts w:asciiTheme="minorHAnsi" w:eastAsiaTheme="minorHAnsi" w:hAnsiTheme="minorHAnsi" w:cs="Arial"/>
          <w:sz w:val="24"/>
          <w:lang w:eastAsia="en-US"/>
        </w:rPr>
        <w:t>e) prowadzenia działań związanych z marketingiem wyrobów odzieżowych</w:t>
      </w:r>
    </w:p>
    <w:p w:rsidR="00D26901" w:rsidRDefault="00D26901" w:rsidP="00853130">
      <w:pPr>
        <w:pStyle w:val="Default"/>
        <w:spacing w:line="276" w:lineRule="auto"/>
        <w:jc w:val="both"/>
        <w:rPr>
          <w:rFonts w:asciiTheme="minorHAnsi" w:hAnsiTheme="minorHAnsi"/>
          <w:b/>
          <w:color w:val="auto"/>
        </w:rPr>
      </w:pPr>
    </w:p>
    <w:p w:rsidR="00D60DB5" w:rsidRDefault="00C02A5B" w:rsidP="001265CB">
      <w:pPr>
        <w:tabs>
          <w:tab w:val="left" w:pos="142"/>
        </w:tabs>
        <w:spacing w:before="80" w:line="276" w:lineRule="auto"/>
        <w:jc w:val="both"/>
        <w:rPr>
          <w:rFonts w:asciiTheme="minorHAnsi" w:eastAsiaTheme="minorHAnsi" w:hAnsiTheme="minorHAnsi" w:cs="Arial"/>
          <w:sz w:val="24"/>
          <w:lang w:eastAsia="en-US"/>
        </w:rPr>
      </w:pPr>
      <w:r w:rsidRPr="00C02A5B">
        <w:rPr>
          <w:rFonts w:asciiTheme="minorHAnsi" w:eastAsiaTheme="minorHAnsi" w:hAnsiTheme="minorHAnsi" w:cs="Arial"/>
          <w:sz w:val="24"/>
          <w:lang w:eastAsia="en-US"/>
        </w:rPr>
        <w:t xml:space="preserve">Zgodnie z </w:t>
      </w:r>
      <w:r w:rsidRPr="00C02A5B">
        <w:rPr>
          <w:rFonts w:asciiTheme="minorHAnsi" w:eastAsiaTheme="minorHAnsi" w:hAnsiTheme="minorHAnsi" w:cs="Arial"/>
          <w:b/>
          <w:sz w:val="24"/>
          <w:lang w:eastAsia="en-US"/>
        </w:rPr>
        <w:t xml:space="preserve">Rozporządzeniem Ministra Edukacji Narodowej z dnia 22 lutego 2019 r. w sprawie praktycznej nauki zawodu </w:t>
      </w:r>
      <w:r w:rsidRPr="00C02A5B">
        <w:rPr>
          <w:rFonts w:asciiTheme="minorHAnsi" w:eastAsiaTheme="minorHAnsi" w:hAnsiTheme="minorHAnsi" w:cs="Arial"/>
          <w:sz w:val="24"/>
          <w:lang w:eastAsia="en-US"/>
        </w:rPr>
        <w:t>(Dz.U. 2019 poz. 391.) relacja szkoła-pracodawca jest ściśle określona</w:t>
      </w:r>
      <w:r w:rsidR="00853130">
        <w:rPr>
          <w:rFonts w:asciiTheme="minorHAnsi" w:eastAsiaTheme="minorHAnsi" w:hAnsiTheme="minorHAnsi" w:cs="Arial"/>
          <w:sz w:val="24"/>
          <w:lang w:eastAsia="en-US"/>
        </w:rPr>
        <w:t xml:space="preserve">, </w:t>
      </w:r>
      <w:r w:rsidRPr="00C02A5B">
        <w:rPr>
          <w:rFonts w:asciiTheme="minorHAnsi" w:eastAsiaTheme="minorHAnsi" w:hAnsiTheme="minorHAnsi" w:cs="Arial"/>
          <w:sz w:val="24"/>
          <w:lang w:eastAsia="en-US"/>
        </w:rPr>
        <w:t xml:space="preserve">w niniejszym rozporządzeniu </w:t>
      </w:r>
      <w:r w:rsidR="00853130">
        <w:rPr>
          <w:rFonts w:asciiTheme="minorHAnsi" w:eastAsiaTheme="minorHAnsi" w:hAnsiTheme="minorHAnsi" w:cs="Arial"/>
          <w:sz w:val="24"/>
          <w:lang w:eastAsia="en-US"/>
        </w:rPr>
        <w:t xml:space="preserve">jest zawarte </w:t>
      </w:r>
      <w:r w:rsidRPr="00C02A5B">
        <w:rPr>
          <w:rFonts w:asciiTheme="minorHAnsi" w:eastAsiaTheme="minorHAnsi" w:hAnsiTheme="minorHAnsi" w:cs="Arial"/>
          <w:sz w:val="24"/>
          <w:lang w:eastAsia="en-US"/>
        </w:rPr>
        <w:t>wszystko co szkoła ma obowiązek realizować w oparciu o rzeczywiste warunki pracy we współpracy z lokalnymi pracodawcami. Należy tutaj  podkreślić, że zarówno w niniejszym dokumencie jak i w podstawach programowych jest wyraźne wskazanie, że to szkoła organizuje PNZ, to szkoła ma obowiązek zawarcie odpowiednich umów, dostarczenia wykazu treści do realizacji w czasie zajęć praktycznych</w:t>
      </w:r>
      <w:r w:rsidR="00D5086C">
        <w:rPr>
          <w:rFonts w:asciiTheme="minorHAnsi" w:eastAsiaTheme="minorHAnsi" w:hAnsiTheme="minorHAnsi" w:cs="Arial"/>
          <w:sz w:val="24"/>
          <w:lang w:eastAsia="en-US"/>
        </w:rPr>
        <w:t xml:space="preserve">, </w:t>
      </w:r>
      <w:r w:rsidRPr="00C02A5B">
        <w:rPr>
          <w:rFonts w:asciiTheme="minorHAnsi" w:eastAsiaTheme="minorHAnsi" w:hAnsiTheme="minorHAnsi" w:cs="Arial"/>
          <w:sz w:val="24"/>
          <w:lang w:eastAsia="en-US"/>
        </w:rPr>
        <w:t xml:space="preserve"> praktyk zawodowych</w:t>
      </w:r>
      <w:r w:rsidR="00713CCF">
        <w:rPr>
          <w:rFonts w:asciiTheme="minorHAnsi" w:eastAsiaTheme="minorHAnsi" w:hAnsiTheme="minorHAnsi" w:cs="Arial"/>
          <w:sz w:val="24"/>
          <w:lang w:eastAsia="en-US"/>
        </w:rPr>
        <w:t xml:space="preserve"> i staży uczniowskich</w:t>
      </w:r>
      <w:r w:rsidRPr="00C02A5B">
        <w:rPr>
          <w:rFonts w:asciiTheme="minorHAnsi" w:eastAsiaTheme="minorHAnsi" w:hAnsiTheme="minorHAnsi" w:cs="Arial"/>
          <w:sz w:val="24"/>
          <w:lang w:eastAsia="en-US"/>
        </w:rPr>
        <w:t>. Wymaga to podkreślenia, gdyż często szkoły pozostawiają to jako dowolność wyboru dla uczniów, co zaburza rzetelność kształcenia. Nie zawsze bowiem są to sprawdzone placówki o odpowiednim poziomie wykonywania zadań zawodowych.</w:t>
      </w:r>
    </w:p>
    <w:p w:rsidR="00A56DEE" w:rsidRPr="000F1884" w:rsidRDefault="00D5086C" w:rsidP="001265CB">
      <w:pPr>
        <w:tabs>
          <w:tab w:val="left" w:pos="142"/>
        </w:tabs>
        <w:spacing w:before="80" w:line="276" w:lineRule="auto"/>
        <w:jc w:val="both"/>
        <w:rPr>
          <w:rFonts w:asciiTheme="minorHAnsi" w:hAnsiTheme="minorHAnsi" w:cstheme="minorHAnsi"/>
          <w:sz w:val="24"/>
        </w:rPr>
      </w:pPr>
      <w:r w:rsidRPr="000F1884">
        <w:rPr>
          <w:rFonts w:asciiTheme="minorHAnsi" w:hAnsiTheme="minorHAnsi" w:cstheme="minorHAnsi"/>
          <w:sz w:val="24"/>
        </w:rPr>
        <w:t>W celu ułatwienia uzyskiwania doświadczenia i nabywania umiejętności praktycznych niezbędnych do wykonywania pracy w zawodzie, w którym kształcą się, uczniowie technikum i uczniowie branżowej szkoły I stopnia niebędący młodocianymi pracownikami mogą w okresie nauki odbywać staż w rzeczywistych warunkach pracy, zwany dalej „stażem uczniowskim”. /art. 121a ust.1 UPO/</w:t>
      </w:r>
    </w:p>
    <w:p w:rsidR="00A56DEE" w:rsidRPr="009B1D5C" w:rsidRDefault="00A56DEE" w:rsidP="001265CB">
      <w:pPr>
        <w:tabs>
          <w:tab w:val="left" w:pos="142"/>
        </w:tabs>
        <w:spacing w:before="80" w:line="276" w:lineRule="auto"/>
        <w:jc w:val="both"/>
        <w:rPr>
          <w:rFonts w:asciiTheme="minorHAnsi" w:hAnsiTheme="minorHAnsi" w:cstheme="minorHAnsi"/>
          <w:sz w:val="24"/>
        </w:rPr>
      </w:pPr>
      <w:r w:rsidRPr="000F1884">
        <w:rPr>
          <w:rFonts w:asciiTheme="minorHAnsi" w:hAnsiTheme="minorHAnsi" w:cstheme="minorHAnsi"/>
          <w:sz w:val="24"/>
        </w:rPr>
        <w:t>W trakcie stażu uczniowskiego uczeń realizuje wszystkie albo wybrane treści programu nauczania zawodu w zakresie praktycznej nauki zawodu realizowanego w szkole, do której uczęszcza, lub treści nauczania związane z nauczanym zawodem nieobjęte tym programem. /art. 121a ust. 2 UPO/</w:t>
      </w:r>
    </w:p>
    <w:p w:rsidR="000F1884" w:rsidRPr="000F1884" w:rsidRDefault="00A56DEE" w:rsidP="001265CB">
      <w:pPr>
        <w:tabs>
          <w:tab w:val="left" w:pos="142"/>
        </w:tabs>
        <w:spacing w:before="80" w:line="276" w:lineRule="auto"/>
        <w:jc w:val="both"/>
        <w:rPr>
          <w:rFonts w:asciiTheme="minorHAnsi" w:hAnsiTheme="minorHAnsi" w:cstheme="minorHAnsi"/>
          <w:sz w:val="24"/>
        </w:rPr>
      </w:pPr>
      <w:r w:rsidRPr="000F1884">
        <w:rPr>
          <w:rFonts w:asciiTheme="minorHAnsi" w:hAnsiTheme="minorHAnsi" w:cstheme="minorHAnsi"/>
          <w:sz w:val="24"/>
        </w:rPr>
        <w:t>Osoba fizyczna, osoba prawna albo jednostka organizacyjna nieposiadająca</w:t>
      </w:r>
      <w:r w:rsidR="00713CCF">
        <w:rPr>
          <w:rFonts w:asciiTheme="minorHAnsi" w:hAnsiTheme="minorHAnsi" w:cstheme="minorHAnsi"/>
          <w:sz w:val="24"/>
        </w:rPr>
        <w:t xml:space="preserve"> </w:t>
      </w:r>
      <w:r w:rsidRPr="000F1884">
        <w:rPr>
          <w:rFonts w:asciiTheme="minorHAnsi" w:hAnsiTheme="minorHAnsi" w:cstheme="minorHAnsi"/>
          <w:sz w:val="24"/>
        </w:rPr>
        <w:t>osobowości prawnej, zwane dalej „podmiotem przyjmującym na staż</w:t>
      </w:r>
      <w:r w:rsidR="00713CCF">
        <w:rPr>
          <w:rFonts w:asciiTheme="minorHAnsi" w:hAnsiTheme="minorHAnsi" w:cstheme="minorHAnsi"/>
          <w:sz w:val="24"/>
        </w:rPr>
        <w:t xml:space="preserve"> </w:t>
      </w:r>
      <w:r w:rsidRPr="000F1884">
        <w:rPr>
          <w:rFonts w:asciiTheme="minorHAnsi" w:hAnsiTheme="minorHAnsi" w:cstheme="minorHAnsi"/>
          <w:sz w:val="24"/>
        </w:rPr>
        <w:t>uczniowski”, zawiera z uczniem albo rodzicami niepełnoletniego ucznia, w</w:t>
      </w:r>
      <w:r w:rsidR="00713CCF">
        <w:rPr>
          <w:rFonts w:asciiTheme="minorHAnsi" w:hAnsiTheme="minorHAnsi" w:cstheme="minorHAnsi"/>
          <w:sz w:val="24"/>
        </w:rPr>
        <w:t xml:space="preserve"> </w:t>
      </w:r>
      <w:r w:rsidRPr="000F1884">
        <w:rPr>
          <w:rFonts w:asciiTheme="minorHAnsi" w:hAnsiTheme="minorHAnsi" w:cstheme="minorHAnsi"/>
          <w:sz w:val="24"/>
        </w:rPr>
        <w:t>formie pisemnej, umowę o staż uczniowski./art. 121a ust. 3 UPO/</w:t>
      </w:r>
    </w:p>
    <w:p w:rsidR="00A56DEE" w:rsidRPr="009B1D5C" w:rsidRDefault="00A56DEE" w:rsidP="001265CB">
      <w:pPr>
        <w:tabs>
          <w:tab w:val="left" w:pos="142"/>
        </w:tabs>
        <w:spacing w:before="80" w:line="276" w:lineRule="auto"/>
        <w:jc w:val="both"/>
        <w:rPr>
          <w:rFonts w:asciiTheme="minorHAnsi" w:hAnsiTheme="minorHAnsi" w:cstheme="minorHAnsi"/>
          <w:sz w:val="24"/>
        </w:rPr>
      </w:pPr>
      <w:r w:rsidRPr="000F1884">
        <w:rPr>
          <w:rFonts w:asciiTheme="minorHAnsi" w:hAnsiTheme="minorHAnsi" w:cstheme="minorHAnsi"/>
          <w:sz w:val="24"/>
        </w:rPr>
        <w:t>Dyrektor szkoły może zwolnić ucznia, który odbył staż uczniowski, z</w:t>
      </w:r>
      <w:r w:rsidR="00713CCF">
        <w:rPr>
          <w:rFonts w:asciiTheme="minorHAnsi" w:hAnsiTheme="minorHAnsi" w:cstheme="minorHAnsi"/>
          <w:sz w:val="24"/>
        </w:rPr>
        <w:t xml:space="preserve"> </w:t>
      </w:r>
      <w:r w:rsidRPr="000F1884">
        <w:rPr>
          <w:rFonts w:asciiTheme="minorHAnsi" w:hAnsiTheme="minorHAnsi" w:cstheme="minorHAnsi"/>
          <w:sz w:val="24"/>
        </w:rPr>
        <w:t>obowiązku odbycia praktycznej nauki zawodu w całości lub w części./art. 121a ust. 4 UPO/</w:t>
      </w:r>
    </w:p>
    <w:p w:rsidR="00A56DEE" w:rsidRPr="009B1D5C" w:rsidRDefault="00A56DEE" w:rsidP="001265CB">
      <w:pPr>
        <w:tabs>
          <w:tab w:val="left" w:pos="142"/>
        </w:tabs>
        <w:spacing w:before="80" w:line="276" w:lineRule="auto"/>
        <w:jc w:val="both"/>
        <w:rPr>
          <w:rFonts w:asciiTheme="minorHAnsi" w:hAnsiTheme="minorHAnsi" w:cstheme="minorHAnsi"/>
          <w:sz w:val="24"/>
        </w:rPr>
      </w:pPr>
      <w:r w:rsidRPr="000F1884">
        <w:rPr>
          <w:rFonts w:asciiTheme="minorHAnsi" w:hAnsiTheme="minorHAnsi" w:cstheme="minorHAnsi"/>
          <w:sz w:val="24"/>
        </w:rPr>
        <w:t xml:space="preserve">Podmiot przyjmujący na staż uczniowski i dyrektor szkoły, w uzgodnieniu z uczniem albo rodzicem niepełnoletniego ucznia, ustalają zakres treści nauczania, o których mowa w ust. 2, oraz dobowy i tygodniowy wymiar czasu odbywania stażu uczniowskiego. Ustalając zakres treści nauczania wskazuje się, w jakim zakresie uczeń po zrealizowaniu tych treści zostanie </w:t>
      </w:r>
      <w:r w:rsidRPr="000F1884">
        <w:rPr>
          <w:rFonts w:asciiTheme="minorHAnsi" w:hAnsiTheme="minorHAnsi" w:cstheme="minorHAnsi"/>
          <w:sz w:val="24"/>
        </w:rPr>
        <w:lastRenderedPageBreak/>
        <w:t>zwolniony z obowiązku odbycia praktycznej nauki zawodu. Ustalenia te stanowią załącznik do umowy o staż uczniowski. /art. 121a ust. 5 UPO/</w:t>
      </w:r>
    </w:p>
    <w:p w:rsidR="00A56DEE"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Uczeń odbywający staż uczniowski otrzymuje miesięczne świadczenie pieniężne, chyba że strony umowy o staż uczniowski, postanowią, że staż jest odbywany nieodpłatnie. /art. 121a ust. 6 UPO/ </w:t>
      </w:r>
    </w:p>
    <w:p w:rsidR="00A56DEE" w:rsidRPr="009B1D5C" w:rsidRDefault="00A56DEE" w:rsidP="002F207D">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Wysokość miesięcznego świadczenia pieniężnego, o którym mowa w ust. 6, nie może przekraczać wysokości minimalnego wynagrodzenia za pracę, ustalonego na podstawie ustawy z dnia 10 października 2002 r. o minimalnym wynagrodzeniu za pracę (Dz. U. z 2017 r. poz. 847). /art. 121a ust. 7 UPO/</w:t>
      </w:r>
    </w:p>
    <w:p w:rsidR="00A56DEE" w:rsidRPr="009B1D5C" w:rsidRDefault="00A56DEE" w:rsidP="002F207D">
      <w:pPr>
        <w:tabs>
          <w:tab w:val="left" w:pos="142"/>
        </w:tabs>
        <w:spacing w:before="80" w:line="276" w:lineRule="auto"/>
        <w:jc w:val="both"/>
        <w:rPr>
          <w:rFonts w:asciiTheme="minorHAnsi" w:hAnsiTheme="minorHAnsi" w:cstheme="minorHAnsi"/>
          <w:sz w:val="24"/>
        </w:rPr>
      </w:pPr>
      <w:r w:rsidRPr="009B1D5C">
        <w:rPr>
          <w:rFonts w:asciiTheme="minorHAnsi" w:hAnsiTheme="minorHAnsi" w:cstheme="minorHAnsi"/>
          <w:sz w:val="24"/>
        </w:rPr>
        <w:t>Staż uczniowski może odbywać się również w okresie ferii letnich lub zimowych./art. 121a ust. 8 UPO/</w:t>
      </w:r>
    </w:p>
    <w:p w:rsidR="00A56DEE" w:rsidRPr="009B1D5C" w:rsidRDefault="00A56DEE" w:rsidP="002F207D">
      <w:pPr>
        <w:tabs>
          <w:tab w:val="left" w:pos="142"/>
        </w:tabs>
        <w:spacing w:before="80" w:line="276" w:lineRule="auto"/>
        <w:jc w:val="both"/>
        <w:rPr>
          <w:rFonts w:asciiTheme="minorHAnsi" w:hAnsiTheme="minorHAnsi" w:cstheme="minorHAnsi"/>
          <w:sz w:val="24"/>
        </w:rPr>
      </w:pPr>
      <w:r w:rsidRPr="009B1D5C">
        <w:rPr>
          <w:rFonts w:asciiTheme="minorHAnsi" w:hAnsiTheme="minorHAnsi" w:cstheme="minorHAnsi"/>
          <w:sz w:val="24"/>
        </w:rPr>
        <w:t>Do stażu uczniowskiego nie mają zastosowania przepisy prawa pracy, z wyjątkiem</w:t>
      </w:r>
      <w:r w:rsidR="00713CCF">
        <w:rPr>
          <w:rFonts w:asciiTheme="minorHAnsi" w:hAnsiTheme="minorHAnsi" w:cstheme="minorHAnsi"/>
          <w:sz w:val="24"/>
        </w:rPr>
        <w:t xml:space="preserve"> </w:t>
      </w:r>
      <w:r w:rsidRPr="009B1D5C">
        <w:rPr>
          <w:rFonts w:asciiTheme="minorHAnsi" w:hAnsiTheme="minorHAnsi" w:cstheme="minorHAnsi"/>
          <w:sz w:val="24"/>
        </w:rPr>
        <w:t>przepisów art. 183a–183e, art. 131 § 1, art. 132 § 1, art. 133 § 1, art. 134, art. 1517,</w:t>
      </w:r>
      <w:r w:rsidR="002F207D">
        <w:rPr>
          <w:rFonts w:asciiTheme="minorHAnsi" w:hAnsiTheme="minorHAnsi" w:cstheme="minorHAnsi"/>
          <w:sz w:val="24"/>
        </w:rPr>
        <w:t xml:space="preserve"> art. 204 i </w:t>
      </w:r>
      <w:r w:rsidRPr="009B1D5C">
        <w:rPr>
          <w:rFonts w:asciiTheme="minorHAnsi" w:hAnsiTheme="minorHAnsi" w:cstheme="minorHAnsi"/>
          <w:sz w:val="24"/>
        </w:rPr>
        <w:t>art. 232 ustawy z dnia 26 czerwca 1974 r. – Kodeks pracy, z zastrzeżeniem</w:t>
      </w:r>
      <w:r w:rsidR="00713CCF">
        <w:rPr>
          <w:rFonts w:asciiTheme="minorHAnsi" w:hAnsiTheme="minorHAnsi" w:cstheme="minorHAnsi"/>
          <w:sz w:val="24"/>
        </w:rPr>
        <w:t xml:space="preserve"> </w:t>
      </w:r>
      <w:r w:rsidRPr="009B1D5C">
        <w:rPr>
          <w:rFonts w:asciiTheme="minorHAnsi" w:hAnsiTheme="minorHAnsi" w:cstheme="minorHAnsi"/>
          <w:sz w:val="24"/>
        </w:rPr>
        <w:t>przepisów ust. 12–14./art. 121a ust. 9 UPO/</w:t>
      </w:r>
    </w:p>
    <w:p w:rsidR="00A56DEE" w:rsidRPr="002F207D" w:rsidRDefault="00A56DEE" w:rsidP="002F207D">
      <w:pPr>
        <w:tabs>
          <w:tab w:val="left" w:pos="142"/>
        </w:tabs>
        <w:spacing w:before="80" w:line="276" w:lineRule="auto"/>
        <w:jc w:val="both"/>
        <w:rPr>
          <w:rFonts w:asciiTheme="minorHAnsi" w:hAnsiTheme="minorHAnsi" w:cstheme="minorHAnsi"/>
          <w:sz w:val="24"/>
        </w:rPr>
      </w:pPr>
      <w:r w:rsidRPr="009B1D5C">
        <w:rPr>
          <w:rFonts w:asciiTheme="minorHAnsi" w:hAnsiTheme="minorHAnsi" w:cstheme="minorHAnsi"/>
          <w:sz w:val="24"/>
        </w:rPr>
        <w:t>Dobowy wymiar godzin stażu uczniowskiego uczniów w wieku do lat 16 nie może</w:t>
      </w:r>
      <w:r w:rsidR="00713CCF">
        <w:rPr>
          <w:rFonts w:asciiTheme="minorHAnsi" w:hAnsiTheme="minorHAnsi" w:cstheme="minorHAnsi"/>
          <w:sz w:val="24"/>
        </w:rPr>
        <w:t xml:space="preserve"> </w:t>
      </w:r>
      <w:r w:rsidRPr="009B1D5C">
        <w:rPr>
          <w:rFonts w:asciiTheme="minorHAnsi" w:hAnsiTheme="minorHAnsi" w:cstheme="minorHAnsi"/>
          <w:sz w:val="24"/>
        </w:rPr>
        <w:t>przekraczać 6 godzin, a uczniów w wieku powyżej 16 lat – 8 godzin. W uzasadnionych</w:t>
      </w:r>
      <w:r w:rsidR="00713CCF">
        <w:rPr>
          <w:rFonts w:asciiTheme="minorHAnsi" w:hAnsiTheme="minorHAnsi" w:cstheme="minorHAnsi"/>
          <w:sz w:val="24"/>
        </w:rPr>
        <w:t xml:space="preserve"> </w:t>
      </w:r>
      <w:r w:rsidRPr="009B1D5C">
        <w:rPr>
          <w:rFonts w:asciiTheme="minorHAnsi" w:hAnsiTheme="minorHAnsi" w:cstheme="minorHAnsi"/>
          <w:sz w:val="24"/>
        </w:rPr>
        <w:t xml:space="preserve">przypadkach </w:t>
      </w:r>
      <w:r w:rsidRPr="002F207D">
        <w:rPr>
          <w:rFonts w:asciiTheme="minorHAnsi" w:hAnsiTheme="minorHAnsi" w:cstheme="minorHAnsi"/>
          <w:sz w:val="24"/>
        </w:rPr>
        <w:t>wynikających ze specyfiki funkcjonowania ucznia niepełnosprawnego w</w:t>
      </w:r>
      <w:r w:rsidR="00713CCF">
        <w:rPr>
          <w:rFonts w:asciiTheme="minorHAnsi" w:hAnsiTheme="minorHAnsi" w:cstheme="minorHAnsi"/>
          <w:sz w:val="24"/>
        </w:rPr>
        <w:t xml:space="preserve"> </w:t>
      </w:r>
      <w:r w:rsidRPr="002F207D">
        <w:rPr>
          <w:rFonts w:asciiTheme="minorHAnsi" w:hAnsiTheme="minorHAnsi" w:cstheme="minorHAnsi"/>
          <w:sz w:val="24"/>
        </w:rPr>
        <w:t>wieku powyżej 16 lat, dopuszcza się możliwość obniżenia dobowego wymiaru godzin</w:t>
      </w:r>
      <w:r w:rsidR="00713CCF">
        <w:rPr>
          <w:rFonts w:asciiTheme="minorHAnsi" w:hAnsiTheme="minorHAnsi" w:cstheme="minorHAnsi"/>
          <w:sz w:val="24"/>
        </w:rPr>
        <w:t xml:space="preserve"> </w:t>
      </w:r>
      <w:r w:rsidRPr="002F207D">
        <w:rPr>
          <w:rFonts w:asciiTheme="minorHAnsi" w:hAnsiTheme="minorHAnsi" w:cstheme="minorHAnsi"/>
          <w:sz w:val="24"/>
        </w:rPr>
        <w:t>stażu uczniowskiego do 7</w:t>
      </w:r>
      <w:r w:rsidR="002F207D" w:rsidRPr="002F207D">
        <w:rPr>
          <w:rFonts w:asciiTheme="minorHAnsi" w:hAnsiTheme="minorHAnsi" w:cstheme="minorHAnsi"/>
          <w:sz w:val="24"/>
        </w:rPr>
        <w:t> </w:t>
      </w:r>
      <w:r w:rsidRPr="002F207D">
        <w:rPr>
          <w:rFonts w:asciiTheme="minorHAnsi" w:hAnsiTheme="minorHAnsi" w:cstheme="minorHAnsi"/>
          <w:sz w:val="24"/>
        </w:rPr>
        <w:t>godzin./art. 121a ust. 10 UPO/</w:t>
      </w:r>
    </w:p>
    <w:p w:rsidR="00A56DEE" w:rsidRPr="002F207D" w:rsidRDefault="00A56DEE" w:rsidP="001265CB">
      <w:pPr>
        <w:tabs>
          <w:tab w:val="left" w:pos="142"/>
        </w:tabs>
        <w:spacing w:before="80" w:line="276" w:lineRule="auto"/>
        <w:jc w:val="both"/>
        <w:rPr>
          <w:rFonts w:asciiTheme="minorHAnsi" w:hAnsiTheme="minorHAnsi" w:cstheme="minorHAnsi"/>
          <w:sz w:val="24"/>
        </w:rPr>
      </w:pPr>
      <w:r w:rsidRPr="002F207D">
        <w:rPr>
          <w:rFonts w:asciiTheme="minorHAnsi" w:hAnsiTheme="minorHAnsi" w:cstheme="minorHAnsi"/>
          <w:sz w:val="24"/>
        </w:rPr>
        <w:t xml:space="preserve">Dobowy łączny wymiar zajęć edukacyjnych realizowanych przez ucznia w szkole i stażu uczniowskiego nie może przekraczać 8 godzin, a tygodniowy łączny wymiar zajęć edukacyjnych realizowanych przez ucznia w szkole i stażu uczniowskiego – 40 godzin. /art. 121a ust. 11 UPO/ </w:t>
      </w:r>
    </w:p>
    <w:p w:rsidR="00A56DEE" w:rsidRPr="002F207D" w:rsidRDefault="00A56DEE" w:rsidP="001265CB">
      <w:pPr>
        <w:tabs>
          <w:tab w:val="left" w:pos="142"/>
        </w:tabs>
        <w:spacing w:before="80" w:line="276" w:lineRule="auto"/>
        <w:jc w:val="both"/>
        <w:rPr>
          <w:rFonts w:asciiTheme="minorHAnsi" w:hAnsiTheme="minorHAnsi" w:cstheme="minorHAnsi"/>
          <w:sz w:val="24"/>
        </w:rPr>
      </w:pPr>
      <w:r w:rsidRPr="002F207D">
        <w:rPr>
          <w:rFonts w:asciiTheme="minorHAnsi" w:hAnsiTheme="minorHAnsi" w:cstheme="minorHAnsi"/>
          <w:sz w:val="24"/>
        </w:rPr>
        <w:t>W szczególnie uzasadnionych przypadkach dopuszcza się możliwość przedłużenia dobowego wymiaru godzin stażu uczniowskiego dla uczniów w wieku powyżej 18 lat, nie dłużej jednak niż do 12 godzin. Przedłużenie dobowego wymiaru godzin jest możliwe wyłącznie u podmiotów przyjmujących na staż uczniowski, u których przedłużony dobowy wymiar czasu pracy wynika z rodzaju pracy lub jej organizacji. /art. 121a ust. 12 UPO/</w:t>
      </w:r>
    </w:p>
    <w:p w:rsidR="00A56DEE"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Staż uczniowski może być organizowany w systemie zmianowym, z tym że w przypadku uczniów w wieku poniżej 18 lat nie może wypadać w porze nocnej. /art. 121a ust. 13 UPO/ </w:t>
      </w:r>
    </w:p>
    <w:p w:rsidR="00D5086C"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W przypadku ucznia niepełnosprawnego odbywającego staż uczniowski przepisy ust. 12 i 13 stosuje się wyłącznie za zgodą lekarza sprawującego opiekę nad tym uczniem. /art. 121a ust. 14 UPO/</w:t>
      </w:r>
    </w:p>
    <w:p w:rsidR="00CE3550"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Umowa o staż uczniowski określa w szczególności: </w:t>
      </w:r>
    </w:p>
    <w:p w:rsidR="00CE3550"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1) strony umowy; </w:t>
      </w:r>
    </w:p>
    <w:p w:rsidR="00CE3550"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lastRenderedPageBreak/>
        <w:t xml:space="preserve">2) miejsce odbywania stażu uczniowskiego; </w:t>
      </w:r>
    </w:p>
    <w:p w:rsidR="00CE3550"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3) nazwę i adres szkoły, do której uczęszcza uczeń odbywający staż uczniowski; </w:t>
      </w:r>
    </w:p>
    <w:p w:rsidR="00CE3550"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4) zawód, w zakresie którego będzie odbywany staż uczniowski; </w:t>
      </w:r>
    </w:p>
    <w:p w:rsidR="00CE3550"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5) okres odbywania stażu uczniowskiego; </w:t>
      </w:r>
    </w:p>
    <w:p w:rsidR="00CE3550"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6) wysokość świadczenia pieniężnego, o którym mowa w ust. 7, w przypadku odpłatnego stażu uczniowskiego. /art. 121a ust. 15 UPO/ </w:t>
      </w:r>
    </w:p>
    <w:p w:rsidR="00CE3550"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Staż uczniowski Umowa o staż uczniowski nie może dotyczyć pracy szczególnie niebezpiecznej w rozumieniu przepisów wydanych na podstawie art. 23715 ustawy z dnia 26 czerwca 1974 r. – Kodeks pracy. /art. 121a ust. 16 UPO/ </w:t>
      </w:r>
    </w:p>
    <w:p w:rsidR="00CE3550"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Umowa o staż uczniowski nie może być zawarta na okres dłuższy niż okres nauki w technikum albo branżowej szkole I stopnia. /art. 121a ust. 17 UPO/ </w:t>
      </w:r>
    </w:p>
    <w:p w:rsidR="00CE3550"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Umowa o staż uczniowski może być rozwiązana, na</w:t>
      </w:r>
      <w:r w:rsidR="002F207D">
        <w:rPr>
          <w:rFonts w:asciiTheme="minorHAnsi" w:hAnsiTheme="minorHAnsi" w:cstheme="minorHAnsi"/>
          <w:sz w:val="24"/>
        </w:rPr>
        <w:t xml:space="preserve"> piśmie, przez każdą ze stron z  </w:t>
      </w:r>
      <w:r w:rsidRPr="00CE3550">
        <w:rPr>
          <w:rFonts w:asciiTheme="minorHAnsi" w:hAnsiTheme="minorHAnsi" w:cstheme="minorHAnsi"/>
          <w:sz w:val="24"/>
        </w:rPr>
        <w:t xml:space="preserve">zachowaniem 14-dniowego okresu wypowiedzenia. /art. 121a ust. 18 UPO/ </w:t>
      </w:r>
    </w:p>
    <w:p w:rsidR="00CE3550"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Staż uczniowski Jeżeli uczeń przestał być uczniem szkoły przed końcem obowiązywania umowy dyrektor szkoły powiadamia o tym podmiot, który przyjął ucznia na staż uczniowski, a umowa o staż uczniowski wygasa. /art. 121a ust. 19 UPO/ </w:t>
      </w:r>
    </w:p>
    <w:p w:rsidR="00A56DEE"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Podmiot przyjmujący na staż uczniowski lub uczeń albo rodzice niepełnoletniego ucznia niezwłocznie zawiadamiają dyrektora szkoły o wypowiedzeniu umowy o staż uczniowski oraz przyczynie wypowiedzenia. /art. 121a ust. 20 UPO/ </w:t>
      </w:r>
    </w:p>
    <w:p w:rsidR="00A56DEE"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W czasie odbywania stażu uczniowskiego opiekę nad uczniem sprawuje wyznaczony przez podmiot przyjmujący na staż uczniowski opiekun stażu uczniowskiego. /art. 121a ust. 21 UPO/ </w:t>
      </w:r>
    </w:p>
    <w:p w:rsidR="00A56DEE"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Opiekunem stażu uczniowskiego może być osoba spełniająca warunek określony w art. 120 ust. 3a. Spełnienie tego warunku jest potwierdzane oświadczeniem opiekuna stażu uczniowskiego. /art. 121a ust. 22 UPO/ </w:t>
      </w:r>
    </w:p>
    <w:p w:rsidR="00A56DEE"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Podmiot przyjmujący na staż uczniowski zapewnia uczniowi stanowisko pracy wyposażone </w:t>
      </w:r>
      <w:r w:rsidR="002F207D">
        <w:rPr>
          <w:rFonts w:asciiTheme="minorHAnsi" w:hAnsiTheme="minorHAnsi" w:cstheme="minorHAnsi"/>
          <w:sz w:val="24"/>
        </w:rPr>
        <w:t>w  </w:t>
      </w:r>
      <w:r w:rsidRPr="00CE3550">
        <w:rPr>
          <w:rFonts w:asciiTheme="minorHAnsi" w:hAnsiTheme="minorHAnsi" w:cstheme="minorHAnsi"/>
          <w:sz w:val="24"/>
        </w:rPr>
        <w:t>niezbędne urządzenia, sprzęt, narzędzia, materiały i dokumentację techniczną, uwzględniające wymagania bezpieczeństwa i higieny pracy, a także bezpieczne i higieniczne warunki odbywania stażu uczniowskiego na zasadach dotyczących pracowników określonych w odrębnych przepisach, w tym w zależności od rodzaju zagrożeń związanych z odbywaniem tego stażu – odpowiednie środki ochrony indywidualnej. /art. 121a ust. 23 UPO/</w:t>
      </w:r>
    </w:p>
    <w:p w:rsidR="00A56DEE" w:rsidRPr="004A5AC8" w:rsidRDefault="00A56DEE" w:rsidP="001265CB">
      <w:pPr>
        <w:tabs>
          <w:tab w:val="left" w:pos="142"/>
        </w:tabs>
        <w:spacing w:before="80" w:line="276" w:lineRule="auto"/>
        <w:jc w:val="both"/>
        <w:rPr>
          <w:rFonts w:asciiTheme="minorHAnsi" w:hAnsiTheme="minorHAnsi"/>
          <w:sz w:val="24"/>
        </w:rPr>
      </w:pPr>
      <w:r w:rsidRPr="004A5AC8">
        <w:rPr>
          <w:rFonts w:asciiTheme="minorHAnsi" w:hAnsiTheme="minorHAnsi"/>
          <w:sz w:val="24"/>
        </w:rPr>
        <w:t xml:space="preserve">Ponadto podmiot ten zapewnia w szczególności: </w:t>
      </w:r>
    </w:p>
    <w:p w:rsidR="00A56DEE" w:rsidRPr="004A5AC8" w:rsidRDefault="00A56DEE" w:rsidP="001265CB">
      <w:pPr>
        <w:tabs>
          <w:tab w:val="left" w:pos="142"/>
        </w:tabs>
        <w:spacing w:before="80" w:line="276" w:lineRule="auto"/>
        <w:jc w:val="both"/>
        <w:rPr>
          <w:rFonts w:asciiTheme="minorHAnsi" w:hAnsiTheme="minorHAnsi"/>
          <w:sz w:val="24"/>
        </w:rPr>
      </w:pPr>
      <w:r w:rsidRPr="004A5AC8">
        <w:rPr>
          <w:rFonts w:asciiTheme="minorHAnsi" w:hAnsiTheme="minorHAnsi"/>
          <w:sz w:val="24"/>
        </w:rPr>
        <w:t xml:space="preserve">1) pomieszczenia do przechowywania odzieży i obuwia roboczego oraz środków ochrony indywidualnej; </w:t>
      </w:r>
    </w:p>
    <w:p w:rsidR="00A56DEE" w:rsidRPr="004A5AC8" w:rsidRDefault="00A56DEE" w:rsidP="001265CB">
      <w:pPr>
        <w:tabs>
          <w:tab w:val="left" w:pos="142"/>
        </w:tabs>
        <w:spacing w:before="80" w:line="276" w:lineRule="auto"/>
        <w:jc w:val="both"/>
        <w:rPr>
          <w:rFonts w:asciiTheme="minorHAnsi" w:hAnsiTheme="minorHAnsi"/>
          <w:sz w:val="24"/>
        </w:rPr>
      </w:pPr>
      <w:r w:rsidRPr="004A5AC8">
        <w:rPr>
          <w:rFonts w:asciiTheme="minorHAnsi" w:hAnsiTheme="minorHAnsi"/>
          <w:sz w:val="24"/>
        </w:rPr>
        <w:t xml:space="preserve">2) dostęp do urządzeń higieniczno-sanitarnych oraz pomieszczeń socjalnobytowych; </w:t>
      </w:r>
    </w:p>
    <w:p w:rsidR="00A56DEE" w:rsidRPr="004A5AC8" w:rsidRDefault="00A56DEE" w:rsidP="001265CB">
      <w:pPr>
        <w:tabs>
          <w:tab w:val="left" w:pos="142"/>
        </w:tabs>
        <w:spacing w:before="80" w:line="276" w:lineRule="auto"/>
        <w:jc w:val="both"/>
        <w:rPr>
          <w:rFonts w:asciiTheme="minorHAnsi" w:hAnsiTheme="minorHAnsi" w:cstheme="minorHAnsi"/>
          <w:sz w:val="24"/>
        </w:rPr>
      </w:pPr>
      <w:r w:rsidRPr="004A5AC8">
        <w:rPr>
          <w:rFonts w:asciiTheme="minorHAnsi" w:hAnsiTheme="minorHAnsi" w:cstheme="minorHAnsi"/>
          <w:sz w:val="24"/>
        </w:rPr>
        <w:lastRenderedPageBreak/>
        <w:t xml:space="preserve">3) dietę na zasadach uzgodnionych z armatorem – w przypadku uczniów odbywającym staż uczniowski na statkach morskich i śródlądowych; </w:t>
      </w:r>
    </w:p>
    <w:p w:rsidR="00A56DEE" w:rsidRPr="003E37C9" w:rsidRDefault="00A56DEE" w:rsidP="001265CB">
      <w:pPr>
        <w:tabs>
          <w:tab w:val="left" w:pos="142"/>
        </w:tabs>
        <w:spacing w:before="80" w:line="276" w:lineRule="auto"/>
        <w:jc w:val="both"/>
        <w:rPr>
          <w:rFonts w:asciiTheme="minorHAnsi" w:hAnsiTheme="minorHAnsi" w:cstheme="minorHAnsi"/>
          <w:sz w:val="24"/>
        </w:rPr>
      </w:pPr>
      <w:r w:rsidRPr="003E37C9">
        <w:rPr>
          <w:rFonts w:asciiTheme="minorHAnsi" w:hAnsiTheme="minorHAnsi" w:cstheme="minorHAnsi"/>
          <w:sz w:val="24"/>
        </w:rPr>
        <w:t>4) świadczenia na zasadach określonych dla załóg statków – w przypadku uczniów odbywających staż uczniowski na statkach morskich i śródlądowych, wyokrętowanych ze statku za granicą wskutek wypadku lub choroby. /art. 121a ust. 23 UPO/</w:t>
      </w:r>
    </w:p>
    <w:p w:rsidR="00A56DEE" w:rsidRPr="003E37C9" w:rsidRDefault="00A56DEE" w:rsidP="001265CB">
      <w:pPr>
        <w:tabs>
          <w:tab w:val="left" w:pos="142"/>
        </w:tabs>
        <w:spacing w:before="80" w:line="276" w:lineRule="auto"/>
        <w:jc w:val="both"/>
        <w:rPr>
          <w:rFonts w:asciiTheme="minorHAnsi" w:hAnsiTheme="minorHAnsi" w:cstheme="minorHAnsi"/>
          <w:sz w:val="24"/>
        </w:rPr>
      </w:pPr>
      <w:r w:rsidRPr="003E37C9">
        <w:rPr>
          <w:rFonts w:asciiTheme="minorHAnsi" w:hAnsiTheme="minorHAnsi" w:cstheme="minorHAnsi"/>
          <w:sz w:val="24"/>
        </w:rPr>
        <w:t xml:space="preserve">Podmiot przyjmujący na staż uczniowski jest obowiązany wystawić na piśmie zaświadczenie o odbyciu stażu uczniowskiego, które określa w szczególności okres odbytego stażu uczniowskiego, rodzaj realizowanych zadań i umiejętności nabyte w czasie odbywania stażu uczniowskiego. /art. 121a ust. 24 UPO/ </w:t>
      </w:r>
    </w:p>
    <w:p w:rsidR="00A56DEE" w:rsidRPr="003E37C9" w:rsidRDefault="00A56DEE" w:rsidP="001265CB">
      <w:pPr>
        <w:tabs>
          <w:tab w:val="left" w:pos="142"/>
        </w:tabs>
        <w:spacing w:before="80" w:line="276" w:lineRule="auto"/>
        <w:jc w:val="both"/>
        <w:rPr>
          <w:rFonts w:asciiTheme="minorHAnsi" w:hAnsiTheme="minorHAnsi" w:cstheme="minorHAnsi"/>
          <w:sz w:val="24"/>
        </w:rPr>
      </w:pPr>
      <w:r w:rsidRPr="003E37C9">
        <w:rPr>
          <w:rFonts w:asciiTheme="minorHAnsi" w:hAnsiTheme="minorHAnsi" w:cstheme="minorHAnsi"/>
          <w:sz w:val="24"/>
        </w:rPr>
        <w:t>Okres odbytego stażu uczniowskiego, na podstawie zaświadczenia, o którym mowa w ust. 24, zalicza się do okresu zatrudnienia, od którego zależą uprawnienia pracownicze. /art. 121a ust. 25 UPO/</w:t>
      </w:r>
    </w:p>
    <w:p w:rsidR="00A56DEE" w:rsidRPr="003E37C9" w:rsidRDefault="00A56DEE" w:rsidP="001265CB">
      <w:pPr>
        <w:tabs>
          <w:tab w:val="left" w:pos="142"/>
        </w:tabs>
        <w:spacing w:before="80" w:line="276" w:lineRule="auto"/>
        <w:jc w:val="both"/>
        <w:rPr>
          <w:rFonts w:asciiTheme="minorHAnsi" w:hAnsiTheme="minorHAnsi" w:cstheme="minorHAnsi"/>
          <w:sz w:val="24"/>
        </w:rPr>
      </w:pPr>
      <w:r w:rsidRPr="003E37C9">
        <w:rPr>
          <w:rFonts w:asciiTheme="minorHAnsi" w:hAnsiTheme="minorHAnsi" w:cstheme="minorHAnsi"/>
          <w:sz w:val="24"/>
        </w:rPr>
        <w:t>Minister właściwy do spraw oświaty i wychowania określi, w drodze rozporządzenia wzór zaświadczenia, o którym mowa w ust. 24, uwzględniając konieczność prawidłowego udokumentowania okresu odbytego stażu uczniowskiego zaliczanego do okresu zatrudnienia /art. 121a ust. 26 UPO/</w:t>
      </w:r>
    </w:p>
    <w:p w:rsidR="00A56DEE" w:rsidRPr="003E37C9" w:rsidRDefault="00A56DEE" w:rsidP="001265CB">
      <w:pPr>
        <w:tabs>
          <w:tab w:val="left" w:pos="142"/>
        </w:tabs>
        <w:spacing w:before="80" w:line="276" w:lineRule="auto"/>
        <w:jc w:val="both"/>
        <w:rPr>
          <w:rFonts w:asciiTheme="minorHAnsi" w:hAnsiTheme="minorHAnsi" w:cstheme="minorHAnsi"/>
          <w:sz w:val="24"/>
        </w:rPr>
      </w:pPr>
      <w:r w:rsidRPr="003E37C9">
        <w:rPr>
          <w:rFonts w:asciiTheme="minorHAnsi" w:hAnsiTheme="minorHAnsi" w:cstheme="minorHAnsi"/>
          <w:sz w:val="24"/>
        </w:rPr>
        <w:t>Staż uczniowski można zaliczyć na poczet realizacji PNZ (nawet przez cały cykl), o ile obejmuje treści programu nauczania zawodu w zakresie PNZ. Realizowane w ramach programu Erasmus+ tzw. staże zawodowe i praktyki mogą być zaliczone na poczet PNZ (ale nie stażu uczniowskiego). Staż uczniowski co do zasady jest finansowany przez pracodawcę, chyba że strony umowy postanowią inaczej, świadczenie wypłacane uczniowi pracodawca może wliczyć w koszty uzyskania przychodu</w:t>
      </w:r>
    </w:p>
    <w:p w:rsidR="003E37C9" w:rsidRDefault="003E37C9" w:rsidP="001265CB">
      <w:pPr>
        <w:pStyle w:val="Nagwek"/>
        <w:jc w:val="both"/>
        <w:rPr>
          <w:rFonts w:asciiTheme="minorHAnsi" w:hAnsiTheme="minorHAnsi" w:cstheme="minorHAnsi"/>
          <w:strike/>
          <w:sz w:val="22"/>
          <w:szCs w:val="22"/>
        </w:rPr>
      </w:pPr>
    </w:p>
    <w:p w:rsidR="00D26901" w:rsidRDefault="00D26901" w:rsidP="001265CB">
      <w:pPr>
        <w:pStyle w:val="Nagwek"/>
        <w:jc w:val="both"/>
        <w:rPr>
          <w:rFonts w:asciiTheme="minorHAnsi" w:hAnsiTheme="minorHAnsi" w:cstheme="minorHAnsi"/>
          <w:strike/>
          <w:sz w:val="22"/>
          <w:szCs w:val="22"/>
        </w:rPr>
      </w:pPr>
    </w:p>
    <w:p w:rsidR="0003486F" w:rsidRDefault="0003486F" w:rsidP="00267B88">
      <w:pPr>
        <w:pStyle w:val="Nagwek1"/>
      </w:pPr>
      <w:bookmarkStart w:id="4" w:name="_Toc115087925"/>
      <w:r w:rsidRPr="0003486F">
        <w:t>2. Modelowy program praktycznej nauki zawodu w zakresie staży uczniowskich dla technika przemysłu mody</w:t>
      </w:r>
      <w:bookmarkEnd w:id="4"/>
    </w:p>
    <w:p w:rsidR="004D7854" w:rsidRDefault="004D7854" w:rsidP="004D7854"/>
    <w:p w:rsidR="00B01B23" w:rsidRDefault="009B1D5C" w:rsidP="001265CB">
      <w:pPr>
        <w:spacing w:after="60" w:line="276" w:lineRule="auto"/>
        <w:ind w:left="-6" w:right="40" w:hanging="11"/>
        <w:jc w:val="both"/>
        <w:rPr>
          <w:rFonts w:ascii="Calibri" w:eastAsia="Calibri" w:hAnsi="Calibri"/>
          <w:sz w:val="24"/>
          <w:lang w:eastAsia="en-US"/>
        </w:rPr>
      </w:pPr>
      <w:r>
        <w:rPr>
          <w:rFonts w:ascii="Calibri" w:eastAsia="Calibri" w:hAnsi="Calibri"/>
          <w:sz w:val="24"/>
          <w:lang w:eastAsia="en-US"/>
        </w:rPr>
        <w:t>Jak wskazano powyżej w</w:t>
      </w:r>
      <w:r w:rsidR="004D7854" w:rsidRPr="004D7854">
        <w:rPr>
          <w:rFonts w:ascii="Calibri" w:eastAsia="Calibri" w:hAnsi="Calibri"/>
          <w:sz w:val="24"/>
          <w:lang w:eastAsia="en-US"/>
        </w:rPr>
        <w:t xml:space="preserve"> trakcie stażu uczniowskiego </w:t>
      </w:r>
      <w:hyperlink r:id="rId8" w:anchor="P4186A7" w:tgtFrame="ostatnia" w:history="1">
        <w:r w:rsidR="004D7854" w:rsidRPr="004D7854">
          <w:rPr>
            <w:rFonts w:ascii="Calibri" w:eastAsia="Calibri" w:hAnsi="Calibri"/>
            <w:sz w:val="24"/>
            <w:lang w:eastAsia="en-US"/>
          </w:rPr>
          <w:t>uczeń</w:t>
        </w:r>
      </w:hyperlink>
      <w:r w:rsidR="004D7854" w:rsidRPr="004D7854">
        <w:rPr>
          <w:rFonts w:ascii="Calibri" w:eastAsia="Calibri" w:hAnsi="Calibri"/>
          <w:sz w:val="24"/>
          <w:lang w:eastAsia="en-US"/>
        </w:rPr>
        <w:t xml:space="preserve"> realizuje wszystkie albo wybrane treści </w:t>
      </w:r>
      <w:hyperlink r:id="rId9" w:anchor="P4186A7" w:tgtFrame="ostatnia" w:history="1">
        <w:r w:rsidR="004D7854" w:rsidRPr="004D7854">
          <w:rPr>
            <w:rFonts w:ascii="Calibri" w:eastAsia="Calibri" w:hAnsi="Calibri"/>
            <w:sz w:val="24"/>
            <w:lang w:eastAsia="en-US"/>
          </w:rPr>
          <w:t>programu nauczania zawodu</w:t>
        </w:r>
      </w:hyperlink>
      <w:r w:rsidR="004D7854" w:rsidRPr="004D7854">
        <w:rPr>
          <w:rFonts w:ascii="Calibri" w:eastAsia="Calibri" w:hAnsi="Calibri"/>
          <w:sz w:val="24"/>
          <w:lang w:eastAsia="en-US"/>
        </w:rPr>
        <w:t xml:space="preserve"> w zakresie praktycznej nauki zawodu realizowanego w</w:t>
      </w:r>
      <w:r w:rsidR="00713CCF">
        <w:rPr>
          <w:rFonts w:ascii="Calibri" w:eastAsia="Calibri" w:hAnsi="Calibri"/>
          <w:sz w:val="24"/>
          <w:lang w:eastAsia="en-US"/>
        </w:rPr>
        <w:t>  </w:t>
      </w:r>
      <w:hyperlink r:id="rId10" w:anchor="P4186A7" w:tgtFrame="ostatnia" w:history="1">
        <w:r w:rsidR="004D7854" w:rsidRPr="004D7854">
          <w:rPr>
            <w:rFonts w:ascii="Calibri" w:eastAsia="Calibri" w:hAnsi="Calibri"/>
            <w:sz w:val="24"/>
            <w:lang w:eastAsia="en-US"/>
          </w:rPr>
          <w:t>szkole</w:t>
        </w:r>
      </w:hyperlink>
      <w:r w:rsidR="004D7854" w:rsidRPr="004D7854">
        <w:rPr>
          <w:rFonts w:ascii="Calibri" w:eastAsia="Calibri" w:hAnsi="Calibri"/>
          <w:sz w:val="24"/>
          <w:lang w:eastAsia="en-US"/>
        </w:rPr>
        <w:t>, do której uczęszcza</w:t>
      </w:r>
      <w:r>
        <w:rPr>
          <w:rFonts w:ascii="Calibri" w:eastAsia="Calibri" w:hAnsi="Calibri"/>
          <w:sz w:val="24"/>
          <w:lang w:eastAsia="en-US"/>
        </w:rPr>
        <w:t xml:space="preserve"> lub ckz w którym realizuje kształcenie zawodowe praktyczne </w:t>
      </w:r>
      <w:r w:rsidR="004D7854" w:rsidRPr="004D7854">
        <w:rPr>
          <w:rFonts w:ascii="Calibri" w:eastAsia="Calibri" w:hAnsi="Calibri"/>
          <w:sz w:val="24"/>
          <w:lang w:eastAsia="en-US"/>
        </w:rPr>
        <w:t xml:space="preserve"> lub treści nauczania związane z nauczanym </w:t>
      </w:r>
      <w:hyperlink r:id="rId11" w:anchor="P4186A7" w:tgtFrame="ostatnia" w:history="1">
        <w:r w:rsidR="004D7854" w:rsidRPr="004D7854">
          <w:rPr>
            <w:rFonts w:ascii="Calibri" w:eastAsia="Calibri" w:hAnsi="Calibri"/>
            <w:sz w:val="24"/>
            <w:lang w:eastAsia="en-US"/>
          </w:rPr>
          <w:t>zawodem</w:t>
        </w:r>
      </w:hyperlink>
      <w:r w:rsidR="004D7854" w:rsidRPr="004D7854">
        <w:rPr>
          <w:rFonts w:ascii="Calibri" w:eastAsia="Calibri" w:hAnsi="Calibri"/>
          <w:sz w:val="24"/>
          <w:lang w:eastAsia="en-US"/>
        </w:rPr>
        <w:t xml:space="preserve"> nieobjęte tym programem</w:t>
      </w:r>
      <w:r w:rsidR="00B01B23">
        <w:rPr>
          <w:rFonts w:ascii="Calibri" w:eastAsia="Calibri" w:hAnsi="Calibri"/>
          <w:sz w:val="24"/>
          <w:lang w:eastAsia="en-US"/>
        </w:rPr>
        <w:t>.</w:t>
      </w:r>
    </w:p>
    <w:p w:rsidR="00D26901" w:rsidRPr="00B01B23" w:rsidRDefault="00B01B23" w:rsidP="001265CB">
      <w:pPr>
        <w:pStyle w:val="Default"/>
        <w:spacing w:line="276" w:lineRule="auto"/>
        <w:jc w:val="both"/>
        <w:rPr>
          <w:sz w:val="23"/>
          <w:szCs w:val="23"/>
        </w:rPr>
      </w:pPr>
      <w:r w:rsidRPr="00B01B23">
        <w:rPr>
          <w:sz w:val="23"/>
          <w:szCs w:val="23"/>
        </w:rPr>
        <w:t>Kształcenie zawodowe w szkole odbywa się w oparciu o s</w:t>
      </w:r>
      <w:r w:rsidR="00D26901" w:rsidRPr="00B01B23">
        <w:rPr>
          <w:sz w:val="23"/>
          <w:szCs w:val="23"/>
        </w:rPr>
        <w:t>zkolne plany nauczania</w:t>
      </w:r>
      <w:r w:rsidR="00713CCF">
        <w:rPr>
          <w:sz w:val="23"/>
          <w:szCs w:val="23"/>
        </w:rPr>
        <w:t>.</w:t>
      </w:r>
      <w:r w:rsidR="00D26901" w:rsidRPr="00B01B23">
        <w:rPr>
          <w:sz w:val="23"/>
          <w:szCs w:val="23"/>
        </w:rPr>
        <w:t xml:space="preserve"> </w:t>
      </w:r>
    </w:p>
    <w:p w:rsidR="001265CB" w:rsidRDefault="001265CB" w:rsidP="001265CB">
      <w:pPr>
        <w:pStyle w:val="Default"/>
        <w:spacing w:line="276" w:lineRule="auto"/>
        <w:jc w:val="both"/>
        <w:rPr>
          <w:b/>
          <w:bCs/>
          <w:sz w:val="28"/>
          <w:szCs w:val="28"/>
        </w:rPr>
      </w:pPr>
    </w:p>
    <w:p w:rsidR="00713CCF" w:rsidRDefault="00713CCF" w:rsidP="001265CB">
      <w:pPr>
        <w:pStyle w:val="Default"/>
        <w:spacing w:line="276" w:lineRule="auto"/>
        <w:jc w:val="both"/>
        <w:rPr>
          <w:b/>
          <w:bCs/>
          <w:sz w:val="28"/>
          <w:szCs w:val="28"/>
        </w:rPr>
      </w:pPr>
    </w:p>
    <w:p w:rsidR="00D26901" w:rsidRPr="001247B4" w:rsidRDefault="00D26901" w:rsidP="001265CB">
      <w:pPr>
        <w:pStyle w:val="Default"/>
        <w:spacing w:line="276" w:lineRule="auto"/>
        <w:jc w:val="both"/>
        <w:rPr>
          <w:b/>
          <w:bCs/>
          <w:sz w:val="28"/>
          <w:szCs w:val="28"/>
        </w:rPr>
      </w:pPr>
      <w:r w:rsidRPr="001247B4">
        <w:rPr>
          <w:b/>
          <w:bCs/>
          <w:sz w:val="28"/>
          <w:szCs w:val="28"/>
        </w:rPr>
        <w:t>Przykład I</w:t>
      </w:r>
    </w:p>
    <w:p w:rsidR="00D26901" w:rsidRDefault="00D26901" w:rsidP="001265CB">
      <w:pPr>
        <w:pStyle w:val="Default"/>
        <w:spacing w:line="276" w:lineRule="auto"/>
        <w:jc w:val="both"/>
        <w:rPr>
          <w:rFonts w:asciiTheme="minorHAnsi" w:hAnsiTheme="minorHAnsi"/>
          <w:b/>
          <w:color w:val="auto"/>
          <w:sz w:val="28"/>
          <w:szCs w:val="28"/>
        </w:rPr>
      </w:pPr>
      <w:r>
        <w:rPr>
          <w:b/>
          <w:bCs/>
          <w:sz w:val="23"/>
          <w:szCs w:val="23"/>
        </w:rPr>
        <w:lastRenderedPageBreak/>
        <w:t>Technikum 5-letnie – Wymiar zajęć praktycznych odbywanych w szkole lub pracodawców lub ckz</w:t>
      </w:r>
      <w:r>
        <w:rPr>
          <w:sz w:val="23"/>
          <w:szCs w:val="23"/>
        </w:rPr>
        <w:t>– zakończenie kształcenia zawodowego teoretycznego i praktycznego do końca lutego ostatniego roku nauki</w:t>
      </w:r>
    </w:p>
    <w:tbl>
      <w:tblPr>
        <w:tblW w:w="9639" w:type="dxa"/>
        <w:tblInd w:w="-5" w:type="dxa"/>
        <w:tblLayout w:type="fixed"/>
        <w:tblCellMar>
          <w:left w:w="70" w:type="dxa"/>
          <w:right w:w="70" w:type="dxa"/>
        </w:tblCellMar>
        <w:tblLook w:val="0000" w:firstRow="0" w:lastRow="0" w:firstColumn="0" w:lastColumn="0" w:noHBand="0" w:noVBand="0"/>
      </w:tblPr>
      <w:tblGrid>
        <w:gridCol w:w="874"/>
        <w:gridCol w:w="2528"/>
        <w:gridCol w:w="567"/>
        <w:gridCol w:w="567"/>
        <w:gridCol w:w="567"/>
        <w:gridCol w:w="426"/>
        <w:gridCol w:w="567"/>
        <w:gridCol w:w="425"/>
        <w:gridCol w:w="425"/>
        <w:gridCol w:w="567"/>
        <w:gridCol w:w="425"/>
        <w:gridCol w:w="567"/>
        <w:gridCol w:w="1134"/>
      </w:tblGrid>
      <w:tr w:rsidR="00D26901" w:rsidRPr="00487E44" w:rsidTr="001265CB">
        <w:trPr>
          <w:trHeight w:val="253"/>
        </w:trPr>
        <w:tc>
          <w:tcPr>
            <w:tcW w:w="874" w:type="dxa"/>
            <w:vMerge w:val="restart"/>
            <w:tcBorders>
              <w:top w:val="single" w:sz="4" w:space="0" w:color="000000"/>
              <w:left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Lp.</w:t>
            </w:r>
          </w:p>
        </w:tc>
        <w:tc>
          <w:tcPr>
            <w:tcW w:w="2528" w:type="dxa"/>
            <w:vMerge w:val="restart"/>
            <w:tcBorders>
              <w:top w:val="single" w:sz="4" w:space="0" w:color="000000"/>
              <w:left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Obowiązkowe zajęcia edukacyjne</w:t>
            </w:r>
          </w:p>
        </w:tc>
        <w:tc>
          <w:tcPr>
            <w:tcW w:w="5103" w:type="dxa"/>
            <w:gridSpan w:val="10"/>
            <w:tcBorders>
              <w:top w:val="single" w:sz="4" w:space="0" w:color="000000"/>
              <w:left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Klasa</w:t>
            </w:r>
          </w:p>
        </w:tc>
        <w:tc>
          <w:tcPr>
            <w:tcW w:w="1134" w:type="dxa"/>
            <w:vMerge w:val="restart"/>
            <w:tcBorders>
              <w:top w:val="single" w:sz="4" w:space="0" w:color="000000"/>
              <w:left w:val="single" w:sz="4" w:space="0" w:color="000000"/>
              <w:right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b/>
                <w:kern w:val="1"/>
                <w:sz w:val="18"/>
                <w:szCs w:val="18"/>
              </w:rPr>
              <w:t>Razem w pięcioletnim okresie nauczania</w:t>
            </w:r>
          </w:p>
          <w:p w:rsidR="00D26901" w:rsidRPr="00F87DBB" w:rsidRDefault="00D26901" w:rsidP="001265CB">
            <w:pPr>
              <w:jc w:val="center"/>
              <w:rPr>
                <w:rFonts w:asciiTheme="minorHAnsi" w:hAnsiTheme="minorHAnsi" w:cstheme="minorHAnsi"/>
                <w:sz w:val="18"/>
                <w:szCs w:val="18"/>
              </w:rPr>
            </w:pPr>
          </w:p>
        </w:tc>
      </w:tr>
      <w:tr w:rsidR="00D26901" w:rsidRPr="00487E44" w:rsidTr="001265CB">
        <w:trPr>
          <w:trHeight w:val="253"/>
        </w:trPr>
        <w:tc>
          <w:tcPr>
            <w:tcW w:w="874" w:type="dxa"/>
            <w:vMerge/>
            <w:tcBorders>
              <w:left w:val="single" w:sz="4" w:space="0" w:color="000000"/>
            </w:tcBorders>
            <w:shd w:val="clear" w:color="auto" w:fill="D9E2F3" w:themeFill="accent1" w:themeFillTint="33"/>
            <w:vAlign w:val="center"/>
          </w:tcPr>
          <w:p w:rsidR="00D26901" w:rsidRPr="00F87DBB" w:rsidRDefault="00D26901" w:rsidP="001265CB">
            <w:pPr>
              <w:snapToGrid w:val="0"/>
              <w:rPr>
                <w:rFonts w:asciiTheme="minorHAnsi" w:hAnsiTheme="minorHAnsi" w:cstheme="minorHAnsi"/>
                <w:kern w:val="1"/>
                <w:sz w:val="18"/>
                <w:szCs w:val="18"/>
              </w:rPr>
            </w:pPr>
          </w:p>
        </w:tc>
        <w:tc>
          <w:tcPr>
            <w:tcW w:w="2528" w:type="dxa"/>
            <w:vMerge/>
            <w:tcBorders>
              <w:left w:val="single" w:sz="4" w:space="0" w:color="000000"/>
            </w:tcBorders>
            <w:shd w:val="clear" w:color="auto" w:fill="D9E2F3" w:themeFill="accent1" w:themeFillTint="33"/>
            <w:vAlign w:val="center"/>
          </w:tcPr>
          <w:p w:rsidR="00D26901" w:rsidRPr="00F87DBB" w:rsidRDefault="00D26901" w:rsidP="001265CB">
            <w:pPr>
              <w:snapToGrid w:val="0"/>
              <w:rPr>
                <w:rFonts w:asciiTheme="minorHAnsi" w:hAnsiTheme="minorHAnsi" w:cstheme="minorHAnsi"/>
                <w:kern w:val="1"/>
                <w:sz w:val="18"/>
                <w:szCs w:val="18"/>
              </w:rPr>
            </w:pPr>
          </w:p>
        </w:tc>
        <w:tc>
          <w:tcPr>
            <w:tcW w:w="1134" w:type="dxa"/>
            <w:gridSpan w:val="2"/>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I</w:t>
            </w:r>
          </w:p>
        </w:tc>
        <w:tc>
          <w:tcPr>
            <w:tcW w:w="993" w:type="dxa"/>
            <w:gridSpan w:val="2"/>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II</w:t>
            </w:r>
          </w:p>
        </w:tc>
        <w:tc>
          <w:tcPr>
            <w:tcW w:w="992" w:type="dxa"/>
            <w:gridSpan w:val="2"/>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III</w:t>
            </w:r>
          </w:p>
        </w:tc>
        <w:tc>
          <w:tcPr>
            <w:tcW w:w="992" w:type="dxa"/>
            <w:gridSpan w:val="2"/>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bCs/>
                <w:kern w:val="1"/>
                <w:sz w:val="18"/>
                <w:szCs w:val="18"/>
              </w:rPr>
              <w:t>IV</w:t>
            </w:r>
          </w:p>
        </w:tc>
        <w:tc>
          <w:tcPr>
            <w:tcW w:w="992" w:type="dxa"/>
            <w:gridSpan w:val="2"/>
            <w:tcBorders>
              <w:top w:val="single" w:sz="4" w:space="0" w:color="000000"/>
              <w:left w:val="single" w:sz="4" w:space="0" w:color="000000"/>
              <w:right w:val="single" w:sz="4" w:space="0" w:color="000000"/>
            </w:tcBorders>
            <w:shd w:val="clear" w:color="auto" w:fill="D9E2F3" w:themeFill="accent1" w:themeFillTint="33"/>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V</w:t>
            </w:r>
          </w:p>
        </w:tc>
        <w:tc>
          <w:tcPr>
            <w:tcW w:w="1134" w:type="dxa"/>
            <w:vMerge/>
            <w:tcBorders>
              <w:left w:val="single" w:sz="4" w:space="0" w:color="000000"/>
              <w:right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sz w:val="18"/>
                <w:szCs w:val="18"/>
              </w:rPr>
            </w:pPr>
          </w:p>
        </w:tc>
      </w:tr>
      <w:tr w:rsidR="00D26901" w:rsidRPr="00487E44" w:rsidTr="001265CB">
        <w:trPr>
          <w:cantSplit/>
          <w:trHeight w:val="253"/>
        </w:trPr>
        <w:tc>
          <w:tcPr>
            <w:tcW w:w="874" w:type="dxa"/>
            <w:vMerge/>
            <w:tcBorders>
              <w:left w:val="single" w:sz="4" w:space="0" w:color="000000"/>
              <w:bottom w:val="single" w:sz="4" w:space="0" w:color="000000"/>
            </w:tcBorders>
            <w:shd w:val="clear" w:color="auto" w:fill="auto"/>
            <w:vAlign w:val="center"/>
          </w:tcPr>
          <w:p w:rsidR="00D26901" w:rsidRPr="00F87DBB" w:rsidRDefault="00D26901" w:rsidP="001265CB">
            <w:pPr>
              <w:snapToGrid w:val="0"/>
              <w:rPr>
                <w:rFonts w:asciiTheme="minorHAnsi" w:hAnsiTheme="minorHAnsi" w:cstheme="minorHAnsi"/>
                <w:kern w:val="1"/>
                <w:sz w:val="18"/>
                <w:szCs w:val="18"/>
              </w:rPr>
            </w:pPr>
          </w:p>
        </w:tc>
        <w:tc>
          <w:tcPr>
            <w:tcW w:w="2528" w:type="dxa"/>
            <w:vMerge/>
            <w:tcBorders>
              <w:left w:val="single" w:sz="4" w:space="0" w:color="000000"/>
              <w:bottom w:val="single" w:sz="4" w:space="0" w:color="000000"/>
            </w:tcBorders>
            <w:shd w:val="clear" w:color="auto" w:fill="auto"/>
            <w:vAlign w:val="center"/>
          </w:tcPr>
          <w:p w:rsidR="00D26901" w:rsidRPr="00F87DBB" w:rsidRDefault="00D26901" w:rsidP="001265CB">
            <w:pPr>
              <w:snapToGrid w:val="0"/>
              <w:rPr>
                <w:rFonts w:asciiTheme="minorHAnsi" w:hAnsiTheme="minorHAnsi" w:cstheme="minorHAnsi"/>
                <w:kern w:val="1"/>
                <w:sz w:val="18"/>
                <w:szCs w:val="18"/>
              </w:rPr>
            </w:pPr>
          </w:p>
        </w:tc>
        <w:tc>
          <w:tcPr>
            <w:tcW w:w="567" w:type="dxa"/>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I</w:t>
            </w:r>
          </w:p>
        </w:tc>
        <w:tc>
          <w:tcPr>
            <w:tcW w:w="567" w:type="dxa"/>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II</w:t>
            </w:r>
          </w:p>
        </w:tc>
        <w:tc>
          <w:tcPr>
            <w:tcW w:w="567" w:type="dxa"/>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I</w:t>
            </w:r>
          </w:p>
        </w:tc>
        <w:tc>
          <w:tcPr>
            <w:tcW w:w="426" w:type="dxa"/>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II</w:t>
            </w:r>
          </w:p>
        </w:tc>
        <w:tc>
          <w:tcPr>
            <w:tcW w:w="567" w:type="dxa"/>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I</w:t>
            </w:r>
          </w:p>
        </w:tc>
        <w:tc>
          <w:tcPr>
            <w:tcW w:w="425" w:type="dxa"/>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 xml:space="preserve">II </w:t>
            </w:r>
          </w:p>
        </w:tc>
        <w:tc>
          <w:tcPr>
            <w:tcW w:w="425" w:type="dxa"/>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 xml:space="preserve">I </w:t>
            </w:r>
          </w:p>
        </w:tc>
        <w:tc>
          <w:tcPr>
            <w:tcW w:w="567" w:type="dxa"/>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kern w:val="1"/>
                <w:sz w:val="18"/>
                <w:szCs w:val="18"/>
              </w:rPr>
            </w:pPr>
            <w:r w:rsidRPr="00F87DBB">
              <w:rPr>
                <w:rFonts w:asciiTheme="minorHAnsi" w:hAnsiTheme="minorHAnsi" w:cstheme="minorHAnsi"/>
                <w:b/>
                <w:kern w:val="1"/>
                <w:sz w:val="18"/>
                <w:szCs w:val="18"/>
              </w:rPr>
              <w:t>II</w:t>
            </w:r>
          </w:p>
        </w:tc>
        <w:tc>
          <w:tcPr>
            <w:tcW w:w="42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D26901" w:rsidRPr="00F87DBB" w:rsidRDefault="00D26901" w:rsidP="001265CB">
            <w:pPr>
              <w:snapToGrid w:val="0"/>
              <w:jc w:val="center"/>
              <w:rPr>
                <w:rFonts w:asciiTheme="minorHAnsi" w:hAnsiTheme="minorHAnsi" w:cstheme="minorHAnsi"/>
                <w:kern w:val="1"/>
                <w:sz w:val="18"/>
                <w:szCs w:val="18"/>
              </w:rPr>
            </w:pPr>
            <w:r w:rsidRPr="00F87DBB">
              <w:rPr>
                <w:rFonts w:asciiTheme="minorHAnsi" w:hAnsiTheme="minorHAnsi" w:cstheme="minorHAnsi"/>
                <w:kern w:val="1"/>
                <w:sz w:val="18"/>
                <w:szCs w:val="18"/>
              </w:rPr>
              <w:t>I</w:t>
            </w:r>
          </w:p>
        </w:tc>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D26901" w:rsidRPr="00F87DBB" w:rsidRDefault="00D26901" w:rsidP="001265CB">
            <w:pPr>
              <w:snapToGrid w:val="0"/>
              <w:jc w:val="center"/>
              <w:rPr>
                <w:rFonts w:asciiTheme="minorHAnsi" w:hAnsiTheme="minorHAnsi" w:cstheme="minorHAnsi"/>
                <w:kern w:val="1"/>
                <w:sz w:val="18"/>
                <w:szCs w:val="18"/>
              </w:rPr>
            </w:pPr>
            <w:r w:rsidRPr="00F87DBB">
              <w:rPr>
                <w:rFonts w:asciiTheme="minorHAnsi" w:hAnsiTheme="minorHAnsi" w:cstheme="minorHAnsi"/>
                <w:kern w:val="1"/>
                <w:sz w:val="18"/>
                <w:szCs w:val="18"/>
              </w:rPr>
              <w:t>II</w:t>
            </w:r>
          </w:p>
        </w:tc>
        <w:tc>
          <w:tcPr>
            <w:tcW w:w="1134" w:type="dxa"/>
            <w:vMerge/>
            <w:tcBorders>
              <w:left w:val="single" w:sz="4" w:space="0" w:color="000000"/>
              <w:bottom w:val="single" w:sz="4" w:space="0" w:color="000000"/>
              <w:right w:val="single" w:sz="4" w:space="0" w:color="000000"/>
            </w:tcBorders>
            <w:shd w:val="clear" w:color="auto" w:fill="BFBFBF"/>
            <w:vAlign w:val="center"/>
          </w:tcPr>
          <w:p w:rsidR="00D26901" w:rsidRPr="00F87DBB" w:rsidRDefault="00D26901" w:rsidP="001265CB">
            <w:pPr>
              <w:snapToGrid w:val="0"/>
              <w:rPr>
                <w:rFonts w:asciiTheme="minorHAnsi" w:hAnsiTheme="minorHAnsi" w:cstheme="minorHAnsi"/>
                <w:kern w:val="1"/>
                <w:sz w:val="18"/>
                <w:szCs w:val="18"/>
              </w:rPr>
            </w:pPr>
          </w:p>
        </w:tc>
      </w:tr>
      <w:tr w:rsidR="00D26901" w:rsidRPr="00487E44" w:rsidTr="001265CB">
        <w:trPr>
          <w:trHeight w:val="253"/>
        </w:trPr>
        <w:tc>
          <w:tcPr>
            <w:tcW w:w="874" w:type="dxa"/>
            <w:tcBorders>
              <w:left w:val="single" w:sz="4" w:space="0" w:color="000000"/>
              <w:bottom w:val="single" w:sz="4" w:space="0" w:color="000000"/>
            </w:tcBorders>
            <w:shd w:val="clear" w:color="auto" w:fill="FFFFFF"/>
            <w:vAlign w:val="center"/>
          </w:tcPr>
          <w:p w:rsidR="00D26901" w:rsidRPr="00F87DBB" w:rsidRDefault="00D26901" w:rsidP="001265CB">
            <w:pPr>
              <w:jc w:val="center"/>
              <w:rPr>
                <w:rFonts w:asciiTheme="minorHAnsi" w:hAnsiTheme="minorHAnsi" w:cstheme="minorHAnsi"/>
                <w:spacing w:val="2"/>
                <w:w w:val="103"/>
                <w:sz w:val="18"/>
                <w:szCs w:val="18"/>
              </w:rPr>
            </w:pPr>
            <w:r w:rsidRPr="00F87DBB">
              <w:rPr>
                <w:rFonts w:asciiTheme="minorHAnsi" w:hAnsiTheme="minorHAnsi" w:cstheme="minorHAnsi"/>
                <w:kern w:val="1"/>
                <w:sz w:val="18"/>
                <w:szCs w:val="18"/>
              </w:rPr>
              <w:t>1.</w:t>
            </w:r>
          </w:p>
        </w:tc>
        <w:tc>
          <w:tcPr>
            <w:tcW w:w="2528" w:type="dxa"/>
            <w:tcBorders>
              <w:top w:val="single" w:sz="4" w:space="0" w:color="000000"/>
              <w:left w:val="single" w:sz="4" w:space="0" w:color="000000"/>
              <w:bottom w:val="single" w:sz="4" w:space="0" w:color="000000"/>
            </w:tcBorders>
            <w:shd w:val="clear" w:color="auto" w:fill="FFFFFF"/>
          </w:tcPr>
          <w:p w:rsidR="00F87DBB" w:rsidRPr="00F87DBB" w:rsidRDefault="00F87DBB" w:rsidP="00F87DBB">
            <w:pPr>
              <w:spacing w:before="5"/>
              <w:ind w:right="-20"/>
              <w:rPr>
                <w:rFonts w:asciiTheme="minorHAnsi" w:hAnsiTheme="minorHAnsi" w:cstheme="minorHAnsi"/>
                <w:color w:val="000000"/>
                <w:spacing w:val="1"/>
                <w:sz w:val="18"/>
                <w:szCs w:val="18"/>
              </w:rPr>
            </w:pPr>
            <w:r w:rsidRPr="00F87DBB">
              <w:rPr>
                <w:rFonts w:asciiTheme="minorHAnsi" w:hAnsiTheme="minorHAnsi" w:cstheme="minorHAnsi"/>
                <w:color w:val="000000"/>
                <w:spacing w:val="2"/>
                <w:w w:val="103"/>
                <w:sz w:val="18"/>
                <w:szCs w:val="18"/>
              </w:rPr>
              <w:t>Kształcenie zawodowe teoretyczne (szkoła)</w:t>
            </w:r>
          </w:p>
          <w:p w:rsidR="00D26901" w:rsidRPr="00F87DBB" w:rsidRDefault="00D26901" w:rsidP="001265CB">
            <w:pPr>
              <w:spacing w:before="5"/>
              <w:ind w:right="-20"/>
              <w:rPr>
                <w:rFonts w:asciiTheme="minorHAnsi" w:hAnsiTheme="minorHAnsi" w:cstheme="minorHAnsi"/>
                <w:color w:val="000000"/>
                <w:sz w:val="18"/>
                <w:szCs w:val="18"/>
              </w:rPr>
            </w:pP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6</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6</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6</w:t>
            </w:r>
          </w:p>
        </w:tc>
        <w:tc>
          <w:tcPr>
            <w:tcW w:w="426"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6</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5</w:t>
            </w:r>
          </w:p>
        </w:tc>
        <w:tc>
          <w:tcPr>
            <w:tcW w:w="425"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5</w:t>
            </w:r>
          </w:p>
        </w:tc>
        <w:tc>
          <w:tcPr>
            <w:tcW w:w="425"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24</w:t>
            </w:r>
          </w:p>
        </w:tc>
      </w:tr>
      <w:tr w:rsidR="00D26901" w:rsidRPr="00487E44" w:rsidTr="001265CB">
        <w:trPr>
          <w:trHeight w:val="253"/>
        </w:trPr>
        <w:tc>
          <w:tcPr>
            <w:tcW w:w="874" w:type="dxa"/>
            <w:tcBorders>
              <w:left w:val="single" w:sz="4" w:space="0" w:color="000000"/>
              <w:bottom w:val="single" w:sz="4" w:space="0" w:color="000000"/>
            </w:tcBorders>
            <w:shd w:val="clear" w:color="auto" w:fill="FFFFFF"/>
            <w:vAlign w:val="center"/>
          </w:tcPr>
          <w:p w:rsidR="00D26901" w:rsidRPr="00F87DBB" w:rsidRDefault="00D26901" w:rsidP="001265CB">
            <w:pPr>
              <w:jc w:val="center"/>
              <w:rPr>
                <w:rFonts w:asciiTheme="minorHAnsi" w:hAnsiTheme="minorHAnsi" w:cstheme="minorHAnsi"/>
                <w:spacing w:val="1"/>
                <w:sz w:val="18"/>
                <w:szCs w:val="18"/>
              </w:rPr>
            </w:pPr>
            <w:r w:rsidRPr="00F87DBB">
              <w:rPr>
                <w:rFonts w:asciiTheme="minorHAnsi" w:hAnsiTheme="minorHAnsi" w:cstheme="minorHAnsi"/>
                <w:kern w:val="1"/>
                <w:sz w:val="18"/>
                <w:szCs w:val="18"/>
              </w:rPr>
              <w:t>2.</w:t>
            </w:r>
          </w:p>
        </w:tc>
        <w:tc>
          <w:tcPr>
            <w:tcW w:w="2528"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pacing w:before="5"/>
              <w:ind w:right="-20"/>
              <w:rPr>
                <w:rFonts w:asciiTheme="minorHAnsi" w:hAnsiTheme="minorHAnsi" w:cstheme="minorHAnsi"/>
                <w:color w:val="000000"/>
                <w:spacing w:val="1"/>
                <w:sz w:val="18"/>
                <w:szCs w:val="18"/>
              </w:rPr>
            </w:pPr>
            <w:r w:rsidRPr="00F87DBB">
              <w:rPr>
                <w:rFonts w:asciiTheme="minorHAnsi" w:hAnsiTheme="minorHAnsi" w:cstheme="minorHAnsi"/>
                <w:color w:val="000000"/>
                <w:spacing w:val="1"/>
                <w:sz w:val="18"/>
                <w:szCs w:val="18"/>
              </w:rPr>
              <w:t>Kształcenie zawodowe praktyczne (zajęcia praktyczne w szkole/ u pracodawcy/ ckp)</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7</w:t>
            </w:r>
          </w:p>
        </w:tc>
        <w:tc>
          <w:tcPr>
            <w:tcW w:w="426"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7</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7</w:t>
            </w:r>
          </w:p>
        </w:tc>
        <w:tc>
          <w:tcPr>
            <w:tcW w:w="425"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7</w:t>
            </w:r>
          </w:p>
        </w:tc>
        <w:tc>
          <w:tcPr>
            <w:tcW w:w="425"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8</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8</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32</w:t>
            </w:r>
          </w:p>
        </w:tc>
      </w:tr>
      <w:tr w:rsidR="00D26901" w:rsidRPr="00487E44" w:rsidTr="001265CB">
        <w:trPr>
          <w:trHeight w:val="253"/>
        </w:trPr>
        <w:tc>
          <w:tcPr>
            <w:tcW w:w="3402" w:type="dxa"/>
            <w:gridSpan w:val="2"/>
            <w:tcBorders>
              <w:top w:val="single" w:sz="4" w:space="0" w:color="000000"/>
              <w:left w:val="single" w:sz="4" w:space="0" w:color="000000"/>
              <w:bottom w:val="single" w:sz="4" w:space="0" w:color="000000"/>
            </w:tcBorders>
            <w:shd w:val="clear" w:color="auto" w:fill="B4C6E7" w:themeFill="accent1" w:themeFillTint="66"/>
            <w:vAlign w:val="center"/>
          </w:tcPr>
          <w:p w:rsidR="00D26901" w:rsidRPr="00F87DBB" w:rsidRDefault="00D26901" w:rsidP="001265CB">
            <w:pPr>
              <w:jc w:val="right"/>
              <w:rPr>
                <w:rFonts w:asciiTheme="minorHAnsi" w:hAnsiTheme="minorHAnsi" w:cstheme="minorHAnsi"/>
                <w:b/>
                <w:bCs/>
                <w:color w:val="000000"/>
                <w:kern w:val="1"/>
                <w:sz w:val="18"/>
                <w:szCs w:val="18"/>
              </w:rPr>
            </w:pPr>
            <w:r w:rsidRPr="00F87DBB">
              <w:rPr>
                <w:rFonts w:asciiTheme="minorHAnsi" w:hAnsiTheme="minorHAnsi" w:cstheme="minorHAnsi"/>
                <w:b/>
                <w:color w:val="000000"/>
                <w:kern w:val="1"/>
                <w:sz w:val="18"/>
                <w:szCs w:val="18"/>
              </w:rPr>
              <w:t>Łączna liczba godzin kształcenia zawodowego</w:t>
            </w:r>
          </w:p>
        </w:tc>
        <w:tc>
          <w:tcPr>
            <w:tcW w:w="567" w:type="dxa"/>
            <w:tcBorders>
              <w:left w:val="single" w:sz="4" w:space="0" w:color="000000"/>
              <w:bottom w:val="single" w:sz="4" w:space="0" w:color="000000"/>
            </w:tcBorders>
            <w:shd w:val="clear" w:color="auto" w:fill="B4C6E7" w:themeFill="accent1" w:themeFillTint="66"/>
            <w:vAlign w:val="center"/>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11</w:t>
            </w:r>
          </w:p>
        </w:tc>
        <w:tc>
          <w:tcPr>
            <w:tcW w:w="567" w:type="dxa"/>
            <w:tcBorders>
              <w:left w:val="single" w:sz="4" w:space="0" w:color="000000"/>
              <w:bottom w:val="single" w:sz="4" w:space="0" w:color="000000"/>
            </w:tcBorders>
            <w:shd w:val="clear" w:color="auto" w:fill="B4C6E7" w:themeFill="accent1" w:themeFillTint="66"/>
            <w:vAlign w:val="center"/>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11</w:t>
            </w:r>
          </w:p>
        </w:tc>
        <w:tc>
          <w:tcPr>
            <w:tcW w:w="567" w:type="dxa"/>
            <w:tcBorders>
              <w:left w:val="single" w:sz="4" w:space="0" w:color="000000"/>
              <w:bottom w:val="single" w:sz="4" w:space="0" w:color="000000"/>
            </w:tcBorders>
            <w:shd w:val="clear" w:color="auto" w:fill="B4C6E7" w:themeFill="accent1" w:themeFillTint="66"/>
            <w:vAlign w:val="center"/>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13</w:t>
            </w:r>
          </w:p>
        </w:tc>
        <w:tc>
          <w:tcPr>
            <w:tcW w:w="426" w:type="dxa"/>
            <w:tcBorders>
              <w:left w:val="single" w:sz="4" w:space="0" w:color="000000"/>
              <w:bottom w:val="single" w:sz="4" w:space="0" w:color="000000"/>
            </w:tcBorders>
            <w:shd w:val="clear" w:color="auto" w:fill="B4C6E7" w:themeFill="accent1" w:themeFillTint="66"/>
            <w:vAlign w:val="center"/>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13</w:t>
            </w:r>
          </w:p>
        </w:tc>
        <w:tc>
          <w:tcPr>
            <w:tcW w:w="567" w:type="dxa"/>
            <w:tcBorders>
              <w:left w:val="single" w:sz="4" w:space="0" w:color="000000"/>
              <w:bottom w:val="single" w:sz="4" w:space="0" w:color="000000"/>
            </w:tcBorders>
            <w:shd w:val="clear" w:color="auto" w:fill="B4C6E7" w:themeFill="accent1" w:themeFillTint="66"/>
            <w:vAlign w:val="center"/>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12</w:t>
            </w:r>
          </w:p>
        </w:tc>
        <w:tc>
          <w:tcPr>
            <w:tcW w:w="425" w:type="dxa"/>
            <w:tcBorders>
              <w:left w:val="single" w:sz="4" w:space="0" w:color="000000"/>
              <w:bottom w:val="single" w:sz="4" w:space="0" w:color="000000"/>
            </w:tcBorders>
            <w:shd w:val="clear" w:color="auto" w:fill="B4C6E7" w:themeFill="accent1" w:themeFillTint="66"/>
            <w:vAlign w:val="center"/>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12</w:t>
            </w:r>
          </w:p>
        </w:tc>
        <w:tc>
          <w:tcPr>
            <w:tcW w:w="425" w:type="dxa"/>
            <w:tcBorders>
              <w:left w:val="single" w:sz="4" w:space="0" w:color="000000"/>
              <w:bottom w:val="single" w:sz="4" w:space="0" w:color="000000"/>
            </w:tcBorders>
            <w:shd w:val="clear" w:color="auto" w:fill="B4C6E7" w:themeFill="accent1" w:themeFillTint="66"/>
            <w:vAlign w:val="center"/>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13</w:t>
            </w:r>
          </w:p>
        </w:tc>
        <w:tc>
          <w:tcPr>
            <w:tcW w:w="567" w:type="dxa"/>
            <w:tcBorders>
              <w:left w:val="single" w:sz="4" w:space="0" w:color="000000"/>
              <w:bottom w:val="single" w:sz="4" w:space="0" w:color="000000"/>
            </w:tcBorders>
            <w:shd w:val="clear" w:color="auto" w:fill="B4C6E7" w:themeFill="accent1" w:themeFillTint="66"/>
            <w:vAlign w:val="center"/>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13</w:t>
            </w:r>
          </w:p>
        </w:tc>
        <w:tc>
          <w:tcPr>
            <w:tcW w:w="425" w:type="dxa"/>
            <w:tcBorders>
              <w:left w:val="single" w:sz="4" w:space="0" w:color="000000"/>
              <w:bottom w:val="single" w:sz="4" w:space="0" w:color="000000"/>
              <w:right w:val="single" w:sz="4" w:space="0" w:color="000000"/>
            </w:tcBorders>
            <w:shd w:val="clear" w:color="auto" w:fill="B4C6E7" w:themeFill="accent1" w:themeFillTint="66"/>
          </w:tcPr>
          <w:p w:rsidR="00D26901" w:rsidRPr="00F87DBB" w:rsidRDefault="00D26901" w:rsidP="001265CB">
            <w:pP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7</w:t>
            </w:r>
          </w:p>
        </w:tc>
        <w:tc>
          <w:tcPr>
            <w:tcW w:w="567" w:type="dxa"/>
            <w:tcBorders>
              <w:left w:val="single" w:sz="4" w:space="0" w:color="000000"/>
              <w:bottom w:val="single" w:sz="4" w:space="0" w:color="000000"/>
              <w:right w:val="single" w:sz="4" w:space="0" w:color="000000"/>
            </w:tcBorders>
            <w:shd w:val="clear" w:color="auto" w:fill="B4C6E7" w:themeFill="accent1" w:themeFillTint="66"/>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w:t>
            </w:r>
          </w:p>
        </w:tc>
        <w:tc>
          <w:tcPr>
            <w:tcW w:w="1134" w:type="dxa"/>
            <w:tcBorders>
              <w:left w:val="single" w:sz="4" w:space="0" w:color="000000"/>
              <w:bottom w:val="single" w:sz="4" w:space="0" w:color="000000"/>
              <w:right w:val="single" w:sz="4" w:space="0" w:color="000000"/>
            </w:tcBorders>
            <w:shd w:val="clear" w:color="auto" w:fill="B4C6E7" w:themeFill="accent1" w:themeFillTint="66"/>
            <w:vAlign w:val="center"/>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56</w:t>
            </w:r>
          </w:p>
        </w:tc>
      </w:tr>
      <w:tr w:rsidR="00D26901" w:rsidRPr="00487E44" w:rsidTr="001265CB">
        <w:trPr>
          <w:trHeight w:val="253"/>
        </w:trPr>
        <w:tc>
          <w:tcPr>
            <w:tcW w:w="3402" w:type="dxa"/>
            <w:gridSpan w:val="2"/>
            <w:tcBorders>
              <w:top w:val="single" w:sz="4" w:space="0" w:color="000000"/>
              <w:left w:val="single" w:sz="4" w:space="0" w:color="000000"/>
              <w:bottom w:val="single" w:sz="4" w:space="0" w:color="000000"/>
            </w:tcBorders>
            <w:shd w:val="clear" w:color="auto" w:fill="B4C6E7" w:themeFill="accent1" w:themeFillTint="66"/>
            <w:vAlign w:val="center"/>
          </w:tcPr>
          <w:p w:rsidR="00D26901" w:rsidRPr="00F87DBB" w:rsidRDefault="00D26901" w:rsidP="001265CB">
            <w:pPr>
              <w:jc w:val="right"/>
              <w:rPr>
                <w:rFonts w:asciiTheme="minorHAnsi" w:hAnsiTheme="minorHAnsi" w:cstheme="minorHAnsi"/>
                <w:b/>
                <w:color w:val="000000"/>
                <w:kern w:val="1"/>
                <w:sz w:val="18"/>
                <w:szCs w:val="18"/>
              </w:rPr>
            </w:pPr>
            <w:r w:rsidRPr="00F87DBB">
              <w:rPr>
                <w:rFonts w:asciiTheme="minorHAnsi" w:hAnsiTheme="minorHAnsi" w:cstheme="minorHAnsi"/>
                <w:b/>
                <w:color w:val="000000"/>
                <w:kern w:val="1"/>
                <w:sz w:val="18"/>
                <w:szCs w:val="18"/>
              </w:rPr>
              <w:t>Tygodniowy wymiar godzin kształcenia zawodowego</w:t>
            </w:r>
          </w:p>
        </w:tc>
        <w:tc>
          <w:tcPr>
            <w:tcW w:w="1134" w:type="dxa"/>
            <w:gridSpan w:val="2"/>
            <w:tcBorders>
              <w:left w:val="single" w:sz="4" w:space="0" w:color="000000"/>
              <w:bottom w:val="single" w:sz="4" w:space="0" w:color="000000"/>
            </w:tcBorders>
            <w:shd w:val="clear" w:color="auto" w:fill="B4C6E7" w:themeFill="accent1" w:themeFillTint="66"/>
            <w:vAlign w:val="center"/>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11</w:t>
            </w:r>
          </w:p>
        </w:tc>
        <w:tc>
          <w:tcPr>
            <w:tcW w:w="993" w:type="dxa"/>
            <w:gridSpan w:val="2"/>
            <w:tcBorders>
              <w:left w:val="single" w:sz="4" w:space="0" w:color="000000"/>
              <w:bottom w:val="single" w:sz="4" w:space="0" w:color="000000"/>
            </w:tcBorders>
            <w:shd w:val="clear" w:color="auto" w:fill="B4C6E7" w:themeFill="accent1" w:themeFillTint="66"/>
            <w:vAlign w:val="center"/>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13</w:t>
            </w:r>
          </w:p>
        </w:tc>
        <w:tc>
          <w:tcPr>
            <w:tcW w:w="992" w:type="dxa"/>
            <w:gridSpan w:val="2"/>
            <w:tcBorders>
              <w:left w:val="single" w:sz="4" w:space="0" w:color="000000"/>
              <w:bottom w:val="single" w:sz="4" w:space="0" w:color="000000"/>
            </w:tcBorders>
            <w:shd w:val="clear" w:color="auto" w:fill="B4C6E7" w:themeFill="accent1" w:themeFillTint="66"/>
            <w:vAlign w:val="center"/>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12</w:t>
            </w:r>
          </w:p>
        </w:tc>
        <w:tc>
          <w:tcPr>
            <w:tcW w:w="992" w:type="dxa"/>
            <w:gridSpan w:val="2"/>
            <w:tcBorders>
              <w:left w:val="single" w:sz="4" w:space="0" w:color="000000"/>
              <w:bottom w:val="single" w:sz="4" w:space="0" w:color="000000"/>
            </w:tcBorders>
            <w:shd w:val="clear" w:color="auto" w:fill="B4C6E7" w:themeFill="accent1" w:themeFillTint="66"/>
            <w:vAlign w:val="center"/>
          </w:tcPr>
          <w:p w:rsidR="00D26901" w:rsidRPr="00F87DBB" w:rsidRDefault="00D26901" w:rsidP="001265CB">
            <w:pP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 xml:space="preserve">    13</w:t>
            </w:r>
          </w:p>
        </w:tc>
        <w:tc>
          <w:tcPr>
            <w:tcW w:w="992" w:type="dxa"/>
            <w:gridSpan w:val="2"/>
            <w:tcBorders>
              <w:left w:val="single" w:sz="4" w:space="0" w:color="000000"/>
              <w:bottom w:val="single" w:sz="4" w:space="0" w:color="000000"/>
              <w:right w:val="single" w:sz="4" w:space="0" w:color="000000"/>
            </w:tcBorders>
            <w:shd w:val="clear" w:color="auto" w:fill="B4C6E7" w:themeFill="accent1" w:themeFillTint="66"/>
          </w:tcPr>
          <w:p w:rsidR="00D26901" w:rsidRPr="00F87DBB" w:rsidRDefault="00D26901" w:rsidP="001265CB">
            <w:pP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 xml:space="preserve">      7</w:t>
            </w:r>
          </w:p>
        </w:tc>
        <w:tc>
          <w:tcPr>
            <w:tcW w:w="1134" w:type="dxa"/>
            <w:tcBorders>
              <w:left w:val="single" w:sz="4" w:space="0" w:color="000000"/>
              <w:bottom w:val="single" w:sz="4" w:space="0" w:color="000000"/>
              <w:right w:val="single" w:sz="4" w:space="0" w:color="000000"/>
            </w:tcBorders>
            <w:shd w:val="clear" w:color="auto" w:fill="B4C6E7" w:themeFill="accent1" w:themeFillTint="66"/>
            <w:vAlign w:val="center"/>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56</w:t>
            </w:r>
          </w:p>
        </w:tc>
      </w:tr>
      <w:tr w:rsidR="00D26901" w:rsidRPr="00487E44" w:rsidTr="001265CB">
        <w:trPr>
          <w:trHeight w:val="253"/>
        </w:trPr>
        <w:tc>
          <w:tcPr>
            <w:tcW w:w="3402" w:type="dxa"/>
            <w:gridSpan w:val="2"/>
            <w:tcBorders>
              <w:top w:val="single" w:sz="4" w:space="0" w:color="000000"/>
              <w:left w:val="single" w:sz="4" w:space="0" w:color="000000"/>
              <w:bottom w:val="single" w:sz="4" w:space="0" w:color="000000"/>
            </w:tcBorders>
            <w:shd w:val="clear" w:color="auto" w:fill="B4C6E7" w:themeFill="accent1" w:themeFillTint="66"/>
            <w:vAlign w:val="center"/>
          </w:tcPr>
          <w:p w:rsidR="00D26901" w:rsidRPr="00F87DBB" w:rsidRDefault="00D26901" w:rsidP="001265CB">
            <w:pPr>
              <w:jc w:val="right"/>
              <w:rPr>
                <w:rFonts w:asciiTheme="minorHAnsi" w:hAnsiTheme="minorHAnsi" w:cstheme="minorHAnsi"/>
                <w:b/>
                <w:bCs/>
                <w:color w:val="000000"/>
                <w:kern w:val="1"/>
                <w:sz w:val="18"/>
                <w:szCs w:val="18"/>
              </w:rPr>
            </w:pPr>
            <w:r w:rsidRPr="00F87DBB">
              <w:rPr>
                <w:rFonts w:asciiTheme="minorHAnsi" w:hAnsiTheme="minorHAnsi" w:cstheme="minorHAnsi"/>
                <w:b/>
                <w:color w:val="000000"/>
                <w:kern w:val="1"/>
                <w:sz w:val="18"/>
                <w:szCs w:val="18"/>
              </w:rPr>
              <w:t>Praktyk zawodowa (u pracodawcy)</w:t>
            </w:r>
          </w:p>
        </w:tc>
        <w:tc>
          <w:tcPr>
            <w:tcW w:w="6237" w:type="dxa"/>
            <w:gridSpan w:val="11"/>
            <w:tcBorders>
              <w:left w:val="single" w:sz="4" w:space="0" w:color="000000"/>
              <w:bottom w:val="single" w:sz="4" w:space="0" w:color="000000"/>
              <w:right w:val="single" w:sz="4" w:space="0" w:color="000000"/>
            </w:tcBorders>
            <w:shd w:val="clear" w:color="auto" w:fill="B4C6E7" w:themeFill="accent1" w:themeFillTint="66"/>
            <w:vAlign w:val="center"/>
          </w:tcPr>
          <w:tbl>
            <w:tblPr>
              <w:tblW w:w="0" w:type="auto"/>
              <w:tblBorders>
                <w:top w:val="nil"/>
                <w:left w:val="nil"/>
                <w:bottom w:val="nil"/>
                <w:right w:val="nil"/>
              </w:tblBorders>
              <w:tblLayout w:type="fixed"/>
              <w:tblLook w:val="0000" w:firstRow="0" w:lastRow="0" w:firstColumn="0" w:lastColumn="0" w:noHBand="0" w:noVBand="0"/>
            </w:tblPr>
            <w:tblGrid>
              <w:gridCol w:w="4908"/>
            </w:tblGrid>
            <w:tr w:rsidR="00D26901" w:rsidRPr="00F87DBB" w:rsidTr="001265CB">
              <w:trPr>
                <w:trHeight w:val="80"/>
              </w:trPr>
              <w:tc>
                <w:tcPr>
                  <w:tcW w:w="4908" w:type="dxa"/>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b/>
                      <w:bCs/>
                      <w:color w:val="000000"/>
                      <w:sz w:val="18"/>
                      <w:szCs w:val="18"/>
                    </w:rPr>
                    <w:t xml:space="preserve">4 tygodnie (140 g) + 4 tygodnie ( 140 g) = 8 tygodni(280 godzin) </w:t>
                  </w:r>
                </w:p>
              </w:tc>
            </w:tr>
          </w:tbl>
          <w:p w:rsidR="00D26901" w:rsidRPr="00F87DBB" w:rsidRDefault="00D26901" w:rsidP="001265CB">
            <w:pPr>
              <w:jc w:val="center"/>
              <w:rPr>
                <w:rFonts w:asciiTheme="minorHAnsi" w:hAnsiTheme="minorHAnsi" w:cstheme="minorHAnsi"/>
                <w:color w:val="000000"/>
                <w:sz w:val="18"/>
                <w:szCs w:val="18"/>
              </w:rPr>
            </w:pPr>
          </w:p>
        </w:tc>
      </w:tr>
    </w:tbl>
    <w:p w:rsidR="00D26901" w:rsidRDefault="00D26901" w:rsidP="00D26901">
      <w:pPr>
        <w:pStyle w:val="Default"/>
        <w:spacing w:line="276" w:lineRule="auto"/>
        <w:jc w:val="both"/>
        <w:rPr>
          <w:rFonts w:asciiTheme="minorHAnsi" w:hAnsiTheme="minorHAnsi"/>
          <w:b/>
          <w:color w:val="auto"/>
          <w:sz w:val="28"/>
          <w:szCs w:val="28"/>
        </w:rPr>
      </w:pPr>
    </w:p>
    <w:p w:rsidR="00D26901" w:rsidRPr="001247B4" w:rsidRDefault="00D26901" w:rsidP="00D26901">
      <w:pPr>
        <w:pStyle w:val="Default"/>
        <w:rPr>
          <w:b/>
          <w:bCs/>
          <w:sz w:val="28"/>
          <w:szCs w:val="28"/>
        </w:rPr>
      </w:pPr>
      <w:r w:rsidRPr="001247B4">
        <w:rPr>
          <w:b/>
          <w:bCs/>
          <w:sz w:val="28"/>
          <w:szCs w:val="28"/>
        </w:rPr>
        <w:t>Przykład I</w:t>
      </w:r>
      <w:r>
        <w:rPr>
          <w:b/>
          <w:bCs/>
          <w:sz w:val="28"/>
          <w:szCs w:val="28"/>
        </w:rPr>
        <w:t>I</w:t>
      </w:r>
    </w:p>
    <w:p w:rsidR="00D26901" w:rsidRPr="002F0DAD" w:rsidRDefault="00D26901" w:rsidP="00D26901">
      <w:pPr>
        <w:autoSpaceDE w:val="0"/>
        <w:spacing w:line="360" w:lineRule="auto"/>
        <w:rPr>
          <w:rFonts w:ascii="Arial" w:hAnsi="Arial" w:cs="Arial"/>
          <w:b/>
          <w:kern w:val="1"/>
          <w:sz w:val="18"/>
          <w:szCs w:val="20"/>
        </w:rPr>
      </w:pPr>
      <w:r>
        <w:rPr>
          <w:rFonts w:ascii="Arial" w:hAnsi="Arial" w:cs="Arial"/>
          <w:b/>
          <w:bCs/>
          <w:sz w:val="20"/>
          <w:szCs w:val="20"/>
        </w:rPr>
        <w:t>Przykładowy p</w:t>
      </w:r>
      <w:r w:rsidRPr="002F0DAD">
        <w:rPr>
          <w:rFonts w:ascii="Arial" w:hAnsi="Arial" w:cs="Arial"/>
          <w:b/>
          <w:bCs/>
          <w:sz w:val="20"/>
          <w:szCs w:val="20"/>
        </w:rPr>
        <w:t xml:space="preserve">lan nauczania dla zawodu technik przemysłu mody </w:t>
      </w:r>
      <w:r w:rsidRPr="002F0DAD">
        <w:rPr>
          <w:rFonts w:ascii="Arial" w:hAnsi="Arial" w:cs="Arial"/>
          <w:b/>
          <w:sz w:val="20"/>
          <w:szCs w:val="20"/>
        </w:rPr>
        <w:t>o strukturze przedmiotowej</w:t>
      </w:r>
      <w:r w:rsidR="00713CCF">
        <w:rPr>
          <w:rFonts w:ascii="Arial" w:hAnsi="Arial" w:cs="Arial"/>
          <w:b/>
          <w:sz w:val="20"/>
          <w:szCs w:val="20"/>
        </w:rPr>
        <w:t xml:space="preserve"> </w:t>
      </w:r>
      <w:r>
        <w:rPr>
          <w:rFonts w:ascii="Arial" w:hAnsi="Arial" w:cs="Arial"/>
          <w:b/>
          <w:sz w:val="20"/>
          <w:szCs w:val="20"/>
        </w:rPr>
        <w:t>technikum 5 letnie</w:t>
      </w:r>
    </w:p>
    <w:tbl>
      <w:tblPr>
        <w:tblW w:w="9923" w:type="dxa"/>
        <w:tblInd w:w="-5" w:type="dxa"/>
        <w:tblLayout w:type="fixed"/>
        <w:tblCellMar>
          <w:left w:w="70" w:type="dxa"/>
          <w:right w:w="70" w:type="dxa"/>
        </w:tblCellMar>
        <w:tblLook w:val="0000" w:firstRow="0" w:lastRow="0" w:firstColumn="0" w:lastColumn="0" w:noHBand="0" w:noVBand="0"/>
      </w:tblPr>
      <w:tblGrid>
        <w:gridCol w:w="874"/>
        <w:gridCol w:w="2670"/>
        <w:gridCol w:w="567"/>
        <w:gridCol w:w="567"/>
        <w:gridCol w:w="425"/>
        <w:gridCol w:w="567"/>
        <w:gridCol w:w="426"/>
        <w:gridCol w:w="425"/>
        <w:gridCol w:w="425"/>
        <w:gridCol w:w="567"/>
        <w:gridCol w:w="567"/>
        <w:gridCol w:w="425"/>
        <w:gridCol w:w="709"/>
        <w:gridCol w:w="709"/>
      </w:tblGrid>
      <w:tr w:rsidR="00D26901" w:rsidRPr="00A0751B" w:rsidTr="001265CB">
        <w:trPr>
          <w:trHeight w:val="253"/>
        </w:trPr>
        <w:tc>
          <w:tcPr>
            <w:tcW w:w="874" w:type="dxa"/>
            <w:vMerge w:val="restart"/>
            <w:tcBorders>
              <w:top w:val="single" w:sz="4" w:space="0" w:color="000000"/>
              <w:left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Lp.</w:t>
            </w:r>
          </w:p>
        </w:tc>
        <w:tc>
          <w:tcPr>
            <w:tcW w:w="2670" w:type="dxa"/>
            <w:vMerge w:val="restart"/>
            <w:tcBorders>
              <w:top w:val="single" w:sz="4" w:space="0" w:color="000000"/>
              <w:left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Obowiązkowe zajęcia edukacyjne</w:t>
            </w:r>
          </w:p>
        </w:tc>
        <w:tc>
          <w:tcPr>
            <w:tcW w:w="4961" w:type="dxa"/>
            <w:gridSpan w:val="10"/>
            <w:tcBorders>
              <w:top w:val="single" w:sz="4" w:space="0" w:color="000000"/>
              <w:left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Klasa</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b/>
                <w:kern w:val="1"/>
                <w:sz w:val="18"/>
                <w:szCs w:val="18"/>
              </w:rPr>
              <w:t>Liczba godzin w okresie nauczania*</w:t>
            </w:r>
          </w:p>
        </w:tc>
      </w:tr>
      <w:tr w:rsidR="00D26901" w:rsidRPr="00A0751B" w:rsidTr="001265CB">
        <w:trPr>
          <w:trHeight w:val="253"/>
        </w:trPr>
        <w:tc>
          <w:tcPr>
            <w:tcW w:w="874" w:type="dxa"/>
            <w:vMerge/>
            <w:tcBorders>
              <w:left w:val="single" w:sz="4" w:space="0" w:color="000000"/>
            </w:tcBorders>
            <w:shd w:val="clear" w:color="auto" w:fill="D9E2F3" w:themeFill="accent1" w:themeFillTint="33"/>
            <w:vAlign w:val="center"/>
          </w:tcPr>
          <w:p w:rsidR="00D26901" w:rsidRPr="00F87DBB" w:rsidRDefault="00D26901" w:rsidP="001265CB">
            <w:pPr>
              <w:snapToGrid w:val="0"/>
              <w:rPr>
                <w:rFonts w:asciiTheme="minorHAnsi" w:hAnsiTheme="minorHAnsi" w:cstheme="minorHAnsi"/>
                <w:kern w:val="1"/>
                <w:sz w:val="18"/>
                <w:szCs w:val="18"/>
              </w:rPr>
            </w:pPr>
          </w:p>
        </w:tc>
        <w:tc>
          <w:tcPr>
            <w:tcW w:w="2670" w:type="dxa"/>
            <w:vMerge/>
            <w:tcBorders>
              <w:left w:val="single" w:sz="4" w:space="0" w:color="000000"/>
            </w:tcBorders>
            <w:shd w:val="clear" w:color="auto" w:fill="D9E2F3" w:themeFill="accent1" w:themeFillTint="33"/>
            <w:vAlign w:val="center"/>
          </w:tcPr>
          <w:p w:rsidR="00D26901" w:rsidRPr="00F87DBB" w:rsidRDefault="00D26901" w:rsidP="001265CB">
            <w:pPr>
              <w:snapToGrid w:val="0"/>
              <w:rPr>
                <w:rFonts w:asciiTheme="minorHAnsi" w:hAnsiTheme="minorHAnsi" w:cstheme="minorHAnsi"/>
                <w:kern w:val="1"/>
                <w:sz w:val="18"/>
                <w:szCs w:val="18"/>
              </w:rPr>
            </w:pPr>
          </w:p>
        </w:tc>
        <w:tc>
          <w:tcPr>
            <w:tcW w:w="1134" w:type="dxa"/>
            <w:gridSpan w:val="2"/>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I</w:t>
            </w:r>
          </w:p>
        </w:tc>
        <w:tc>
          <w:tcPr>
            <w:tcW w:w="992" w:type="dxa"/>
            <w:gridSpan w:val="2"/>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II</w:t>
            </w:r>
          </w:p>
        </w:tc>
        <w:tc>
          <w:tcPr>
            <w:tcW w:w="851" w:type="dxa"/>
            <w:gridSpan w:val="2"/>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III</w:t>
            </w:r>
          </w:p>
        </w:tc>
        <w:tc>
          <w:tcPr>
            <w:tcW w:w="992" w:type="dxa"/>
            <w:gridSpan w:val="2"/>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bCs/>
                <w:kern w:val="1"/>
                <w:sz w:val="18"/>
                <w:szCs w:val="18"/>
              </w:rPr>
              <w:t>IV</w:t>
            </w:r>
          </w:p>
        </w:tc>
        <w:tc>
          <w:tcPr>
            <w:tcW w:w="992" w:type="dxa"/>
            <w:gridSpan w:val="2"/>
            <w:tcBorders>
              <w:top w:val="single" w:sz="4" w:space="0" w:color="000000"/>
              <w:left w:val="single" w:sz="4" w:space="0" w:color="000000"/>
              <w:right w:val="single" w:sz="4" w:space="0" w:color="000000"/>
            </w:tcBorders>
            <w:shd w:val="clear" w:color="auto" w:fill="D9E2F3" w:themeFill="accent1" w:themeFillTint="33"/>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V</w:t>
            </w:r>
          </w:p>
        </w:tc>
        <w:tc>
          <w:tcPr>
            <w:tcW w:w="709" w:type="dxa"/>
            <w:vMerge w:val="restart"/>
            <w:tcBorders>
              <w:top w:val="single" w:sz="4" w:space="0" w:color="000000"/>
              <w:left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tygodniowo</w:t>
            </w:r>
          </w:p>
        </w:tc>
        <w:tc>
          <w:tcPr>
            <w:tcW w:w="709" w:type="dxa"/>
            <w:vMerge w:val="restart"/>
            <w:tcBorders>
              <w:top w:val="single" w:sz="4" w:space="0" w:color="000000"/>
              <w:left w:val="single" w:sz="4" w:space="0" w:color="000000"/>
              <w:right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b/>
                <w:kern w:val="1"/>
                <w:sz w:val="18"/>
                <w:szCs w:val="18"/>
              </w:rPr>
              <w:t>łącznie</w:t>
            </w:r>
          </w:p>
        </w:tc>
      </w:tr>
      <w:tr w:rsidR="00D26901" w:rsidRPr="00A0751B" w:rsidTr="001265CB">
        <w:trPr>
          <w:cantSplit/>
          <w:trHeight w:val="253"/>
        </w:trPr>
        <w:tc>
          <w:tcPr>
            <w:tcW w:w="874" w:type="dxa"/>
            <w:vMerge/>
            <w:tcBorders>
              <w:left w:val="single" w:sz="4" w:space="0" w:color="000000"/>
              <w:bottom w:val="single" w:sz="4" w:space="0" w:color="000000"/>
            </w:tcBorders>
            <w:shd w:val="clear" w:color="auto" w:fill="auto"/>
            <w:vAlign w:val="center"/>
          </w:tcPr>
          <w:p w:rsidR="00D26901" w:rsidRPr="00F87DBB" w:rsidRDefault="00D26901" w:rsidP="001265CB">
            <w:pPr>
              <w:snapToGrid w:val="0"/>
              <w:rPr>
                <w:rFonts w:asciiTheme="minorHAnsi" w:hAnsiTheme="minorHAnsi" w:cstheme="minorHAnsi"/>
                <w:kern w:val="1"/>
                <w:sz w:val="18"/>
                <w:szCs w:val="18"/>
              </w:rPr>
            </w:pPr>
          </w:p>
        </w:tc>
        <w:tc>
          <w:tcPr>
            <w:tcW w:w="2670" w:type="dxa"/>
            <w:vMerge/>
            <w:tcBorders>
              <w:left w:val="single" w:sz="4" w:space="0" w:color="000000"/>
              <w:bottom w:val="single" w:sz="4" w:space="0" w:color="000000"/>
            </w:tcBorders>
            <w:shd w:val="clear" w:color="auto" w:fill="auto"/>
            <w:vAlign w:val="center"/>
          </w:tcPr>
          <w:p w:rsidR="00D26901" w:rsidRPr="00F87DBB" w:rsidRDefault="00D26901" w:rsidP="001265CB">
            <w:pPr>
              <w:snapToGrid w:val="0"/>
              <w:rPr>
                <w:rFonts w:asciiTheme="minorHAnsi" w:hAnsiTheme="minorHAnsi" w:cstheme="minorHAnsi"/>
                <w:kern w:val="1"/>
                <w:sz w:val="18"/>
                <w:szCs w:val="18"/>
              </w:rPr>
            </w:pPr>
          </w:p>
        </w:tc>
        <w:tc>
          <w:tcPr>
            <w:tcW w:w="567" w:type="dxa"/>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I</w:t>
            </w:r>
          </w:p>
        </w:tc>
        <w:tc>
          <w:tcPr>
            <w:tcW w:w="567" w:type="dxa"/>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II</w:t>
            </w:r>
          </w:p>
        </w:tc>
        <w:tc>
          <w:tcPr>
            <w:tcW w:w="425" w:type="dxa"/>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I</w:t>
            </w:r>
          </w:p>
        </w:tc>
        <w:tc>
          <w:tcPr>
            <w:tcW w:w="567" w:type="dxa"/>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II</w:t>
            </w:r>
          </w:p>
        </w:tc>
        <w:tc>
          <w:tcPr>
            <w:tcW w:w="426" w:type="dxa"/>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I</w:t>
            </w:r>
          </w:p>
        </w:tc>
        <w:tc>
          <w:tcPr>
            <w:tcW w:w="425" w:type="dxa"/>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 xml:space="preserve">II </w:t>
            </w:r>
          </w:p>
        </w:tc>
        <w:tc>
          <w:tcPr>
            <w:tcW w:w="425" w:type="dxa"/>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 xml:space="preserve">I </w:t>
            </w:r>
          </w:p>
        </w:tc>
        <w:tc>
          <w:tcPr>
            <w:tcW w:w="567" w:type="dxa"/>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kern w:val="1"/>
                <w:sz w:val="18"/>
                <w:szCs w:val="18"/>
              </w:rPr>
            </w:pPr>
            <w:r w:rsidRPr="00F87DBB">
              <w:rPr>
                <w:rFonts w:asciiTheme="minorHAnsi" w:hAnsiTheme="minorHAnsi" w:cstheme="minorHAnsi"/>
                <w:b/>
                <w:kern w:val="1"/>
                <w:sz w:val="18"/>
                <w:szCs w:val="18"/>
              </w:rPr>
              <w:t>II</w:t>
            </w:r>
          </w:p>
        </w:tc>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D26901" w:rsidRPr="00F87DBB" w:rsidRDefault="00D26901" w:rsidP="001265CB">
            <w:pPr>
              <w:snapToGrid w:val="0"/>
              <w:jc w:val="center"/>
              <w:rPr>
                <w:rFonts w:asciiTheme="minorHAnsi" w:hAnsiTheme="minorHAnsi" w:cstheme="minorHAnsi"/>
                <w:kern w:val="1"/>
                <w:sz w:val="18"/>
                <w:szCs w:val="18"/>
              </w:rPr>
            </w:pPr>
            <w:r w:rsidRPr="00F87DBB">
              <w:rPr>
                <w:rFonts w:asciiTheme="minorHAnsi" w:hAnsiTheme="minorHAnsi" w:cstheme="minorHAnsi"/>
                <w:kern w:val="1"/>
                <w:sz w:val="18"/>
                <w:szCs w:val="18"/>
              </w:rPr>
              <w:t>I</w:t>
            </w:r>
          </w:p>
        </w:tc>
        <w:tc>
          <w:tcPr>
            <w:tcW w:w="42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D26901" w:rsidRPr="00F87DBB" w:rsidRDefault="00D26901" w:rsidP="001265CB">
            <w:pPr>
              <w:snapToGrid w:val="0"/>
              <w:jc w:val="center"/>
              <w:rPr>
                <w:rFonts w:asciiTheme="minorHAnsi" w:hAnsiTheme="minorHAnsi" w:cstheme="minorHAnsi"/>
                <w:kern w:val="1"/>
                <w:sz w:val="18"/>
                <w:szCs w:val="18"/>
              </w:rPr>
            </w:pPr>
            <w:r w:rsidRPr="00F87DBB">
              <w:rPr>
                <w:rFonts w:asciiTheme="minorHAnsi" w:hAnsiTheme="minorHAnsi" w:cstheme="minorHAnsi"/>
                <w:kern w:val="1"/>
                <w:sz w:val="18"/>
                <w:szCs w:val="18"/>
              </w:rPr>
              <w:t>II</w:t>
            </w:r>
          </w:p>
        </w:tc>
        <w:tc>
          <w:tcPr>
            <w:tcW w:w="709" w:type="dxa"/>
            <w:vMerge/>
            <w:tcBorders>
              <w:top w:val="single" w:sz="4" w:space="0" w:color="000000"/>
              <w:left w:val="single" w:sz="4" w:space="0" w:color="000000"/>
              <w:bottom w:val="single" w:sz="4" w:space="0" w:color="000000"/>
            </w:tcBorders>
            <w:shd w:val="clear" w:color="auto" w:fill="BFBFBF"/>
            <w:vAlign w:val="center"/>
          </w:tcPr>
          <w:p w:rsidR="00D26901" w:rsidRPr="00F87DBB" w:rsidRDefault="00D26901" w:rsidP="001265CB">
            <w:pPr>
              <w:snapToGrid w:val="0"/>
              <w:rPr>
                <w:rFonts w:asciiTheme="minorHAnsi" w:hAnsiTheme="minorHAnsi" w:cstheme="minorHAnsi"/>
                <w:kern w:val="1"/>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D26901" w:rsidRPr="00F87DBB" w:rsidRDefault="00D26901" w:rsidP="001265CB">
            <w:pPr>
              <w:snapToGrid w:val="0"/>
              <w:rPr>
                <w:rFonts w:asciiTheme="minorHAnsi" w:hAnsiTheme="minorHAnsi" w:cstheme="minorHAnsi"/>
                <w:kern w:val="1"/>
                <w:sz w:val="18"/>
                <w:szCs w:val="18"/>
              </w:rPr>
            </w:pPr>
          </w:p>
        </w:tc>
      </w:tr>
      <w:tr w:rsidR="00D26901" w:rsidRPr="00A0751B" w:rsidTr="001265CB">
        <w:trPr>
          <w:trHeight w:val="281"/>
        </w:trPr>
        <w:tc>
          <w:tcPr>
            <w:tcW w:w="9923" w:type="dxa"/>
            <w:gridSpan w:val="14"/>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b/>
                <w:bCs/>
                <w:kern w:val="1"/>
                <w:sz w:val="18"/>
                <w:szCs w:val="18"/>
              </w:rPr>
              <w:t>Przedmioty w kształceniu zawodowym teoretycznym</w:t>
            </w:r>
          </w:p>
        </w:tc>
      </w:tr>
      <w:tr w:rsidR="00D26901" w:rsidRPr="00A0751B" w:rsidTr="001265CB">
        <w:trPr>
          <w:trHeight w:val="703"/>
        </w:trPr>
        <w:tc>
          <w:tcPr>
            <w:tcW w:w="874" w:type="dxa"/>
            <w:tcBorders>
              <w:left w:val="single" w:sz="4" w:space="0" w:color="000000"/>
              <w:bottom w:val="single" w:sz="4" w:space="0" w:color="000000"/>
            </w:tcBorders>
            <w:shd w:val="clear" w:color="auto" w:fill="FFFFFF"/>
            <w:vAlign w:val="center"/>
          </w:tcPr>
          <w:p w:rsidR="00D26901" w:rsidRPr="00F87DBB" w:rsidRDefault="00D26901" w:rsidP="001265CB">
            <w:pPr>
              <w:jc w:val="center"/>
              <w:rPr>
                <w:rFonts w:asciiTheme="minorHAnsi" w:hAnsiTheme="minorHAnsi" w:cstheme="minorHAnsi"/>
                <w:spacing w:val="2"/>
                <w:w w:val="103"/>
                <w:sz w:val="18"/>
                <w:szCs w:val="18"/>
              </w:rPr>
            </w:pPr>
            <w:bookmarkStart w:id="5" w:name="RANGE!A36%3AA39"/>
            <w:r w:rsidRPr="00F87DBB">
              <w:rPr>
                <w:rFonts w:asciiTheme="minorHAnsi" w:hAnsiTheme="minorHAnsi" w:cstheme="minorHAnsi"/>
                <w:kern w:val="1"/>
                <w:sz w:val="18"/>
                <w:szCs w:val="18"/>
              </w:rPr>
              <w:t>1</w:t>
            </w:r>
            <w:bookmarkEnd w:id="5"/>
            <w:r w:rsidRPr="00F87DBB">
              <w:rPr>
                <w:rFonts w:asciiTheme="minorHAnsi" w:hAnsiTheme="minorHAnsi" w:cstheme="minorHAnsi"/>
                <w:kern w:val="1"/>
                <w:sz w:val="18"/>
                <w:szCs w:val="18"/>
              </w:rPr>
              <w:t>.</w:t>
            </w:r>
          </w:p>
        </w:tc>
        <w:tc>
          <w:tcPr>
            <w:tcW w:w="2670"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pacing w:before="5"/>
              <w:ind w:right="-20"/>
              <w:rPr>
                <w:rFonts w:asciiTheme="minorHAnsi" w:hAnsiTheme="minorHAnsi" w:cstheme="minorHAnsi"/>
                <w:sz w:val="18"/>
                <w:szCs w:val="18"/>
              </w:rPr>
            </w:pPr>
            <w:r w:rsidRPr="00F87DBB">
              <w:rPr>
                <w:rFonts w:asciiTheme="minorHAnsi" w:hAnsiTheme="minorHAnsi" w:cstheme="minorHAnsi"/>
                <w:spacing w:val="2"/>
                <w:w w:val="103"/>
                <w:sz w:val="18"/>
                <w:szCs w:val="18"/>
              </w:rPr>
              <w:t>M</w:t>
            </w:r>
            <w:r w:rsidRPr="00F87DBB">
              <w:rPr>
                <w:rFonts w:asciiTheme="minorHAnsi" w:hAnsiTheme="minorHAnsi" w:cstheme="minorHAnsi"/>
                <w:spacing w:val="1"/>
                <w:w w:val="103"/>
                <w:sz w:val="18"/>
                <w:szCs w:val="18"/>
              </w:rPr>
              <w:t>ateriałozna</w:t>
            </w:r>
            <w:r w:rsidRPr="00F87DBB">
              <w:rPr>
                <w:rFonts w:asciiTheme="minorHAnsi" w:hAnsiTheme="minorHAnsi" w:cstheme="minorHAnsi"/>
                <w:spacing w:val="2"/>
                <w:w w:val="103"/>
                <w:sz w:val="18"/>
                <w:szCs w:val="18"/>
              </w:rPr>
              <w:t>w</w:t>
            </w:r>
            <w:r w:rsidRPr="00F87DBB">
              <w:rPr>
                <w:rFonts w:asciiTheme="minorHAnsi" w:hAnsiTheme="minorHAnsi" w:cstheme="minorHAnsi"/>
                <w:spacing w:val="1"/>
                <w:w w:val="103"/>
                <w:sz w:val="18"/>
                <w:szCs w:val="18"/>
              </w:rPr>
              <w:t>st</w:t>
            </w:r>
            <w:r w:rsidRPr="00F87DBB">
              <w:rPr>
                <w:rFonts w:asciiTheme="minorHAnsi" w:hAnsiTheme="minorHAnsi" w:cstheme="minorHAnsi"/>
                <w:spacing w:val="2"/>
                <w:w w:val="103"/>
                <w:sz w:val="18"/>
                <w:szCs w:val="18"/>
              </w:rPr>
              <w:t>w</w:t>
            </w:r>
            <w:r w:rsidRPr="00F87DBB">
              <w:rPr>
                <w:rFonts w:asciiTheme="minorHAnsi" w:hAnsiTheme="minorHAnsi" w:cstheme="minorHAnsi"/>
                <w:w w:val="103"/>
                <w:sz w:val="18"/>
                <w:szCs w:val="18"/>
              </w:rPr>
              <w:t xml:space="preserve">o </w:t>
            </w:r>
            <w:r w:rsidRPr="00F87DBB">
              <w:rPr>
                <w:rFonts w:asciiTheme="minorHAnsi" w:hAnsiTheme="minorHAnsi" w:cstheme="minorHAnsi"/>
                <w:spacing w:val="1"/>
                <w:w w:val="104"/>
                <w:sz w:val="18"/>
                <w:szCs w:val="18"/>
              </w:rPr>
              <w:t>odzieżo</w:t>
            </w:r>
            <w:r w:rsidRPr="00F87DBB">
              <w:rPr>
                <w:rFonts w:asciiTheme="minorHAnsi" w:hAnsiTheme="minorHAnsi" w:cstheme="minorHAnsi"/>
                <w:spacing w:val="2"/>
                <w:w w:val="104"/>
                <w:sz w:val="18"/>
                <w:szCs w:val="18"/>
              </w:rPr>
              <w:t>w</w:t>
            </w:r>
            <w:r w:rsidRPr="00F87DBB">
              <w:rPr>
                <w:rFonts w:asciiTheme="minorHAnsi" w:hAnsiTheme="minorHAnsi" w:cstheme="minorHAnsi"/>
                <w:w w:val="104"/>
                <w:sz w:val="18"/>
                <w:szCs w:val="18"/>
              </w:rPr>
              <w:t>e</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rPr>
                <w:rFonts w:asciiTheme="minorHAnsi" w:hAnsiTheme="minorHAnsi" w:cstheme="minorHAnsi"/>
                <w:sz w:val="18"/>
                <w:szCs w:val="18"/>
              </w:rPr>
            </w:pPr>
            <w:r w:rsidRPr="00F87DBB">
              <w:rPr>
                <w:rFonts w:asciiTheme="minorHAnsi" w:hAnsiTheme="minorHAnsi" w:cstheme="minorHAnsi"/>
                <w:sz w:val="18"/>
                <w:szCs w:val="18"/>
              </w:rPr>
              <w:t>1</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rPr>
                <w:rFonts w:asciiTheme="minorHAnsi" w:hAnsiTheme="minorHAnsi" w:cstheme="minorHAnsi"/>
                <w:sz w:val="18"/>
                <w:szCs w:val="18"/>
              </w:rPr>
            </w:pPr>
            <w:r w:rsidRPr="00F87DBB">
              <w:rPr>
                <w:rFonts w:asciiTheme="minorHAnsi" w:hAnsiTheme="minorHAnsi" w:cstheme="minorHAnsi"/>
                <w:sz w:val="18"/>
                <w:szCs w:val="18"/>
              </w:rPr>
              <w:t>1</w:t>
            </w:r>
          </w:p>
        </w:tc>
        <w:tc>
          <w:tcPr>
            <w:tcW w:w="425"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rPr>
                <w:rFonts w:asciiTheme="minorHAnsi" w:hAnsiTheme="minorHAnsi" w:cstheme="minorHAnsi"/>
                <w:sz w:val="18"/>
                <w:szCs w:val="18"/>
              </w:rPr>
            </w:pPr>
            <w:r w:rsidRPr="00F87DBB">
              <w:rPr>
                <w:rFonts w:asciiTheme="minorHAnsi" w:hAnsiTheme="minorHAnsi" w:cstheme="minorHAnsi"/>
                <w:sz w:val="18"/>
                <w:szCs w:val="18"/>
              </w:rPr>
              <w:t>1</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rPr>
                <w:rFonts w:asciiTheme="minorHAnsi" w:hAnsiTheme="minorHAnsi" w:cstheme="minorHAnsi"/>
                <w:sz w:val="18"/>
                <w:szCs w:val="18"/>
              </w:rPr>
            </w:pPr>
            <w:r w:rsidRPr="00F87DBB">
              <w:rPr>
                <w:rFonts w:asciiTheme="minorHAnsi" w:hAnsiTheme="minorHAnsi" w:cstheme="minorHAnsi"/>
                <w:sz w:val="18"/>
                <w:szCs w:val="18"/>
              </w:rPr>
              <w:t>1</w:t>
            </w:r>
          </w:p>
        </w:tc>
        <w:tc>
          <w:tcPr>
            <w:tcW w:w="426"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rPr>
                <w:rFonts w:asciiTheme="minorHAnsi" w:hAnsiTheme="minorHAnsi" w:cstheme="minorHAnsi"/>
                <w:sz w:val="18"/>
                <w:szCs w:val="18"/>
              </w:rPr>
            </w:pPr>
            <w:r w:rsidRPr="00F87DBB">
              <w:rPr>
                <w:rFonts w:asciiTheme="minorHAnsi" w:hAnsiTheme="minorHAnsi" w:cstheme="minorHAnsi"/>
                <w:sz w:val="18"/>
                <w:szCs w:val="18"/>
              </w:rPr>
              <w:t>1</w:t>
            </w:r>
          </w:p>
        </w:tc>
        <w:tc>
          <w:tcPr>
            <w:tcW w:w="425"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rPr>
                <w:rFonts w:asciiTheme="minorHAnsi" w:hAnsiTheme="minorHAnsi" w:cstheme="minorHAnsi"/>
                <w:sz w:val="18"/>
                <w:szCs w:val="18"/>
              </w:rPr>
            </w:pPr>
            <w:r w:rsidRPr="00F87DBB">
              <w:rPr>
                <w:rFonts w:asciiTheme="minorHAnsi" w:hAnsiTheme="minorHAnsi" w:cstheme="minorHAnsi"/>
                <w:sz w:val="18"/>
                <w:szCs w:val="18"/>
              </w:rPr>
              <w:t>1</w:t>
            </w:r>
          </w:p>
        </w:tc>
        <w:tc>
          <w:tcPr>
            <w:tcW w:w="425"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rPr>
                <w:rFonts w:asciiTheme="minorHAnsi" w:hAnsiTheme="minorHAnsi" w:cstheme="minorHAnsi"/>
                <w:sz w:val="18"/>
                <w:szCs w:val="18"/>
              </w:rPr>
            </w:pPr>
            <w:r w:rsidRPr="00F87DBB">
              <w:rPr>
                <w:rFonts w:asciiTheme="minorHAnsi" w:hAnsiTheme="minorHAnsi" w:cstheme="minorHAnsi"/>
                <w:sz w:val="18"/>
                <w:szCs w:val="18"/>
              </w:rPr>
              <w:t>1</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rPr>
                <w:rFonts w:asciiTheme="minorHAnsi" w:hAnsiTheme="minorHAnsi" w:cstheme="minorHAnsi"/>
                <w:sz w:val="18"/>
                <w:szCs w:val="18"/>
              </w:rPr>
            </w:pPr>
            <w:r w:rsidRPr="00F87DBB">
              <w:rPr>
                <w:rFonts w:asciiTheme="minorHAnsi" w:hAnsiTheme="minorHAnsi" w:cstheme="minorHAnsi"/>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rPr>
                <w:rFonts w:asciiTheme="minorHAnsi" w:hAnsiTheme="minorHAnsi" w:cstheme="minorHAnsi"/>
                <w:sz w:val="18"/>
                <w:szCs w:val="18"/>
                <w:highlight w:val="yellow"/>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p>
        </w:tc>
        <w:tc>
          <w:tcPr>
            <w:tcW w:w="709"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120</w:t>
            </w:r>
          </w:p>
        </w:tc>
      </w:tr>
      <w:tr w:rsidR="00D26901" w:rsidRPr="00A0751B" w:rsidTr="00204827">
        <w:trPr>
          <w:trHeight w:val="253"/>
        </w:trPr>
        <w:tc>
          <w:tcPr>
            <w:tcW w:w="874" w:type="dxa"/>
            <w:tcBorders>
              <w:left w:val="single" w:sz="4" w:space="0" w:color="000000"/>
              <w:bottom w:val="single" w:sz="4" w:space="0" w:color="auto"/>
            </w:tcBorders>
            <w:shd w:val="clear" w:color="auto" w:fill="FFFFFF"/>
            <w:vAlign w:val="center"/>
          </w:tcPr>
          <w:p w:rsidR="00D26901" w:rsidRPr="00F87DBB" w:rsidRDefault="00D26901" w:rsidP="001265CB">
            <w:pPr>
              <w:jc w:val="center"/>
              <w:rPr>
                <w:rFonts w:asciiTheme="minorHAnsi" w:hAnsiTheme="minorHAnsi" w:cstheme="minorHAnsi"/>
                <w:spacing w:val="1"/>
                <w:sz w:val="18"/>
                <w:szCs w:val="18"/>
              </w:rPr>
            </w:pPr>
            <w:r w:rsidRPr="00F87DBB">
              <w:rPr>
                <w:rFonts w:asciiTheme="minorHAnsi" w:hAnsiTheme="minorHAnsi" w:cstheme="minorHAnsi"/>
                <w:kern w:val="1"/>
                <w:sz w:val="18"/>
                <w:szCs w:val="18"/>
              </w:rPr>
              <w:t>2.</w:t>
            </w:r>
          </w:p>
        </w:tc>
        <w:tc>
          <w:tcPr>
            <w:tcW w:w="2670" w:type="dxa"/>
            <w:tcBorders>
              <w:top w:val="single" w:sz="4" w:space="0" w:color="000000"/>
              <w:left w:val="single" w:sz="4" w:space="0" w:color="000000"/>
              <w:bottom w:val="single" w:sz="4" w:space="0" w:color="auto"/>
            </w:tcBorders>
            <w:shd w:val="clear" w:color="auto" w:fill="FFFFFF"/>
          </w:tcPr>
          <w:p w:rsidR="00D26901" w:rsidRPr="00F87DBB" w:rsidRDefault="00D26901" w:rsidP="001265CB">
            <w:pPr>
              <w:spacing w:before="5"/>
              <w:ind w:right="-20"/>
              <w:rPr>
                <w:rFonts w:asciiTheme="minorHAnsi" w:hAnsiTheme="minorHAnsi" w:cstheme="minorHAnsi"/>
                <w:sz w:val="18"/>
                <w:szCs w:val="18"/>
              </w:rPr>
            </w:pPr>
            <w:r w:rsidRPr="00F87DBB">
              <w:rPr>
                <w:rFonts w:asciiTheme="minorHAnsi" w:hAnsiTheme="minorHAnsi" w:cstheme="minorHAnsi"/>
                <w:spacing w:val="1"/>
                <w:sz w:val="18"/>
                <w:szCs w:val="18"/>
              </w:rPr>
              <w:t>Technologi</w:t>
            </w:r>
            <w:r w:rsidRPr="00F87DBB">
              <w:rPr>
                <w:rFonts w:asciiTheme="minorHAnsi" w:hAnsiTheme="minorHAnsi" w:cstheme="minorHAnsi"/>
                <w:sz w:val="18"/>
                <w:szCs w:val="18"/>
              </w:rPr>
              <w:t xml:space="preserve">a wytwarzania </w:t>
            </w:r>
            <w:r w:rsidRPr="00F87DBB">
              <w:rPr>
                <w:rFonts w:asciiTheme="minorHAnsi" w:hAnsiTheme="minorHAnsi" w:cstheme="minorHAnsi"/>
                <w:spacing w:val="1"/>
                <w:w w:val="104"/>
                <w:sz w:val="18"/>
                <w:szCs w:val="18"/>
              </w:rPr>
              <w:t>wyrobów odzieżowych</w:t>
            </w:r>
          </w:p>
        </w:tc>
        <w:tc>
          <w:tcPr>
            <w:tcW w:w="567" w:type="dxa"/>
            <w:tcBorders>
              <w:top w:val="single" w:sz="4" w:space="0" w:color="000000"/>
              <w:left w:val="single" w:sz="4" w:space="0" w:color="000000"/>
              <w:bottom w:val="single" w:sz="4" w:space="0" w:color="auto"/>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2</w:t>
            </w:r>
          </w:p>
        </w:tc>
        <w:tc>
          <w:tcPr>
            <w:tcW w:w="567" w:type="dxa"/>
            <w:tcBorders>
              <w:top w:val="single" w:sz="4" w:space="0" w:color="000000"/>
              <w:left w:val="single" w:sz="4" w:space="0" w:color="000000"/>
              <w:bottom w:val="single" w:sz="4" w:space="0" w:color="auto"/>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2</w:t>
            </w:r>
          </w:p>
        </w:tc>
        <w:tc>
          <w:tcPr>
            <w:tcW w:w="425" w:type="dxa"/>
            <w:tcBorders>
              <w:top w:val="single" w:sz="4" w:space="0" w:color="000000"/>
              <w:left w:val="single" w:sz="4" w:space="0" w:color="000000"/>
              <w:bottom w:val="single" w:sz="4" w:space="0" w:color="auto"/>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2</w:t>
            </w:r>
          </w:p>
        </w:tc>
        <w:tc>
          <w:tcPr>
            <w:tcW w:w="567" w:type="dxa"/>
            <w:tcBorders>
              <w:top w:val="single" w:sz="4" w:space="0" w:color="000000"/>
              <w:left w:val="single" w:sz="4" w:space="0" w:color="000000"/>
              <w:bottom w:val="single" w:sz="4" w:space="0" w:color="auto"/>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2</w:t>
            </w:r>
          </w:p>
        </w:tc>
        <w:tc>
          <w:tcPr>
            <w:tcW w:w="426" w:type="dxa"/>
            <w:tcBorders>
              <w:top w:val="single" w:sz="4" w:space="0" w:color="000000"/>
              <w:left w:val="single" w:sz="4" w:space="0" w:color="000000"/>
              <w:bottom w:val="single" w:sz="4" w:space="0" w:color="auto"/>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1</w:t>
            </w:r>
          </w:p>
        </w:tc>
        <w:tc>
          <w:tcPr>
            <w:tcW w:w="425" w:type="dxa"/>
            <w:tcBorders>
              <w:top w:val="single" w:sz="4" w:space="0" w:color="000000"/>
              <w:left w:val="single" w:sz="4" w:space="0" w:color="000000"/>
              <w:bottom w:val="single" w:sz="4" w:space="0" w:color="auto"/>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1</w:t>
            </w:r>
          </w:p>
        </w:tc>
        <w:tc>
          <w:tcPr>
            <w:tcW w:w="425" w:type="dxa"/>
            <w:tcBorders>
              <w:top w:val="single" w:sz="4" w:space="0" w:color="000000"/>
              <w:left w:val="single" w:sz="4" w:space="0" w:color="000000"/>
              <w:bottom w:val="single" w:sz="4" w:space="0" w:color="auto"/>
            </w:tcBorders>
            <w:shd w:val="clear" w:color="auto" w:fill="FFFFFF"/>
          </w:tcPr>
          <w:p w:rsidR="00D26901" w:rsidRPr="00F87DBB" w:rsidRDefault="00D26901" w:rsidP="001265CB">
            <w:pPr>
              <w:snapToGrid w:val="0"/>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p>
        </w:tc>
        <w:tc>
          <w:tcPr>
            <w:tcW w:w="709"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150</w:t>
            </w:r>
          </w:p>
        </w:tc>
      </w:tr>
      <w:tr w:rsidR="00D26901" w:rsidRPr="00A0751B" w:rsidTr="00204827">
        <w:trPr>
          <w:trHeight w:val="253"/>
        </w:trPr>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D26901" w:rsidRPr="00F87DBB" w:rsidRDefault="00D26901" w:rsidP="001265CB">
            <w:pPr>
              <w:jc w:val="center"/>
              <w:rPr>
                <w:rFonts w:asciiTheme="minorHAnsi" w:hAnsiTheme="minorHAnsi" w:cstheme="minorHAnsi"/>
                <w:spacing w:val="1"/>
                <w:sz w:val="18"/>
                <w:szCs w:val="18"/>
              </w:rPr>
            </w:pPr>
            <w:r w:rsidRPr="00F87DBB">
              <w:rPr>
                <w:rFonts w:asciiTheme="minorHAnsi" w:hAnsiTheme="minorHAnsi" w:cstheme="minorHAnsi"/>
                <w:kern w:val="1"/>
                <w:sz w:val="18"/>
                <w:szCs w:val="18"/>
              </w:rPr>
              <w:t>3.</w:t>
            </w:r>
          </w:p>
        </w:tc>
        <w:tc>
          <w:tcPr>
            <w:tcW w:w="2670" w:type="dxa"/>
            <w:tcBorders>
              <w:top w:val="single" w:sz="4" w:space="0" w:color="auto"/>
              <w:left w:val="single" w:sz="4" w:space="0" w:color="auto"/>
              <w:bottom w:val="single" w:sz="4" w:space="0" w:color="auto"/>
              <w:right w:val="single" w:sz="4" w:space="0" w:color="auto"/>
            </w:tcBorders>
            <w:shd w:val="clear" w:color="auto" w:fill="FFFFFF"/>
          </w:tcPr>
          <w:p w:rsidR="00D26901" w:rsidRPr="00F87DBB" w:rsidRDefault="00D26901" w:rsidP="001265CB">
            <w:pPr>
              <w:spacing w:before="5"/>
              <w:ind w:right="-20"/>
              <w:rPr>
                <w:rFonts w:asciiTheme="minorHAnsi" w:hAnsiTheme="minorHAnsi" w:cstheme="minorHAnsi"/>
                <w:sz w:val="18"/>
                <w:szCs w:val="18"/>
              </w:rPr>
            </w:pPr>
            <w:r w:rsidRPr="00F87DBB">
              <w:rPr>
                <w:rFonts w:asciiTheme="minorHAnsi" w:hAnsiTheme="minorHAnsi" w:cstheme="minorHAnsi"/>
                <w:spacing w:val="1"/>
                <w:sz w:val="18"/>
                <w:szCs w:val="18"/>
              </w:rPr>
              <w:t xml:space="preserve">Konstrukcja i modelowanie </w:t>
            </w:r>
            <w:r w:rsidRPr="00F87DBB">
              <w:rPr>
                <w:rFonts w:asciiTheme="minorHAnsi" w:hAnsiTheme="minorHAnsi" w:cstheme="minorHAnsi"/>
                <w:spacing w:val="6"/>
                <w:sz w:val="18"/>
                <w:szCs w:val="18"/>
              </w:rPr>
              <w:t xml:space="preserve">form </w:t>
            </w:r>
            <w:r w:rsidRPr="00F87DBB">
              <w:rPr>
                <w:rFonts w:asciiTheme="minorHAnsi" w:hAnsiTheme="minorHAnsi" w:cstheme="minorHAnsi"/>
                <w:spacing w:val="1"/>
                <w:w w:val="104"/>
                <w:sz w:val="18"/>
                <w:szCs w:val="18"/>
              </w:rPr>
              <w:t>odzież</w:t>
            </w:r>
            <w:r w:rsidRPr="00F87DBB">
              <w:rPr>
                <w:rFonts w:asciiTheme="minorHAnsi" w:hAnsiTheme="minorHAnsi" w:cstheme="minorHAnsi"/>
                <w:w w:val="104"/>
                <w:sz w:val="18"/>
                <w:szCs w:val="18"/>
              </w:rPr>
              <w:t>y</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6901" w:rsidRPr="00F87DBB" w:rsidRDefault="00D26901" w:rsidP="001265CB">
            <w:pPr>
              <w:snapToGrid w:val="0"/>
              <w:jc w:val="center"/>
              <w:rPr>
                <w:rFonts w:asciiTheme="minorHAnsi" w:hAnsiTheme="minorHAnsi" w:cstheme="minorHAnsi"/>
                <w:sz w:val="18"/>
                <w:szCs w:val="18"/>
              </w:rPr>
            </w:pPr>
            <w:r w:rsidRPr="00F87DBB">
              <w:rPr>
                <w:rFonts w:asciiTheme="minorHAnsi" w:hAnsiTheme="minorHAnsi" w:cstheme="minorHAnsi"/>
                <w:sz w:val="18"/>
                <w:szCs w:val="18"/>
              </w:rPr>
              <w:t>2</w:t>
            </w:r>
          </w:p>
        </w:tc>
        <w:tc>
          <w:tcPr>
            <w:tcW w:w="567" w:type="dxa"/>
            <w:tcBorders>
              <w:top w:val="single" w:sz="4" w:space="0" w:color="000000"/>
              <w:left w:val="single" w:sz="4" w:space="0" w:color="auto"/>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sz w:val="18"/>
                <w:szCs w:val="18"/>
              </w:rPr>
            </w:pPr>
            <w:r w:rsidRPr="00F87DBB">
              <w:rPr>
                <w:rFonts w:asciiTheme="minorHAnsi" w:hAnsiTheme="minorHAnsi" w:cstheme="minorHAnsi"/>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p>
        </w:tc>
        <w:tc>
          <w:tcPr>
            <w:tcW w:w="709"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240</w:t>
            </w:r>
          </w:p>
        </w:tc>
      </w:tr>
      <w:tr w:rsidR="00D26901" w:rsidRPr="00A0751B" w:rsidTr="00204827">
        <w:trPr>
          <w:trHeight w:val="253"/>
        </w:trPr>
        <w:tc>
          <w:tcPr>
            <w:tcW w:w="874" w:type="dxa"/>
            <w:tcBorders>
              <w:top w:val="single" w:sz="4" w:space="0" w:color="auto"/>
              <w:left w:val="single" w:sz="4" w:space="0" w:color="000000"/>
              <w:bottom w:val="single" w:sz="4" w:space="0" w:color="000000"/>
            </w:tcBorders>
            <w:shd w:val="clear" w:color="auto" w:fill="FFFFFF"/>
            <w:vAlign w:val="center"/>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kern w:val="1"/>
                <w:sz w:val="18"/>
                <w:szCs w:val="18"/>
              </w:rPr>
              <w:t>4.</w:t>
            </w:r>
          </w:p>
        </w:tc>
        <w:tc>
          <w:tcPr>
            <w:tcW w:w="2670" w:type="dxa"/>
            <w:tcBorders>
              <w:top w:val="single" w:sz="4" w:space="0" w:color="auto"/>
              <w:left w:val="single" w:sz="4" w:space="0" w:color="000000"/>
              <w:bottom w:val="single" w:sz="4" w:space="0" w:color="000000"/>
            </w:tcBorders>
            <w:shd w:val="clear" w:color="auto" w:fill="FFFFFF"/>
          </w:tcPr>
          <w:p w:rsidR="00D26901" w:rsidRPr="00F87DBB" w:rsidRDefault="00D26901" w:rsidP="001265CB">
            <w:pPr>
              <w:spacing w:before="5"/>
              <w:ind w:right="-20"/>
              <w:rPr>
                <w:rFonts w:asciiTheme="minorHAnsi" w:hAnsiTheme="minorHAnsi" w:cstheme="minorHAnsi"/>
                <w:sz w:val="18"/>
                <w:szCs w:val="18"/>
              </w:rPr>
            </w:pPr>
            <w:r w:rsidRPr="00F87DBB">
              <w:rPr>
                <w:rFonts w:asciiTheme="minorHAnsi" w:hAnsiTheme="minorHAnsi" w:cstheme="minorHAnsi"/>
                <w:sz w:val="18"/>
                <w:szCs w:val="18"/>
              </w:rPr>
              <w:t>Projektowanie i stylizacja ubioru</w:t>
            </w:r>
          </w:p>
        </w:tc>
        <w:tc>
          <w:tcPr>
            <w:tcW w:w="567" w:type="dxa"/>
            <w:tcBorders>
              <w:top w:val="single" w:sz="4" w:space="0" w:color="auto"/>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1</w:t>
            </w:r>
          </w:p>
        </w:tc>
        <w:tc>
          <w:tcPr>
            <w:tcW w:w="567" w:type="dxa"/>
            <w:tcBorders>
              <w:top w:val="single" w:sz="4" w:space="0" w:color="auto"/>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1</w:t>
            </w:r>
          </w:p>
        </w:tc>
        <w:tc>
          <w:tcPr>
            <w:tcW w:w="425" w:type="dxa"/>
            <w:tcBorders>
              <w:top w:val="single" w:sz="4" w:space="0" w:color="auto"/>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1</w:t>
            </w:r>
          </w:p>
        </w:tc>
        <w:tc>
          <w:tcPr>
            <w:tcW w:w="567" w:type="dxa"/>
            <w:tcBorders>
              <w:top w:val="single" w:sz="4" w:space="0" w:color="auto"/>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1</w:t>
            </w:r>
          </w:p>
        </w:tc>
        <w:tc>
          <w:tcPr>
            <w:tcW w:w="426" w:type="dxa"/>
            <w:tcBorders>
              <w:top w:val="single" w:sz="4" w:space="0" w:color="auto"/>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1</w:t>
            </w:r>
          </w:p>
        </w:tc>
        <w:tc>
          <w:tcPr>
            <w:tcW w:w="425" w:type="dxa"/>
            <w:tcBorders>
              <w:top w:val="single" w:sz="4" w:space="0" w:color="auto"/>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sz w:val="18"/>
                <w:szCs w:val="18"/>
              </w:rPr>
            </w:pPr>
            <w:r w:rsidRPr="00F87DBB">
              <w:rPr>
                <w:rFonts w:asciiTheme="minorHAnsi" w:hAnsiTheme="minorHAnsi" w:cstheme="minorHAnsi"/>
                <w:sz w:val="18"/>
                <w:szCs w:val="18"/>
              </w:rPr>
              <w:t>1</w:t>
            </w:r>
          </w:p>
        </w:tc>
        <w:tc>
          <w:tcPr>
            <w:tcW w:w="425" w:type="dxa"/>
            <w:tcBorders>
              <w:top w:val="single" w:sz="4" w:space="0" w:color="auto"/>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sz w:val="18"/>
                <w:szCs w:val="18"/>
              </w:rPr>
            </w:pPr>
            <w:r w:rsidRPr="00F87DBB">
              <w:rPr>
                <w:rFonts w:asciiTheme="minorHAnsi" w:hAnsiTheme="minorHAnsi" w:cstheme="minorHAnsi"/>
                <w:sz w:val="18"/>
                <w:szCs w:val="18"/>
              </w:rPr>
              <w:t>1</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sz w:val="18"/>
                <w:szCs w:val="18"/>
              </w:rPr>
            </w:pPr>
            <w:r w:rsidRPr="00F87DBB">
              <w:rPr>
                <w:rFonts w:asciiTheme="minorHAnsi" w:hAnsiTheme="minorHAnsi" w:cstheme="minorHAnsi"/>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p>
        </w:tc>
        <w:tc>
          <w:tcPr>
            <w:tcW w:w="709"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120</w:t>
            </w:r>
          </w:p>
        </w:tc>
      </w:tr>
      <w:tr w:rsidR="00D26901" w:rsidRPr="00A0751B" w:rsidTr="001265CB">
        <w:trPr>
          <w:trHeight w:val="253"/>
        </w:trPr>
        <w:tc>
          <w:tcPr>
            <w:tcW w:w="874" w:type="dxa"/>
            <w:tcBorders>
              <w:left w:val="single" w:sz="4" w:space="0" w:color="000000"/>
              <w:bottom w:val="single" w:sz="4" w:space="0" w:color="000000"/>
            </w:tcBorders>
            <w:shd w:val="clear" w:color="auto" w:fill="FFFFFF"/>
            <w:vAlign w:val="center"/>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kern w:val="1"/>
                <w:sz w:val="18"/>
                <w:szCs w:val="18"/>
              </w:rPr>
              <w:t>5.</w:t>
            </w:r>
          </w:p>
        </w:tc>
        <w:tc>
          <w:tcPr>
            <w:tcW w:w="2670"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pacing w:before="5"/>
              <w:ind w:right="-20"/>
              <w:rPr>
                <w:rFonts w:asciiTheme="minorHAnsi" w:hAnsiTheme="minorHAnsi" w:cstheme="minorHAnsi"/>
                <w:sz w:val="18"/>
                <w:szCs w:val="18"/>
              </w:rPr>
            </w:pPr>
            <w:r w:rsidRPr="00F87DBB">
              <w:rPr>
                <w:rFonts w:asciiTheme="minorHAnsi" w:hAnsiTheme="minorHAnsi" w:cstheme="minorHAnsi"/>
                <w:sz w:val="18"/>
                <w:szCs w:val="18"/>
              </w:rPr>
              <w:t>Marketing mody</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sz w:val="18"/>
                <w:szCs w:val="18"/>
              </w:rPr>
            </w:pPr>
          </w:p>
        </w:tc>
        <w:tc>
          <w:tcPr>
            <w:tcW w:w="426"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sz w:val="18"/>
                <w:szCs w:val="18"/>
              </w:rPr>
            </w:pPr>
            <w:r w:rsidRPr="00F87DBB">
              <w:rPr>
                <w:rFonts w:asciiTheme="minorHAnsi" w:hAnsiTheme="minorHAnsi" w:cstheme="minorHAnsi"/>
                <w:sz w:val="18"/>
                <w:szCs w:val="18"/>
              </w:rPr>
              <w:t>1</w:t>
            </w:r>
          </w:p>
        </w:tc>
        <w:tc>
          <w:tcPr>
            <w:tcW w:w="425"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1</w:t>
            </w:r>
          </w:p>
        </w:tc>
        <w:tc>
          <w:tcPr>
            <w:tcW w:w="425"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2</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p>
        </w:tc>
        <w:tc>
          <w:tcPr>
            <w:tcW w:w="709"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60</w:t>
            </w:r>
          </w:p>
        </w:tc>
      </w:tr>
      <w:tr w:rsidR="00D26901" w:rsidRPr="00A0751B" w:rsidTr="001265CB">
        <w:trPr>
          <w:trHeight w:val="469"/>
        </w:trPr>
        <w:tc>
          <w:tcPr>
            <w:tcW w:w="874" w:type="dxa"/>
            <w:tcBorders>
              <w:left w:val="single" w:sz="4" w:space="0" w:color="000000"/>
              <w:bottom w:val="single" w:sz="4" w:space="0" w:color="000000"/>
            </w:tcBorders>
            <w:shd w:val="clear" w:color="auto" w:fill="FFFFFF"/>
            <w:vAlign w:val="center"/>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kern w:val="1"/>
                <w:sz w:val="18"/>
                <w:szCs w:val="18"/>
              </w:rPr>
              <w:t>6.</w:t>
            </w:r>
          </w:p>
        </w:tc>
        <w:tc>
          <w:tcPr>
            <w:tcW w:w="2670"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pacing w:before="5"/>
              <w:ind w:right="-20"/>
              <w:rPr>
                <w:rFonts w:asciiTheme="minorHAnsi" w:hAnsiTheme="minorHAnsi" w:cstheme="minorHAnsi"/>
                <w:sz w:val="18"/>
                <w:szCs w:val="18"/>
              </w:rPr>
            </w:pPr>
            <w:r w:rsidRPr="00F87DBB">
              <w:rPr>
                <w:rFonts w:asciiTheme="minorHAnsi" w:hAnsiTheme="minorHAnsi" w:cstheme="minorHAnsi"/>
                <w:sz w:val="18"/>
                <w:szCs w:val="18"/>
              </w:rPr>
              <w:t>Język obcy zawodowy w branży odzieżowej.</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p>
        </w:tc>
        <w:tc>
          <w:tcPr>
            <w:tcW w:w="426"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p>
        </w:tc>
        <w:tc>
          <w:tcPr>
            <w:tcW w:w="709"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30</w:t>
            </w:r>
          </w:p>
        </w:tc>
      </w:tr>
      <w:tr w:rsidR="00D26901" w:rsidRPr="00A0751B" w:rsidTr="001265CB">
        <w:trPr>
          <w:trHeight w:val="469"/>
        </w:trPr>
        <w:tc>
          <w:tcPr>
            <w:tcW w:w="3544" w:type="dxa"/>
            <w:gridSpan w:val="2"/>
            <w:tcBorders>
              <w:left w:val="single" w:sz="4" w:space="0" w:color="000000"/>
              <w:bottom w:val="single" w:sz="4" w:space="0" w:color="000000"/>
            </w:tcBorders>
            <w:shd w:val="clear" w:color="auto" w:fill="B4C6E7" w:themeFill="accent1" w:themeFillTint="66"/>
            <w:vAlign w:val="center"/>
          </w:tcPr>
          <w:p w:rsidR="00D26901" w:rsidRPr="00F87DBB" w:rsidRDefault="00D26901" w:rsidP="001265CB">
            <w:pPr>
              <w:spacing w:before="5"/>
              <w:ind w:right="-20"/>
              <w:rPr>
                <w:rFonts w:asciiTheme="minorHAnsi" w:hAnsiTheme="minorHAnsi" w:cstheme="minorHAnsi"/>
                <w:sz w:val="18"/>
                <w:szCs w:val="18"/>
              </w:rPr>
            </w:pPr>
            <w:r w:rsidRPr="00F87DBB">
              <w:rPr>
                <w:rFonts w:asciiTheme="minorHAnsi" w:hAnsiTheme="minorHAnsi" w:cstheme="minorHAnsi"/>
                <w:b/>
                <w:sz w:val="18"/>
                <w:szCs w:val="18"/>
              </w:rPr>
              <w:t>Łączna liczba godzin</w:t>
            </w:r>
          </w:p>
        </w:tc>
        <w:tc>
          <w:tcPr>
            <w:tcW w:w="1134" w:type="dxa"/>
            <w:gridSpan w:val="2"/>
            <w:tcBorders>
              <w:top w:val="single" w:sz="4" w:space="0" w:color="000000"/>
              <w:left w:val="single" w:sz="4" w:space="0" w:color="000000"/>
              <w:bottom w:val="single" w:sz="4" w:space="0" w:color="000000"/>
            </w:tcBorders>
            <w:shd w:val="clear" w:color="auto" w:fill="B4C6E7" w:themeFill="accent1" w:themeFillTint="66"/>
          </w:tcPr>
          <w:p w:rsidR="00D26901" w:rsidRPr="00F87DBB" w:rsidRDefault="00D26901" w:rsidP="001265CB">
            <w:pPr>
              <w:snapToGrid w:val="0"/>
              <w:jc w:val="center"/>
              <w:rPr>
                <w:rFonts w:asciiTheme="minorHAnsi" w:hAnsiTheme="minorHAnsi" w:cstheme="minorHAnsi"/>
                <w:sz w:val="18"/>
                <w:szCs w:val="18"/>
              </w:rPr>
            </w:pPr>
            <w:r w:rsidRPr="00F87DBB">
              <w:rPr>
                <w:rFonts w:asciiTheme="minorHAnsi" w:hAnsiTheme="minorHAnsi" w:cstheme="minorHAnsi"/>
                <w:sz w:val="18"/>
                <w:szCs w:val="18"/>
              </w:rPr>
              <w:t>6</w:t>
            </w:r>
          </w:p>
        </w:tc>
        <w:tc>
          <w:tcPr>
            <w:tcW w:w="992" w:type="dxa"/>
            <w:gridSpan w:val="2"/>
            <w:tcBorders>
              <w:top w:val="single" w:sz="4" w:space="0" w:color="000000"/>
              <w:left w:val="single" w:sz="4" w:space="0" w:color="000000"/>
              <w:bottom w:val="single" w:sz="4" w:space="0" w:color="000000"/>
            </w:tcBorders>
            <w:shd w:val="clear" w:color="auto" w:fill="B4C6E7" w:themeFill="accent1" w:themeFillTint="66"/>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6</w:t>
            </w:r>
          </w:p>
        </w:tc>
        <w:tc>
          <w:tcPr>
            <w:tcW w:w="851" w:type="dxa"/>
            <w:gridSpan w:val="2"/>
            <w:tcBorders>
              <w:top w:val="single" w:sz="4" w:space="0" w:color="000000"/>
              <w:left w:val="single" w:sz="4" w:space="0" w:color="000000"/>
              <w:bottom w:val="single" w:sz="4" w:space="0" w:color="000000"/>
            </w:tcBorders>
            <w:shd w:val="clear" w:color="auto" w:fill="B4C6E7" w:themeFill="accent1" w:themeFillTint="66"/>
          </w:tcPr>
          <w:p w:rsidR="00D26901" w:rsidRPr="00F87DBB" w:rsidRDefault="00D26901" w:rsidP="001265CB">
            <w:pPr>
              <w:snapToGrid w:val="0"/>
              <w:jc w:val="center"/>
              <w:rPr>
                <w:rFonts w:asciiTheme="minorHAnsi" w:hAnsiTheme="minorHAnsi" w:cstheme="minorHAnsi"/>
                <w:sz w:val="18"/>
                <w:szCs w:val="18"/>
              </w:rPr>
            </w:pPr>
            <w:r w:rsidRPr="00F87DBB">
              <w:rPr>
                <w:rFonts w:asciiTheme="minorHAnsi" w:hAnsiTheme="minorHAnsi" w:cstheme="minorHAnsi"/>
                <w:sz w:val="18"/>
                <w:szCs w:val="18"/>
              </w:rPr>
              <w:t>5</w:t>
            </w:r>
          </w:p>
        </w:tc>
        <w:tc>
          <w:tcPr>
            <w:tcW w:w="992" w:type="dxa"/>
            <w:gridSpan w:val="2"/>
            <w:tcBorders>
              <w:top w:val="single" w:sz="4" w:space="0" w:color="000000"/>
              <w:left w:val="single" w:sz="4" w:space="0" w:color="000000"/>
              <w:bottom w:val="single" w:sz="4" w:space="0" w:color="000000"/>
            </w:tcBorders>
            <w:shd w:val="clear" w:color="auto" w:fill="B4C6E7" w:themeFill="accent1" w:themeFillTint="66"/>
          </w:tcPr>
          <w:p w:rsidR="00D26901" w:rsidRPr="00F87DBB" w:rsidRDefault="00D26901" w:rsidP="001265CB">
            <w:pPr>
              <w:snapToGrid w:val="0"/>
              <w:jc w:val="center"/>
              <w:rPr>
                <w:rFonts w:asciiTheme="minorHAnsi" w:hAnsiTheme="minorHAnsi" w:cstheme="minorHAnsi"/>
                <w:sz w:val="18"/>
                <w:szCs w:val="18"/>
              </w:rPr>
            </w:pPr>
            <w:r w:rsidRPr="00F87DBB">
              <w:rPr>
                <w:rFonts w:asciiTheme="minorHAnsi" w:hAnsiTheme="minorHAnsi" w:cstheme="minorHAnsi"/>
                <w:sz w:val="18"/>
                <w:szCs w:val="18"/>
              </w:rPr>
              <w:t>5</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2</w:t>
            </w:r>
          </w:p>
        </w:tc>
        <w:tc>
          <w:tcPr>
            <w:tcW w:w="709" w:type="dxa"/>
            <w:tcBorders>
              <w:top w:val="single" w:sz="4" w:space="0" w:color="000000"/>
              <w:left w:val="single" w:sz="4" w:space="0" w:color="000000"/>
              <w:bottom w:val="single" w:sz="4" w:space="0" w:color="000000"/>
            </w:tcBorders>
            <w:shd w:val="clear" w:color="auto" w:fill="B4C6E7" w:themeFill="accent1" w:themeFillTint="66"/>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720</w:t>
            </w:r>
          </w:p>
        </w:tc>
      </w:tr>
      <w:tr w:rsidR="00D26901" w:rsidRPr="00A0751B" w:rsidTr="001265CB">
        <w:trPr>
          <w:trHeight w:val="253"/>
        </w:trPr>
        <w:tc>
          <w:tcPr>
            <w:tcW w:w="9923" w:type="dxa"/>
            <w:gridSpan w:val="14"/>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b/>
                <w:bCs/>
                <w:kern w:val="1"/>
                <w:sz w:val="18"/>
                <w:szCs w:val="18"/>
              </w:rPr>
              <w:t>Przedmioty w kształceniu zawodowym praktycznym**</w:t>
            </w:r>
          </w:p>
        </w:tc>
      </w:tr>
      <w:tr w:rsidR="00D26901" w:rsidRPr="00A0751B" w:rsidTr="001265CB">
        <w:trPr>
          <w:trHeight w:val="253"/>
        </w:trPr>
        <w:tc>
          <w:tcPr>
            <w:tcW w:w="874" w:type="dxa"/>
            <w:tcBorders>
              <w:left w:val="single" w:sz="4" w:space="0" w:color="000000"/>
              <w:bottom w:val="single" w:sz="4" w:space="0" w:color="000000"/>
            </w:tcBorders>
            <w:shd w:val="clear" w:color="auto" w:fill="FFFFFF"/>
            <w:vAlign w:val="center"/>
          </w:tcPr>
          <w:p w:rsidR="00D26901" w:rsidRPr="00F87DBB" w:rsidRDefault="00D26901" w:rsidP="001265CB">
            <w:pPr>
              <w:jc w:val="center"/>
              <w:rPr>
                <w:rFonts w:asciiTheme="minorHAnsi" w:hAnsiTheme="minorHAnsi" w:cstheme="minorHAnsi"/>
                <w:spacing w:val="1"/>
                <w:sz w:val="18"/>
                <w:szCs w:val="18"/>
              </w:rPr>
            </w:pPr>
            <w:r w:rsidRPr="00F87DBB">
              <w:rPr>
                <w:rFonts w:asciiTheme="minorHAnsi" w:hAnsiTheme="minorHAnsi" w:cstheme="minorHAnsi"/>
                <w:kern w:val="1"/>
                <w:sz w:val="18"/>
                <w:szCs w:val="18"/>
              </w:rPr>
              <w:t>8.</w:t>
            </w:r>
          </w:p>
        </w:tc>
        <w:tc>
          <w:tcPr>
            <w:tcW w:w="2670"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pacing w:before="5"/>
              <w:ind w:right="-20"/>
              <w:rPr>
                <w:rFonts w:asciiTheme="minorHAnsi" w:hAnsiTheme="minorHAnsi" w:cstheme="minorHAnsi"/>
                <w:sz w:val="18"/>
                <w:szCs w:val="18"/>
              </w:rPr>
            </w:pPr>
            <w:r w:rsidRPr="00F87DBB">
              <w:rPr>
                <w:rFonts w:asciiTheme="minorHAnsi" w:hAnsiTheme="minorHAnsi" w:cstheme="minorHAnsi"/>
                <w:spacing w:val="1"/>
                <w:sz w:val="18"/>
                <w:szCs w:val="18"/>
              </w:rPr>
              <w:t>Organizacja procesów wytwarzania wyrobów odzieżowych</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sz w:val="18"/>
                <w:szCs w:val="18"/>
              </w:rPr>
            </w:pPr>
          </w:p>
        </w:tc>
        <w:tc>
          <w:tcPr>
            <w:tcW w:w="567" w:type="dxa"/>
            <w:tcBorders>
              <w:top w:val="single" w:sz="4" w:space="0" w:color="000000"/>
              <w:left w:val="single" w:sz="8"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p>
        </w:tc>
        <w:tc>
          <w:tcPr>
            <w:tcW w:w="426"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3</w:t>
            </w:r>
          </w:p>
          <w:p w:rsidR="00D26901" w:rsidRPr="00F87DBB" w:rsidRDefault="00D26901" w:rsidP="001265CB">
            <w:pPr>
              <w:jc w:val="center"/>
              <w:rPr>
                <w:rFonts w:asciiTheme="minorHAnsi" w:hAnsiTheme="minorHAnsi" w:cstheme="minorHAnsi"/>
                <w:sz w:val="18"/>
                <w:szCs w:val="18"/>
                <w:highlight w:val="yellow"/>
              </w:rPr>
            </w:pP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sz w:val="18"/>
                <w:szCs w:val="18"/>
              </w:rPr>
            </w:pPr>
            <w:r w:rsidRPr="00F87DBB">
              <w:rPr>
                <w:rFonts w:asciiTheme="minorHAnsi" w:hAnsiTheme="minorHAnsi" w:cstheme="minorHAnsi"/>
                <w:sz w:val="18"/>
                <w:szCs w:val="18"/>
              </w:rPr>
              <w:t>3</w:t>
            </w:r>
          </w:p>
          <w:p w:rsidR="00D26901" w:rsidRPr="00F87DBB" w:rsidRDefault="00D26901" w:rsidP="001265CB">
            <w:pPr>
              <w:snapToGrid w:val="0"/>
              <w:jc w:val="center"/>
              <w:rPr>
                <w:rFonts w:asciiTheme="minorHAnsi" w:hAnsiTheme="minorHAnsi" w:cstheme="minorHAnsi"/>
                <w:sz w:val="18"/>
                <w:szCs w:val="18"/>
                <w:highlight w:val="yellow"/>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p>
        </w:tc>
        <w:tc>
          <w:tcPr>
            <w:tcW w:w="709"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120</w:t>
            </w:r>
          </w:p>
        </w:tc>
      </w:tr>
      <w:tr w:rsidR="00D26901" w:rsidRPr="00A0751B" w:rsidTr="001265CB">
        <w:trPr>
          <w:trHeight w:val="360"/>
        </w:trPr>
        <w:tc>
          <w:tcPr>
            <w:tcW w:w="874" w:type="dxa"/>
            <w:tcBorders>
              <w:left w:val="single" w:sz="4" w:space="0" w:color="000000"/>
              <w:bottom w:val="single" w:sz="4" w:space="0" w:color="auto"/>
            </w:tcBorders>
            <w:shd w:val="clear" w:color="auto" w:fill="FFFFFF"/>
            <w:vAlign w:val="center"/>
          </w:tcPr>
          <w:p w:rsidR="00D26901" w:rsidRPr="00F87DBB" w:rsidRDefault="00D26901" w:rsidP="001265CB">
            <w:pPr>
              <w:jc w:val="center"/>
              <w:rPr>
                <w:rFonts w:asciiTheme="minorHAnsi" w:hAnsiTheme="minorHAnsi" w:cstheme="minorHAnsi"/>
                <w:spacing w:val="1"/>
                <w:sz w:val="18"/>
                <w:szCs w:val="18"/>
              </w:rPr>
            </w:pPr>
            <w:r w:rsidRPr="00F87DBB">
              <w:rPr>
                <w:rFonts w:asciiTheme="minorHAnsi" w:hAnsiTheme="minorHAnsi" w:cstheme="minorHAnsi"/>
                <w:kern w:val="1"/>
                <w:sz w:val="18"/>
                <w:szCs w:val="18"/>
              </w:rPr>
              <w:t>9.</w:t>
            </w:r>
          </w:p>
        </w:tc>
        <w:tc>
          <w:tcPr>
            <w:tcW w:w="2670" w:type="dxa"/>
            <w:tcBorders>
              <w:top w:val="single" w:sz="4" w:space="0" w:color="000000"/>
              <w:left w:val="single" w:sz="4" w:space="0" w:color="000000"/>
              <w:bottom w:val="single" w:sz="4" w:space="0" w:color="auto"/>
            </w:tcBorders>
            <w:shd w:val="clear" w:color="auto" w:fill="FFFFFF"/>
          </w:tcPr>
          <w:p w:rsidR="00D26901" w:rsidRPr="00F87DBB" w:rsidRDefault="00D26901" w:rsidP="001265CB">
            <w:pPr>
              <w:spacing w:before="5"/>
              <w:ind w:right="-20"/>
              <w:rPr>
                <w:rFonts w:asciiTheme="minorHAnsi" w:hAnsiTheme="minorHAnsi" w:cstheme="minorHAnsi"/>
                <w:sz w:val="18"/>
                <w:szCs w:val="18"/>
              </w:rPr>
            </w:pPr>
            <w:r w:rsidRPr="00F87DBB">
              <w:rPr>
                <w:rFonts w:asciiTheme="minorHAnsi" w:hAnsiTheme="minorHAnsi" w:cstheme="minorHAnsi"/>
                <w:spacing w:val="1"/>
                <w:sz w:val="18"/>
                <w:szCs w:val="18"/>
              </w:rPr>
              <w:t>Wykonywanie wyrobów odzieżowych</w:t>
            </w:r>
          </w:p>
        </w:tc>
        <w:tc>
          <w:tcPr>
            <w:tcW w:w="567" w:type="dxa"/>
            <w:tcBorders>
              <w:top w:val="single" w:sz="4" w:space="0" w:color="000000"/>
              <w:left w:val="single" w:sz="4" w:space="0" w:color="000000"/>
              <w:bottom w:val="single" w:sz="4" w:space="0" w:color="auto"/>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5</w:t>
            </w:r>
          </w:p>
        </w:tc>
        <w:tc>
          <w:tcPr>
            <w:tcW w:w="567" w:type="dxa"/>
            <w:tcBorders>
              <w:top w:val="single" w:sz="4" w:space="0" w:color="000000"/>
              <w:left w:val="single" w:sz="8" w:space="0" w:color="000000"/>
              <w:bottom w:val="single" w:sz="4" w:space="0" w:color="auto"/>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5</w:t>
            </w:r>
          </w:p>
        </w:tc>
        <w:tc>
          <w:tcPr>
            <w:tcW w:w="425" w:type="dxa"/>
            <w:tcBorders>
              <w:top w:val="single" w:sz="4" w:space="0" w:color="000000"/>
              <w:left w:val="single" w:sz="4" w:space="0" w:color="000000"/>
              <w:bottom w:val="single" w:sz="4" w:space="0" w:color="auto"/>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7</w:t>
            </w:r>
          </w:p>
          <w:p w:rsidR="00D26901" w:rsidRPr="00F87DBB" w:rsidRDefault="00D26901" w:rsidP="001265CB">
            <w:pPr>
              <w:rPr>
                <w:rFonts w:asciiTheme="minorHAnsi" w:hAnsiTheme="minorHAnsi" w:cstheme="minorHAnsi"/>
                <w:sz w:val="18"/>
                <w:szCs w:val="18"/>
                <w:highlight w:val="yellow"/>
              </w:rPr>
            </w:pPr>
          </w:p>
        </w:tc>
        <w:tc>
          <w:tcPr>
            <w:tcW w:w="567" w:type="dxa"/>
            <w:tcBorders>
              <w:top w:val="single" w:sz="4" w:space="0" w:color="000000"/>
              <w:left w:val="single" w:sz="4" w:space="0" w:color="000000"/>
              <w:bottom w:val="single" w:sz="4" w:space="0" w:color="auto"/>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7</w:t>
            </w:r>
          </w:p>
          <w:p w:rsidR="00D26901" w:rsidRPr="00F87DBB" w:rsidRDefault="00D26901" w:rsidP="001265CB">
            <w:pPr>
              <w:jc w:val="center"/>
              <w:rPr>
                <w:rFonts w:asciiTheme="minorHAnsi" w:hAnsiTheme="minorHAnsi" w:cstheme="minorHAnsi"/>
                <w:sz w:val="18"/>
                <w:szCs w:val="18"/>
                <w:highlight w:val="yellow"/>
              </w:rPr>
            </w:pPr>
          </w:p>
        </w:tc>
        <w:tc>
          <w:tcPr>
            <w:tcW w:w="426" w:type="dxa"/>
            <w:tcBorders>
              <w:top w:val="single" w:sz="4" w:space="0" w:color="000000"/>
              <w:left w:val="single" w:sz="4" w:space="0" w:color="000000"/>
              <w:bottom w:val="single" w:sz="4" w:space="0" w:color="auto"/>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7</w:t>
            </w:r>
          </w:p>
          <w:p w:rsidR="00D26901" w:rsidRPr="00F87DBB" w:rsidRDefault="00D26901" w:rsidP="001265CB">
            <w:pPr>
              <w:jc w:val="center"/>
              <w:rPr>
                <w:rFonts w:asciiTheme="minorHAnsi" w:hAnsiTheme="minorHAnsi" w:cstheme="minorHAnsi"/>
                <w:sz w:val="18"/>
                <w:szCs w:val="18"/>
                <w:highlight w:val="yellow"/>
              </w:rPr>
            </w:pPr>
          </w:p>
        </w:tc>
        <w:tc>
          <w:tcPr>
            <w:tcW w:w="425" w:type="dxa"/>
            <w:tcBorders>
              <w:top w:val="single" w:sz="4" w:space="0" w:color="000000"/>
              <w:left w:val="single" w:sz="4" w:space="0" w:color="000000"/>
              <w:bottom w:val="single" w:sz="4" w:space="0" w:color="auto"/>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7</w:t>
            </w:r>
          </w:p>
          <w:p w:rsidR="00D26901" w:rsidRPr="00F87DBB" w:rsidRDefault="00D26901" w:rsidP="001265CB">
            <w:pPr>
              <w:jc w:val="center"/>
              <w:rPr>
                <w:rFonts w:asciiTheme="minorHAnsi" w:hAnsiTheme="minorHAnsi" w:cstheme="minorHAnsi"/>
                <w:sz w:val="18"/>
                <w:szCs w:val="18"/>
                <w:highlight w:val="yellow"/>
              </w:rPr>
            </w:pPr>
          </w:p>
        </w:tc>
        <w:tc>
          <w:tcPr>
            <w:tcW w:w="425" w:type="dxa"/>
            <w:tcBorders>
              <w:top w:val="single" w:sz="4" w:space="0" w:color="000000"/>
              <w:left w:val="single" w:sz="4" w:space="0" w:color="000000"/>
              <w:bottom w:val="single" w:sz="4" w:space="0" w:color="auto"/>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5</w:t>
            </w:r>
          </w:p>
          <w:p w:rsidR="00D26901" w:rsidRPr="00F87DBB" w:rsidRDefault="00D26901" w:rsidP="001265CB">
            <w:pPr>
              <w:jc w:val="center"/>
              <w:rPr>
                <w:rFonts w:asciiTheme="minorHAnsi" w:hAnsiTheme="minorHAnsi" w:cstheme="minorHAnsi"/>
                <w:sz w:val="18"/>
                <w:szCs w:val="18"/>
                <w:highlight w:val="yellow"/>
              </w:rPr>
            </w:pPr>
          </w:p>
        </w:tc>
        <w:tc>
          <w:tcPr>
            <w:tcW w:w="567" w:type="dxa"/>
            <w:tcBorders>
              <w:top w:val="single" w:sz="4" w:space="0" w:color="000000"/>
              <w:left w:val="single" w:sz="4" w:space="0" w:color="000000"/>
              <w:bottom w:val="single" w:sz="4" w:space="0" w:color="auto"/>
            </w:tcBorders>
            <w:shd w:val="clear" w:color="auto" w:fill="FFFFFF"/>
          </w:tcPr>
          <w:p w:rsidR="00D26901" w:rsidRPr="00F87DBB" w:rsidRDefault="00D26901" w:rsidP="001265CB">
            <w:pPr>
              <w:snapToGrid w:val="0"/>
              <w:jc w:val="center"/>
              <w:rPr>
                <w:rFonts w:asciiTheme="minorHAnsi" w:hAnsiTheme="minorHAnsi" w:cstheme="minorHAnsi"/>
                <w:sz w:val="18"/>
                <w:szCs w:val="18"/>
              </w:rPr>
            </w:pPr>
            <w:r w:rsidRPr="00F87DBB">
              <w:rPr>
                <w:rFonts w:asciiTheme="minorHAnsi" w:hAnsiTheme="minorHAnsi" w:cstheme="minorHAnsi"/>
                <w:sz w:val="18"/>
                <w:szCs w:val="18"/>
              </w:rPr>
              <w:t>5</w:t>
            </w:r>
          </w:p>
          <w:p w:rsidR="00D26901" w:rsidRPr="00F87DBB" w:rsidRDefault="00D26901" w:rsidP="001265CB">
            <w:pPr>
              <w:snapToGrid w:val="0"/>
              <w:jc w:val="center"/>
              <w:rPr>
                <w:rFonts w:asciiTheme="minorHAnsi" w:hAnsiTheme="minorHAnsi" w:cstheme="minorHAnsi"/>
                <w:sz w:val="18"/>
                <w:szCs w:val="18"/>
                <w:highlight w:val="yellow"/>
              </w:rPr>
            </w:pPr>
          </w:p>
        </w:tc>
        <w:tc>
          <w:tcPr>
            <w:tcW w:w="567" w:type="dxa"/>
            <w:tcBorders>
              <w:top w:val="single" w:sz="4" w:space="0" w:color="000000"/>
              <w:left w:val="single" w:sz="4" w:space="0" w:color="000000"/>
              <w:bottom w:val="single" w:sz="4" w:space="0" w:color="auto"/>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8</w:t>
            </w:r>
          </w:p>
        </w:tc>
        <w:tc>
          <w:tcPr>
            <w:tcW w:w="425" w:type="dxa"/>
            <w:tcBorders>
              <w:top w:val="single" w:sz="4" w:space="0" w:color="000000"/>
              <w:left w:val="single" w:sz="4" w:space="0" w:color="000000"/>
              <w:bottom w:val="single" w:sz="4" w:space="0" w:color="auto"/>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p>
        </w:tc>
        <w:tc>
          <w:tcPr>
            <w:tcW w:w="709" w:type="dxa"/>
            <w:tcBorders>
              <w:top w:val="single" w:sz="4" w:space="0" w:color="000000"/>
              <w:left w:val="single" w:sz="4" w:space="0" w:color="000000"/>
              <w:bottom w:val="single" w:sz="4" w:space="0" w:color="auto"/>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28</w:t>
            </w:r>
          </w:p>
        </w:tc>
        <w:tc>
          <w:tcPr>
            <w:tcW w:w="709" w:type="dxa"/>
            <w:tcBorders>
              <w:top w:val="single" w:sz="4" w:space="0" w:color="000000"/>
              <w:left w:val="single" w:sz="4" w:space="0" w:color="000000"/>
              <w:bottom w:val="single" w:sz="4" w:space="0" w:color="auto"/>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540</w:t>
            </w:r>
          </w:p>
        </w:tc>
      </w:tr>
      <w:tr w:rsidR="00D26901" w:rsidRPr="00A0751B" w:rsidTr="001265CB">
        <w:trPr>
          <w:trHeight w:val="253"/>
        </w:trPr>
        <w:tc>
          <w:tcPr>
            <w:tcW w:w="3544" w:type="dxa"/>
            <w:gridSpan w:val="2"/>
            <w:tcBorders>
              <w:top w:val="single" w:sz="4" w:space="0" w:color="000000"/>
              <w:left w:val="single" w:sz="4" w:space="0" w:color="000000"/>
              <w:bottom w:val="single" w:sz="4" w:space="0" w:color="000000"/>
            </w:tcBorders>
            <w:shd w:val="clear" w:color="auto" w:fill="B4C6E7" w:themeFill="accent1" w:themeFillTint="66"/>
            <w:vAlign w:val="center"/>
          </w:tcPr>
          <w:p w:rsidR="00D26901" w:rsidRPr="00F87DBB" w:rsidRDefault="00D26901" w:rsidP="001265CB">
            <w:pPr>
              <w:jc w:val="right"/>
              <w:rPr>
                <w:rFonts w:asciiTheme="minorHAnsi" w:hAnsiTheme="minorHAnsi" w:cstheme="minorHAnsi"/>
                <w:b/>
                <w:bCs/>
                <w:kern w:val="1"/>
                <w:sz w:val="18"/>
                <w:szCs w:val="18"/>
              </w:rPr>
            </w:pPr>
            <w:r w:rsidRPr="00F87DBB">
              <w:rPr>
                <w:rFonts w:asciiTheme="minorHAnsi" w:hAnsiTheme="minorHAnsi" w:cstheme="minorHAnsi"/>
                <w:b/>
                <w:kern w:val="1"/>
                <w:sz w:val="18"/>
                <w:szCs w:val="18"/>
              </w:rPr>
              <w:t>Łączna liczba godzin</w:t>
            </w:r>
          </w:p>
        </w:tc>
        <w:tc>
          <w:tcPr>
            <w:tcW w:w="1134" w:type="dxa"/>
            <w:gridSpan w:val="2"/>
            <w:tcBorders>
              <w:left w:val="single" w:sz="4" w:space="0" w:color="000000"/>
              <w:bottom w:val="single" w:sz="4" w:space="0" w:color="000000"/>
            </w:tcBorders>
            <w:shd w:val="clear" w:color="auto" w:fill="B4C6E7" w:themeFill="accent1" w:themeFillTint="66"/>
            <w:vAlign w:val="center"/>
          </w:tcPr>
          <w:p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5</w:t>
            </w:r>
          </w:p>
        </w:tc>
        <w:tc>
          <w:tcPr>
            <w:tcW w:w="992" w:type="dxa"/>
            <w:gridSpan w:val="2"/>
            <w:tcBorders>
              <w:left w:val="single" w:sz="4" w:space="0" w:color="000000"/>
              <w:bottom w:val="single" w:sz="4" w:space="0" w:color="000000"/>
            </w:tcBorders>
            <w:shd w:val="clear" w:color="auto" w:fill="B4C6E7" w:themeFill="accent1" w:themeFillTint="66"/>
            <w:vAlign w:val="center"/>
          </w:tcPr>
          <w:p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7</w:t>
            </w:r>
          </w:p>
        </w:tc>
        <w:tc>
          <w:tcPr>
            <w:tcW w:w="851" w:type="dxa"/>
            <w:gridSpan w:val="2"/>
            <w:tcBorders>
              <w:left w:val="single" w:sz="4" w:space="0" w:color="000000"/>
              <w:bottom w:val="single" w:sz="4" w:space="0" w:color="000000"/>
            </w:tcBorders>
            <w:shd w:val="clear" w:color="auto" w:fill="B4C6E7" w:themeFill="accent1" w:themeFillTint="66"/>
            <w:vAlign w:val="center"/>
          </w:tcPr>
          <w:p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7</w:t>
            </w:r>
          </w:p>
        </w:tc>
        <w:tc>
          <w:tcPr>
            <w:tcW w:w="992" w:type="dxa"/>
            <w:gridSpan w:val="2"/>
            <w:tcBorders>
              <w:left w:val="single" w:sz="4" w:space="0" w:color="000000"/>
              <w:bottom w:val="single" w:sz="4" w:space="0" w:color="000000"/>
            </w:tcBorders>
            <w:shd w:val="clear" w:color="auto" w:fill="B4C6E7" w:themeFill="accent1" w:themeFillTint="66"/>
            <w:vAlign w:val="center"/>
          </w:tcPr>
          <w:p w:rsidR="00D26901" w:rsidRPr="00F87DBB" w:rsidRDefault="00D26901" w:rsidP="001265CB">
            <w:pPr>
              <w:snapToGrid w:val="0"/>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8</w:t>
            </w:r>
          </w:p>
        </w:tc>
        <w:tc>
          <w:tcPr>
            <w:tcW w:w="992" w:type="dxa"/>
            <w:gridSpan w:val="2"/>
            <w:tcBorders>
              <w:left w:val="single" w:sz="4" w:space="0" w:color="000000"/>
              <w:bottom w:val="single" w:sz="4" w:space="0" w:color="000000"/>
              <w:right w:val="single" w:sz="4" w:space="0" w:color="000000"/>
            </w:tcBorders>
            <w:shd w:val="clear" w:color="auto" w:fill="B4C6E7" w:themeFill="accent1" w:themeFillTint="66"/>
          </w:tcPr>
          <w:p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5</w:t>
            </w:r>
          </w:p>
        </w:tc>
        <w:tc>
          <w:tcPr>
            <w:tcW w:w="709" w:type="dxa"/>
            <w:tcBorders>
              <w:left w:val="single" w:sz="4" w:space="0" w:color="000000"/>
              <w:bottom w:val="single" w:sz="4" w:space="0" w:color="000000"/>
            </w:tcBorders>
            <w:shd w:val="clear" w:color="auto" w:fill="B4C6E7" w:themeFill="accent1" w:themeFillTint="66"/>
            <w:vAlign w:val="center"/>
          </w:tcPr>
          <w:p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32</w:t>
            </w:r>
          </w:p>
        </w:tc>
        <w:tc>
          <w:tcPr>
            <w:tcW w:w="709" w:type="dxa"/>
            <w:tcBorders>
              <w:left w:val="single" w:sz="4" w:space="0" w:color="000000"/>
              <w:bottom w:val="single" w:sz="4" w:space="0" w:color="000000"/>
              <w:right w:val="single" w:sz="4" w:space="0" w:color="000000"/>
            </w:tcBorders>
            <w:shd w:val="clear" w:color="auto" w:fill="B4C6E7" w:themeFill="accent1" w:themeFillTint="66"/>
            <w:vAlign w:val="center"/>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b/>
                <w:bCs/>
                <w:kern w:val="1"/>
                <w:sz w:val="18"/>
                <w:szCs w:val="18"/>
              </w:rPr>
              <w:t>960</w:t>
            </w:r>
          </w:p>
        </w:tc>
      </w:tr>
      <w:tr w:rsidR="00D26901" w:rsidRPr="00A0751B" w:rsidTr="001265CB">
        <w:trPr>
          <w:trHeight w:val="253"/>
        </w:trPr>
        <w:tc>
          <w:tcPr>
            <w:tcW w:w="3544" w:type="dxa"/>
            <w:gridSpan w:val="2"/>
            <w:tcBorders>
              <w:top w:val="single" w:sz="4" w:space="0" w:color="000000"/>
              <w:left w:val="single" w:sz="4" w:space="0" w:color="000000"/>
              <w:bottom w:val="single" w:sz="4" w:space="0" w:color="000000"/>
            </w:tcBorders>
            <w:shd w:val="clear" w:color="auto" w:fill="B4C6E7" w:themeFill="accent1" w:themeFillTint="66"/>
            <w:vAlign w:val="center"/>
          </w:tcPr>
          <w:p w:rsidR="00D26901" w:rsidRPr="00F87DBB" w:rsidRDefault="00D26901" w:rsidP="001265CB">
            <w:pPr>
              <w:jc w:val="right"/>
              <w:rPr>
                <w:rFonts w:asciiTheme="minorHAnsi" w:hAnsiTheme="minorHAnsi" w:cstheme="minorHAnsi"/>
                <w:b/>
                <w:sz w:val="18"/>
                <w:szCs w:val="18"/>
              </w:rPr>
            </w:pPr>
            <w:r w:rsidRPr="00F87DBB">
              <w:rPr>
                <w:rFonts w:asciiTheme="minorHAnsi" w:hAnsiTheme="minorHAnsi" w:cstheme="minorHAnsi"/>
                <w:b/>
                <w:kern w:val="1"/>
                <w:sz w:val="18"/>
                <w:szCs w:val="18"/>
              </w:rPr>
              <w:t>Łączna liczba godzin kształcenia zawodowego</w:t>
            </w:r>
          </w:p>
        </w:tc>
        <w:tc>
          <w:tcPr>
            <w:tcW w:w="1134" w:type="dxa"/>
            <w:gridSpan w:val="2"/>
            <w:tcBorders>
              <w:top w:val="single" w:sz="4" w:space="0" w:color="000000"/>
              <w:left w:val="single" w:sz="4" w:space="0" w:color="000000"/>
              <w:bottom w:val="single" w:sz="4" w:space="0" w:color="000000"/>
            </w:tcBorders>
            <w:shd w:val="clear" w:color="auto" w:fill="B4C6E7" w:themeFill="accent1" w:themeFillTint="66"/>
          </w:tcPr>
          <w:p w:rsidR="00D26901" w:rsidRPr="00F87DBB" w:rsidRDefault="00D26901" w:rsidP="001265CB">
            <w:pPr>
              <w:jc w:val="center"/>
              <w:rPr>
                <w:rFonts w:asciiTheme="minorHAnsi" w:hAnsiTheme="minorHAnsi" w:cstheme="minorHAnsi"/>
                <w:b/>
                <w:sz w:val="18"/>
                <w:szCs w:val="18"/>
              </w:rPr>
            </w:pPr>
            <w:r w:rsidRPr="00F87DBB">
              <w:rPr>
                <w:rFonts w:asciiTheme="minorHAnsi" w:hAnsiTheme="minorHAnsi" w:cstheme="minorHAnsi"/>
                <w:b/>
                <w:sz w:val="18"/>
                <w:szCs w:val="18"/>
              </w:rPr>
              <w:t>11</w:t>
            </w:r>
          </w:p>
        </w:tc>
        <w:tc>
          <w:tcPr>
            <w:tcW w:w="992" w:type="dxa"/>
            <w:gridSpan w:val="2"/>
            <w:tcBorders>
              <w:top w:val="single" w:sz="4" w:space="0" w:color="000000"/>
              <w:left w:val="single" w:sz="4" w:space="0" w:color="000000"/>
              <w:bottom w:val="single" w:sz="4" w:space="0" w:color="000000"/>
            </w:tcBorders>
            <w:shd w:val="clear" w:color="auto" w:fill="B4C6E7" w:themeFill="accent1" w:themeFillTint="66"/>
          </w:tcPr>
          <w:p w:rsidR="00D26901" w:rsidRPr="00F87DBB" w:rsidRDefault="00D26901" w:rsidP="001265CB">
            <w:pPr>
              <w:jc w:val="center"/>
              <w:rPr>
                <w:rFonts w:asciiTheme="minorHAnsi" w:hAnsiTheme="minorHAnsi" w:cstheme="minorHAnsi"/>
                <w:b/>
                <w:sz w:val="18"/>
                <w:szCs w:val="18"/>
              </w:rPr>
            </w:pPr>
            <w:r w:rsidRPr="00F87DBB">
              <w:rPr>
                <w:rFonts w:asciiTheme="minorHAnsi" w:hAnsiTheme="minorHAnsi" w:cstheme="minorHAnsi"/>
                <w:b/>
                <w:sz w:val="18"/>
                <w:szCs w:val="18"/>
              </w:rPr>
              <w:t>13</w:t>
            </w:r>
          </w:p>
        </w:tc>
        <w:tc>
          <w:tcPr>
            <w:tcW w:w="851" w:type="dxa"/>
            <w:gridSpan w:val="2"/>
            <w:tcBorders>
              <w:top w:val="single" w:sz="4" w:space="0" w:color="000000"/>
              <w:left w:val="single" w:sz="4" w:space="0" w:color="000000"/>
              <w:bottom w:val="single" w:sz="4" w:space="0" w:color="000000"/>
            </w:tcBorders>
            <w:shd w:val="clear" w:color="auto" w:fill="B4C6E7" w:themeFill="accent1" w:themeFillTint="66"/>
          </w:tcPr>
          <w:p w:rsidR="00D26901" w:rsidRPr="00F87DBB" w:rsidRDefault="00D26901" w:rsidP="001265CB">
            <w:pPr>
              <w:jc w:val="center"/>
              <w:rPr>
                <w:rFonts w:asciiTheme="minorHAnsi" w:hAnsiTheme="minorHAnsi" w:cstheme="minorHAnsi"/>
                <w:b/>
                <w:sz w:val="18"/>
                <w:szCs w:val="18"/>
              </w:rPr>
            </w:pPr>
            <w:r w:rsidRPr="00F87DBB">
              <w:rPr>
                <w:rFonts w:asciiTheme="minorHAnsi" w:hAnsiTheme="minorHAnsi" w:cstheme="minorHAnsi"/>
                <w:b/>
                <w:sz w:val="18"/>
                <w:szCs w:val="18"/>
              </w:rPr>
              <w:t>12</w:t>
            </w:r>
          </w:p>
        </w:tc>
        <w:tc>
          <w:tcPr>
            <w:tcW w:w="992" w:type="dxa"/>
            <w:gridSpan w:val="2"/>
            <w:tcBorders>
              <w:top w:val="single" w:sz="4" w:space="0" w:color="000000"/>
              <w:left w:val="single" w:sz="4" w:space="0" w:color="000000"/>
              <w:bottom w:val="single" w:sz="4" w:space="0" w:color="000000"/>
            </w:tcBorders>
            <w:shd w:val="clear" w:color="auto" w:fill="B4C6E7" w:themeFill="accent1" w:themeFillTint="66"/>
          </w:tcPr>
          <w:p w:rsidR="00D26901" w:rsidRPr="00F87DBB" w:rsidRDefault="00D26901" w:rsidP="001265CB">
            <w:pPr>
              <w:jc w:val="center"/>
              <w:rPr>
                <w:rFonts w:asciiTheme="minorHAnsi" w:hAnsiTheme="minorHAnsi" w:cstheme="minorHAnsi"/>
                <w:b/>
                <w:sz w:val="18"/>
                <w:szCs w:val="18"/>
              </w:rPr>
            </w:pPr>
            <w:r w:rsidRPr="00F87DBB">
              <w:rPr>
                <w:rFonts w:asciiTheme="minorHAnsi" w:hAnsiTheme="minorHAnsi" w:cstheme="minorHAnsi"/>
                <w:b/>
                <w:sz w:val="18"/>
                <w:szCs w:val="18"/>
              </w:rPr>
              <w:t>13</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rsidR="00D26901" w:rsidRPr="00F87DBB" w:rsidRDefault="00D26901" w:rsidP="001265CB">
            <w:pPr>
              <w:jc w:val="center"/>
              <w:rPr>
                <w:rFonts w:asciiTheme="minorHAnsi" w:hAnsiTheme="minorHAnsi" w:cstheme="minorHAnsi"/>
                <w:b/>
                <w:sz w:val="18"/>
                <w:szCs w:val="18"/>
              </w:rPr>
            </w:pPr>
            <w:r w:rsidRPr="00F87DBB">
              <w:rPr>
                <w:rFonts w:asciiTheme="minorHAnsi" w:hAnsiTheme="minorHAnsi" w:cstheme="minorHAnsi"/>
                <w:b/>
                <w:sz w:val="18"/>
                <w:szCs w:val="18"/>
              </w:rPr>
              <w:t>7</w:t>
            </w:r>
          </w:p>
        </w:tc>
        <w:tc>
          <w:tcPr>
            <w:tcW w:w="709" w:type="dxa"/>
            <w:tcBorders>
              <w:top w:val="single" w:sz="4" w:space="0" w:color="000000"/>
              <w:left w:val="single" w:sz="4" w:space="0" w:color="000000"/>
              <w:bottom w:val="single" w:sz="4" w:space="0" w:color="000000"/>
            </w:tcBorders>
            <w:shd w:val="clear" w:color="auto" w:fill="B4C6E7" w:themeFill="accent1" w:themeFillTint="66"/>
          </w:tcPr>
          <w:p w:rsidR="00D26901" w:rsidRPr="00F87DBB" w:rsidRDefault="00D26901" w:rsidP="001265CB">
            <w:pPr>
              <w:jc w:val="center"/>
              <w:rPr>
                <w:rFonts w:asciiTheme="minorHAnsi" w:hAnsiTheme="minorHAnsi" w:cstheme="minorHAnsi"/>
                <w:b/>
                <w:sz w:val="18"/>
                <w:szCs w:val="18"/>
              </w:rPr>
            </w:pPr>
            <w:r w:rsidRPr="00F87DBB">
              <w:rPr>
                <w:rFonts w:asciiTheme="minorHAnsi" w:hAnsiTheme="minorHAnsi" w:cstheme="minorHAnsi"/>
                <w:b/>
                <w:sz w:val="18"/>
                <w:szCs w:val="18"/>
              </w:rPr>
              <w:t>56</w:t>
            </w:r>
          </w:p>
        </w:tc>
        <w:tc>
          <w:tcPr>
            <w:tcW w:w="70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1680</w:t>
            </w:r>
          </w:p>
          <w:p w:rsidR="00D26901" w:rsidRPr="00F87DBB" w:rsidRDefault="00D26901" w:rsidP="001265CB">
            <w:pPr>
              <w:jc w:val="center"/>
              <w:rPr>
                <w:rFonts w:asciiTheme="minorHAnsi" w:hAnsiTheme="minorHAnsi" w:cstheme="minorHAnsi"/>
                <w:sz w:val="18"/>
                <w:szCs w:val="18"/>
              </w:rPr>
            </w:pPr>
          </w:p>
        </w:tc>
      </w:tr>
    </w:tbl>
    <w:p w:rsidR="00D26901" w:rsidRPr="00907ADE" w:rsidRDefault="00713CCF" w:rsidP="00D26901">
      <w:pPr>
        <w:pStyle w:val="calibri10przed3"/>
        <w:rPr>
          <w:b/>
          <w:sz w:val="16"/>
          <w:szCs w:val="16"/>
        </w:rPr>
      </w:pPr>
      <w:r w:rsidRPr="00907ADE">
        <w:rPr>
          <w:b/>
          <w:sz w:val="16"/>
          <w:szCs w:val="16"/>
        </w:rPr>
        <w:lastRenderedPageBreak/>
        <w:t>Źródło</w:t>
      </w:r>
      <w:r w:rsidR="00D26901" w:rsidRPr="00907ADE">
        <w:rPr>
          <w:b/>
          <w:sz w:val="16"/>
          <w:szCs w:val="16"/>
        </w:rPr>
        <w:t xml:space="preserve">: opracowanie własne </w:t>
      </w:r>
    </w:p>
    <w:p w:rsidR="00D26901" w:rsidRDefault="00D26901" w:rsidP="00D26901">
      <w:pPr>
        <w:pStyle w:val="calibri10przed3"/>
        <w:spacing w:before="0"/>
        <w:rPr>
          <w:sz w:val="16"/>
          <w:szCs w:val="16"/>
        </w:rPr>
      </w:pPr>
    </w:p>
    <w:p w:rsidR="00D26901" w:rsidRPr="00487E44" w:rsidRDefault="00D26901" w:rsidP="00D26901">
      <w:pPr>
        <w:pStyle w:val="calibri10przed3"/>
        <w:spacing w:before="0"/>
        <w:rPr>
          <w:sz w:val="16"/>
          <w:szCs w:val="16"/>
        </w:rPr>
      </w:pPr>
      <w:r w:rsidRPr="00487E44">
        <w:rPr>
          <w:sz w:val="16"/>
          <w:szCs w:val="16"/>
        </w:rPr>
        <w:t>* do celów obliczeniowych przyjęto 30 tygodni w ciągu jednego roku szkolnego.</w:t>
      </w:r>
    </w:p>
    <w:p w:rsidR="00D26901" w:rsidRPr="00487E44" w:rsidRDefault="00D26901" w:rsidP="00D26901">
      <w:pPr>
        <w:pStyle w:val="calibri10"/>
        <w:spacing w:after="60"/>
        <w:rPr>
          <w:b/>
          <w:bCs/>
          <w:sz w:val="16"/>
          <w:szCs w:val="16"/>
        </w:rPr>
      </w:pPr>
      <w:r w:rsidRPr="00487E44">
        <w:rPr>
          <w:sz w:val="16"/>
          <w:szCs w:val="16"/>
        </w:rPr>
        <w:t xml:space="preserve">** zajęcia odbywają się w pracowniach szkolnych, warsztatach szkolnych, centrach kształcenia </w:t>
      </w:r>
      <w:r>
        <w:rPr>
          <w:sz w:val="16"/>
          <w:szCs w:val="16"/>
        </w:rPr>
        <w:t xml:space="preserve">zawodowego </w:t>
      </w:r>
      <w:r w:rsidRPr="00487E44">
        <w:rPr>
          <w:sz w:val="16"/>
          <w:szCs w:val="16"/>
        </w:rPr>
        <w:t xml:space="preserve"> oraz u pracodawcy.</w:t>
      </w:r>
    </w:p>
    <w:p w:rsidR="00713CCF" w:rsidRDefault="00713CCF" w:rsidP="00D26901">
      <w:pPr>
        <w:pStyle w:val="Akapitzlist"/>
        <w:spacing w:after="60"/>
        <w:ind w:left="0"/>
        <w:rPr>
          <w:rFonts w:asciiTheme="minorHAnsi" w:hAnsiTheme="minorHAnsi" w:cstheme="minorHAnsi"/>
          <w:b/>
          <w:bCs/>
          <w:sz w:val="20"/>
          <w:szCs w:val="20"/>
        </w:rPr>
      </w:pPr>
    </w:p>
    <w:p w:rsidR="00D26901" w:rsidRPr="00853130" w:rsidRDefault="00D26901" w:rsidP="00D26901">
      <w:pPr>
        <w:pStyle w:val="Akapitzlist"/>
        <w:spacing w:after="60"/>
        <w:ind w:left="0"/>
        <w:rPr>
          <w:rFonts w:asciiTheme="minorHAnsi" w:hAnsiTheme="minorHAnsi" w:cstheme="minorHAnsi"/>
          <w:b/>
          <w:bCs/>
          <w:sz w:val="20"/>
          <w:szCs w:val="20"/>
        </w:rPr>
      </w:pPr>
      <w:r w:rsidRPr="00853130">
        <w:rPr>
          <w:rFonts w:asciiTheme="minorHAnsi" w:hAnsiTheme="minorHAnsi" w:cstheme="minorHAnsi"/>
          <w:b/>
          <w:bCs/>
          <w:sz w:val="20"/>
          <w:szCs w:val="20"/>
        </w:rPr>
        <w:t>Praktyka zawodowa – 4 tygodnie w III klasie i 4 tygodnie w klasie IV.</w:t>
      </w:r>
    </w:p>
    <w:p w:rsidR="00D26901" w:rsidRPr="00853130" w:rsidRDefault="00D26901" w:rsidP="00D26901">
      <w:pPr>
        <w:pStyle w:val="Akapitzlist"/>
        <w:autoSpaceDE w:val="0"/>
        <w:spacing w:line="360" w:lineRule="auto"/>
        <w:ind w:left="0"/>
        <w:jc w:val="both"/>
        <w:rPr>
          <w:rFonts w:asciiTheme="minorHAnsi" w:hAnsiTheme="minorHAnsi" w:cstheme="minorHAnsi"/>
          <w:b/>
          <w:bCs/>
          <w:color w:val="000000"/>
          <w:sz w:val="20"/>
          <w:szCs w:val="20"/>
        </w:rPr>
      </w:pPr>
      <w:r w:rsidRPr="00853130">
        <w:rPr>
          <w:rFonts w:asciiTheme="minorHAnsi" w:hAnsiTheme="minorHAnsi" w:cstheme="minorHAnsi"/>
          <w:b/>
          <w:bCs/>
          <w:sz w:val="20"/>
          <w:szCs w:val="20"/>
        </w:rPr>
        <w:t>BHP,KPS, OMZ  – realizacja w ramach przedmiotów zawodowych</w:t>
      </w:r>
    </w:p>
    <w:p w:rsidR="00D26901" w:rsidRPr="00853130" w:rsidRDefault="00D26901" w:rsidP="001265CB">
      <w:pPr>
        <w:jc w:val="both"/>
        <w:rPr>
          <w:rFonts w:asciiTheme="minorHAnsi" w:hAnsiTheme="minorHAnsi" w:cstheme="minorHAnsi"/>
          <w:sz w:val="20"/>
          <w:szCs w:val="20"/>
        </w:rPr>
      </w:pPr>
      <w:r w:rsidRPr="00853130">
        <w:rPr>
          <w:rFonts w:asciiTheme="minorHAnsi" w:hAnsiTheme="minorHAnsi" w:cstheme="minorHAnsi"/>
          <w:b/>
          <w:sz w:val="24"/>
        </w:rPr>
        <w:t>KPS</w:t>
      </w:r>
      <w:r w:rsidRPr="00853130">
        <w:rPr>
          <w:rFonts w:asciiTheme="minorHAnsi" w:hAnsiTheme="minorHAnsi" w:cstheme="minorHAnsi"/>
          <w:sz w:val="24"/>
        </w:rPr>
        <w:t xml:space="preserve"> - </w:t>
      </w:r>
      <w:r w:rsidRPr="00853130">
        <w:rPr>
          <w:rFonts w:asciiTheme="minorHAnsi" w:hAnsiTheme="minorHAnsi" w:cstheme="minorHAnsi"/>
          <w:sz w:val="20"/>
          <w:szCs w:val="20"/>
        </w:rPr>
        <w:t>kompetencje personalne i społeczne, nauczyciele wszystkich obowiązkowych zajęć edukacyjnych z zakresu kształcenia zawodowego powinni stwarzać uczniom warunki do nabywania kompetencji personalnych i społecznych.</w:t>
      </w:r>
    </w:p>
    <w:p w:rsidR="00D26901" w:rsidRPr="00853130" w:rsidRDefault="00D26901" w:rsidP="001265CB">
      <w:pPr>
        <w:jc w:val="both"/>
        <w:rPr>
          <w:rFonts w:asciiTheme="minorHAnsi" w:hAnsiTheme="minorHAnsi" w:cstheme="minorHAnsi"/>
          <w:sz w:val="20"/>
          <w:szCs w:val="20"/>
        </w:rPr>
      </w:pPr>
      <w:r w:rsidRPr="00853130">
        <w:rPr>
          <w:rFonts w:asciiTheme="minorHAnsi" w:hAnsiTheme="minorHAnsi" w:cstheme="minorHAnsi"/>
          <w:sz w:val="20"/>
          <w:szCs w:val="20"/>
        </w:rPr>
        <w:t xml:space="preserve">W programie nauczania zawodu muszą być uwzględnione wszystkie efekty kształcenia z zakresu Kompetencji personalnych i społecznych. </w:t>
      </w:r>
    </w:p>
    <w:p w:rsidR="00D26901" w:rsidRPr="00853130" w:rsidRDefault="00D26901" w:rsidP="001265CB">
      <w:pPr>
        <w:jc w:val="both"/>
        <w:rPr>
          <w:rFonts w:asciiTheme="minorHAnsi" w:hAnsiTheme="minorHAnsi" w:cstheme="minorHAnsi"/>
          <w:sz w:val="24"/>
        </w:rPr>
      </w:pPr>
      <w:r w:rsidRPr="00853130">
        <w:rPr>
          <w:rFonts w:asciiTheme="minorHAnsi" w:hAnsiTheme="minorHAnsi" w:cstheme="minorHAnsi"/>
          <w:b/>
          <w:sz w:val="24"/>
        </w:rPr>
        <w:t xml:space="preserve">OMZ - </w:t>
      </w:r>
      <w:r w:rsidRPr="00853130">
        <w:rPr>
          <w:rFonts w:asciiTheme="minorHAnsi" w:hAnsiTheme="minorHAnsi" w:cstheme="minorHAnsi"/>
          <w:sz w:val="20"/>
          <w:szCs w:val="20"/>
        </w:rPr>
        <w:t>Organ</w:t>
      </w:r>
      <w:r w:rsidR="00713CCF">
        <w:rPr>
          <w:rFonts w:asciiTheme="minorHAnsi" w:hAnsiTheme="minorHAnsi" w:cstheme="minorHAnsi"/>
          <w:sz w:val="20"/>
          <w:szCs w:val="20"/>
        </w:rPr>
        <w:t>izacja pracy małych zespołów (w technikum</w:t>
      </w:r>
      <w:r w:rsidRPr="00853130">
        <w:rPr>
          <w:rFonts w:asciiTheme="minorHAnsi" w:hAnsiTheme="minorHAnsi" w:cstheme="minorHAnsi"/>
          <w:sz w:val="20"/>
          <w:szCs w:val="20"/>
        </w:rPr>
        <w:t>)</w:t>
      </w:r>
      <w:r w:rsidR="00713CCF">
        <w:rPr>
          <w:rFonts w:asciiTheme="minorHAnsi" w:hAnsiTheme="minorHAnsi" w:cstheme="minorHAnsi"/>
          <w:sz w:val="20"/>
          <w:szCs w:val="20"/>
        </w:rPr>
        <w:t xml:space="preserve"> </w:t>
      </w:r>
      <w:r w:rsidRPr="00853130">
        <w:rPr>
          <w:rFonts w:asciiTheme="minorHAnsi" w:hAnsiTheme="minorHAnsi" w:cstheme="minorHAnsi"/>
          <w:sz w:val="20"/>
          <w:szCs w:val="20"/>
        </w:rPr>
        <w:t>nauczyciele wszystkich obowiązkowych zajęć edukacyjnych z zakresu kształcenia zawodowego powinni stwarzać uczniom warunki do nabywania umiejętności w zakresie organizacji pracy małych zespołów.</w:t>
      </w:r>
    </w:p>
    <w:p w:rsidR="00BA6BFA" w:rsidRDefault="00BA6BFA" w:rsidP="00BA6BFA">
      <w:pPr>
        <w:pStyle w:val="Nagwek"/>
      </w:pPr>
    </w:p>
    <w:p w:rsidR="00713CCF" w:rsidRDefault="00713CCF" w:rsidP="00267B88">
      <w:pPr>
        <w:pStyle w:val="Nagwek2"/>
      </w:pPr>
    </w:p>
    <w:p w:rsidR="007E3CC8" w:rsidRDefault="00644C30" w:rsidP="00267B88">
      <w:pPr>
        <w:pStyle w:val="Nagwek2"/>
      </w:pPr>
      <w:bookmarkStart w:id="6" w:name="_Toc115087926"/>
      <w:r>
        <w:t>2</w:t>
      </w:r>
      <w:r w:rsidR="007E3CC8" w:rsidRPr="007E3CC8">
        <w:t>.1. Proponowane treści nauczania do realizacji w ramach stażu  w rzeczywistych warunkach pracy</w:t>
      </w:r>
      <w:bookmarkEnd w:id="6"/>
    </w:p>
    <w:p w:rsidR="00583AD0" w:rsidRDefault="00583AD0" w:rsidP="001265CB">
      <w:pPr>
        <w:spacing w:line="276" w:lineRule="auto"/>
        <w:jc w:val="both"/>
      </w:pPr>
    </w:p>
    <w:p w:rsidR="00583AD0" w:rsidRPr="00583AD0" w:rsidRDefault="00583AD0" w:rsidP="001265CB">
      <w:pPr>
        <w:spacing w:line="276" w:lineRule="auto"/>
        <w:jc w:val="both"/>
        <w:rPr>
          <w:rFonts w:asciiTheme="minorHAnsi" w:hAnsiTheme="minorHAnsi" w:cstheme="minorHAnsi"/>
          <w:sz w:val="24"/>
        </w:rPr>
      </w:pPr>
      <w:r w:rsidRPr="00583AD0">
        <w:rPr>
          <w:rFonts w:asciiTheme="minorHAnsi" w:hAnsiTheme="minorHAnsi" w:cstheme="minorHAnsi"/>
          <w:sz w:val="24"/>
        </w:rPr>
        <w:t>Istotą nauczenia zawodu technik przemysłu mody  jest nauczenie projektowania wyrobów odzieżowych; obsługiwania maszyn i urządzeń stosowanych podczas wytwarzania wyrobów odzieżowych; opracowywania dokumentacji i wytwarzania wyrobów odzieżowych; organizowania</w:t>
      </w:r>
      <w:r>
        <w:rPr>
          <w:rFonts w:asciiTheme="minorHAnsi" w:hAnsiTheme="minorHAnsi" w:cstheme="minorHAnsi"/>
          <w:sz w:val="24"/>
        </w:rPr>
        <w:t xml:space="preserve"> i </w:t>
      </w:r>
      <w:r w:rsidRPr="00583AD0">
        <w:rPr>
          <w:rFonts w:asciiTheme="minorHAnsi" w:hAnsiTheme="minorHAnsi" w:cstheme="minorHAnsi"/>
          <w:sz w:val="24"/>
        </w:rPr>
        <w:t xml:space="preserve"> kontrolowania procesów wytwarzania wyrobów odzieżowych oraz prowadzenia działań związanych</w:t>
      </w:r>
      <w:r w:rsidR="00713CCF">
        <w:rPr>
          <w:rFonts w:asciiTheme="minorHAnsi" w:hAnsiTheme="minorHAnsi" w:cstheme="minorHAnsi"/>
          <w:sz w:val="24"/>
        </w:rPr>
        <w:t xml:space="preserve"> </w:t>
      </w:r>
      <w:r w:rsidRPr="00583AD0">
        <w:rPr>
          <w:rFonts w:asciiTheme="minorHAnsi" w:hAnsiTheme="minorHAnsi" w:cstheme="minorHAnsi"/>
          <w:sz w:val="24"/>
        </w:rPr>
        <w:t xml:space="preserve">z marketingiem mody. Technik przemysłu mody   współpracuje z technologiem realizuje czynności zlecone przez brygadzistę. Jest to istotne, gdyż w czasie zajęć u pracodawcy są kształtowane także relacje i kompetencje psychospołeczne. Zdolność komunikacji, umiejętność posługiwania się poprawną terminologią zawodową, terminowość, rzetelność w pracy , ale także empatia i asertywność. </w:t>
      </w:r>
    </w:p>
    <w:p w:rsidR="00583AD0" w:rsidRPr="00583AD0" w:rsidRDefault="00583AD0" w:rsidP="001265CB">
      <w:pPr>
        <w:spacing w:line="276" w:lineRule="auto"/>
        <w:jc w:val="both"/>
        <w:rPr>
          <w:rFonts w:asciiTheme="minorHAnsi" w:hAnsiTheme="minorHAnsi" w:cstheme="minorHAnsi"/>
          <w:sz w:val="24"/>
        </w:rPr>
      </w:pPr>
      <w:r w:rsidRPr="00583AD0">
        <w:rPr>
          <w:rFonts w:asciiTheme="minorHAnsi" w:hAnsiTheme="minorHAnsi" w:cstheme="minorHAnsi"/>
          <w:sz w:val="24"/>
        </w:rPr>
        <w:t xml:space="preserve">Wszystkie te umiejętności są </w:t>
      </w:r>
      <w:r w:rsidR="00A00E35">
        <w:rPr>
          <w:rFonts w:asciiTheme="minorHAnsi" w:hAnsiTheme="minorHAnsi" w:cstheme="minorHAnsi"/>
          <w:sz w:val="24"/>
        </w:rPr>
        <w:t xml:space="preserve">realizowane </w:t>
      </w:r>
      <w:r w:rsidRPr="00583AD0">
        <w:rPr>
          <w:rFonts w:asciiTheme="minorHAnsi" w:hAnsiTheme="minorHAnsi" w:cstheme="minorHAnsi"/>
          <w:sz w:val="24"/>
        </w:rPr>
        <w:t>w szkole ale także są doskonalone  i weryfikowane w rzeczywistych warunkach pracy, gdy teoria zderza się z rzeczywistością i realnym światem pracy pod presją czasu i  wykonaniem różnych  asortymentów odzieży.</w:t>
      </w:r>
    </w:p>
    <w:p w:rsidR="00583AD0" w:rsidRPr="00583AD0" w:rsidRDefault="00583AD0" w:rsidP="001265CB">
      <w:pPr>
        <w:spacing w:line="276" w:lineRule="auto"/>
        <w:jc w:val="both"/>
        <w:rPr>
          <w:rFonts w:asciiTheme="minorHAnsi" w:hAnsiTheme="minorHAnsi" w:cstheme="minorHAnsi"/>
          <w:sz w:val="24"/>
        </w:rPr>
      </w:pPr>
      <w:r w:rsidRPr="00583AD0">
        <w:rPr>
          <w:rFonts w:asciiTheme="minorHAnsi" w:hAnsiTheme="minorHAnsi" w:cstheme="minorHAnsi"/>
          <w:sz w:val="24"/>
        </w:rPr>
        <w:t>W firmach branżowych w ramach zajęć praktycznych i praktyk zawodowych i stażu</w:t>
      </w:r>
      <w:r>
        <w:rPr>
          <w:rFonts w:asciiTheme="minorHAnsi" w:hAnsiTheme="minorHAnsi" w:cstheme="minorHAnsi"/>
          <w:sz w:val="24"/>
        </w:rPr>
        <w:t xml:space="preserve"> uczniowskiego </w:t>
      </w:r>
      <w:r w:rsidRPr="00583AD0">
        <w:rPr>
          <w:rFonts w:asciiTheme="minorHAnsi" w:hAnsiTheme="minorHAnsi" w:cstheme="minorHAnsi"/>
          <w:sz w:val="24"/>
        </w:rPr>
        <w:t xml:space="preserve"> nauka będzie polegała na pracy na różnych stanowiskach z różnorodnymi asortymentami odzieży, uczeniu się odpowiedzialności za wykonywane zadanie oraz odpowiednich zasad  komunikacji </w:t>
      </w:r>
      <w:r>
        <w:rPr>
          <w:rFonts w:asciiTheme="minorHAnsi" w:hAnsiTheme="minorHAnsi" w:cstheme="minorHAnsi"/>
          <w:sz w:val="24"/>
        </w:rPr>
        <w:t>in</w:t>
      </w:r>
      <w:r w:rsidR="00F87DBB">
        <w:rPr>
          <w:rFonts w:asciiTheme="minorHAnsi" w:hAnsiTheme="minorHAnsi" w:cstheme="minorHAnsi"/>
          <w:sz w:val="24"/>
        </w:rPr>
        <w:t>t</w:t>
      </w:r>
      <w:r>
        <w:rPr>
          <w:rFonts w:asciiTheme="minorHAnsi" w:hAnsiTheme="minorHAnsi" w:cstheme="minorHAnsi"/>
          <w:sz w:val="24"/>
        </w:rPr>
        <w:t>er</w:t>
      </w:r>
      <w:r w:rsidRPr="00583AD0">
        <w:rPr>
          <w:rFonts w:asciiTheme="minorHAnsi" w:hAnsiTheme="minorHAnsi" w:cstheme="minorHAnsi"/>
          <w:sz w:val="24"/>
        </w:rPr>
        <w:t>personalnej.</w:t>
      </w:r>
    </w:p>
    <w:p w:rsidR="00583AD0" w:rsidRPr="00583AD0" w:rsidRDefault="00583AD0" w:rsidP="001265CB">
      <w:pPr>
        <w:spacing w:line="276" w:lineRule="auto"/>
        <w:jc w:val="both"/>
        <w:rPr>
          <w:sz w:val="24"/>
        </w:rPr>
      </w:pPr>
    </w:p>
    <w:p w:rsidR="00BA6DC4" w:rsidRPr="00583AD0" w:rsidRDefault="00BA6DC4" w:rsidP="001265CB">
      <w:pPr>
        <w:spacing w:line="276" w:lineRule="auto"/>
        <w:jc w:val="both"/>
        <w:rPr>
          <w:rFonts w:asciiTheme="minorHAnsi" w:hAnsiTheme="minorHAnsi" w:cstheme="minorHAnsi"/>
          <w:sz w:val="24"/>
        </w:rPr>
      </w:pPr>
      <w:r w:rsidRPr="00583AD0">
        <w:rPr>
          <w:rFonts w:asciiTheme="minorHAnsi" w:hAnsiTheme="minorHAnsi" w:cstheme="minorHAnsi"/>
          <w:sz w:val="24"/>
        </w:rPr>
        <w:t>Zakres kwalifikacji nabywanych przez uczniów podczas praktycznej nauki zawodu, jest zgodny z  ideą europejskiej i polskiej ramy kwalifikacji, wyrażonych w języku efektów kształcenia, które  obejmują: wiedzę (W) i umiejętności (U) oraz kompetencje społeczne (K)</w:t>
      </w:r>
    </w:p>
    <w:p w:rsidR="00497AF1" w:rsidRDefault="00497AF1" w:rsidP="001265CB">
      <w:pPr>
        <w:spacing w:line="276" w:lineRule="auto"/>
        <w:jc w:val="both"/>
        <w:rPr>
          <w:rFonts w:asciiTheme="minorHAnsi" w:hAnsiTheme="minorHAnsi" w:cstheme="minorHAnsi"/>
          <w:sz w:val="24"/>
        </w:rPr>
      </w:pPr>
    </w:p>
    <w:p w:rsidR="00BA6DC4" w:rsidRPr="00583AD0" w:rsidRDefault="00BA6DC4" w:rsidP="001265CB">
      <w:pPr>
        <w:spacing w:line="276" w:lineRule="auto"/>
        <w:jc w:val="both"/>
        <w:rPr>
          <w:rFonts w:asciiTheme="minorHAnsi" w:hAnsiTheme="minorHAnsi" w:cstheme="minorHAnsi"/>
          <w:sz w:val="24"/>
        </w:rPr>
      </w:pPr>
      <w:r w:rsidRPr="00583AD0">
        <w:rPr>
          <w:rFonts w:asciiTheme="minorHAnsi" w:hAnsiTheme="minorHAnsi" w:cstheme="minorHAnsi"/>
          <w:sz w:val="24"/>
        </w:rPr>
        <w:t>Efekty kształcenia dla k</w:t>
      </w:r>
      <w:r w:rsidR="006830CB" w:rsidRPr="00583AD0">
        <w:rPr>
          <w:rFonts w:asciiTheme="minorHAnsi" w:hAnsiTheme="minorHAnsi" w:cstheme="minorHAnsi"/>
          <w:sz w:val="24"/>
        </w:rPr>
        <w:t xml:space="preserve">walifikacji </w:t>
      </w:r>
      <w:r w:rsidRPr="00583AD0">
        <w:rPr>
          <w:rFonts w:asciiTheme="minorHAnsi" w:hAnsiTheme="minorHAnsi" w:cstheme="minorHAnsi"/>
          <w:sz w:val="24"/>
        </w:rPr>
        <w:t xml:space="preserve"> w zawodzie technik przemysłu mody obejmują:</w:t>
      </w:r>
    </w:p>
    <w:p w:rsidR="00BA6DC4" w:rsidRPr="00583AD0" w:rsidRDefault="00BA6DC4" w:rsidP="00251DFE">
      <w:pPr>
        <w:spacing w:line="276" w:lineRule="auto"/>
        <w:jc w:val="both"/>
        <w:rPr>
          <w:rFonts w:asciiTheme="minorHAnsi" w:hAnsiTheme="minorHAnsi" w:cstheme="minorHAnsi"/>
          <w:b/>
          <w:bCs/>
          <w:sz w:val="24"/>
        </w:rPr>
      </w:pPr>
      <w:r w:rsidRPr="00583AD0">
        <w:rPr>
          <w:rFonts w:asciiTheme="minorHAnsi" w:hAnsiTheme="minorHAnsi" w:cstheme="minorHAnsi"/>
          <w:b/>
          <w:bCs/>
          <w:sz w:val="24"/>
        </w:rPr>
        <w:lastRenderedPageBreak/>
        <w:t>Projektowanie i wytwarzanie wyrobów odzieżowych</w:t>
      </w:r>
      <w:r w:rsidR="006830CB" w:rsidRPr="00583AD0">
        <w:rPr>
          <w:rFonts w:asciiTheme="minorHAnsi" w:hAnsiTheme="minorHAnsi" w:cstheme="minorHAnsi"/>
          <w:b/>
          <w:bCs/>
          <w:sz w:val="24"/>
        </w:rPr>
        <w:t xml:space="preserve"> /MOD.03/</w:t>
      </w:r>
    </w:p>
    <w:p w:rsidR="00BA6DC4" w:rsidRPr="00583AD0" w:rsidRDefault="00BA6DC4" w:rsidP="00251DFE">
      <w:pPr>
        <w:spacing w:line="276" w:lineRule="auto"/>
        <w:jc w:val="both"/>
        <w:rPr>
          <w:rFonts w:asciiTheme="minorHAnsi" w:hAnsiTheme="minorHAnsi" w:cstheme="minorHAnsi"/>
          <w:sz w:val="24"/>
        </w:rPr>
      </w:pPr>
      <w:r w:rsidRPr="00583AD0">
        <w:rPr>
          <w:rFonts w:asciiTheme="minorHAnsi" w:hAnsiTheme="minorHAnsi" w:cstheme="minorHAnsi"/>
          <w:sz w:val="24"/>
        </w:rPr>
        <w:t>Bezpieczeństwo i higiena pracy</w:t>
      </w:r>
    </w:p>
    <w:p w:rsidR="00BA6DC4" w:rsidRPr="00583AD0" w:rsidRDefault="00BA6DC4" w:rsidP="00251DFE">
      <w:pPr>
        <w:spacing w:line="276" w:lineRule="auto"/>
        <w:jc w:val="both"/>
        <w:rPr>
          <w:rFonts w:asciiTheme="minorHAnsi" w:hAnsiTheme="minorHAnsi" w:cstheme="minorHAnsi"/>
          <w:sz w:val="24"/>
        </w:rPr>
      </w:pPr>
      <w:r w:rsidRPr="00583AD0">
        <w:rPr>
          <w:rFonts w:asciiTheme="minorHAnsi" w:hAnsiTheme="minorHAnsi" w:cstheme="minorHAnsi"/>
          <w:sz w:val="24"/>
        </w:rPr>
        <w:t>Podstawy odzieżownictwa</w:t>
      </w:r>
    </w:p>
    <w:p w:rsidR="00BA6DC4" w:rsidRPr="00583AD0" w:rsidRDefault="00BA6DC4" w:rsidP="00251DFE">
      <w:pPr>
        <w:spacing w:line="276" w:lineRule="auto"/>
        <w:jc w:val="both"/>
        <w:rPr>
          <w:rFonts w:asciiTheme="minorHAnsi" w:hAnsiTheme="minorHAnsi" w:cstheme="minorHAnsi"/>
          <w:sz w:val="24"/>
        </w:rPr>
      </w:pPr>
      <w:r w:rsidRPr="00583AD0">
        <w:rPr>
          <w:rFonts w:asciiTheme="minorHAnsi" w:hAnsiTheme="minorHAnsi" w:cstheme="minorHAnsi"/>
          <w:sz w:val="24"/>
        </w:rPr>
        <w:t>Projektowanie wyrobów odzieżowych</w:t>
      </w:r>
    </w:p>
    <w:p w:rsidR="00BA6DC4" w:rsidRPr="00E97E24" w:rsidRDefault="00BA6DC4" w:rsidP="00251DFE">
      <w:pPr>
        <w:spacing w:line="276" w:lineRule="auto"/>
        <w:jc w:val="both"/>
        <w:rPr>
          <w:rFonts w:asciiTheme="minorHAnsi" w:hAnsiTheme="minorHAnsi" w:cstheme="minorHAnsi"/>
          <w:sz w:val="24"/>
        </w:rPr>
      </w:pPr>
      <w:r w:rsidRPr="00E97E24">
        <w:rPr>
          <w:rFonts w:asciiTheme="minorHAnsi" w:hAnsiTheme="minorHAnsi" w:cstheme="minorHAnsi"/>
          <w:sz w:val="24"/>
        </w:rPr>
        <w:t>Wykonywanie wyrobów odzieżowych</w:t>
      </w:r>
    </w:p>
    <w:p w:rsidR="00BA6DC4" w:rsidRPr="00E97E24" w:rsidRDefault="00BA6DC4" w:rsidP="00251DFE">
      <w:pPr>
        <w:spacing w:line="276" w:lineRule="auto"/>
        <w:jc w:val="both"/>
        <w:rPr>
          <w:rFonts w:asciiTheme="minorHAnsi" w:hAnsiTheme="minorHAnsi" w:cstheme="minorHAnsi"/>
          <w:sz w:val="24"/>
        </w:rPr>
      </w:pPr>
      <w:r w:rsidRPr="00E97E24">
        <w:rPr>
          <w:rFonts w:asciiTheme="minorHAnsi" w:hAnsiTheme="minorHAnsi" w:cstheme="minorHAnsi"/>
          <w:sz w:val="24"/>
        </w:rPr>
        <w:t>Język obcy zawodowy</w:t>
      </w:r>
    </w:p>
    <w:p w:rsidR="00BA6DC4" w:rsidRDefault="00BA6DC4" w:rsidP="00251DFE">
      <w:pPr>
        <w:spacing w:line="276" w:lineRule="auto"/>
        <w:jc w:val="both"/>
        <w:rPr>
          <w:rFonts w:asciiTheme="minorHAnsi" w:hAnsiTheme="minorHAnsi" w:cstheme="minorHAnsi"/>
          <w:sz w:val="24"/>
        </w:rPr>
      </w:pPr>
      <w:r w:rsidRPr="00583AD0">
        <w:rPr>
          <w:rFonts w:asciiTheme="minorHAnsi" w:hAnsiTheme="minorHAnsi" w:cstheme="minorHAnsi"/>
          <w:sz w:val="24"/>
        </w:rPr>
        <w:t>Kompetencje personalne i społeczne</w:t>
      </w:r>
    </w:p>
    <w:p w:rsidR="00251DFE" w:rsidRPr="00583AD0" w:rsidRDefault="00251DFE" w:rsidP="00251DFE">
      <w:pPr>
        <w:spacing w:line="276" w:lineRule="auto"/>
        <w:jc w:val="both"/>
        <w:rPr>
          <w:rFonts w:asciiTheme="minorHAnsi" w:hAnsiTheme="minorHAnsi" w:cstheme="minorHAnsi"/>
          <w:sz w:val="24"/>
        </w:rPr>
      </w:pPr>
    </w:p>
    <w:p w:rsidR="00BA6DC4" w:rsidRPr="00583AD0" w:rsidRDefault="00BA6DC4" w:rsidP="00251DFE">
      <w:pPr>
        <w:spacing w:line="276" w:lineRule="auto"/>
        <w:jc w:val="both"/>
        <w:rPr>
          <w:rFonts w:asciiTheme="minorHAnsi" w:hAnsiTheme="minorHAnsi" w:cstheme="minorHAnsi"/>
          <w:b/>
          <w:bCs/>
          <w:sz w:val="24"/>
        </w:rPr>
      </w:pPr>
      <w:r w:rsidRPr="00583AD0">
        <w:rPr>
          <w:rFonts w:asciiTheme="minorHAnsi" w:hAnsiTheme="minorHAnsi" w:cstheme="minorHAnsi"/>
          <w:b/>
          <w:bCs/>
          <w:sz w:val="24"/>
        </w:rPr>
        <w:t>Organizacja procesów wytwarzania wyrobów odzieżowych</w:t>
      </w:r>
      <w:r w:rsidR="006830CB" w:rsidRPr="00583AD0">
        <w:rPr>
          <w:rFonts w:asciiTheme="minorHAnsi" w:hAnsiTheme="minorHAnsi" w:cstheme="minorHAnsi"/>
          <w:b/>
          <w:bCs/>
          <w:sz w:val="24"/>
        </w:rPr>
        <w:t xml:space="preserve"> / MOD.11/</w:t>
      </w:r>
    </w:p>
    <w:p w:rsidR="00BA6DC4" w:rsidRPr="00583AD0" w:rsidRDefault="00BA6DC4" w:rsidP="00251DFE">
      <w:pPr>
        <w:spacing w:line="276" w:lineRule="auto"/>
        <w:jc w:val="both"/>
        <w:rPr>
          <w:rFonts w:asciiTheme="minorHAnsi" w:hAnsiTheme="minorHAnsi" w:cstheme="minorHAnsi"/>
          <w:sz w:val="24"/>
        </w:rPr>
      </w:pPr>
      <w:r w:rsidRPr="00583AD0">
        <w:rPr>
          <w:rFonts w:asciiTheme="minorHAnsi" w:hAnsiTheme="minorHAnsi" w:cstheme="minorHAnsi"/>
          <w:sz w:val="24"/>
        </w:rPr>
        <w:t>Bezpieczeństwo i higiena pracy</w:t>
      </w:r>
    </w:p>
    <w:p w:rsidR="00BA6DC4" w:rsidRPr="00583AD0" w:rsidRDefault="00BA6DC4" w:rsidP="00251DFE">
      <w:pPr>
        <w:spacing w:line="276" w:lineRule="auto"/>
        <w:jc w:val="both"/>
        <w:rPr>
          <w:rFonts w:asciiTheme="minorHAnsi" w:hAnsiTheme="minorHAnsi" w:cstheme="minorHAnsi"/>
          <w:sz w:val="24"/>
        </w:rPr>
      </w:pPr>
      <w:r w:rsidRPr="00583AD0">
        <w:rPr>
          <w:rFonts w:asciiTheme="minorHAnsi" w:hAnsiTheme="minorHAnsi" w:cstheme="minorHAnsi"/>
          <w:sz w:val="24"/>
        </w:rPr>
        <w:t>Przygotowanie procesów wytwarzania wyrobów odzieżowych</w:t>
      </w:r>
    </w:p>
    <w:p w:rsidR="00BA6DC4" w:rsidRPr="00583AD0" w:rsidRDefault="00BA6DC4" w:rsidP="00251DFE">
      <w:pPr>
        <w:spacing w:line="276" w:lineRule="auto"/>
        <w:jc w:val="both"/>
        <w:rPr>
          <w:rFonts w:asciiTheme="minorHAnsi" w:hAnsiTheme="minorHAnsi" w:cstheme="minorHAnsi"/>
          <w:sz w:val="24"/>
        </w:rPr>
      </w:pPr>
      <w:r w:rsidRPr="00583AD0">
        <w:rPr>
          <w:rFonts w:asciiTheme="minorHAnsi" w:hAnsiTheme="minorHAnsi" w:cstheme="minorHAnsi"/>
          <w:sz w:val="24"/>
        </w:rPr>
        <w:t>Organizowanie działań związanych z marketingiem oraz sprzedażą wyrobów odzieżowych</w:t>
      </w:r>
    </w:p>
    <w:p w:rsidR="00BA6DC4" w:rsidRPr="00583AD0" w:rsidRDefault="00BA6DC4" w:rsidP="00251DFE">
      <w:pPr>
        <w:spacing w:line="276" w:lineRule="auto"/>
        <w:jc w:val="both"/>
        <w:rPr>
          <w:rFonts w:asciiTheme="minorHAnsi" w:hAnsiTheme="minorHAnsi" w:cstheme="minorHAnsi"/>
          <w:sz w:val="24"/>
        </w:rPr>
      </w:pPr>
      <w:r w:rsidRPr="00E97E24">
        <w:rPr>
          <w:rFonts w:asciiTheme="minorHAnsi" w:hAnsiTheme="minorHAnsi" w:cstheme="minorHAnsi"/>
          <w:sz w:val="24"/>
        </w:rPr>
        <w:t>Język obcy zawodowy</w:t>
      </w:r>
    </w:p>
    <w:p w:rsidR="00BA6DC4" w:rsidRPr="00583AD0" w:rsidRDefault="00BA6DC4" w:rsidP="00251DFE">
      <w:pPr>
        <w:spacing w:line="276" w:lineRule="auto"/>
        <w:jc w:val="both"/>
        <w:rPr>
          <w:rFonts w:asciiTheme="minorHAnsi" w:hAnsiTheme="minorHAnsi" w:cstheme="minorHAnsi"/>
          <w:sz w:val="24"/>
        </w:rPr>
      </w:pPr>
      <w:r w:rsidRPr="00583AD0">
        <w:rPr>
          <w:rFonts w:asciiTheme="minorHAnsi" w:hAnsiTheme="minorHAnsi" w:cstheme="minorHAnsi"/>
          <w:sz w:val="24"/>
        </w:rPr>
        <w:t>Kompetencje personalne i społeczne</w:t>
      </w:r>
    </w:p>
    <w:p w:rsidR="00BA6DC4" w:rsidRDefault="00BA6DC4" w:rsidP="00251DFE">
      <w:pPr>
        <w:spacing w:line="276" w:lineRule="auto"/>
        <w:jc w:val="both"/>
        <w:rPr>
          <w:rFonts w:asciiTheme="minorHAnsi" w:hAnsiTheme="minorHAnsi" w:cstheme="minorHAnsi"/>
          <w:sz w:val="24"/>
        </w:rPr>
      </w:pPr>
      <w:r w:rsidRPr="00583AD0">
        <w:rPr>
          <w:rFonts w:asciiTheme="minorHAnsi" w:hAnsiTheme="minorHAnsi" w:cstheme="minorHAnsi"/>
          <w:sz w:val="24"/>
        </w:rPr>
        <w:t>Organizacja pracy małych zespołów</w:t>
      </w:r>
    </w:p>
    <w:p w:rsidR="0053625A" w:rsidRDefault="0053625A" w:rsidP="001265CB">
      <w:pPr>
        <w:jc w:val="both"/>
        <w:rPr>
          <w:rFonts w:asciiTheme="minorHAnsi" w:hAnsiTheme="minorHAnsi" w:cstheme="minorHAnsi"/>
          <w:sz w:val="24"/>
        </w:rPr>
      </w:pPr>
    </w:p>
    <w:p w:rsidR="00BA6DC4" w:rsidRPr="00BA6BFA" w:rsidRDefault="00BA6DC4" w:rsidP="001265CB">
      <w:pPr>
        <w:jc w:val="both"/>
      </w:pPr>
    </w:p>
    <w:p w:rsidR="007E3CC8" w:rsidRDefault="00644C30" w:rsidP="00267B88">
      <w:pPr>
        <w:pStyle w:val="Nagwek3"/>
      </w:pPr>
      <w:bookmarkStart w:id="7" w:name="_Toc115087927"/>
      <w:r>
        <w:t>2</w:t>
      </w:r>
      <w:r w:rsidR="007E3CC8" w:rsidRPr="00BA6BFA">
        <w:t xml:space="preserve">.1.1. Proponowane treści nauczania, efekty kształcenia i kryteria weryfikacji do realizacji  w ramach stażu uczniowskiego w rzeczywistych warunkach pracy </w:t>
      </w:r>
      <w:bookmarkStart w:id="8" w:name="_Hlk76458508"/>
      <w:r w:rsidR="007E3CC8" w:rsidRPr="00BA6BFA">
        <w:t>w modelu: szkoła -pracodawca.</w:t>
      </w:r>
      <w:bookmarkEnd w:id="7"/>
    </w:p>
    <w:bookmarkEnd w:id="8"/>
    <w:p w:rsidR="00BA6DC4" w:rsidRDefault="00BA6DC4" w:rsidP="00F46968">
      <w:pPr>
        <w:rPr>
          <w:sz w:val="24"/>
        </w:rPr>
      </w:pPr>
    </w:p>
    <w:p w:rsidR="00F46968" w:rsidRDefault="007F41B8" w:rsidP="00F46968">
      <w:pPr>
        <w:rPr>
          <w:rFonts w:asciiTheme="minorHAnsi" w:hAnsiTheme="minorHAnsi" w:cstheme="minorHAnsi"/>
          <w:sz w:val="24"/>
        </w:rPr>
      </w:pPr>
      <w:bookmarkStart w:id="9" w:name="_Hlk76458344"/>
      <w:bookmarkStart w:id="10" w:name="_Hlk76686093"/>
      <w:bookmarkStart w:id="11" w:name="_Hlk76684538"/>
      <w:r w:rsidRPr="005232B3">
        <w:rPr>
          <w:rFonts w:asciiTheme="minorHAnsi" w:hAnsiTheme="minorHAnsi" w:cstheme="minorHAnsi"/>
          <w:b/>
          <w:bCs/>
          <w:sz w:val="24"/>
        </w:rPr>
        <w:t>Tabela 1.</w:t>
      </w:r>
      <w:r w:rsidRPr="007F41B8">
        <w:rPr>
          <w:rFonts w:asciiTheme="minorHAnsi" w:hAnsiTheme="minorHAnsi" w:cstheme="minorHAnsi"/>
          <w:sz w:val="24"/>
        </w:rPr>
        <w:t xml:space="preserve">  Efekty </w:t>
      </w:r>
      <w:r w:rsidR="00497AF1">
        <w:rPr>
          <w:rFonts w:asciiTheme="minorHAnsi" w:hAnsiTheme="minorHAnsi" w:cstheme="minorHAnsi"/>
          <w:sz w:val="24"/>
        </w:rPr>
        <w:t xml:space="preserve">kształcenia i kryteria weryfikacji </w:t>
      </w:r>
      <w:r w:rsidRPr="007F41B8">
        <w:rPr>
          <w:rFonts w:asciiTheme="minorHAnsi" w:hAnsiTheme="minorHAnsi" w:cstheme="minorHAnsi"/>
          <w:sz w:val="24"/>
        </w:rPr>
        <w:t xml:space="preserve">i miejsca ich realizacji </w:t>
      </w:r>
      <w:r w:rsidR="005232B3" w:rsidRPr="005232B3">
        <w:rPr>
          <w:rFonts w:asciiTheme="minorHAnsi" w:hAnsiTheme="minorHAnsi" w:cstheme="minorHAnsi"/>
          <w:sz w:val="24"/>
        </w:rPr>
        <w:t>w modelu: szkoła -pracodawca.</w:t>
      </w:r>
    </w:p>
    <w:p w:rsidR="00713CCF" w:rsidRPr="007F41B8" w:rsidRDefault="00713CCF" w:rsidP="00F46968">
      <w:pPr>
        <w:rPr>
          <w:rFonts w:asciiTheme="minorHAnsi" w:hAnsiTheme="minorHAnsi" w:cstheme="minorHAnsi"/>
          <w:sz w:val="24"/>
        </w:rPr>
      </w:pPr>
    </w:p>
    <w:tbl>
      <w:tblPr>
        <w:tblStyle w:val="Tabela-Siatka"/>
        <w:tblW w:w="0" w:type="auto"/>
        <w:tblLook w:val="04A0" w:firstRow="1" w:lastRow="0" w:firstColumn="1" w:lastColumn="0" w:noHBand="0" w:noVBand="1"/>
      </w:tblPr>
      <w:tblGrid>
        <w:gridCol w:w="2384"/>
        <w:gridCol w:w="2718"/>
        <w:gridCol w:w="920"/>
        <w:gridCol w:w="1422"/>
        <w:gridCol w:w="1616"/>
      </w:tblGrid>
      <w:tr w:rsidR="00583AD0" w:rsidTr="00052902">
        <w:tc>
          <w:tcPr>
            <w:tcW w:w="2384" w:type="dxa"/>
            <w:vMerge w:val="restart"/>
            <w:shd w:val="clear" w:color="auto" w:fill="F2F2F2" w:themeFill="background1" w:themeFillShade="F2"/>
          </w:tcPr>
          <w:p w:rsidR="00583AD0" w:rsidRPr="007F41B8" w:rsidRDefault="00583AD0" w:rsidP="00FC6F58">
            <w:pPr>
              <w:jc w:val="center"/>
              <w:rPr>
                <w:rFonts w:asciiTheme="minorHAnsi" w:hAnsiTheme="minorHAnsi" w:cstheme="minorHAnsi"/>
                <w:b/>
                <w:bCs/>
                <w:sz w:val="24"/>
              </w:rPr>
            </w:pPr>
            <w:r w:rsidRPr="007F41B8">
              <w:rPr>
                <w:rFonts w:asciiTheme="minorHAnsi" w:hAnsiTheme="minorHAnsi" w:cstheme="minorHAnsi"/>
                <w:b/>
                <w:bCs/>
                <w:sz w:val="24"/>
              </w:rPr>
              <w:t>Efekty kształcenia</w:t>
            </w:r>
          </w:p>
        </w:tc>
        <w:tc>
          <w:tcPr>
            <w:tcW w:w="2718" w:type="dxa"/>
            <w:vMerge w:val="restart"/>
            <w:shd w:val="clear" w:color="auto" w:fill="F2F2F2" w:themeFill="background1" w:themeFillShade="F2"/>
          </w:tcPr>
          <w:p w:rsidR="00583AD0" w:rsidRPr="007F41B8" w:rsidRDefault="00583AD0" w:rsidP="00FC6F58">
            <w:pPr>
              <w:jc w:val="center"/>
              <w:rPr>
                <w:rFonts w:asciiTheme="minorHAnsi" w:hAnsiTheme="minorHAnsi" w:cstheme="minorHAnsi"/>
                <w:b/>
                <w:bCs/>
                <w:sz w:val="24"/>
              </w:rPr>
            </w:pPr>
            <w:r w:rsidRPr="007F41B8">
              <w:rPr>
                <w:rFonts w:asciiTheme="minorHAnsi" w:hAnsiTheme="minorHAnsi" w:cstheme="minorHAnsi"/>
                <w:b/>
                <w:bCs/>
                <w:sz w:val="24"/>
              </w:rPr>
              <w:t>Kryteria weryfikacji</w:t>
            </w:r>
          </w:p>
        </w:tc>
        <w:tc>
          <w:tcPr>
            <w:tcW w:w="2342" w:type="dxa"/>
            <w:gridSpan w:val="2"/>
            <w:shd w:val="clear" w:color="auto" w:fill="F2F2F2" w:themeFill="background1" w:themeFillShade="F2"/>
          </w:tcPr>
          <w:p w:rsidR="00583AD0" w:rsidRPr="007F41B8" w:rsidRDefault="00583AD0" w:rsidP="007F41B8">
            <w:pPr>
              <w:jc w:val="center"/>
              <w:rPr>
                <w:rFonts w:asciiTheme="minorHAnsi" w:hAnsiTheme="minorHAnsi" w:cstheme="minorHAnsi"/>
                <w:b/>
                <w:bCs/>
                <w:sz w:val="24"/>
              </w:rPr>
            </w:pPr>
            <w:r w:rsidRPr="007F41B8">
              <w:rPr>
                <w:rFonts w:asciiTheme="minorHAnsi" w:hAnsiTheme="minorHAnsi" w:cstheme="minorHAnsi"/>
                <w:b/>
                <w:bCs/>
                <w:sz w:val="24"/>
              </w:rPr>
              <w:t>Miejsce realizacji</w:t>
            </w:r>
          </w:p>
        </w:tc>
        <w:tc>
          <w:tcPr>
            <w:tcW w:w="1616" w:type="dxa"/>
            <w:vMerge w:val="restart"/>
            <w:shd w:val="clear" w:color="auto" w:fill="F2F2F2" w:themeFill="background1" w:themeFillShade="F2"/>
          </w:tcPr>
          <w:p w:rsidR="00583AD0" w:rsidRPr="007F41B8" w:rsidRDefault="00583AD0" w:rsidP="007F41B8">
            <w:pPr>
              <w:jc w:val="center"/>
              <w:rPr>
                <w:rFonts w:asciiTheme="minorHAnsi" w:hAnsiTheme="minorHAnsi" w:cstheme="minorHAnsi"/>
                <w:b/>
                <w:bCs/>
                <w:sz w:val="24"/>
              </w:rPr>
            </w:pPr>
            <w:r>
              <w:rPr>
                <w:rFonts w:asciiTheme="minorHAnsi" w:hAnsiTheme="minorHAnsi" w:cstheme="minorHAnsi"/>
                <w:b/>
                <w:bCs/>
                <w:sz w:val="24"/>
              </w:rPr>
              <w:t xml:space="preserve">Uwagi </w:t>
            </w:r>
          </w:p>
        </w:tc>
      </w:tr>
      <w:tr w:rsidR="00583AD0" w:rsidTr="00052902">
        <w:tc>
          <w:tcPr>
            <w:tcW w:w="2384" w:type="dxa"/>
            <w:vMerge/>
            <w:shd w:val="clear" w:color="auto" w:fill="F2F2F2" w:themeFill="background1" w:themeFillShade="F2"/>
          </w:tcPr>
          <w:p w:rsidR="00583AD0" w:rsidRPr="007F41B8" w:rsidRDefault="00583AD0" w:rsidP="00F46968">
            <w:pPr>
              <w:rPr>
                <w:rFonts w:asciiTheme="minorHAnsi" w:hAnsiTheme="minorHAnsi" w:cstheme="minorHAnsi"/>
                <w:b/>
                <w:bCs/>
                <w:sz w:val="24"/>
              </w:rPr>
            </w:pPr>
          </w:p>
        </w:tc>
        <w:tc>
          <w:tcPr>
            <w:tcW w:w="2718" w:type="dxa"/>
            <w:vMerge/>
            <w:shd w:val="clear" w:color="auto" w:fill="F2F2F2" w:themeFill="background1" w:themeFillShade="F2"/>
          </w:tcPr>
          <w:p w:rsidR="00583AD0" w:rsidRPr="007F41B8" w:rsidRDefault="00583AD0" w:rsidP="00F46968">
            <w:pPr>
              <w:rPr>
                <w:rFonts w:asciiTheme="minorHAnsi" w:hAnsiTheme="minorHAnsi" w:cstheme="minorHAnsi"/>
                <w:b/>
                <w:bCs/>
                <w:sz w:val="24"/>
              </w:rPr>
            </w:pPr>
          </w:p>
        </w:tc>
        <w:tc>
          <w:tcPr>
            <w:tcW w:w="920" w:type="dxa"/>
            <w:shd w:val="clear" w:color="auto" w:fill="F2F2F2" w:themeFill="background1" w:themeFillShade="F2"/>
          </w:tcPr>
          <w:p w:rsidR="00583AD0" w:rsidRPr="007F41B8" w:rsidRDefault="00583AD0" w:rsidP="00F46968">
            <w:pPr>
              <w:rPr>
                <w:rFonts w:asciiTheme="minorHAnsi" w:hAnsiTheme="minorHAnsi" w:cstheme="minorHAnsi"/>
                <w:b/>
                <w:bCs/>
                <w:sz w:val="24"/>
              </w:rPr>
            </w:pPr>
            <w:r w:rsidRPr="007F41B8">
              <w:rPr>
                <w:rFonts w:asciiTheme="minorHAnsi" w:hAnsiTheme="minorHAnsi" w:cstheme="minorHAnsi"/>
                <w:b/>
                <w:bCs/>
                <w:sz w:val="24"/>
              </w:rPr>
              <w:t xml:space="preserve">Szkoła </w:t>
            </w:r>
          </w:p>
        </w:tc>
        <w:tc>
          <w:tcPr>
            <w:tcW w:w="1422" w:type="dxa"/>
            <w:shd w:val="clear" w:color="auto" w:fill="F2F2F2" w:themeFill="background1" w:themeFillShade="F2"/>
          </w:tcPr>
          <w:p w:rsidR="00583AD0" w:rsidRPr="007F41B8" w:rsidRDefault="00583AD0" w:rsidP="00F46968">
            <w:pPr>
              <w:rPr>
                <w:rFonts w:asciiTheme="minorHAnsi" w:hAnsiTheme="minorHAnsi" w:cstheme="minorHAnsi"/>
                <w:b/>
                <w:bCs/>
                <w:sz w:val="24"/>
              </w:rPr>
            </w:pPr>
            <w:r w:rsidRPr="007F41B8">
              <w:rPr>
                <w:rFonts w:asciiTheme="minorHAnsi" w:hAnsiTheme="minorHAnsi" w:cstheme="minorHAnsi"/>
                <w:b/>
                <w:bCs/>
                <w:sz w:val="24"/>
              </w:rPr>
              <w:t xml:space="preserve">Pracodawca </w:t>
            </w:r>
          </w:p>
        </w:tc>
        <w:tc>
          <w:tcPr>
            <w:tcW w:w="1616" w:type="dxa"/>
            <w:vMerge/>
            <w:shd w:val="clear" w:color="auto" w:fill="F2F2F2" w:themeFill="background1" w:themeFillShade="F2"/>
          </w:tcPr>
          <w:p w:rsidR="00583AD0" w:rsidRPr="007F41B8" w:rsidRDefault="00583AD0" w:rsidP="00F46968">
            <w:pPr>
              <w:rPr>
                <w:rFonts w:asciiTheme="minorHAnsi" w:hAnsiTheme="minorHAnsi" w:cstheme="minorHAnsi"/>
                <w:b/>
                <w:bCs/>
                <w:sz w:val="24"/>
              </w:rPr>
            </w:pPr>
          </w:p>
        </w:tc>
      </w:tr>
      <w:tr w:rsidR="00583AD0" w:rsidTr="00052902">
        <w:tc>
          <w:tcPr>
            <w:tcW w:w="9060" w:type="dxa"/>
            <w:gridSpan w:val="5"/>
            <w:shd w:val="clear" w:color="auto" w:fill="D9D9D9" w:themeFill="background1" w:themeFillShade="D9"/>
          </w:tcPr>
          <w:p w:rsidR="00583AD0" w:rsidRPr="007F41B8" w:rsidRDefault="00583AD0" w:rsidP="007F41B8">
            <w:pPr>
              <w:jc w:val="center"/>
              <w:rPr>
                <w:rFonts w:asciiTheme="minorHAnsi" w:hAnsiTheme="minorHAnsi" w:cstheme="minorHAnsi"/>
                <w:b/>
                <w:bCs/>
                <w:sz w:val="24"/>
              </w:rPr>
            </w:pPr>
            <w:r w:rsidRPr="007F41B8">
              <w:rPr>
                <w:rFonts w:asciiTheme="minorHAnsi" w:hAnsiTheme="minorHAnsi" w:cstheme="minorHAnsi"/>
                <w:b/>
                <w:bCs/>
                <w:sz w:val="24"/>
              </w:rPr>
              <w:t>MOD.03. Projektowanie i wytwarzanie wyrobów odzieżowych</w:t>
            </w:r>
          </w:p>
        </w:tc>
      </w:tr>
      <w:tr w:rsidR="00583AD0" w:rsidTr="00052902">
        <w:tc>
          <w:tcPr>
            <w:tcW w:w="9060" w:type="dxa"/>
            <w:gridSpan w:val="5"/>
            <w:shd w:val="clear" w:color="auto" w:fill="BFBFBF" w:themeFill="background1" w:themeFillShade="BF"/>
          </w:tcPr>
          <w:p w:rsidR="00583AD0" w:rsidRPr="007F41B8" w:rsidRDefault="00583AD0" w:rsidP="00083530">
            <w:pPr>
              <w:rPr>
                <w:rFonts w:asciiTheme="minorHAnsi" w:hAnsiTheme="minorHAnsi" w:cstheme="minorHAnsi"/>
                <w:b/>
                <w:bCs/>
                <w:sz w:val="24"/>
              </w:rPr>
            </w:pPr>
            <w:r w:rsidRPr="007F41B8">
              <w:rPr>
                <w:rFonts w:asciiTheme="minorHAnsi" w:hAnsiTheme="minorHAnsi" w:cstheme="minorHAnsi"/>
                <w:b/>
                <w:bCs/>
                <w:sz w:val="24"/>
              </w:rPr>
              <w:t xml:space="preserve">MOD.03.1. </w:t>
            </w:r>
            <w:r>
              <w:rPr>
                <w:rFonts w:asciiTheme="minorHAnsi" w:hAnsiTheme="minorHAnsi" w:cstheme="minorHAnsi"/>
                <w:b/>
                <w:bCs/>
                <w:sz w:val="24"/>
              </w:rPr>
              <w:t>/</w:t>
            </w:r>
            <w:r w:rsidRPr="00083530">
              <w:rPr>
                <w:rFonts w:asciiTheme="minorHAnsi" w:hAnsiTheme="minorHAnsi" w:cstheme="minorHAnsi"/>
                <w:b/>
                <w:bCs/>
                <w:sz w:val="24"/>
              </w:rPr>
              <w:t xml:space="preserve">MOD.11.1. </w:t>
            </w:r>
            <w:r w:rsidRPr="007F41B8">
              <w:rPr>
                <w:rFonts w:asciiTheme="minorHAnsi" w:hAnsiTheme="minorHAnsi" w:cstheme="minorHAnsi"/>
                <w:b/>
                <w:bCs/>
                <w:sz w:val="24"/>
              </w:rPr>
              <w:t>Bezpieczeństwo i higiena pracy</w:t>
            </w:r>
          </w:p>
        </w:tc>
      </w:tr>
      <w:tr w:rsidR="009057AC" w:rsidTr="00052902">
        <w:tc>
          <w:tcPr>
            <w:tcW w:w="2384" w:type="dxa"/>
            <w:vMerge w:val="restart"/>
            <w:shd w:val="clear" w:color="auto" w:fill="D5DCE4" w:themeFill="text2" w:themeFillTint="33"/>
          </w:tcPr>
          <w:p w:rsidR="009057AC" w:rsidRPr="00FC6F58" w:rsidRDefault="009057AC" w:rsidP="00FC6F58">
            <w:pPr>
              <w:rPr>
                <w:rFonts w:asciiTheme="minorHAnsi" w:hAnsiTheme="minorHAnsi" w:cstheme="minorHAnsi"/>
                <w:sz w:val="20"/>
                <w:szCs w:val="20"/>
              </w:rPr>
            </w:pPr>
            <w:r w:rsidRPr="00FC6F58">
              <w:rPr>
                <w:rFonts w:asciiTheme="minorHAnsi" w:hAnsiTheme="minorHAnsi" w:cstheme="minorHAnsi"/>
                <w:sz w:val="20"/>
                <w:szCs w:val="20"/>
              </w:rPr>
              <w:t>1</w:t>
            </w:r>
            <w:r>
              <w:rPr>
                <w:rFonts w:asciiTheme="minorHAnsi" w:hAnsiTheme="minorHAnsi" w:cstheme="minorHAnsi"/>
                <w:sz w:val="20"/>
                <w:szCs w:val="20"/>
              </w:rPr>
              <w:t>)</w:t>
            </w:r>
            <w:r w:rsidRPr="00FC6F58">
              <w:rPr>
                <w:rFonts w:asciiTheme="minorHAnsi" w:hAnsiTheme="minorHAnsi" w:cstheme="minorHAnsi"/>
                <w:sz w:val="20"/>
                <w:szCs w:val="20"/>
              </w:rPr>
              <w:t>.rozróżnia pojęcia związane z bezpieczeństwem i higieną pracy, ochroną przeciwpożarową, ochroną środowiska i ergonomią</w:t>
            </w:r>
          </w:p>
        </w:tc>
        <w:tc>
          <w:tcPr>
            <w:tcW w:w="2718" w:type="dxa"/>
            <w:shd w:val="clear" w:color="auto" w:fill="D5DCE4" w:themeFill="text2" w:themeFillTint="33"/>
          </w:tcPr>
          <w:p w:rsidR="009057AC" w:rsidRPr="00FC6F58" w:rsidRDefault="009057AC" w:rsidP="00052902">
            <w:pPr>
              <w:rPr>
                <w:rFonts w:asciiTheme="minorHAnsi" w:hAnsiTheme="minorHAnsi" w:cstheme="minorHAnsi"/>
                <w:sz w:val="20"/>
                <w:szCs w:val="20"/>
              </w:rPr>
            </w:pPr>
            <w:r w:rsidRPr="00FC6F58">
              <w:rPr>
                <w:rFonts w:asciiTheme="minorHAnsi" w:hAnsiTheme="minorHAnsi" w:cstheme="minorHAnsi"/>
                <w:sz w:val="20"/>
                <w:szCs w:val="20"/>
              </w:rPr>
              <w:t xml:space="preserve">1) posługuje się terminologią dotyczącą bezpieczeństwa i higieny pracy, ochrony przeciwpożarowej oraz ochrony środowiska </w:t>
            </w:r>
          </w:p>
          <w:p w:rsidR="009057AC" w:rsidRPr="00FC6F58" w:rsidRDefault="009057AC" w:rsidP="00FC6F58">
            <w:pPr>
              <w:rPr>
                <w:rFonts w:asciiTheme="minorHAnsi" w:hAnsiTheme="minorHAnsi" w:cstheme="minorHAnsi"/>
                <w:sz w:val="20"/>
                <w:szCs w:val="20"/>
              </w:rPr>
            </w:pPr>
          </w:p>
        </w:tc>
        <w:tc>
          <w:tcPr>
            <w:tcW w:w="920" w:type="dxa"/>
            <w:shd w:val="clear" w:color="auto" w:fill="D5DCE4" w:themeFill="text2" w:themeFillTint="33"/>
          </w:tcPr>
          <w:p w:rsidR="009057AC" w:rsidRDefault="009057AC" w:rsidP="00DB3F18">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9057AC" w:rsidRDefault="009057AC" w:rsidP="00DB3F18">
            <w:pPr>
              <w:jc w:val="center"/>
              <w:rPr>
                <w:rFonts w:asciiTheme="minorHAnsi" w:hAnsiTheme="minorHAnsi"/>
                <w:sz w:val="24"/>
              </w:rPr>
            </w:pPr>
            <w:r>
              <w:rPr>
                <w:rFonts w:asciiTheme="minorHAnsi" w:hAnsiTheme="minorHAnsi"/>
                <w:sz w:val="24"/>
              </w:rPr>
              <w:t>x</w:t>
            </w:r>
          </w:p>
        </w:tc>
        <w:tc>
          <w:tcPr>
            <w:tcW w:w="1616" w:type="dxa"/>
            <w:shd w:val="clear" w:color="auto" w:fill="D5DCE4" w:themeFill="text2" w:themeFillTint="33"/>
          </w:tcPr>
          <w:p w:rsidR="009057AC" w:rsidRDefault="009057AC" w:rsidP="00FC6F58"/>
        </w:tc>
      </w:tr>
      <w:tr w:rsidR="009057AC" w:rsidTr="00052902">
        <w:tc>
          <w:tcPr>
            <w:tcW w:w="2384" w:type="dxa"/>
            <w:vMerge/>
            <w:shd w:val="clear" w:color="auto" w:fill="D5DCE4" w:themeFill="text2" w:themeFillTint="33"/>
          </w:tcPr>
          <w:p w:rsidR="009057AC" w:rsidRPr="00FC6F58" w:rsidRDefault="009057AC" w:rsidP="00FC6F58">
            <w:pPr>
              <w:rPr>
                <w:rFonts w:asciiTheme="minorHAnsi" w:hAnsiTheme="minorHAnsi" w:cstheme="minorHAnsi"/>
                <w:sz w:val="20"/>
                <w:szCs w:val="20"/>
              </w:rPr>
            </w:pPr>
          </w:p>
        </w:tc>
        <w:tc>
          <w:tcPr>
            <w:tcW w:w="2718" w:type="dxa"/>
            <w:shd w:val="clear" w:color="auto" w:fill="D5DCE4" w:themeFill="text2" w:themeFillTint="33"/>
          </w:tcPr>
          <w:p w:rsidR="009057AC" w:rsidRPr="00FC6F58" w:rsidRDefault="009057AC" w:rsidP="00052902">
            <w:pPr>
              <w:rPr>
                <w:rFonts w:asciiTheme="minorHAnsi" w:hAnsiTheme="minorHAnsi" w:cstheme="minorHAnsi"/>
                <w:sz w:val="20"/>
                <w:szCs w:val="20"/>
              </w:rPr>
            </w:pPr>
            <w:r w:rsidRPr="00FC6F58">
              <w:rPr>
                <w:rFonts w:asciiTheme="minorHAnsi" w:hAnsiTheme="minorHAnsi" w:cstheme="minorHAnsi"/>
                <w:sz w:val="20"/>
                <w:szCs w:val="20"/>
              </w:rPr>
              <w:t xml:space="preserve">2) wymienia przepisy prawa dotyczące bezpieczeństwa i higieny pracy, ochrony przeciwpożarowej oraz ochrony środowiska </w:t>
            </w:r>
          </w:p>
          <w:p w:rsidR="009057AC" w:rsidRPr="00FC6F58" w:rsidRDefault="009057AC" w:rsidP="00FC6F58">
            <w:pPr>
              <w:rPr>
                <w:rFonts w:asciiTheme="minorHAnsi" w:hAnsiTheme="minorHAnsi" w:cstheme="minorHAnsi"/>
                <w:sz w:val="20"/>
                <w:szCs w:val="20"/>
              </w:rPr>
            </w:pPr>
          </w:p>
        </w:tc>
        <w:tc>
          <w:tcPr>
            <w:tcW w:w="920" w:type="dxa"/>
            <w:shd w:val="clear" w:color="auto" w:fill="D5DCE4" w:themeFill="text2" w:themeFillTint="33"/>
          </w:tcPr>
          <w:p w:rsidR="009057AC" w:rsidRDefault="009057AC" w:rsidP="00DB3F18">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9057AC" w:rsidRDefault="009057AC" w:rsidP="00DB3F18">
            <w:pPr>
              <w:jc w:val="center"/>
              <w:rPr>
                <w:rFonts w:asciiTheme="minorHAnsi" w:hAnsiTheme="minorHAnsi"/>
                <w:sz w:val="24"/>
              </w:rPr>
            </w:pPr>
            <w:r>
              <w:rPr>
                <w:rFonts w:asciiTheme="minorHAnsi" w:hAnsiTheme="minorHAnsi"/>
                <w:sz w:val="24"/>
              </w:rPr>
              <w:t>x</w:t>
            </w:r>
          </w:p>
        </w:tc>
        <w:tc>
          <w:tcPr>
            <w:tcW w:w="1616" w:type="dxa"/>
            <w:shd w:val="clear" w:color="auto" w:fill="D5DCE4" w:themeFill="text2" w:themeFillTint="33"/>
          </w:tcPr>
          <w:p w:rsidR="009057AC" w:rsidRDefault="009057AC" w:rsidP="00FC6F58"/>
        </w:tc>
      </w:tr>
      <w:tr w:rsidR="009057AC" w:rsidTr="00052902">
        <w:tc>
          <w:tcPr>
            <w:tcW w:w="2384" w:type="dxa"/>
            <w:vMerge/>
            <w:shd w:val="clear" w:color="auto" w:fill="D5DCE4" w:themeFill="text2" w:themeFillTint="33"/>
          </w:tcPr>
          <w:p w:rsidR="009057AC" w:rsidRPr="00FC6F58" w:rsidRDefault="009057AC" w:rsidP="00FC6F58">
            <w:pPr>
              <w:rPr>
                <w:rFonts w:asciiTheme="minorHAnsi" w:hAnsiTheme="minorHAnsi" w:cstheme="minorHAnsi"/>
                <w:sz w:val="20"/>
                <w:szCs w:val="20"/>
              </w:rPr>
            </w:pPr>
          </w:p>
        </w:tc>
        <w:tc>
          <w:tcPr>
            <w:tcW w:w="2718" w:type="dxa"/>
            <w:shd w:val="clear" w:color="auto" w:fill="D5DCE4" w:themeFill="text2" w:themeFillTint="33"/>
          </w:tcPr>
          <w:p w:rsidR="009057AC" w:rsidRDefault="009057AC" w:rsidP="00052902">
            <w:pPr>
              <w:rPr>
                <w:rFonts w:asciiTheme="minorHAnsi" w:hAnsiTheme="minorHAnsi" w:cstheme="minorHAnsi"/>
                <w:sz w:val="20"/>
                <w:szCs w:val="20"/>
              </w:rPr>
            </w:pPr>
            <w:r>
              <w:rPr>
                <w:rFonts w:asciiTheme="minorHAnsi" w:hAnsiTheme="minorHAnsi" w:cstheme="minorHAnsi"/>
                <w:sz w:val="20"/>
                <w:szCs w:val="20"/>
              </w:rPr>
              <w:t>3</w:t>
            </w:r>
            <w:r w:rsidRPr="00FC6F58">
              <w:rPr>
                <w:rFonts w:asciiTheme="minorHAnsi" w:hAnsiTheme="minorHAnsi" w:cstheme="minorHAnsi"/>
                <w:sz w:val="20"/>
                <w:szCs w:val="20"/>
              </w:rPr>
              <w:t xml:space="preserve">) określa warunki organizacji pracy zapewniające wymagany poziom ochrony zdrowia i życia przed </w:t>
            </w:r>
            <w:r w:rsidRPr="00FC6F58">
              <w:rPr>
                <w:rFonts w:asciiTheme="minorHAnsi" w:hAnsiTheme="minorHAnsi" w:cstheme="minorHAnsi"/>
                <w:sz w:val="20"/>
                <w:szCs w:val="20"/>
              </w:rPr>
              <w:lastRenderedPageBreak/>
              <w:t xml:space="preserve">zagrożeniami występującymi w środowisku pracy </w:t>
            </w:r>
          </w:p>
          <w:p w:rsidR="009057AC" w:rsidRPr="00FC6F58" w:rsidRDefault="009057AC" w:rsidP="00FC6F58">
            <w:pPr>
              <w:rPr>
                <w:rFonts w:asciiTheme="minorHAnsi" w:hAnsiTheme="minorHAnsi" w:cstheme="minorHAnsi"/>
                <w:sz w:val="20"/>
                <w:szCs w:val="20"/>
              </w:rPr>
            </w:pPr>
          </w:p>
        </w:tc>
        <w:tc>
          <w:tcPr>
            <w:tcW w:w="920" w:type="dxa"/>
            <w:shd w:val="clear" w:color="auto" w:fill="D5DCE4" w:themeFill="text2" w:themeFillTint="33"/>
          </w:tcPr>
          <w:p w:rsidR="009057AC" w:rsidRDefault="009057AC" w:rsidP="00DB3F18">
            <w:pPr>
              <w:jc w:val="center"/>
              <w:rPr>
                <w:rFonts w:asciiTheme="minorHAnsi" w:hAnsiTheme="minorHAnsi"/>
                <w:sz w:val="24"/>
              </w:rPr>
            </w:pPr>
            <w:r>
              <w:rPr>
                <w:rFonts w:asciiTheme="minorHAnsi" w:hAnsiTheme="minorHAnsi"/>
                <w:sz w:val="24"/>
              </w:rPr>
              <w:lastRenderedPageBreak/>
              <w:t>x</w:t>
            </w:r>
          </w:p>
        </w:tc>
        <w:tc>
          <w:tcPr>
            <w:tcW w:w="1422" w:type="dxa"/>
            <w:shd w:val="clear" w:color="auto" w:fill="D5DCE4" w:themeFill="text2" w:themeFillTint="33"/>
          </w:tcPr>
          <w:p w:rsidR="009057AC" w:rsidRDefault="009057AC" w:rsidP="00DB3F18">
            <w:pPr>
              <w:jc w:val="center"/>
              <w:rPr>
                <w:rFonts w:asciiTheme="minorHAnsi" w:hAnsiTheme="minorHAnsi"/>
                <w:sz w:val="24"/>
              </w:rPr>
            </w:pPr>
            <w:r>
              <w:rPr>
                <w:rFonts w:asciiTheme="minorHAnsi" w:hAnsiTheme="minorHAnsi"/>
                <w:sz w:val="24"/>
              </w:rPr>
              <w:t>x</w:t>
            </w:r>
          </w:p>
        </w:tc>
        <w:tc>
          <w:tcPr>
            <w:tcW w:w="1616" w:type="dxa"/>
            <w:shd w:val="clear" w:color="auto" w:fill="D5DCE4" w:themeFill="text2" w:themeFillTint="33"/>
          </w:tcPr>
          <w:p w:rsidR="009057AC" w:rsidRDefault="009057AC" w:rsidP="00FC6F58"/>
        </w:tc>
      </w:tr>
      <w:tr w:rsidR="009057AC" w:rsidTr="00052902">
        <w:tc>
          <w:tcPr>
            <w:tcW w:w="2384" w:type="dxa"/>
            <w:vMerge/>
            <w:shd w:val="clear" w:color="auto" w:fill="D5DCE4" w:themeFill="text2" w:themeFillTint="33"/>
          </w:tcPr>
          <w:p w:rsidR="009057AC" w:rsidRPr="00FC6F58" w:rsidRDefault="009057AC" w:rsidP="00052902">
            <w:pPr>
              <w:rPr>
                <w:rFonts w:asciiTheme="minorHAnsi" w:hAnsiTheme="minorHAnsi" w:cstheme="minorHAnsi"/>
                <w:sz w:val="20"/>
                <w:szCs w:val="20"/>
              </w:rPr>
            </w:pPr>
          </w:p>
        </w:tc>
        <w:tc>
          <w:tcPr>
            <w:tcW w:w="2718" w:type="dxa"/>
            <w:shd w:val="clear" w:color="auto" w:fill="D5DCE4" w:themeFill="text2" w:themeFillTint="33"/>
          </w:tcPr>
          <w:p w:rsidR="009057AC" w:rsidRPr="00FC6F58" w:rsidRDefault="009057AC" w:rsidP="00052902">
            <w:pPr>
              <w:rPr>
                <w:rFonts w:asciiTheme="minorHAnsi" w:hAnsiTheme="minorHAnsi" w:cstheme="minorHAnsi"/>
                <w:sz w:val="20"/>
                <w:szCs w:val="20"/>
              </w:rPr>
            </w:pPr>
            <w:r>
              <w:rPr>
                <w:rFonts w:asciiTheme="minorHAnsi" w:hAnsiTheme="minorHAnsi" w:cstheme="minorHAnsi"/>
                <w:sz w:val="20"/>
                <w:szCs w:val="20"/>
              </w:rPr>
              <w:t>4</w:t>
            </w:r>
            <w:r w:rsidRPr="00D229FB">
              <w:rPr>
                <w:rFonts w:asciiTheme="minorHAnsi" w:hAnsiTheme="minorHAnsi" w:cstheme="minorHAnsi"/>
                <w:sz w:val="20"/>
                <w:szCs w:val="20"/>
              </w:rPr>
              <w:t xml:space="preserve">) określa działania zapobiegające wyrządzeniu szkód w środowisku </w:t>
            </w:r>
          </w:p>
        </w:tc>
        <w:tc>
          <w:tcPr>
            <w:tcW w:w="920" w:type="dxa"/>
            <w:shd w:val="clear" w:color="auto" w:fill="D5DCE4" w:themeFill="text2" w:themeFillTint="33"/>
          </w:tcPr>
          <w:p w:rsidR="009057AC" w:rsidRDefault="009057AC" w:rsidP="00052902">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9057AC" w:rsidRDefault="001D3240" w:rsidP="00052902">
            <w:pPr>
              <w:jc w:val="center"/>
              <w:rPr>
                <w:rFonts w:asciiTheme="minorHAnsi" w:hAnsiTheme="minorHAnsi"/>
                <w:sz w:val="24"/>
              </w:rPr>
            </w:pPr>
            <w:r>
              <w:rPr>
                <w:rFonts w:asciiTheme="minorHAnsi" w:hAnsiTheme="minorHAnsi"/>
                <w:sz w:val="24"/>
              </w:rPr>
              <w:t>-</w:t>
            </w:r>
          </w:p>
        </w:tc>
        <w:tc>
          <w:tcPr>
            <w:tcW w:w="1616" w:type="dxa"/>
            <w:shd w:val="clear" w:color="auto" w:fill="D5DCE4" w:themeFill="text2" w:themeFillTint="33"/>
          </w:tcPr>
          <w:p w:rsidR="009057AC" w:rsidRDefault="009057AC" w:rsidP="00052902"/>
        </w:tc>
      </w:tr>
      <w:tr w:rsidR="009057AC" w:rsidTr="00052902">
        <w:tc>
          <w:tcPr>
            <w:tcW w:w="2384" w:type="dxa"/>
            <w:vMerge/>
            <w:shd w:val="clear" w:color="auto" w:fill="D5DCE4" w:themeFill="text2" w:themeFillTint="33"/>
          </w:tcPr>
          <w:p w:rsidR="009057AC" w:rsidRPr="00FC6F58" w:rsidRDefault="009057AC" w:rsidP="00052902">
            <w:pPr>
              <w:rPr>
                <w:rFonts w:asciiTheme="minorHAnsi" w:hAnsiTheme="minorHAnsi" w:cstheme="minorHAnsi"/>
                <w:sz w:val="20"/>
                <w:szCs w:val="20"/>
              </w:rPr>
            </w:pPr>
          </w:p>
        </w:tc>
        <w:tc>
          <w:tcPr>
            <w:tcW w:w="2718" w:type="dxa"/>
            <w:shd w:val="clear" w:color="auto" w:fill="D5DCE4" w:themeFill="text2" w:themeFillTint="33"/>
          </w:tcPr>
          <w:p w:rsidR="009057AC" w:rsidRPr="00FC6F58" w:rsidRDefault="009057AC" w:rsidP="00052902">
            <w:pPr>
              <w:rPr>
                <w:rFonts w:asciiTheme="minorHAnsi" w:hAnsiTheme="minorHAnsi" w:cstheme="minorHAnsi"/>
                <w:sz w:val="20"/>
                <w:szCs w:val="20"/>
              </w:rPr>
            </w:pPr>
            <w:r w:rsidRPr="00D229FB">
              <w:rPr>
                <w:rFonts w:asciiTheme="minorHAnsi" w:hAnsiTheme="minorHAnsi" w:cstheme="minorHAnsi"/>
                <w:sz w:val="20"/>
                <w:szCs w:val="20"/>
              </w:rPr>
              <w:t xml:space="preserve">5) opisuje wymagania dotyczące ergonomii pracy </w:t>
            </w:r>
          </w:p>
        </w:tc>
        <w:tc>
          <w:tcPr>
            <w:tcW w:w="920" w:type="dxa"/>
            <w:shd w:val="clear" w:color="auto" w:fill="D5DCE4" w:themeFill="text2" w:themeFillTint="33"/>
          </w:tcPr>
          <w:p w:rsidR="009057AC" w:rsidRDefault="009057AC" w:rsidP="00052902">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9057AC" w:rsidRDefault="00114AB5" w:rsidP="00052902">
            <w:pPr>
              <w:jc w:val="center"/>
              <w:rPr>
                <w:rFonts w:asciiTheme="minorHAnsi" w:hAnsiTheme="minorHAnsi"/>
                <w:sz w:val="24"/>
              </w:rPr>
            </w:pPr>
            <w:r>
              <w:rPr>
                <w:rFonts w:asciiTheme="minorHAnsi" w:hAnsiTheme="minorHAnsi"/>
                <w:sz w:val="24"/>
              </w:rPr>
              <w:t>-</w:t>
            </w:r>
          </w:p>
        </w:tc>
        <w:tc>
          <w:tcPr>
            <w:tcW w:w="1616" w:type="dxa"/>
            <w:shd w:val="clear" w:color="auto" w:fill="D5DCE4" w:themeFill="text2" w:themeFillTint="33"/>
          </w:tcPr>
          <w:p w:rsidR="009057AC" w:rsidRDefault="009057AC" w:rsidP="00052902"/>
        </w:tc>
      </w:tr>
      <w:tr w:rsidR="009057AC" w:rsidTr="00052902">
        <w:tc>
          <w:tcPr>
            <w:tcW w:w="2384" w:type="dxa"/>
            <w:vMerge/>
            <w:shd w:val="clear" w:color="auto" w:fill="D5DCE4" w:themeFill="text2" w:themeFillTint="33"/>
          </w:tcPr>
          <w:p w:rsidR="009057AC" w:rsidRPr="00FC6F58" w:rsidRDefault="009057AC" w:rsidP="00052902">
            <w:pPr>
              <w:rPr>
                <w:rFonts w:asciiTheme="minorHAnsi" w:hAnsiTheme="minorHAnsi" w:cstheme="minorHAnsi"/>
                <w:sz w:val="20"/>
                <w:szCs w:val="20"/>
              </w:rPr>
            </w:pPr>
          </w:p>
        </w:tc>
        <w:tc>
          <w:tcPr>
            <w:tcW w:w="2718" w:type="dxa"/>
            <w:shd w:val="clear" w:color="auto" w:fill="D5DCE4" w:themeFill="text2" w:themeFillTint="33"/>
          </w:tcPr>
          <w:p w:rsidR="009057AC" w:rsidRPr="00FC6F58" w:rsidRDefault="009057AC" w:rsidP="00052902">
            <w:pPr>
              <w:rPr>
                <w:rFonts w:asciiTheme="minorHAnsi" w:hAnsiTheme="minorHAnsi" w:cstheme="minorHAnsi"/>
                <w:sz w:val="20"/>
                <w:szCs w:val="20"/>
              </w:rPr>
            </w:pPr>
            <w:r w:rsidRPr="00D229FB">
              <w:rPr>
                <w:rFonts w:asciiTheme="minorHAnsi" w:hAnsiTheme="minorHAnsi" w:cstheme="minorHAnsi"/>
                <w:sz w:val="20"/>
                <w:szCs w:val="20"/>
              </w:rPr>
              <w:t>6) rozróżnia środki gaśnicze ze względu na zakres ich stosowania</w:t>
            </w:r>
          </w:p>
        </w:tc>
        <w:tc>
          <w:tcPr>
            <w:tcW w:w="920" w:type="dxa"/>
            <w:shd w:val="clear" w:color="auto" w:fill="D5DCE4" w:themeFill="text2" w:themeFillTint="33"/>
          </w:tcPr>
          <w:p w:rsidR="009057AC" w:rsidRDefault="009057AC" w:rsidP="00052902">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9057AC" w:rsidRDefault="009057AC" w:rsidP="00052902">
            <w:pPr>
              <w:jc w:val="center"/>
              <w:rPr>
                <w:rFonts w:asciiTheme="minorHAnsi" w:hAnsiTheme="minorHAnsi"/>
                <w:sz w:val="24"/>
              </w:rPr>
            </w:pPr>
            <w:r>
              <w:rPr>
                <w:rFonts w:asciiTheme="minorHAnsi" w:hAnsiTheme="minorHAnsi"/>
                <w:sz w:val="24"/>
              </w:rPr>
              <w:t>x</w:t>
            </w:r>
          </w:p>
        </w:tc>
        <w:tc>
          <w:tcPr>
            <w:tcW w:w="1616" w:type="dxa"/>
            <w:shd w:val="clear" w:color="auto" w:fill="D5DCE4" w:themeFill="text2" w:themeFillTint="33"/>
          </w:tcPr>
          <w:p w:rsidR="009057AC" w:rsidRDefault="009057AC" w:rsidP="00052902"/>
        </w:tc>
      </w:tr>
      <w:tr w:rsidR="009057AC" w:rsidTr="009057AC">
        <w:trPr>
          <w:trHeight w:val="795"/>
        </w:trPr>
        <w:tc>
          <w:tcPr>
            <w:tcW w:w="2384" w:type="dxa"/>
            <w:vMerge w:val="restart"/>
            <w:shd w:val="clear" w:color="auto" w:fill="D5DCE4" w:themeFill="text2" w:themeFillTint="33"/>
          </w:tcPr>
          <w:p w:rsidR="009057AC" w:rsidRPr="00FC6F58" w:rsidRDefault="009057AC" w:rsidP="00FC6F58">
            <w:pPr>
              <w:rPr>
                <w:rFonts w:asciiTheme="minorHAnsi" w:hAnsiTheme="minorHAnsi" w:cstheme="minorHAnsi"/>
                <w:sz w:val="20"/>
                <w:szCs w:val="20"/>
              </w:rPr>
            </w:pPr>
            <w:r w:rsidRPr="00FC6F58">
              <w:rPr>
                <w:rFonts w:asciiTheme="minorHAnsi" w:hAnsiTheme="minorHAnsi" w:cstheme="minorHAnsi"/>
                <w:sz w:val="20"/>
                <w:szCs w:val="20"/>
              </w:rPr>
              <w:t>2) rozróżnia zadania i uprawnienia instytucji oraz służb działających w zakresie ochrony pracy i ochrony środowiska</w:t>
            </w:r>
          </w:p>
        </w:tc>
        <w:tc>
          <w:tcPr>
            <w:tcW w:w="2718" w:type="dxa"/>
            <w:shd w:val="clear" w:color="auto" w:fill="D5DCE4" w:themeFill="text2" w:themeFillTint="33"/>
          </w:tcPr>
          <w:p w:rsidR="009057AC" w:rsidRPr="00FC6F58" w:rsidRDefault="009057AC" w:rsidP="00FC6F58">
            <w:pPr>
              <w:rPr>
                <w:rFonts w:asciiTheme="minorHAnsi" w:hAnsiTheme="minorHAnsi" w:cstheme="minorHAnsi"/>
                <w:sz w:val="20"/>
                <w:szCs w:val="20"/>
              </w:rPr>
            </w:pPr>
            <w:r w:rsidRPr="00FC6F58">
              <w:rPr>
                <w:rFonts w:asciiTheme="minorHAnsi" w:hAnsiTheme="minorHAnsi" w:cstheme="minorHAnsi"/>
                <w:sz w:val="20"/>
                <w:szCs w:val="20"/>
              </w:rPr>
              <w:t xml:space="preserve">1) wymienia instytucje i służby działające w zakresie ochrony pracy i ochrony środowiska </w:t>
            </w:r>
          </w:p>
        </w:tc>
        <w:tc>
          <w:tcPr>
            <w:tcW w:w="920" w:type="dxa"/>
            <w:shd w:val="clear" w:color="auto" w:fill="D5DCE4" w:themeFill="text2" w:themeFillTint="33"/>
          </w:tcPr>
          <w:p w:rsidR="009057AC" w:rsidRPr="00DB3F18" w:rsidRDefault="009057AC" w:rsidP="00DB3F18">
            <w:pPr>
              <w:jc w:val="center"/>
              <w:rPr>
                <w:rFonts w:asciiTheme="minorHAnsi" w:hAnsiTheme="minorHAnsi"/>
                <w:sz w:val="24"/>
              </w:rPr>
            </w:pPr>
            <w:r>
              <w:rPr>
                <w:rFonts w:asciiTheme="minorHAnsi" w:hAnsiTheme="minorHAnsi"/>
                <w:sz w:val="24"/>
              </w:rPr>
              <w:t>x</w:t>
            </w:r>
          </w:p>
          <w:p w:rsidR="009057AC" w:rsidRPr="00DB3F18" w:rsidRDefault="009057AC" w:rsidP="00DB3F18">
            <w:pPr>
              <w:jc w:val="center"/>
              <w:rPr>
                <w:rFonts w:asciiTheme="minorHAnsi" w:hAnsiTheme="minorHAnsi"/>
                <w:sz w:val="24"/>
              </w:rPr>
            </w:pPr>
          </w:p>
          <w:p w:rsidR="009057AC" w:rsidRPr="00DB3F18" w:rsidRDefault="009057AC" w:rsidP="009057AC">
            <w:pPr>
              <w:rPr>
                <w:rFonts w:asciiTheme="minorHAnsi" w:hAnsiTheme="minorHAnsi"/>
                <w:sz w:val="24"/>
              </w:rPr>
            </w:pPr>
          </w:p>
        </w:tc>
        <w:tc>
          <w:tcPr>
            <w:tcW w:w="1422" w:type="dxa"/>
            <w:shd w:val="clear" w:color="auto" w:fill="D5DCE4" w:themeFill="text2" w:themeFillTint="33"/>
          </w:tcPr>
          <w:p w:rsidR="009057AC" w:rsidRPr="00DB3F18" w:rsidRDefault="00B1182A" w:rsidP="00DB3F18">
            <w:pPr>
              <w:jc w:val="center"/>
              <w:rPr>
                <w:rFonts w:asciiTheme="minorHAnsi" w:hAnsiTheme="minorHAnsi"/>
                <w:sz w:val="24"/>
              </w:rPr>
            </w:pPr>
            <w:r>
              <w:rPr>
                <w:rFonts w:asciiTheme="minorHAnsi" w:hAnsiTheme="minorHAnsi"/>
                <w:sz w:val="24"/>
              </w:rPr>
              <w:t>-</w:t>
            </w:r>
          </w:p>
        </w:tc>
        <w:tc>
          <w:tcPr>
            <w:tcW w:w="1616" w:type="dxa"/>
            <w:shd w:val="clear" w:color="auto" w:fill="D5DCE4" w:themeFill="text2" w:themeFillTint="33"/>
          </w:tcPr>
          <w:p w:rsidR="009057AC" w:rsidRDefault="009057AC" w:rsidP="00FC6F58"/>
        </w:tc>
      </w:tr>
      <w:tr w:rsidR="009057AC" w:rsidTr="00052902">
        <w:tc>
          <w:tcPr>
            <w:tcW w:w="2384" w:type="dxa"/>
            <w:vMerge/>
            <w:shd w:val="clear" w:color="auto" w:fill="D5DCE4" w:themeFill="text2" w:themeFillTint="33"/>
          </w:tcPr>
          <w:p w:rsidR="009057AC" w:rsidRPr="00FC6F58" w:rsidRDefault="009057AC" w:rsidP="00FC6F58">
            <w:pPr>
              <w:rPr>
                <w:rFonts w:asciiTheme="minorHAnsi" w:hAnsiTheme="minorHAnsi" w:cstheme="minorHAnsi"/>
                <w:sz w:val="20"/>
                <w:szCs w:val="20"/>
              </w:rPr>
            </w:pPr>
          </w:p>
        </w:tc>
        <w:tc>
          <w:tcPr>
            <w:tcW w:w="2718" w:type="dxa"/>
            <w:shd w:val="clear" w:color="auto" w:fill="D5DCE4" w:themeFill="text2" w:themeFillTint="33"/>
          </w:tcPr>
          <w:p w:rsidR="009057AC" w:rsidRPr="00FC6F58" w:rsidRDefault="009057AC" w:rsidP="00FC6F58">
            <w:pPr>
              <w:rPr>
                <w:rFonts w:asciiTheme="minorHAnsi" w:hAnsiTheme="minorHAnsi" w:cstheme="minorHAnsi"/>
                <w:sz w:val="20"/>
                <w:szCs w:val="20"/>
              </w:rPr>
            </w:pPr>
            <w:r w:rsidRPr="00FC6F58">
              <w:rPr>
                <w:rFonts w:asciiTheme="minorHAnsi" w:hAnsiTheme="minorHAnsi" w:cstheme="minorHAnsi"/>
                <w:sz w:val="20"/>
                <w:szCs w:val="20"/>
              </w:rPr>
              <w:t>2) wymienia zadania i uprawnienia instytucji oraz służb działających w zakresie ochrony pracy i ochrony środowiska</w:t>
            </w:r>
          </w:p>
        </w:tc>
        <w:tc>
          <w:tcPr>
            <w:tcW w:w="920" w:type="dxa"/>
            <w:shd w:val="clear" w:color="auto" w:fill="D5DCE4" w:themeFill="text2" w:themeFillTint="33"/>
          </w:tcPr>
          <w:p w:rsidR="009057AC" w:rsidRDefault="009057AC" w:rsidP="00DB3F18">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9057AC" w:rsidRPr="00DB3F18" w:rsidRDefault="001D3240" w:rsidP="00DB3F18">
            <w:pPr>
              <w:jc w:val="center"/>
              <w:rPr>
                <w:rFonts w:asciiTheme="minorHAnsi" w:hAnsiTheme="minorHAnsi"/>
                <w:sz w:val="24"/>
              </w:rPr>
            </w:pPr>
            <w:r>
              <w:rPr>
                <w:rFonts w:asciiTheme="minorHAnsi" w:hAnsiTheme="minorHAnsi"/>
                <w:sz w:val="24"/>
              </w:rPr>
              <w:t>-</w:t>
            </w:r>
          </w:p>
        </w:tc>
        <w:tc>
          <w:tcPr>
            <w:tcW w:w="1616" w:type="dxa"/>
            <w:shd w:val="clear" w:color="auto" w:fill="D5DCE4" w:themeFill="text2" w:themeFillTint="33"/>
          </w:tcPr>
          <w:p w:rsidR="009057AC" w:rsidRDefault="009057AC" w:rsidP="00FC6F58"/>
        </w:tc>
      </w:tr>
      <w:tr w:rsidR="009057AC" w:rsidTr="009057AC">
        <w:trPr>
          <w:trHeight w:val="1222"/>
        </w:trPr>
        <w:tc>
          <w:tcPr>
            <w:tcW w:w="2384" w:type="dxa"/>
            <w:vMerge w:val="restart"/>
            <w:shd w:val="clear" w:color="auto" w:fill="D5DCE4" w:themeFill="text2" w:themeFillTint="33"/>
          </w:tcPr>
          <w:p w:rsidR="009057AC" w:rsidRPr="00FC6F58" w:rsidRDefault="009057AC" w:rsidP="00FC6F58">
            <w:pPr>
              <w:rPr>
                <w:rFonts w:asciiTheme="minorHAnsi" w:hAnsiTheme="minorHAnsi" w:cstheme="minorHAnsi"/>
                <w:sz w:val="20"/>
                <w:szCs w:val="20"/>
              </w:rPr>
            </w:pPr>
            <w:r w:rsidRPr="00FC6F58">
              <w:rPr>
                <w:rFonts w:asciiTheme="minorHAnsi" w:hAnsiTheme="minorHAnsi" w:cstheme="minorHAnsi"/>
                <w:sz w:val="20"/>
                <w:szCs w:val="20"/>
              </w:rPr>
              <w:t>3) rozróżnia prawa i obowiązki pracownika oraz pracodawcy w zakresie bezpieczeństwa i higieny pracy</w:t>
            </w:r>
          </w:p>
        </w:tc>
        <w:tc>
          <w:tcPr>
            <w:tcW w:w="2718" w:type="dxa"/>
            <w:shd w:val="clear" w:color="auto" w:fill="D5DCE4" w:themeFill="text2" w:themeFillTint="33"/>
          </w:tcPr>
          <w:p w:rsidR="009057AC" w:rsidRPr="00FC6F58" w:rsidRDefault="009057AC" w:rsidP="00FC6F58">
            <w:pPr>
              <w:rPr>
                <w:rFonts w:asciiTheme="minorHAnsi" w:hAnsiTheme="minorHAnsi" w:cstheme="minorHAnsi"/>
                <w:sz w:val="20"/>
                <w:szCs w:val="20"/>
              </w:rPr>
            </w:pPr>
            <w:r w:rsidRPr="00FC6F58">
              <w:rPr>
                <w:rFonts w:asciiTheme="minorHAnsi" w:hAnsiTheme="minorHAnsi" w:cstheme="minorHAnsi"/>
                <w:sz w:val="20"/>
                <w:szCs w:val="20"/>
              </w:rPr>
              <w:t xml:space="preserve">1) wymienia prawa i obowiązki pracodawcy w zakresie bezpieczeństwa i higieny pracy </w:t>
            </w:r>
          </w:p>
          <w:p w:rsidR="009057AC" w:rsidRPr="00FC6F58" w:rsidRDefault="009057AC" w:rsidP="00FC6F58">
            <w:pPr>
              <w:rPr>
                <w:rFonts w:asciiTheme="minorHAnsi" w:hAnsiTheme="minorHAnsi" w:cstheme="minorHAnsi"/>
                <w:sz w:val="20"/>
                <w:szCs w:val="20"/>
              </w:rPr>
            </w:pPr>
          </w:p>
        </w:tc>
        <w:tc>
          <w:tcPr>
            <w:tcW w:w="920" w:type="dxa"/>
            <w:shd w:val="clear" w:color="auto" w:fill="D5DCE4" w:themeFill="text2" w:themeFillTint="33"/>
          </w:tcPr>
          <w:p w:rsidR="009057AC" w:rsidRPr="00DB3F18" w:rsidRDefault="009057AC" w:rsidP="00DB3F18">
            <w:pPr>
              <w:jc w:val="center"/>
              <w:rPr>
                <w:rFonts w:asciiTheme="minorHAnsi" w:hAnsiTheme="minorHAnsi"/>
                <w:sz w:val="24"/>
              </w:rPr>
            </w:pPr>
            <w:r>
              <w:rPr>
                <w:rFonts w:asciiTheme="minorHAnsi" w:hAnsiTheme="minorHAnsi"/>
                <w:sz w:val="24"/>
              </w:rPr>
              <w:t>x</w:t>
            </w:r>
          </w:p>
          <w:p w:rsidR="009057AC" w:rsidRPr="00DB3F18" w:rsidRDefault="009057AC" w:rsidP="00DB3F18">
            <w:pPr>
              <w:jc w:val="center"/>
              <w:rPr>
                <w:rFonts w:asciiTheme="minorHAnsi" w:hAnsiTheme="minorHAnsi"/>
                <w:sz w:val="24"/>
              </w:rPr>
            </w:pPr>
          </w:p>
          <w:p w:rsidR="009057AC" w:rsidRPr="00DB3F18" w:rsidRDefault="009057AC" w:rsidP="009057AC">
            <w:pPr>
              <w:rPr>
                <w:rFonts w:asciiTheme="minorHAnsi" w:hAnsiTheme="minorHAnsi"/>
                <w:sz w:val="24"/>
              </w:rPr>
            </w:pPr>
          </w:p>
        </w:tc>
        <w:tc>
          <w:tcPr>
            <w:tcW w:w="1422" w:type="dxa"/>
            <w:shd w:val="clear" w:color="auto" w:fill="D5DCE4" w:themeFill="text2" w:themeFillTint="33"/>
          </w:tcPr>
          <w:p w:rsidR="009057AC" w:rsidRPr="00DB3F18" w:rsidRDefault="001D3240" w:rsidP="001D3240">
            <w:pPr>
              <w:jc w:val="center"/>
              <w:rPr>
                <w:rFonts w:asciiTheme="minorHAnsi" w:hAnsiTheme="minorHAnsi"/>
                <w:sz w:val="24"/>
              </w:rPr>
            </w:pPr>
            <w:r>
              <w:rPr>
                <w:rFonts w:asciiTheme="minorHAnsi" w:hAnsiTheme="minorHAnsi"/>
                <w:sz w:val="24"/>
              </w:rPr>
              <w:t>-</w:t>
            </w:r>
          </w:p>
          <w:p w:rsidR="009057AC" w:rsidRPr="00DB3F18" w:rsidRDefault="009057AC" w:rsidP="00DB3F18">
            <w:pPr>
              <w:jc w:val="center"/>
              <w:rPr>
                <w:rFonts w:asciiTheme="minorHAnsi" w:hAnsiTheme="minorHAnsi"/>
                <w:sz w:val="24"/>
              </w:rPr>
            </w:pPr>
          </w:p>
          <w:p w:rsidR="009057AC" w:rsidRPr="00DB3F18" w:rsidRDefault="009057AC" w:rsidP="009057AC">
            <w:pPr>
              <w:rPr>
                <w:rFonts w:asciiTheme="minorHAnsi" w:hAnsiTheme="minorHAnsi"/>
                <w:sz w:val="24"/>
              </w:rPr>
            </w:pPr>
          </w:p>
        </w:tc>
        <w:tc>
          <w:tcPr>
            <w:tcW w:w="1616" w:type="dxa"/>
            <w:shd w:val="clear" w:color="auto" w:fill="D5DCE4" w:themeFill="text2" w:themeFillTint="33"/>
          </w:tcPr>
          <w:p w:rsidR="009057AC" w:rsidRDefault="009057AC" w:rsidP="00FC6F58"/>
        </w:tc>
      </w:tr>
      <w:tr w:rsidR="009057AC" w:rsidTr="00052902">
        <w:tc>
          <w:tcPr>
            <w:tcW w:w="2384" w:type="dxa"/>
            <w:vMerge/>
            <w:shd w:val="clear" w:color="auto" w:fill="D5DCE4" w:themeFill="text2" w:themeFillTint="33"/>
          </w:tcPr>
          <w:p w:rsidR="009057AC" w:rsidRPr="00FC6F58" w:rsidRDefault="009057AC" w:rsidP="009057AC">
            <w:pPr>
              <w:rPr>
                <w:rFonts w:asciiTheme="minorHAnsi" w:hAnsiTheme="minorHAnsi" w:cstheme="minorHAnsi"/>
                <w:sz w:val="20"/>
                <w:szCs w:val="20"/>
              </w:rPr>
            </w:pPr>
          </w:p>
        </w:tc>
        <w:tc>
          <w:tcPr>
            <w:tcW w:w="2718" w:type="dxa"/>
            <w:shd w:val="clear" w:color="auto" w:fill="D5DCE4" w:themeFill="text2" w:themeFillTint="33"/>
          </w:tcPr>
          <w:p w:rsidR="009057AC" w:rsidRPr="00FC6F58" w:rsidRDefault="009057AC" w:rsidP="009057AC">
            <w:pPr>
              <w:rPr>
                <w:rFonts w:asciiTheme="minorHAnsi" w:hAnsiTheme="minorHAnsi" w:cstheme="minorHAnsi"/>
                <w:sz w:val="20"/>
                <w:szCs w:val="20"/>
              </w:rPr>
            </w:pPr>
            <w:r w:rsidRPr="001A7131">
              <w:rPr>
                <w:rFonts w:asciiTheme="minorHAnsi" w:hAnsiTheme="minorHAnsi" w:cstheme="minorHAnsi"/>
                <w:sz w:val="20"/>
                <w:szCs w:val="20"/>
              </w:rPr>
              <w:t xml:space="preserve">2) wymienia prawa i obowiązki pracownika w zakresie bezpieczeństwa i higieny pracy </w:t>
            </w:r>
          </w:p>
        </w:tc>
        <w:tc>
          <w:tcPr>
            <w:tcW w:w="920" w:type="dxa"/>
            <w:shd w:val="clear" w:color="auto" w:fill="D5DCE4" w:themeFill="text2" w:themeFillTint="33"/>
          </w:tcPr>
          <w:p w:rsidR="009057AC" w:rsidRDefault="009057AC" w:rsidP="009057AC">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9057AC" w:rsidRPr="00DB3F18" w:rsidRDefault="001D3240" w:rsidP="009057AC">
            <w:pPr>
              <w:jc w:val="center"/>
              <w:rPr>
                <w:rFonts w:asciiTheme="minorHAnsi" w:hAnsiTheme="minorHAnsi"/>
                <w:sz w:val="24"/>
              </w:rPr>
            </w:pPr>
            <w:r>
              <w:rPr>
                <w:rFonts w:asciiTheme="minorHAnsi" w:hAnsiTheme="minorHAnsi"/>
                <w:sz w:val="24"/>
              </w:rPr>
              <w:t>-</w:t>
            </w:r>
          </w:p>
        </w:tc>
        <w:tc>
          <w:tcPr>
            <w:tcW w:w="1616" w:type="dxa"/>
            <w:shd w:val="clear" w:color="auto" w:fill="D5DCE4" w:themeFill="text2" w:themeFillTint="33"/>
          </w:tcPr>
          <w:p w:rsidR="009057AC" w:rsidRDefault="009057AC" w:rsidP="009057AC"/>
        </w:tc>
      </w:tr>
      <w:tr w:rsidR="009057AC" w:rsidTr="00052902">
        <w:tc>
          <w:tcPr>
            <w:tcW w:w="2384" w:type="dxa"/>
            <w:vMerge/>
            <w:shd w:val="clear" w:color="auto" w:fill="D5DCE4" w:themeFill="text2" w:themeFillTint="33"/>
          </w:tcPr>
          <w:p w:rsidR="009057AC" w:rsidRPr="00FC6F58" w:rsidRDefault="009057AC" w:rsidP="009057AC">
            <w:pPr>
              <w:rPr>
                <w:rFonts w:asciiTheme="minorHAnsi" w:hAnsiTheme="minorHAnsi" w:cstheme="minorHAnsi"/>
                <w:sz w:val="20"/>
                <w:szCs w:val="20"/>
              </w:rPr>
            </w:pPr>
          </w:p>
        </w:tc>
        <w:tc>
          <w:tcPr>
            <w:tcW w:w="2718" w:type="dxa"/>
            <w:shd w:val="clear" w:color="auto" w:fill="D5DCE4" w:themeFill="text2" w:themeFillTint="33"/>
          </w:tcPr>
          <w:p w:rsidR="009057AC" w:rsidRPr="00FC6F58" w:rsidRDefault="009057AC" w:rsidP="009057AC">
            <w:pPr>
              <w:rPr>
                <w:rFonts w:asciiTheme="minorHAnsi" w:hAnsiTheme="minorHAnsi" w:cstheme="minorHAnsi"/>
                <w:sz w:val="20"/>
                <w:szCs w:val="20"/>
              </w:rPr>
            </w:pPr>
            <w:r w:rsidRPr="001A7131">
              <w:rPr>
                <w:rFonts w:asciiTheme="minorHAnsi" w:hAnsiTheme="minorHAnsi" w:cstheme="minorHAnsi"/>
                <w:sz w:val="20"/>
                <w:szCs w:val="20"/>
              </w:rPr>
              <w:t>3) omawia konsekwencje nieprzestrzegania obowiązków pracownika i pracodawcy w zakresie bezpieczeństwa i higieny pracy</w:t>
            </w:r>
          </w:p>
        </w:tc>
        <w:tc>
          <w:tcPr>
            <w:tcW w:w="920" w:type="dxa"/>
            <w:shd w:val="clear" w:color="auto" w:fill="D5DCE4" w:themeFill="text2" w:themeFillTint="33"/>
          </w:tcPr>
          <w:p w:rsidR="009057AC" w:rsidRDefault="009057AC" w:rsidP="009057AC">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9057AC" w:rsidRPr="00DB3F18" w:rsidRDefault="009057AC" w:rsidP="009057AC">
            <w:pPr>
              <w:jc w:val="center"/>
              <w:rPr>
                <w:rFonts w:asciiTheme="minorHAnsi" w:hAnsiTheme="minorHAnsi"/>
                <w:sz w:val="24"/>
              </w:rPr>
            </w:pPr>
            <w:r>
              <w:rPr>
                <w:rFonts w:asciiTheme="minorHAnsi" w:hAnsiTheme="minorHAnsi"/>
                <w:sz w:val="24"/>
              </w:rPr>
              <w:t>x</w:t>
            </w:r>
          </w:p>
        </w:tc>
        <w:tc>
          <w:tcPr>
            <w:tcW w:w="1616" w:type="dxa"/>
            <w:shd w:val="clear" w:color="auto" w:fill="D5DCE4" w:themeFill="text2" w:themeFillTint="33"/>
          </w:tcPr>
          <w:p w:rsidR="009057AC" w:rsidRDefault="009057AC" w:rsidP="009057AC"/>
        </w:tc>
      </w:tr>
      <w:tr w:rsidR="009057AC" w:rsidTr="00052902">
        <w:tc>
          <w:tcPr>
            <w:tcW w:w="2384" w:type="dxa"/>
            <w:vMerge w:val="restart"/>
            <w:shd w:val="clear" w:color="auto" w:fill="D5DCE4" w:themeFill="text2" w:themeFillTint="33"/>
          </w:tcPr>
          <w:p w:rsidR="009057AC" w:rsidRPr="00FC6F58" w:rsidRDefault="009057AC" w:rsidP="00FC6F58">
            <w:pPr>
              <w:rPr>
                <w:rFonts w:asciiTheme="minorHAnsi" w:hAnsiTheme="minorHAnsi" w:cstheme="minorHAnsi"/>
                <w:sz w:val="20"/>
                <w:szCs w:val="20"/>
              </w:rPr>
            </w:pPr>
            <w:r w:rsidRPr="00FC6F58">
              <w:rPr>
                <w:rFonts w:asciiTheme="minorHAnsi" w:hAnsiTheme="minorHAnsi" w:cstheme="minorHAnsi"/>
                <w:sz w:val="20"/>
                <w:szCs w:val="20"/>
              </w:rPr>
              <w:t>4) określa zagrożenia dla zdrowia i życia człowieka występujące w środowisku pracy oraz sposoby zapobiegania im</w:t>
            </w:r>
          </w:p>
        </w:tc>
        <w:tc>
          <w:tcPr>
            <w:tcW w:w="2718" w:type="dxa"/>
            <w:shd w:val="clear" w:color="auto" w:fill="D5DCE4" w:themeFill="text2" w:themeFillTint="33"/>
          </w:tcPr>
          <w:p w:rsidR="009057AC" w:rsidRPr="00FC6F58" w:rsidRDefault="009057AC" w:rsidP="009057AC">
            <w:pPr>
              <w:rPr>
                <w:rFonts w:asciiTheme="minorHAnsi" w:hAnsiTheme="minorHAnsi" w:cstheme="minorHAnsi"/>
                <w:sz w:val="20"/>
                <w:szCs w:val="20"/>
              </w:rPr>
            </w:pPr>
            <w:r w:rsidRPr="00FC6F58">
              <w:rPr>
                <w:rFonts w:asciiTheme="minorHAnsi" w:hAnsiTheme="minorHAnsi" w:cstheme="minorHAnsi"/>
                <w:sz w:val="20"/>
                <w:szCs w:val="20"/>
              </w:rPr>
              <w:t xml:space="preserve">1) wymienia czynniki szkodliwe w środowisku pracy </w:t>
            </w:r>
          </w:p>
        </w:tc>
        <w:tc>
          <w:tcPr>
            <w:tcW w:w="920" w:type="dxa"/>
            <w:shd w:val="clear" w:color="auto" w:fill="D5DCE4" w:themeFill="text2" w:themeFillTint="33"/>
          </w:tcPr>
          <w:p w:rsidR="009057AC" w:rsidRPr="00DB3F18" w:rsidRDefault="001D3240" w:rsidP="001D3240">
            <w:pPr>
              <w:jc w:val="center"/>
              <w:rPr>
                <w:rFonts w:asciiTheme="minorHAnsi" w:hAnsiTheme="minorHAnsi"/>
                <w:sz w:val="24"/>
              </w:rPr>
            </w:pPr>
            <w:r>
              <w:rPr>
                <w:rFonts w:asciiTheme="minorHAnsi" w:hAnsiTheme="minorHAnsi"/>
                <w:sz w:val="24"/>
              </w:rPr>
              <w:t>-</w:t>
            </w:r>
          </w:p>
        </w:tc>
        <w:tc>
          <w:tcPr>
            <w:tcW w:w="1422" w:type="dxa"/>
            <w:shd w:val="clear" w:color="auto" w:fill="D5DCE4" w:themeFill="text2" w:themeFillTint="33"/>
          </w:tcPr>
          <w:p w:rsidR="009057AC" w:rsidRPr="00DB3F18" w:rsidRDefault="009057AC" w:rsidP="00DB3F18">
            <w:pPr>
              <w:jc w:val="center"/>
              <w:rPr>
                <w:rFonts w:asciiTheme="minorHAnsi" w:hAnsiTheme="minorHAnsi"/>
                <w:sz w:val="24"/>
              </w:rPr>
            </w:pPr>
            <w:r>
              <w:rPr>
                <w:rFonts w:asciiTheme="minorHAnsi" w:hAnsiTheme="minorHAnsi"/>
                <w:sz w:val="24"/>
              </w:rPr>
              <w:t>x</w:t>
            </w:r>
          </w:p>
          <w:p w:rsidR="009057AC" w:rsidRPr="00DB3F18" w:rsidRDefault="009057AC" w:rsidP="00DB3F18">
            <w:pPr>
              <w:jc w:val="center"/>
              <w:rPr>
                <w:rFonts w:asciiTheme="minorHAnsi" w:hAnsiTheme="minorHAnsi"/>
                <w:sz w:val="24"/>
              </w:rPr>
            </w:pPr>
          </w:p>
          <w:p w:rsidR="009057AC" w:rsidRPr="00DB3F18" w:rsidRDefault="009057AC" w:rsidP="00DB3F18">
            <w:pPr>
              <w:jc w:val="center"/>
              <w:rPr>
                <w:rFonts w:asciiTheme="minorHAnsi" w:hAnsiTheme="minorHAnsi"/>
                <w:sz w:val="24"/>
              </w:rPr>
            </w:pPr>
          </w:p>
        </w:tc>
        <w:tc>
          <w:tcPr>
            <w:tcW w:w="1616" w:type="dxa"/>
            <w:shd w:val="clear" w:color="auto" w:fill="D5DCE4" w:themeFill="text2" w:themeFillTint="33"/>
          </w:tcPr>
          <w:p w:rsidR="009057AC" w:rsidRDefault="009057AC" w:rsidP="00FC6F58"/>
        </w:tc>
      </w:tr>
      <w:tr w:rsidR="009057AC" w:rsidTr="00052902">
        <w:tc>
          <w:tcPr>
            <w:tcW w:w="2384" w:type="dxa"/>
            <w:vMerge/>
            <w:shd w:val="clear" w:color="auto" w:fill="D5DCE4" w:themeFill="text2" w:themeFillTint="33"/>
          </w:tcPr>
          <w:p w:rsidR="009057AC" w:rsidRPr="00FC6F58" w:rsidRDefault="009057AC" w:rsidP="009057AC">
            <w:pPr>
              <w:rPr>
                <w:rFonts w:asciiTheme="minorHAnsi" w:hAnsiTheme="minorHAnsi" w:cstheme="minorHAnsi"/>
                <w:sz w:val="20"/>
                <w:szCs w:val="20"/>
              </w:rPr>
            </w:pPr>
          </w:p>
        </w:tc>
        <w:tc>
          <w:tcPr>
            <w:tcW w:w="2718" w:type="dxa"/>
            <w:shd w:val="clear" w:color="auto" w:fill="D5DCE4" w:themeFill="text2" w:themeFillTint="33"/>
          </w:tcPr>
          <w:p w:rsidR="009057AC" w:rsidRPr="00FC6F58" w:rsidRDefault="009057AC" w:rsidP="009057AC">
            <w:pPr>
              <w:rPr>
                <w:rFonts w:asciiTheme="minorHAnsi" w:hAnsiTheme="minorHAnsi" w:cstheme="minorHAnsi"/>
                <w:sz w:val="20"/>
                <w:szCs w:val="20"/>
              </w:rPr>
            </w:pPr>
            <w:r w:rsidRPr="00741838">
              <w:rPr>
                <w:rFonts w:asciiTheme="minorHAnsi" w:hAnsiTheme="minorHAnsi" w:cstheme="minorHAnsi"/>
                <w:sz w:val="20"/>
                <w:szCs w:val="20"/>
              </w:rPr>
              <w:t xml:space="preserve">2) opisuje źródła i rodzaje zagrożeń występujących w środowisku pracy </w:t>
            </w:r>
          </w:p>
        </w:tc>
        <w:tc>
          <w:tcPr>
            <w:tcW w:w="920" w:type="dxa"/>
            <w:shd w:val="clear" w:color="auto" w:fill="D5DCE4" w:themeFill="text2" w:themeFillTint="33"/>
          </w:tcPr>
          <w:p w:rsidR="009057AC" w:rsidRPr="00DB3F18" w:rsidRDefault="001D3240" w:rsidP="009057AC">
            <w:pPr>
              <w:jc w:val="center"/>
              <w:rPr>
                <w:rFonts w:asciiTheme="minorHAnsi" w:hAnsiTheme="minorHAnsi"/>
                <w:sz w:val="24"/>
              </w:rPr>
            </w:pPr>
            <w:r>
              <w:rPr>
                <w:rFonts w:asciiTheme="minorHAnsi" w:hAnsiTheme="minorHAnsi"/>
                <w:sz w:val="24"/>
              </w:rPr>
              <w:t>-</w:t>
            </w:r>
          </w:p>
        </w:tc>
        <w:tc>
          <w:tcPr>
            <w:tcW w:w="1422" w:type="dxa"/>
            <w:shd w:val="clear" w:color="auto" w:fill="D5DCE4" w:themeFill="text2" w:themeFillTint="33"/>
          </w:tcPr>
          <w:p w:rsidR="009057AC" w:rsidRDefault="009057AC" w:rsidP="009057AC">
            <w:pPr>
              <w:jc w:val="center"/>
              <w:rPr>
                <w:rFonts w:asciiTheme="minorHAnsi" w:hAnsiTheme="minorHAnsi"/>
                <w:sz w:val="24"/>
              </w:rPr>
            </w:pPr>
            <w:r>
              <w:rPr>
                <w:rFonts w:asciiTheme="minorHAnsi" w:hAnsiTheme="minorHAnsi"/>
                <w:sz w:val="24"/>
              </w:rPr>
              <w:t>x</w:t>
            </w:r>
          </w:p>
        </w:tc>
        <w:tc>
          <w:tcPr>
            <w:tcW w:w="1616" w:type="dxa"/>
            <w:shd w:val="clear" w:color="auto" w:fill="D5DCE4" w:themeFill="text2" w:themeFillTint="33"/>
          </w:tcPr>
          <w:p w:rsidR="009057AC" w:rsidRDefault="009057AC" w:rsidP="009057AC"/>
        </w:tc>
      </w:tr>
      <w:tr w:rsidR="009057AC" w:rsidTr="00052902">
        <w:tc>
          <w:tcPr>
            <w:tcW w:w="2384" w:type="dxa"/>
            <w:vMerge/>
            <w:shd w:val="clear" w:color="auto" w:fill="D5DCE4" w:themeFill="text2" w:themeFillTint="33"/>
          </w:tcPr>
          <w:p w:rsidR="009057AC" w:rsidRPr="00FC6F58" w:rsidRDefault="009057AC" w:rsidP="009057AC">
            <w:pPr>
              <w:rPr>
                <w:rFonts w:asciiTheme="minorHAnsi" w:hAnsiTheme="minorHAnsi" w:cstheme="minorHAnsi"/>
                <w:sz w:val="20"/>
                <w:szCs w:val="20"/>
              </w:rPr>
            </w:pPr>
          </w:p>
        </w:tc>
        <w:tc>
          <w:tcPr>
            <w:tcW w:w="2718" w:type="dxa"/>
            <w:shd w:val="clear" w:color="auto" w:fill="D5DCE4" w:themeFill="text2" w:themeFillTint="33"/>
          </w:tcPr>
          <w:p w:rsidR="009057AC" w:rsidRPr="00FC6F58" w:rsidRDefault="009057AC" w:rsidP="009057AC">
            <w:pPr>
              <w:rPr>
                <w:rFonts w:asciiTheme="minorHAnsi" w:hAnsiTheme="minorHAnsi" w:cstheme="minorHAnsi"/>
                <w:sz w:val="20"/>
                <w:szCs w:val="20"/>
              </w:rPr>
            </w:pPr>
            <w:r w:rsidRPr="00741838">
              <w:rPr>
                <w:rFonts w:asciiTheme="minorHAnsi" w:hAnsiTheme="minorHAnsi" w:cstheme="minorHAnsi"/>
                <w:sz w:val="20"/>
                <w:szCs w:val="20"/>
              </w:rPr>
              <w:t xml:space="preserve">3) opisuje wymagania ograniczające wpływ czynników szkodliwych i uciążliwych na organizm człowieka </w:t>
            </w:r>
          </w:p>
        </w:tc>
        <w:tc>
          <w:tcPr>
            <w:tcW w:w="920" w:type="dxa"/>
            <w:shd w:val="clear" w:color="auto" w:fill="D5DCE4" w:themeFill="text2" w:themeFillTint="33"/>
          </w:tcPr>
          <w:p w:rsidR="009057AC" w:rsidRPr="00DB3F18" w:rsidRDefault="009057AC" w:rsidP="009057AC">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9057AC" w:rsidRDefault="001D3240" w:rsidP="009057AC">
            <w:pPr>
              <w:jc w:val="center"/>
              <w:rPr>
                <w:rFonts w:asciiTheme="minorHAnsi" w:hAnsiTheme="minorHAnsi"/>
                <w:sz w:val="24"/>
              </w:rPr>
            </w:pPr>
            <w:r>
              <w:rPr>
                <w:rFonts w:asciiTheme="minorHAnsi" w:hAnsiTheme="minorHAnsi"/>
                <w:sz w:val="24"/>
              </w:rPr>
              <w:t>-</w:t>
            </w:r>
          </w:p>
        </w:tc>
        <w:tc>
          <w:tcPr>
            <w:tcW w:w="1616" w:type="dxa"/>
            <w:shd w:val="clear" w:color="auto" w:fill="D5DCE4" w:themeFill="text2" w:themeFillTint="33"/>
          </w:tcPr>
          <w:p w:rsidR="009057AC" w:rsidRDefault="009057AC" w:rsidP="009057AC"/>
        </w:tc>
      </w:tr>
      <w:tr w:rsidR="009057AC" w:rsidTr="00052902">
        <w:tc>
          <w:tcPr>
            <w:tcW w:w="2384" w:type="dxa"/>
            <w:vMerge/>
            <w:shd w:val="clear" w:color="auto" w:fill="D5DCE4" w:themeFill="text2" w:themeFillTint="33"/>
          </w:tcPr>
          <w:p w:rsidR="009057AC" w:rsidRPr="00FC6F58" w:rsidRDefault="009057AC" w:rsidP="009057AC">
            <w:pPr>
              <w:rPr>
                <w:rFonts w:asciiTheme="minorHAnsi" w:hAnsiTheme="minorHAnsi" w:cstheme="minorHAnsi"/>
                <w:sz w:val="20"/>
                <w:szCs w:val="20"/>
              </w:rPr>
            </w:pPr>
          </w:p>
        </w:tc>
        <w:tc>
          <w:tcPr>
            <w:tcW w:w="2718" w:type="dxa"/>
            <w:shd w:val="clear" w:color="auto" w:fill="D5DCE4" w:themeFill="text2" w:themeFillTint="33"/>
          </w:tcPr>
          <w:p w:rsidR="009057AC" w:rsidRPr="00FC6F58" w:rsidRDefault="009057AC" w:rsidP="009057AC">
            <w:pPr>
              <w:rPr>
                <w:rFonts w:asciiTheme="minorHAnsi" w:hAnsiTheme="minorHAnsi" w:cstheme="minorHAnsi"/>
                <w:sz w:val="20"/>
                <w:szCs w:val="20"/>
              </w:rPr>
            </w:pPr>
            <w:r w:rsidRPr="00741838">
              <w:rPr>
                <w:rFonts w:asciiTheme="minorHAnsi" w:hAnsiTheme="minorHAnsi" w:cstheme="minorHAnsi"/>
                <w:sz w:val="20"/>
                <w:szCs w:val="20"/>
              </w:rPr>
              <w:t xml:space="preserve">4) opisuje sposoby zapobiegania zagrożeniom życia i zdrowia w miejscu pracy </w:t>
            </w:r>
          </w:p>
        </w:tc>
        <w:tc>
          <w:tcPr>
            <w:tcW w:w="920" w:type="dxa"/>
            <w:shd w:val="clear" w:color="auto" w:fill="D5DCE4" w:themeFill="text2" w:themeFillTint="33"/>
          </w:tcPr>
          <w:p w:rsidR="009057AC" w:rsidRPr="00DB3F18" w:rsidRDefault="009057AC" w:rsidP="009057AC">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9057AC" w:rsidRDefault="001D3240" w:rsidP="009057AC">
            <w:pPr>
              <w:jc w:val="center"/>
              <w:rPr>
                <w:rFonts w:asciiTheme="minorHAnsi" w:hAnsiTheme="minorHAnsi"/>
                <w:sz w:val="24"/>
              </w:rPr>
            </w:pPr>
            <w:r>
              <w:rPr>
                <w:rFonts w:asciiTheme="minorHAnsi" w:hAnsiTheme="minorHAnsi"/>
                <w:sz w:val="24"/>
              </w:rPr>
              <w:t>-</w:t>
            </w:r>
          </w:p>
        </w:tc>
        <w:tc>
          <w:tcPr>
            <w:tcW w:w="1616" w:type="dxa"/>
            <w:shd w:val="clear" w:color="auto" w:fill="D5DCE4" w:themeFill="text2" w:themeFillTint="33"/>
          </w:tcPr>
          <w:p w:rsidR="009057AC" w:rsidRDefault="009057AC" w:rsidP="009057AC"/>
        </w:tc>
      </w:tr>
      <w:tr w:rsidR="009057AC" w:rsidTr="00052902">
        <w:tc>
          <w:tcPr>
            <w:tcW w:w="2384" w:type="dxa"/>
            <w:vMerge/>
            <w:shd w:val="clear" w:color="auto" w:fill="D5DCE4" w:themeFill="text2" w:themeFillTint="33"/>
          </w:tcPr>
          <w:p w:rsidR="009057AC" w:rsidRPr="00FC6F58" w:rsidRDefault="009057AC" w:rsidP="009057AC">
            <w:pPr>
              <w:rPr>
                <w:rFonts w:asciiTheme="minorHAnsi" w:hAnsiTheme="minorHAnsi" w:cstheme="minorHAnsi"/>
                <w:sz w:val="20"/>
                <w:szCs w:val="20"/>
              </w:rPr>
            </w:pPr>
          </w:p>
        </w:tc>
        <w:tc>
          <w:tcPr>
            <w:tcW w:w="2718" w:type="dxa"/>
            <w:shd w:val="clear" w:color="auto" w:fill="D5DCE4" w:themeFill="text2" w:themeFillTint="33"/>
          </w:tcPr>
          <w:p w:rsidR="009057AC" w:rsidRPr="00FC6F58" w:rsidRDefault="009057AC" w:rsidP="009057AC">
            <w:pPr>
              <w:rPr>
                <w:rFonts w:asciiTheme="minorHAnsi" w:hAnsiTheme="minorHAnsi" w:cstheme="minorHAnsi"/>
                <w:sz w:val="20"/>
                <w:szCs w:val="20"/>
              </w:rPr>
            </w:pPr>
            <w:r w:rsidRPr="00741838">
              <w:rPr>
                <w:rFonts w:asciiTheme="minorHAnsi" w:hAnsiTheme="minorHAnsi" w:cstheme="minorHAnsi"/>
                <w:sz w:val="20"/>
                <w:szCs w:val="20"/>
              </w:rPr>
              <w:t xml:space="preserve">5) wyjaśnia pojęcia: wypadek przy pracy, choroba zawodowa </w:t>
            </w:r>
          </w:p>
        </w:tc>
        <w:tc>
          <w:tcPr>
            <w:tcW w:w="920" w:type="dxa"/>
            <w:shd w:val="clear" w:color="auto" w:fill="D5DCE4" w:themeFill="text2" w:themeFillTint="33"/>
          </w:tcPr>
          <w:p w:rsidR="009057AC" w:rsidRPr="00DB3F18" w:rsidRDefault="009057AC" w:rsidP="009057AC">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9057AC" w:rsidRDefault="001D3240" w:rsidP="009057AC">
            <w:pPr>
              <w:jc w:val="center"/>
              <w:rPr>
                <w:rFonts w:asciiTheme="minorHAnsi" w:hAnsiTheme="minorHAnsi"/>
                <w:sz w:val="24"/>
              </w:rPr>
            </w:pPr>
            <w:r>
              <w:rPr>
                <w:rFonts w:asciiTheme="minorHAnsi" w:hAnsiTheme="minorHAnsi"/>
                <w:sz w:val="24"/>
              </w:rPr>
              <w:t>-</w:t>
            </w:r>
          </w:p>
        </w:tc>
        <w:tc>
          <w:tcPr>
            <w:tcW w:w="1616" w:type="dxa"/>
            <w:shd w:val="clear" w:color="auto" w:fill="D5DCE4" w:themeFill="text2" w:themeFillTint="33"/>
          </w:tcPr>
          <w:p w:rsidR="009057AC" w:rsidRDefault="009057AC" w:rsidP="009057AC"/>
        </w:tc>
      </w:tr>
      <w:tr w:rsidR="009057AC" w:rsidTr="00052902">
        <w:tc>
          <w:tcPr>
            <w:tcW w:w="2384" w:type="dxa"/>
            <w:vMerge/>
            <w:shd w:val="clear" w:color="auto" w:fill="D5DCE4" w:themeFill="text2" w:themeFillTint="33"/>
          </w:tcPr>
          <w:p w:rsidR="009057AC" w:rsidRPr="00FC6F58" w:rsidRDefault="009057AC" w:rsidP="009057AC">
            <w:pPr>
              <w:rPr>
                <w:rFonts w:asciiTheme="minorHAnsi" w:hAnsiTheme="minorHAnsi" w:cstheme="minorHAnsi"/>
                <w:sz w:val="20"/>
                <w:szCs w:val="20"/>
              </w:rPr>
            </w:pPr>
          </w:p>
        </w:tc>
        <w:tc>
          <w:tcPr>
            <w:tcW w:w="2718" w:type="dxa"/>
            <w:shd w:val="clear" w:color="auto" w:fill="D5DCE4" w:themeFill="text2" w:themeFillTint="33"/>
          </w:tcPr>
          <w:p w:rsidR="009057AC" w:rsidRPr="00FC6F58" w:rsidRDefault="009057AC" w:rsidP="009057AC">
            <w:pPr>
              <w:rPr>
                <w:rFonts w:asciiTheme="minorHAnsi" w:hAnsiTheme="minorHAnsi" w:cstheme="minorHAnsi"/>
                <w:sz w:val="20"/>
                <w:szCs w:val="20"/>
              </w:rPr>
            </w:pPr>
            <w:r w:rsidRPr="00741838">
              <w:rPr>
                <w:rFonts w:asciiTheme="minorHAnsi" w:hAnsiTheme="minorHAnsi" w:cstheme="minorHAnsi"/>
                <w:sz w:val="20"/>
                <w:szCs w:val="20"/>
              </w:rPr>
              <w:t>6) wymienia objawy typowych chorób zawodowych</w:t>
            </w:r>
          </w:p>
        </w:tc>
        <w:tc>
          <w:tcPr>
            <w:tcW w:w="920" w:type="dxa"/>
            <w:shd w:val="clear" w:color="auto" w:fill="D5DCE4" w:themeFill="text2" w:themeFillTint="33"/>
          </w:tcPr>
          <w:p w:rsidR="009057AC" w:rsidRPr="00DB3F18" w:rsidRDefault="009057AC" w:rsidP="009057AC">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9057AC" w:rsidRDefault="001D3240" w:rsidP="009057AC">
            <w:pPr>
              <w:jc w:val="center"/>
              <w:rPr>
                <w:rFonts w:asciiTheme="minorHAnsi" w:hAnsiTheme="minorHAnsi"/>
                <w:sz w:val="24"/>
              </w:rPr>
            </w:pPr>
            <w:r>
              <w:rPr>
                <w:rFonts w:asciiTheme="minorHAnsi" w:hAnsiTheme="minorHAnsi"/>
                <w:sz w:val="24"/>
              </w:rPr>
              <w:t>-</w:t>
            </w:r>
          </w:p>
        </w:tc>
        <w:tc>
          <w:tcPr>
            <w:tcW w:w="1616" w:type="dxa"/>
            <w:shd w:val="clear" w:color="auto" w:fill="D5DCE4" w:themeFill="text2" w:themeFillTint="33"/>
          </w:tcPr>
          <w:p w:rsidR="009057AC" w:rsidRDefault="009057AC" w:rsidP="009057AC"/>
        </w:tc>
      </w:tr>
      <w:tr w:rsidR="001D3240" w:rsidTr="00052902">
        <w:tc>
          <w:tcPr>
            <w:tcW w:w="2384" w:type="dxa"/>
            <w:vMerge w:val="restart"/>
            <w:shd w:val="clear" w:color="auto" w:fill="D5DCE4" w:themeFill="text2" w:themeFillTint="33"/>
          </w:tcPr>
          <w:p w:rsidR="001D3240" w:rsidRPr="00FC6F58" w:rsidRDefault="001D3240" w:rsidP="00FC6F58">
            <w:pPr>
              <w:rPr>
                <w:rFonts w:asciiTheme="minorHAnsi" w:hAnsiTheme="minorHAnsi" w:cstheme="minorHAnsi"/>
                <w:sz w:val="20"/>
                <w:szCs w:val="20"/>
              </w:rPr>
            </w:pPr>
            <w:r w:rsidRPr="00FC6F58">
              <w:rPr>
                <w:rFonts w:asciiTheme="minorHAnsi" w:hAnsiTheme="minorHAnsi" w:cstheme="minorHAnsi"/>
                <w:sz w:val="20"/>
                <w:szCs w:val="20"/>
              </w:rPr>
              <w:t>5) stosuje środki ochrony indywidualnej i zbiorowej podczas wykonywania zadań zawodowych</w:t>
            </w:r>
          </w:p>
        </w:tc>
        <w:tc>
          <w:tcPr>
            <w:tcW w:w="2718" w:type="dxa"/>
            <w:shd w:val="clear" w:color="auto" w:fill="D5DCE4" w:themeFill="text2" w:themeFillTint="33"/>
          </w:tcPr>
          <w:p w:rsidR="001D3240" w:rsidRPr="00FC6F58" w:rsidRDefault="001D3240" w:rsidP="00FC6F58">
            <w:pPr>
              <w:rPr>
                <w:rFonts w:asciiTheme="minorHAnsi" w:hAnsiTheme="minorHAnsi" w:cstheme="minorHAnsi"/>
                <w:sz w:val="20"/>
                <w:szCs w:val="20"/>
              </w:rPr>
            </w:pPr>
            <w:r w:rsidRPr="00FC6F58">
              <w:rPr>
                <w:rFonts w:asciiTheme="minorHAnsi" w:hAnsiTheme="minorHAnsi" w:cstheme="minorHAnsi"/>
                <w:sz w:val="20"/>
                <w:szCs w:val="20"/>
              </w:rPr>
              <w:t xml:space="preserve">1) opisuje środki ochrony indywidualnej i zbiorowej stosowane podczas wykonywania zadań zawodowych </w:t>
            </w:r>
          </w:p>
          <w:p w:rsidR="001D3240" w:rsidRPr="00FC6F58" w:rsidRDefault="001D3240" w:rsidP="00FC6F58">
            <w:pPr>
              <w:rPr>
                <w:rFonts w:asciiTheme="minorHAnsi" w:hAnsiTheme="minorHAnsi" w:cstheme="minorHAnsi"/>
                <w:sz w:val="20"/>
                <w:szCs w:val="20"/>
              </w:rPr>
            </w:pPr>
          </w:p>
        </w:tc>
        <w:tc>
          <w:tcPr>
            <w:tcW w:w="920" w:type="dxa"/>
            <w:shd w:val="clear" w:color="auto" w:fill="D5DCE4" w:themeFill="text2" w:themeFillTint="33"/>
          </w:tcPr>
          <w:p w:rsidR="001D3240" w:rsidRPr="00DB3F18" w:rsidRDefault="001D3240" w:rsidP="00DB3F18">
            <w:pPr>
              <w:jc w:val="center"/>
              <w:rPr>
                <w:rFonts w:asciiTheme="minorHAnsi" w:hAnsiTheme="minorHAnsi"/>
                <w:sz w:val="24"/>
              </w:rPr>
            </w:pPr>
            <w:r>
              <w:rPr>
                <w:rFonts w:asciiTheme="minorHAnsi" w:hAnsiTheme="minorHAnsi"/>
                <w:sz w:val="24"/>
              </w:rPr>
              <w:t>-</w:t>
            </w:r>
          </w:p>
        </w:tc>
        <w:tc>
          <w:tcPr>
            <w:tcW w:w="1422" w:type="dxa"/>
            <w:shd w:val="clear" w:color="auto" w:fill="D5DCE4" w:themeFill="text2" w:themeFillTint="33"/>
          </w:tcPr>
          <w:p w:rsidR="001D3240" w:rsidRPr="00DB3F18" w:rsidRDefault="001D3240" w:rsidP="00DB3F18">
            <w:pPr>
              <w:jc w:val="center"/>
              <w:rPr>
                <w:rFonts w:asciiTheme="minorHAnsi" w:hAnsiTheme="minorHAnsi"/>
                <w:sz w:val="24"/>
              </w:rPr>
            </w:pPr>
            <w:r>
              <w:rPr>
                <w:rFonts w:asciiTheme="minorHAnsi" w:hAnsiTheme="minorHAnsi"/>
                <w:sz w:val="24"/>
              </w:rPr>
              <w:t>x</w:t>
            </w:r>
          </w:p>
          <w:p w:rsidR="001D3240" w:rsidRPr="00DB3F18" w:rsidRDefault="001D3240" w:rsidP="00DB3F18">
            <w:pPr>
              <w:jc w:val="center"/>
              <w:rPr>
                <w:rFonts w:asciiTheme="minorHAnsi" w:hAnsiTheme="minorHAnsi"/>
                <w:sz w:val="24"/>
              </w:rPr>
            </w:pPr>
          </w:p>
          <w:p w:rsidR="001D3240" w:rsidRPr="00DB3F18" w:rsidRDefault="001D3240" w:rsidP="00DB3F18">
            <w:pPr>
              <w:jc w:val="center"/>
              <w:rPr>
                <w:rFonts w:asciiTheme="minorHAnsi" w:hAnsiTheme="minorHAnsi"/>
                <w:sz w:val="24"/>
              </w:rPr>
            </w:pPr>
          </w:p>
          <w:p w:rsidR="001D3240" w:rsidRPr="00DB3F18" w:rsidRDefault="001D3240" w:rsidP="00DB3F18">
            <w:pPr>
              <w:jc w:val="center"/>
              <w:rPr>
                <w:rFonts w:asciiTheme="minorHAnsi" w:hAnsiTheme="minorHAnsi"/>
                <w:sz w:val="24"/>
              </w:rPr>
            </w:pPr>
          </w:p>
        </w:tc>
        <w:tc>
          <w:tcPr>
            <w:tcW w:w="1616" w:type="dxa"/>
            <w:shd w:val="clear" w:color="auto" w:fill="D5DCE4" w:themeFill="text2" w:themeFillTint="33"/>
          </w:tcPr>
          <w:p w:rsidR="001D3240" w:rsidRDefault="001D3240" w:rsidP="00FC6F58"/>
        </w:tc>
      </w:tr>
      <w:tr w:rsidR="001D3240" w:rsidTr="00052902">
        <w:tc>
          <w:tcPr>
            <w:tcW w:w="2384" w:type="dxa"/>
            <w:vMerge/>
            <w:shd w:val="clear" w:color="auto" w:fill="D5DCE4" w:themeFill="text2" w:themeFillTint="33"/>
          </w:tcPr>
          <w:p w:rsidR="001D3240" w:rsidRPr="00FC6F58" w:rsidRDefault="001D3240" w:rsidP="00FC6F58">
            <w:pPr>
              <w:rPr>
                <w:rFonts w:asciiTheme="minorHAnsi" w:hAnsiTheme="minorHAnsi" w:cstheme="minorHAnsi"/>
                <w:sz w:val="20"/>
                <w:szCs w:val="20"/>
              </w:rPr>
            </w:pPr>
          </w:p>
        </w:tc>
        <w:tc>
          <w:tcPr>
            <w:tcW w:w="2718" w:type="dxa"/>
            <w:shd w:val="clear" w:color="auto" w:fill="D5DCE4" w:themeFill="text2" w:themeFillTint="33"/>
          </w:tcPr>
          <w:p w:rsidR="001D3240" w:rsidRPr="00FC6F58" w:rsidRDefault="001D3240" w:rsidP="00FC6F58">
            <w:pPr>
              <w:rPr>
                <w:rFonts w:asciiTheme="minorHAnsi" w:hAnsiTheme="minorHAnsi" w:cstheme="minorHAnsi"/>
                <w:sz w:val="20"/>
                <w:szCs w:val="20"/>
              </w:rPr>
            </w:pPr>
            <w:r w:rsidRPr="00FC6F58">
              <w:rPr>
                <w:rFonts w:asciiTheme="minorHAnsi" w:hAnsiTheme="minorHAnsi" w:cstheme="minorHAnsi"/>
                <w:sz w:val="20"/>
                <w:szCs w:val="20"/>
              </w:rPr>
              <w:t>2) dobiera środki ochrony indywidualnej i zbiorowej do rodzaju wykonywanych prac</w:t>
            </w:r>
          </w:p>
        </w:tc>
        <w:tc>
          <w:tcPr>
            <w:tcW w:w="920" w:type="dxa"/>
            <w:shd w:val="clear" w:color="auto" w:fill="D5DCE4" w:themeFill="text2" w:themeFillTint="33"/>
          </w:tcPr>
          <w:p w:rsidR="001D3240" w:rsidRPr="00DB3F18" w:rsidRDefault="001D3240" w:rsidP="00DB3F18">
            <w:pPr>
              <w:jc w:val="center"/>
              <w:rPr>
                <w:rFonts w:asciiTheme="minorHAnsi" w:hAnsiTheme="minorHAnsi"/>
                <w:sz w:val="24"/>
              </w:rPr>
            </w:pPr>
            <w:r>
              <w:rPr>
                <w:rFonts w:asciiTheme="minorHAnsi" w:hAnsiTheme="minorHAnsi"/>
                <w:sz w:val="24"/>
              </w:rPr>
              <w:t>-</w:t>
            </w:r>
          </w:p>
        </w:tc>
        <w:tc>
          <w:tcPr>
            <w:tcW w:w="1422" w:type="dxa"/>
            <w:shd w:val="clear" w:color="auto" w:fill="D5DCE4" w:themeFill="text2" w:themeFillTint="33"/>
          </w:tcPr>
          <w:p w:rsidR="001D3240" w:rsidRDefault="001D3240" w:rsidP="00DB3F18">
            <w:pPr>
              <w:jc w:val="center"/>
              <w:rPr>
                <w:rFonts w:asciiTheme="minorHAnsi" w:hAnsiTheme="minorHAnsi"/>
                <w:sz w:val="24"/>
              </w:rPr>
            </w:pPr>
            <w:r>
              <w:rPr>
                <w:rFonts w:asciiTheme="minorHAnsi" w:hAnsiTheme="minorHAnsi"/>
                <w:sz w:val="24"/>
              </w:rPr>
              <w:t>x</w:t>
            </w:r>
          </w:p>
        </w:tc>
        <w:tc>
          <w:tcPr>
            <w:tcW w:w="1616" w:type="dxa"/>
            <w:shd w:val="clear" w:color="auto" w:fill="D5DCE4" w:themeFill="text2" w:themeFillTint="33"/>
          </w:tcPr>
          <w:p w:rsidR="001D3240" w:rsidRDefault="001D3240" w:rsidP="00FC6F58"/>
        </w:tc>
      </w:tr>
      <w:tr w:rsidR="001D3240" w:rsidTr="00052902">
        <w:tc>
          <w:tcPr>
            <w:tcW w:w="2384" w:type="dxa"/>
            <w:vMerge w:val="restart"/>
            <w:shd w:val="clear" w:color="auto" w:fill="D5DCE4" w:themeFill="text2" w:themeFillTint="33"/>
          </w:tcPr>
          <w:p w:rsidR="001D3240" w:rsidRPr="00FC6F58" w:rsidRDefault="001D3240" w:rsidP="001D3240">
            <w:pPr>
              <w:rPr>
                <w:rFonts w:asciiTheme="minorHAnsi" w:hAnsiTheme="minorHAnsi" w:cstheme="minorHAnsi"/>
                <w:sz w:val="20"/>
                <w:szCs w:val="20"/>
              </w:rPr>
            </w:pPr>
            <w:r w:rsidRPr="00FC6F58">
              <w:rPr>
                <w:rFonts w:asciiTheme="minorHAnsi" w:hAnsiTheme="minorHAnsi" w:cstheme="minorHAnsi"/>
                <w:sz w:val="20"/>
                <w:szCs w:val="20"/>
              </w:rPr>
              <w:t>6) przestrzega zasad bezpieczeństwa i higieny pracy oraz stosuje przepisy prawa dotyczące ochrony przeciwpożarowej i ochrony środowiska</w:t>
            </w:r>
          </w:p>
        </w:tc>
        <w:tc>
          <w:tcPr>
            <w:tcW w:w="2718" w:type="dxa"/>
            <w:shd w:val="clear" w:color="auto" w:fill="D5DCE4" w:themeFill="text2" w:themeFillTint="33"/>
          </w:tcPr>
          <w:p w:rsidR="001D3240" w:rsidRPr="00FC6F58" w:rsidRDefault="001D3240" w:rsidP="001D3240">
            <w:pPr>
              <w:rPr>
                <w:rFonts w:asciiTheme="minorHAnsi" w:hAnsiTheme="minorHAnsi" w:cstheme="minorHAnsi"/>
                <w:sz w:val="20"/>
                <w:szCs w:val="20"/>
              </w:rPr>
            </w:pPr>
            <w:r w:rsidRPr="00547666">
              <w:rPr>
                <w:rFonts w:asciiTheme="minorHAnsi" w:hAnsiTheme="minorHAnsi" w:cstheme="minorHAnsi"/>
                <w:sz w:val="20"/>
                <w:szCs w:val="20"/>
              </w:rPr>
              <w:t xml:space="preserve">1) opisuje bezpieczne i higieniczne warunki pracy na stanowisku pracy </w:t>
            </w:r>
          </w:p>
        </w:tc>
        <w:tc>
          <w:tcPr>
            <w:tcW w:w="920" w:type="dxa"/>
            <w:shd w:val="clear" w:color="auto" w:fill="D5DCE4" w:themeFill="text2" w:themeFillTint="33"/>
          </w:tcPr>
          <w:p w:rsidR="001D3240" w:rsidRDefault="001D3240" w:rsidP="001D3240">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1D3240" w:rsidRDefault="001D3240" w:rsidP="001D3240">
            <w:pPr>
              <w:jc w:val="center"/>
              <w:rPr>
                <w:rFonts w:asciiTheme="minorHAnsi" w:hAnsiTheme="minorHAnsi"/>
                <w:sz w:val="24"/>
              </w:rPr>
            </w:pPr>
            <w:r>
              <w:rPr>
                <w:rFonts w:asciiTheme="minorHAnsi" w:hAnsiTheme="minorHAnsi"/>
                <w:sz w:val="24"/>
              </w:rPr>
              <w:t>x</w:t>
            </w:r>
          </w:p>
        </w:tc>
        <w:tc>
          <w:tcPr>
            <w:tcW w:w="1616" w:type="dxa"/>
            <w:shd w:val="clear" w:color="auto" w:fill="D5DCE4" w:themeFill="text2" w:themeFillTint="33"/>
          </w:tcPr>
          <w:p w:rsidR="001D3240" w:rsidRDefault="001D3240" w:rsidP="001D3240"/>
        </w:tc>
      </w:tr>
      <w:tr w:rsidR="001D3240" w:rsidTr="00052902">
        <w:tc>
          <w:tcPr>
            <w:tcW w:w="2384" w:type="dxa"/>
            <w:vMerge/>
            <w:shd w:val="clear" w:color="auto" w:fill="D5DCE4" w:themeFill="text2" w:themeFillTint="33"/>
          </w:tcPr>
          <w:p w:rsidR="001D3240" w:rsidRPr="00FC6F58" w:rsidRDefault="001D3240" w:rsidP="001D3240">
            <w:pPr>
              <w:rPr>
                <w:rFonts w:asciiTheme="minorHAnsi" w:hAnsiTheme="minorHAnsi" w:cstheme="minorHAnsi"/>
                <w:sz w:val="20"/>
                <w:szCs w:val="20"/>
              </w:rPr>
            </w:pPr>
          </w:p>
        </w:tc>
        <w:tc>
          <w:tcPr>
            <w:tcW w:w="2718" w:type="dxa"/>
            <w:shd w:val="clear" w:color="auto" w:fill="D5DCE4" w:themeFill="text2" w:themeFillTint="33"/>
          </w:tcPr>
          <w:p w:rsidR="001D3240" w:rsidRPr="00FC6F58" w:rsidRDefault="001D3240" w:rsidP="001D3240">
            <w:pPr>
              <w:rPr>
                <w:rFonts w:asciiTheme="minorHAnsi" w:hAnsiTheme="minorHAnsi" w:cstheme="minorHAnsi"/>
                <w:sz w:val="20"/>
                <w:szCs w:val="20"/>
              </w:rPr>
            </w:pPr>
            <w:r w:rsidRPr="00547666">
              <w:rPr>
                <w:rFonts w:asciiTheme="minorHAnsi" w:hAnsiTheme="minorHAnsi" w:cstheme="minorHAnsi"/>
                <w:sz w:val="20"/>
                <w:szCs w:val="20"/>
              </w:rPr>
              <w:t xml:space="preserve">2) identyfikuje znaki informacyjne dotyczące ochrony przeciwpożarowej </w:t>
            </w:r>
          </w:p>
        </w:tc>
        <w:tc>
          <w:tcPr>
            <w:tcW w:w="920" w:type="dxa"/>
            <w:shd w:val="clear" w:color="auto" w:fill="D5DCE4" w:themeFill="text2" w:themeFillTint="33"/>
          </w:tcPr>
          <w:p w:rsidR="001D3240" w:rsidRDefault="001D3240" w:rsidP="001D3240">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1D3240" w:rsidRDefault="001D3240" w:rsidP="001D3240">
            <w:pPr>
              <w:jc w:val="center"/>
              <w:rPr>
                <w:rFonts w:asciiTheme="minorHAnsi" w:hAnsiTheme="minorHAnsi"/>
                <w:sz w:val="24"/>
              </w:rPr>
            </w:pPr>
            <w:r>
              <w:rPr>
                <w:rFonts w:asciiTheme="minorHAnsi" w:hAnsiTheme="minorHAnsi"/>
                <w:sz w:val="24"/>
              </w:rPr>
              <w:t>x</w:t>
            </w:r>
          </w:p>
        </w:tc>
        <w:tc>
          <w:tcPr>
            <w:tcW w:w="1616" w:type="dxa"/>
            <w:shd w:val="clear" w:color="auto" w:fill="D5DCE4" w:themeFill="text2" w:themeFillTint="33"/>
          </w:tcPr>
          <w:p w:rsidR="001D3240" w:rsidRDefault="001D3240" w:rsidP="001D3240"/>
        </w:tc>
      </w:tr>
      <w:tr w:rsidR="001D3240" w:rsidTr="00052902">
        <w:tc>
          <w:tcPr>
            <w:tcW w:w="2384" w:type="dxa"/>
            <w:vMerge/>
            <w:shd w:val="clear" w:color="auto" w:fill="D5DCE4" w:themeFill="text2" w:themeFillTint="33"/>
          </w:tcPr>
          <w:p w:rsidR="001D3240" w:rsidRPr="00FC6F58" w:rsidRDefault="001D3240" w:rsidP="001D3240">
            <w:pPr>
              <w:rPr>
                <w:rFonts w:asciiTheme="minorHAnsi" w:hAnsiTheme="minorHAnsi" w:cstheme="minorHAnsi"/>
                <w:sz w:val="20"/>
                <w:szCs w:val="20"/>
              </w:rPr>
            </w:pPr>
          </w:p>
        </w:tc>
        <w:tc>
          <w:tcPr>
            <w:tcW w:w="2718" w:type="dxa"/>
            <w:shd w:val="clear" w:color="auto" w:fill="D5DCE4" w:themeFill="text2" w:themeFillTint="33"/>
          </w:tcPr>
          <w:p w:rsidR="001D3240" w:rsidRPr="00FC6F58" w:rsidRDefault="001D3240" w:rsidP="001D3240">
            <w:pPr>
              <w:rPr>
                <w:rFonts w:asciiTheme="minorHAnsi" w:hAnsiTheme="minorHAnsi" w:cstheme="minorHAnsi"/>
                <w:sz w:val="20"/>
                <w:szCs w:val="20"/>
              </w:rPr>
            </w:pPr>
            <w:r w:rsidRPr="00547666">
              <w:rPr>
                <w:rFonts w:asciiTheme="minorHAnsi" w:hAnsiTheme="minorHAnsi" w:cstheme="minorHAnsi"/>
                <w:sz w:val="20"/>
                <w:szCs w:val="20"/>
              </w:rPr>
              <w:t xml:space="preserve">3) wskazuje zastosowanie gaśnic na podstawie znormalizowanych oznaczeń literowych </w:t>
            </w:r>
          </w:p>
        </w:tc>
        <w:tc>
          <w:tcPr>
            <w:tcW w:w="920" w:type="dxa"/>
            <w:shd w:val="clear" w:color="auto" w:fill="D5DCE4" w:themeFill="text2" w:themeFillTint="33"/>
          </w:tcPr>
          <w:p w:rsidR="001D3240" w:rsidRDefault="001D3240" w:rsidP="001D3240">
            <w:pPr>
              <w:jc w:val="center"/>
              <w:rPr>
                <w:rFonts w:asciiTheme="minorHAnsi" w:hAnsiTheme="minorHAnsi"/>
                <w:sz w:val="24"/>
              </w:rPr>
            </w:pPr>
            <w:r>
              <w:rPr>
                <w:rFonts w:asciiTheme="minorHAnsi" w:hAnsiTheme="minorHAnsi"/>
                <w:sz w:val="24"/>
              </w:rPr>
              <w:t>-</w:t>
            </w:r>
          </w:p>
        </w:tc>
        <w:tc>
          <w:tcPr>
            <w:tcW w:w="1422" w:type="dxa"/>
            <w:shd w:val="clear" w:color="auto" w:fill="D5DCE4" w:themeFill="text2" w:themeFillTint="33"/>
          </w:tcPr>
          <w:p w:rsidR="001D3240" w:rsidRDefault="001D3240" w:rsidP="001D3240">
            <w:pPr>
              <w:jc w:val="center"/>
              <w:rPr>
                <w:rFonts w:asciiTheme="minorHAnsi" w:hAnsiTheme="minorHAnsi"/>
                <w:sz w:val="24"/>
              </w:rPr>
            </w:pPr>
            <w:r>
              <w:rPr>
                <w:rFonts w:asciiTheme="minorHAnsi" w:hAnsiTheme="minorHAnsi"/>
                <w:sz w:val="24"/>
              </w:rPr>
              <w:t>x</w:t>
            </w:r>
          </w:p>
        </w:tc>
        <w:tc>
          <w:tcPr>
            <w:tcW w:w="1616" w:type="dxa"/>
            <w:shd w:val="clear" w:color="auto" w:fill="D5DCE4" w:themeFill="text2" w:themeFillTint="33"/>
          </w:tcPr>
          <w:p w:rsidR="001D3240" w:rsidRDefault="001D3240" w:rsidP="001D3240"/>
        </w:tc>
      </w:tr>
      <w:tr w:rsidR="001D3240" w:rsidTr="00052902">
        <w:tc>
          <w:tcPr>
            <w:tcW w:w="2384" w:type="dxa"/>
            <w:vMerge/>
            <w:shd w:val="clear" w:color="auto" w:fill="D5DCE4" w:themeFill="text2" w:themeFillTint="33"/>
          </w:tcPr>
          <w:p w:rsidR="001D3240" w:rsidRPr="00FC6F58" w:rsidRDefault="001D3240" w:rsidP="001D3240">
            <w:pPr>
              <w:rPr>
                <w:rFonts w:asciiTheme="minorHAnsi" w:hAnsiTheme="minorHAnsi" w:cstheme="minorHAnsi"/>
                <w:sz w:val="20"/>
                <w:szCs w:val="20"/>
              </w:rPr>
            </w:pPr>
          </w:p>
        </w:tc>
        <w:tc>
          <w:tcPr>
            <w:tcW w:w="2718" w:type="dxa"/>
            <w:shd w:val="clear" w:color="auto" w:fill="D5DCE4" w:themeFill="text2" w:themeFillTint="33"/>
          </w:tcPr>
          <w:p w:rsidR="001D3240" w:rsidRPr="00FC6F58" w:rsidRDefault="001D3240" w:rsidP="001D3240">
            <w:pPr>
              <w:rPr>
                <w:rFonts w:asciiTheme="minorHAnsi" w:hAnsiTheme="minorHAnsi" w:cstheme="minorHAnsi"/>
                <w:sz w:val="20"/>
                <w:szCs w:val="20"/>
              </w:rPr>
            </w:pPr>
            <w:r w:rsidRPr="00547666">
              <w:rPr>
                <w:rFonts w:asciiTheme="minorHAnsi" w:hAnsiTheme="minorHAnsi" w:cstheme="minorHAnsi"/>
                <w:sz w:val="20"/>
                <w:szCs w:val="20"/>
              </w:rPr>
              <w:t xml:space="preserve">4) opisuje zasady zachowania podczas wykonywania zadań zawodowych z użyciem urządzeń podłączonych do sieci elektrycznej </w:t>
            </w:r>
          </w:p>
        </w:tc>
        <w:tc>
          <w:tcPr>
            <w:tcW w:w="920" w:type="dxa"/>
            <w:shd w:val="clear" w:color="auto" w:fill="D5DCE4" w:themeFill="text2" w:themeFillTint="33"/>
          </w:tcPr>
          <w:p w:rsidR="001D3240" w:rsidRDefault="001D3240" w:rsidP="001D3240">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1D3240" w:rsidRDefault="001D3240" w:rsidP="001D3240">
            <w:pPr>
              <w:jc w:val="center"/>
              <w:rPr>
                <w:rFonts w:asciiTheme="minorHAnsi" w:hAnsiTheme="minorHAnsi"/>
                <w:sz w:val="24"/>
              </w:rPr>
            </w:pPr>
            <w:r>
              <w:rPr>
                <w:rFonts w:asciiTheme="minorHAnsi" w:hAnsiTheme="minorHAnsi"/>
                <w:sz w:val="24"/>
              </w:rPr>
              <w:t>x</w:t>
            </w:r>
          </w:p>
        </w:tc>
        <w:tc>
          <w:tcPr>
            <w:tcW w:w="1616" w:type="dxa"/>
            <w:shd w:val="clear" w:color="auto" w:fill="D5DCE4" w:themeFill="text2" w:themeFillTint="33"/>
          </w:tcPr>
          <w:p w:rsidR="001D3240" w:rsidRDefault="001D3240" w:rsidP="001D3240"/>
        </w:tc>
      </w:tr>
      <w:tr w:rsidR="001D3240" w:rsidTr="00052902">
        <w:tc>
          <w:tcPr>
            <w:tcW w:w="2384" w:type="dxa"/>
            <w:vMerge/>
            <w:shd w:val="clear" w:color="auto" w:fill="D5DCE4" w:themeFill="text2" w:themeFillTint="33"/>
          </w:tcPr>
          <w:p w:rsidR="001D3240" w:rsidRPr="00FC6F58" w:rsidRDefault="001D3240" w:rsidP="001D3240">
            <w:pPr>
              <w:rPr>
                <w:rFonts w:asciiTheme="minorHAnsi" w:hAnsiTheme="minorHAnsi" w:cstheme="minorHAnsi"/>
                <w:sz w:val="20"/>
                <w:szCs w:val="20"/>
              </w:rPr>
            </w:pPr>
          </w:p>
        </w:tc>
        <w:tc>
          <w:tcPr>
            <w:tcW w:w="2718" w:type="dxa"/>
            <w:shd w:val="clear" w:color="auto" w:fill="D5DCE4" w:themeFill="text2" w:themeFillTint="33"/>
          </w:tcPr>
          <w:p w:rsidR="001D3240" w:rsidRPr="00FC6F58" w:rsidRDefault="001D3240" w:rsidP="001D3240">
            <w:pPr>
              <w:rPr>
                <w:rFonts w:asciiTheme="minorHAnsi" w:hAnsiTheme="minorHAnsi" w:cstheme="minorHAnsi"/>
                <w:sz w:val="20"/>
                <w:szCs w:val="20"/>
              </w:rPr>
            </w:pPr>
            <w:r w:rsidRPr="00547666">
              <w:rPr>
                <w:rFonts w:asciiTheme="minorHAnsi" w:hAnsiTheme="minorHAnsi" w:cstheme="minorHAnsi"/>
                <w:sz w:val="20"/>
                <w:szCs w:val="20"/>
              </w:rPr>
              <w:t xml:space="preserve">5) opisuje zasady ochrony przeciwpożarowej </w:t>
            </w:r>
          </w:p>
        </w:tc>
        <w:tc>
          <w:tcPr>
            <w:tcW w:w="920" w:type="dxa"/>
            <w:shd w:val="clear" w:color="auto" w:fill="D5DCE4" w:themeFill="text2" w:themeFillTint="33"/>
          </w:tcPr>
          <w:p w:rsidR="001D3240" w:rsidRDefault="001D3240" w:rsidP="001D3240">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1D3240" w:rsidRDefault="001D3240" w:rsidP="001D3240">
            <w:pPr>
              <w:jc w:val="center"/>
              <w:rPr>
                <w:rFonts w:asciiTheme="minorHAnsi" w:hAnsiTheme="minorHAnsi"/>
                <w:sz w:val="24"/>
              </w:rPr>
            </w:pPr>
            <w:r>
              <w:rPr>
                <w:rFonts w:asciiTheme="minorHAnsi" w:hAnsiTheme="minorHAnsi"/>
                <w:sz w:val="24"/>
              </w:rPr>
              <w:t>-</w:t>
            </w:r>
          </w:p>
        </w:tc>
        <w:tc>
          <w:tcPr>
            <w:tcW w:w="1616" w:type="dxa"/>
            <w:shd w:val="clear" w:color="auto" w:fill="D5DCE4" w:themeFill="text2" w:themeFillTint="33"/>
          </w:tcPr>
          <w:p w:rsidR="001D3240" w:rsidRDefault="001D3240" w:rsidP="001D3240"/>
        </w:tc>
      </w:tr>
      <w:tr w:rsidR="001D3240" w:rsidTr="00052902">
        <w:tc>
          <w:tcPr>
            <w:tcW w:w="2384" w:type="dxa"/>
            <w:vMerge/>
            <w:shd w:val="clear" w:color="auto" w:fill="D5DCE4" w:themeFill="text2" w:themeFillTint="33"/>
          </w:tcPr>
          <w:p w:rsidR="001D3240" w:rsidRPr="00FC6F58" w:rsidRDefault="001D3240" w:rsidP="001D3240">
            <w:pPr>
              <w:rPr>
                <w:rFonts w:asciiTheme="minorHAnsi" w:hAnsiTheme="minorHAnsi" w:cstheme="minorHAnsi"/>
                <w:sz w:val="20"/>
                <w:szCs w:val="20"/>
              </w:rPr>
            </w:pPr>
          </w:p>
        </w:tc>
        <w:tc>
          <w:tcPr>
            <w:tcW w:w="2718" w:type="dxa"/>
            <w:shd w:val="clear" w:color="auto" w:fill="D5DCE4" w:themeFill="text2" w:themeFillTint="33"/>
          </w:tcPr>
          <w:p w:rsidR="001D3240" w:rsidRPr="00FC6F58" w:rsidRDefault="001D3240" w:rsidP="001D3240">
            <w:pPr>
              <w:rPr>
                <w:rFonts w:asciiTheme="minorHAnsi" w:hAnsiTheme="minorHAnsi" w:cstheme="minorHAnsi"/>
                <w:sz w:val="20"/>
                <w:szCs w:val="20"/>
              </w:rPr>
            </w:pPr>
            <w:r w:rsidRPr="00547666">
              <w:rPr>
                <w:rFonts w:asciiTheme="minorHAnsi" w:hAnsiTheme="minorHAnsi" w:cstheme="minorHAnsi"/>
                <w:sz w:val="20"/>
                <w:szCs w:val="20"/>
              </w:rPr>
              <w:t xml:space="preserve">6) wyjaśnia zasady prowadzenia gospodarki odpadami, gospodarki wodno-ściekowej oraz w zakresie ochrony powietrza </w:t>
            </w:r>
          </w:p>
        </w:tc>
        <w:tc>
          <w:tcPr>
            <w:tcW w:w="920" w:type="dxa"/>
            <w:shd w:val="clear" w:color="auto" w:fill="D5DCE4" w:themeFill="text2" w:themeFillTint="33"/>
          </w:tcPr>
          <w:p w:rsidR="001D3240" w:rsidRDefault="001D3240" w:rsidP="001D3240">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1D3240" w:rsidRDefault="001D3240" w:rsidP="001D3240">
            <w:pPr>
              <w:jc w:val="center"/>
              <w:rPr>
                <w:rFonts w:asciiTheme="minorHAnsi" w:hAnsiTheme="minorHAnsi"/>
                <w:sz w:val="24"/>
              </w:rPr>
            </w:pPr>
            <w:r>
              <w:rPr>
                <w:rFonts w:asciiTheme="minorHAnsi" w:hAnsiTheme="minorHAnsi"/>
                <w:sz w:val="24"/>
              </w:rPr>
              <w:t>-</w:t>
            </w:r>
          </w:p>
        </w:tc>
        <w:tc>
          <w:tcPr>
            <w:tcW w:w="1616" w:type="dxa"/>
            <w:shd w:val="clear" w:color="auto" w:fill="D5DCE4" w:themeFill="text2" w:themeFillTint="33"/>
          </w:tcPr>
          <w:p w:rsidR="001D3240" w:rsidRDefault="001D3240" w:rsidP="001D3240"/>
        </w:tc>
      </w:tr>
      <w:tr w:rsidR="001D3240" w:rsidTr="00052902">
        <w:tc>
          <w:tcPr>
            <w:tcW w:w="2384" w:type="dxa"/>
            <w:vMerge/>
            <w:shd w:val="clear" w:color="auto" w:fill="D5DCE4" w:themeFill="text2" w:themeFillTint="33"/>
          </w:tcPr>
          <w:p w:rsidR="001D3240" w:rsidRPr="00FC6F58" w:rsidRDefault="001D3240" w:rsidP="001D3240">
            <w:pPr>
              <w:rPr>
                <w:rFonts w:asciiTheme="minorHAnsi" w:hAnsiTheme="minorHAnsi" w:cstheme="minorHAnsi"/>
                <w:sz w:val="20"/>
                <w:szCs w:val="20"/>
              </w:rPr>
            </w:pPr>
          </w:p>
        </w:tc>
        <w:tc>
          <w:tcPr>
            <w:tcW w:w="2718" w:type="dxa"/>
            <w:shd w:val="clear" w:color="auto" w:fill="D5DCE4" w:themeFill="text2" w:themeFillTint="33"/>
          </w:tcPr>
          <w:p w:rsidR="001D3240" w:rsidRPr="00FC6F58" w:rsidRDefault="001D3240" w:rsidP="001D3240">
            <w:pPr>
              <w:rPr>
                <w:rFonts w:asciiTheme="minorHAnsi" w:hAnsiTheme="minorHAnsi" w:cstheme="minorHAnsi"/>
                <w:sz w:val="20"/>
                <w:szCs w:val="20"/>
              </w:rPr>
            </w:pPr>
            <w:r w:rsidRPr="00547666">
              <w:rPr>
                <w:rFonts w:asciiTheme="minorHAnsi" w:hAnsiTheme="minorHAnsi" w:cstheme="minorHAnsi"/>
                <w:sz w:val="20"/>
                <w:szCs w:val="20"/>
              </w:rPr>
              <w:t>7) wyjaśnia zasady recyklingu zużytych materiałów pomocniczych</w:t>
            </w:r>
          </w:p>
        </w:tc>
        <w:tc>
          <w:tcPr>
            <w:tcW w:w="920" w:type="dxa"/>
            <w:shd w:val="clear" w:color="auto" w:fill="D5DCE4" w:themeFill="text2" w:themeFillTint="33"/>
          </w:tcPr>
          <w:p w:rsidR="001D3240" w:rsidRPr="00DB3F18" w:rsidRDefault="001D3240" w:rsidP="001D3240">
            <w:pPr>
              <w:jc w:val="center"/>
              <w:rPr>
                <w:rFonts w:asciiTheme="minorHAnsi" w:hAnsiTheme="minorHAnsi"/>
                <w:sz w:val="24"/>
              </w:rPr>
            </w:pPr>
            <w:r>
              <w:rPr>
                <w:rFonts w:asciiTheme="minorHAnsi" w:hAnsiTheme="minorHAnsi"/>
                <w:sz w:val="24"/>
              </w:rPr>
              <w:t>x</w:t>
            </w:r>
          </w:p>
          <w:p w:rsidR="001D3240" w:rsidRPr="00DB3F18" w:rsidRDefault="001D3240" w:rsidP="001D3240">
            <w:pPr>
              <w:rPr>
                <w:rFonts w:asciiTheme="minorHAnsi" w:hAnsiTheme="minorHAnsi"/>
                <w:sz w:val="24"/>
              </w:rPr>
            </w:pPr>
          </w:p>
        </w:tc>
        <w:tc>
          <w:tcPr>
            <w:tcW w:w="1422" w:type="dxa"/>
            <w:shd w:val="clear" w:color="auto" w:fill="D5DCE4" w:themeFill="text2" w:themeFillTint="33"/>
          </w:tcPr>
          <w:p w:rsidR="001D3240" w:rsidRPr="00DB3F18" w:rsidRDefault="00114AB5" w:rsidP="001D3240">
            <w:pPr>
              <w:jc w:val="center"/>
              <w:rPr>
                <w:rFonts w:asciiTheme="minorHAnsi" w:hAnsiTheme="minorHAnsi"/>
                <w:sz w:val="24"/>
              </w:rPr>
            </w:pPr>
            <w:r>
              <w:rPr>
                <w:rFonts w:asciiTheme="minorHAnsi" w:hAnsiTheme="minorHAnsi"/>
                <w:sz w:val="24"/>
              </w:rPr>
              <w:t>-</w:t>
            </w:r>
          </w:p>
        </w:tc>
        <w:tc>
          <w:tcPr>
            <w:tcW w:w="1616" w:type="dxa"/>
            <w:shd w:val="clear" w:color="auto" w:fill="D5DCE4" w:themeFill="text2" w:themeFillTint="33"/>
          </w:tcPr>
          <w:p w:rsidR="001D3240" w:rsidRDefault="001D3240" w:rsidP="001D3240"/>
        </w:tc>
      </w:tr>
      <w:tr w:rsidR="00D11286" w:rsidTr="00052902">
        <w:tc>
          <w:tcPr>
            <w:tcW w:w="2384" w:type="dxa"/>
            <w:vMerge w:val="restart"/>
            <w:shd w:val="clear" w:color="auto" w:fill="D5DCE4" w:themeFill="text2" w:themeFillTint="33"/>
          </w:tcPr>
          <w:p w:rsidR="00D11286" w:rsidRPr="00FC6F58" w:rsidRDefault="00D11286" w:rsidP="001D3240">
            <w:pPr>
              <w:rPr>
                <w:rFonts w:asciiTheme="minorHAnsi" w:hAnsiTheme="minorHAnsi" w:cstheme="minorHAnsi"/>
                <w:sz w:val="20"/>
                <w:szCs w:val="20"/>
              </w:rPr>
            </w:pPr>
            <w:r w:rsidRPr="00FC6F58">
              <w:rPr>
                <w:rFonts w:asciiTheme="minorHAnsi" w:hAnsiTheme="minorHAnsi" w:cstheme="minorHAnsi"/>
                <w:sz w:val="20"/>
                <w:szCs w:val="20"/>
              </w:rPr>
              <w:t>7) organizuje stanowisko pracy zgodnie z wymogami ergonomii oraz przepisami prawa dotyczącymi bezpieczeństwa i higieny pracy, ochrony przeciwpożarowej i ochrony środowiska</w:t>
            </w:r>
          </w:p>
        </w:tc>
        <w:tc>
          <w:tcPr>
            <w:tcW w:w="2718" w:type="dxa"/>
            <w:shd w:val="clear" w:color="auto" w:fill="D5DCE4" w:themeFill="text2" w:themeFillTint="33"/>
          </w:tcPr>
          <w:p w:rsidR="00D11286" w:rsidRPr="00FC6F58" w:rsidRDefault="00D11286" w:rsidP="001D3240">
            <w:pPr>
              <w:rPr>
                <w:rFonts w:asciiTheme="minorHAnsi" w:hAnsiTheme="minorHAnsi" w:cstheme="minorHAnsi"/>
                <w:sz w:val="20"/>
                <w:szCs w:val="20"/>
              </w:rPr>
            </w:pPr>
            <w:r w:rsidRPr="00601CF8">
              <w:rPr>
                <w:rFonts w:asciiTheme="minorHAnsi" w:hAnsiTheme="minorHAnsi" w:cstheme="minorHAnsi"/>
                <w:sz w:val="20"/>
                <w:szCs w:val="20"/>
              </w:rPr>
              <w:t xml:space="preserve">1) stosuje zasady organizacji stanowisk pracy związanych z użytkowaniem urządzeń </w:t>
            </w:r>
          </w:p>
        </w:tc>
        <w:tc>
          <w:tcPr>
            <w:tcW w:w="920" w:type="dxa"/>
            <w:shd w:val="clear" w:color="auto" w:fill="D5DCE4" w:themeFill="text2" w:themeFillTint="33"/>
          </w:tcPr>
          <w:p w:rsidR="00D11286" w:rsidRPr="00DB3F18" w:rsidRDefault="00D11286" w:rsidP="001D3240">
            <w:pPr>
              <w:jc w:val="center"/>
              <w:rPr>
                <w:rFonts w:asciiTheme="minorHAnsi" w:hAnsiTheme="minorHAnsi"/>
                <w:sz w:val="24"/>
              </w:rPr>
            </w:pPr>
            <w:r>
              <w:rPr>
                <w:rFonts w:asciiTheme="minorHAnsi" w:hAnsiTheme="minorHAnsi"/>
                <w:sz w:val="24"/>
              </w:rPr>
              <w:t>x</w:t>
            </w:r>
          </w:p>
          <w:p w:rsidR="00D11286" w:rsidRPr="00DB3F18" w:rsidRDefault="00D11286" w:rsidP="001D3240">
            <w:pPr>
              <w:jc w:val="center"/>
              <w:rPr>
                <w:rFonts w:asciiTheme="minorHAnsi" w:hAnsiTheme="minorHAnsi"/>
                <w:sz w:val="24"/>
              </w:rPr>
            </w:pPr>
          </w:p>
          <w:p w:rsidR="00D11286" w:rsidRPr="00DB3F18" w:rsidRDefault="00D11286" w:rsidP="00D11286">
            <w:pPr>
              <w:rPr>
                <w:rFonts w:asciiTheme="minorHAnsi" w:hAnsiTheme="minorHAnsi"/>
                <w:sz w:val="24"/>
              </w:rPr>
            </w:pPr>
          </w:p>
        </w:tc>
        <w:tc>
          <w:tcPr>
            <w:tcW w:w="1422" w:type="dxa"/>
            <w:shd w:val="clear" w:color="auto" w:fill="D5DCE4" w:themeFill="text2" w:themeFillTint="33"/>
          </w:tcPr>
          <w:p w:rsidR="00D11286" w:rsidRPr="00DB3F18" w:rsidRDefault="00D11286" w:rsidP="001D3240">
            <w:pPr>
              <w:jc w:val="center"/>
              <w:rPr>
                <w:rFonts w:asciiTheme="minorHAnsi" w:hAnsiTheme="minorHAnsi"/>
                <w:sz w:val="24"/>
              </w:rPr>
            </w:pPr>
            <w:r>
              <w:rPr>
                <w:rFonts w:asciiTheme="minorHAnsi" w:hAnsiTheme="minorHAnsi"/>
                <w:sz w:val="24"/>
              </w:rPr>
              <w:t>x</w:t>
            </w:r>
          </w:p>
          <w:p w:rsidR="00D11286" w:rsidRPr="00DB3F18" w:rsidRDefault="00D11286" w:rsidP="001D3240">
            <w:pPr>
              <w:jc w:val="center"/>
              <w:rPr>
                <w:rFonts w:asciiTheme="minorHAnsi" w:hAnsiTheme="minorHAnsi"/>
                <w:sz w:val="24"/>
              </w:rPr>
            </w:pPr>
          </w:p>
          <w:p w:rsidR="00D11286" w:rsidRPr="00DB3F18" w:rsidRDefault="00D11286" w:rsidP="00D11286">
            <w:pPr>
              <w:rPr>
                <w:rFonts w:asciiTheme="minorHAnsi" w:hAnsiTheme="minorHAnsi"/>
                <w:sz w:val="24"/>
              </w:rPr>
            </w:pPr>
          </w:p>
        </w:tc>
        <w:tc>
          <w:tcPr>
            <w:tcW w:w="1616" w:type="dxa"/>
            <w:shd w:val="clear" w:color="auto" w:fill="D5DCE4" w:themeFill="text2" w:themeFillTint="33"/>
          </w:tcPr>
          <w:p w:rsidR="00D11286" w:rsidRDefault="00D11286" w:rsidP="001D3240"/>
        </w:tc>
      </w:tr>
      <w:tr w:rsidR="00D11286" w:rsidTr="00052902">
        <w:tc>
          <w:tcPr>
            <w:tcW w:w="2384" w:type="dxa"/>
            <w:vMerge/>
            <w:shd w:val="clear" w:color="auto" w:fill="D5DCE4" w:themeFill="text2" w:themeFillTint="33"/>
          </w:tcPr>
          <w:p w:rsidR="00D11286" w:rsidRPr="00FC6F58" w:rsidRDefault="00D11286" w:rsidP="001D3240">
            <w:pPr>
              <w:rPr>
                <w:rFonts w:asciiTheme="minorHAnsi" w:hAnsiTheme="minorHAnsi" w:cstheme="minorHAnsi"/>
                <w:sz w:val="20"/>
                <w:szCs w:val="20"/>
              </w:rPr>
            </w:pPr>
          </w:p>
        </w:tc>
        <w:tc>
          <w:tcPr>
            <w:tcW w:w="2718" w:type="dxa"/>
            <w:shd w:val="clear" w:color="auto" w:fill="D5DCE4" w:themeFill="text2" w:themeFillTint="33"/>
          </w:tcPr>
          <w:p w:rsidR="00D11286" w:rsidRPr="00FC6F58" w:rsidRDefault="00D11286" w:rsidP="001D3240">
            <w:pPr>
              <w:rPr>
                <w:rFonts w:asciiTheme="minorHAnsi" w:hAnsiTheme="minorHAnsi" w:cstheme="minorHAnsi"/>
                <w:sz w:val="20"/>
                <w:szCs w:val="20"/>
              </w:rPr>
            </w:pPr>
            <w:r w:rsidRPr="00601CF8">
              <w:rPr>
                <w:rFonts w:asciiTheme="minorHAnsi" w:hAnsiTheme="minorHAnsi" w:cstheme="minorHAnsi"/>
                <w:sz w:val="20"/>
                <w:szCs w:val="20"/>
              </w:rPr>
              <w:t xml:space="preserve">2) opisuje wymagania ergonomiczne dla stanowiska pracy </w:t>
            </w:r>
          </w:p>
        </w:tc>
        <w:tc>
          <w:tcPr>
            <w:tcW w:w="920" w:type="dxa"/>
            <w:shd w:val="clear" w:color="auto" w:fill="D5DCE4" w:themeFill="text2" w:themeFillTint="33"/>
          </w:tcPr>
          <w:p w:rsidR="00D11286" w:rsidRDefault="00D11286" w:rsidP="001D3240">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D11286" w:rsidRDefault="00D11286" w:rsidP="001D3240">
            <w:pPr>
              <w:jc w:val="center"/>
              <w:rPr>
                <w:rFonts w:asciiTheme="minorHAnsi" w:hAnsiTheme="minorHAnsi"/>
                <w:sz w:val="24"/>
              </w:rPr>
            </w:pPr>
            <w:r>
              <w:rPr>
                <w:rFonts w:asciiTheme="minorHAnsi" w:hAnsiTheme="minorHAnsi"/>
                <w:sz w:val="24"/>
              </w:rPr>
              <w:t>x</w:t>
            </w:r>
          </w:p>
        </w:tc>
        <w:tc>
          <w:tcPr>
            <w:tcW w:w="1616" w:type="dxa"/>
            <w:shd w:val="clear" w:color="auto" w:fill="D5DCE4" w:themeFill="text2" w:themeFillTint="33"/>
          </w:tcPr>
          <w:p w:rsidR="00D11286" w:rsidRDefault="00D11286" w:rsidP="001D3240"/>
        </w:tc>
      </w:tr>
      <w:tr w:rsidR="00D11286" w:rsidTr="00052902">
        <w:tc>
          <w:tcPr>
            <w:tcW w:w="2384" w:type="dxa"/>
            <w:vMerge/>
            <w:shd w:val="clear" w:color="auto" w:fill="D5DCE4" w:themeFill="text2" w:themeFillTint="33"/>
          </w:tcPr>
          <w:p w:rsidR="00D11286" w:rsidRPr="00FC6F58" w:rsidRDefault="00D11286" w:rsidP="001D3240">
            <w:pPr>
              <w:rPr>
                <w:rFonts w:asciiTheme="minorHAnsi" w:hAnsiTheme="minorHAnsi" w:cstheme="minorHAnsi"/>
                <w:sz w:val="20"/>
                <w:szCs w:val="20"/>
              </w:rPr>
            </w:pPr>
          </w:p>
        </w:tc>
        <w:tc>
          <w:tcPr>
            <w:tcW w:w="2718" w:type="dxa"/>
            <w:shd w:val="clear" w:color="auto" w:fill="D5DCE4" w:themeFill="text2" w:themeFillTint="33"/>
          </w:tcPr>
          <w:p w:rsidR="00D11286" w:rsidRPr="00FC6F58" w:rsidRDefault="00D11286" w:rsidP="001D3240">
            <w:pPr>
              <w:rPr>
                <w:rFonts w:asciiTheme="minorHAnsi" w:hAnsiTheme="minorHAnsi" w:cstheme="minorHAnsi"/>
                <w:sz w:val="20"/>
                <w:szCs w:val="20"/>
              </w:rPr>
            </w:pPr>
            <w:r w:rsidRPr="00601CF8">
              <w:rPr>
                <w:rFonts w:asciiTheme="minorHAnsi" w:hAnsiTheme="minorHAnsi" w:cstheme="minorHAnsi"/>
                <w:sz w:val="20"/>
                <w:szCs w:val="20"/>
              </w:rPr>
              <w:t xml:space="preserve">3) określa działania zapobiegające powstawaniu pożaru lub innego zagrożenia na stanowisku pracy </w:t>
            </w:r>
          </w:p>
        </w:tc>
        <w:tc>
          <w:tcPr>
            <w:tcW w:w="920" w:type="dxa"/>
            <w:shd w:val="clear" w:color="auto" w:fill="D5DCE4" w:themeFill="text2" w:themeFillTint="33"/>
          </w:tcPr>
          <w:p w:rsidR="00D11286" w:rsidRDefault="00D11286" w:rsidP="001D3240">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D11286" w:rsidRDefault="00D11286" w:rsidP="001D3240">
            <w:pPr>
              <w:jc w:val="center"/>
              <w:rPr>
                <w:rFonts w:asciiTheme="minorHAnsi" w:hAnsiTheme="minorHAnsi"/>
                <w:sz w:val="24"/>
              </w:rPr>
            </w:pPr>
            <w:r>
              <w:rPr>
                <w:rFonts w:asciiTheme="minorHAnsi" w:hAnsiTheme="minorHAnsi"/>
                <w:sz w:val="24"/>
              </w:rPr>
              <w:t>x</w:t>
            </w:r>
          </w:p>
        </w:tc>
        <w:tc>
          <w:tcPr>
            <w:tcW w:w="1616" w:type="dxa"/>
            <w:shd w:val="clear" w:color="auto" w:fill="D5DCE4" w:themeFill="text2" w:themeFillTint="33"/>
          </w:tcPr>
          <w:p w:rsidR="00D11286" w:rsidRDefault="00D11286" w:rsidP="001D3240"/>
        </w:tc>
      </w:tr>
      <w:tr w:rsidR="00D11286" w:rsidTr="00052902">
        <w:tc>
          <w:tcPr>
            <w:tcW w:w="2384" w:type="dxa"/>
            <w:vMerge/>
            <w:shd w:val="clear" w:color="auto" w:fill="D5DCE4" w:themeFill="text2" w:themeFillTint="33"/>
          </w:tcPr>
          <w:p w:rsidR="00D11286" w:rsidRPr="00FC6F58" w:rsidRDefault="00D11286" w:rsidP="001D3240">
            <w:pPr>
              <w:rPr>
                <w:rFonts w:asciiTheme="minorHAnsi" w:hAnsiTheme="minorHAnsi" w:cstheme="minorHAnsi"/>
                <w:sz w:val="20"/>
                <w:szCs w:val="20"/>
              </w:rPr>
            </w:pPr>
          </w:p>
        </w:tc>
        <w:tc>
          <w:tcPr>
            <w:tcW w:w="2718" w:type="dxa"/>
            <w:shd w:val="clear" w:color="auto" w:fill="D5DCE4" w:themeFill="text2" w:themeFillTint="33"/>
          </w:tcPr>
          <w:p w:rsidR="00D11286" w:rsidRPr="00FC6F58" w:rsidRDefault="00D11286" w:rsidP="001D3240">
            <w:pPr>
              <w:rPr>
                <w:rFonts w:asciiTheme="minorHAnsi" w:hAnsiTheme="minorHAnsi" w:cstheme="minorHAnsi"/>
                <w:sz w:val="20"/>
                <w:szCs w:val="20"/>
              </w:rPr>
            </w:pPr>
            <w:r w:rsidRPr="00601CF8">
              <w:rPr>
                <w:rFonts w:asciiTheme="minorHAnsi" w:hAnsiTheme="minorHAnsi" w:cstheme="minorHAnsi"/>
                <w:sz w:val="20"/>
                <w:szCs w:val="20"/>
              </w:rPr>
              <w:t>4) korzysta z instrukcji obsługi urządzeń technicznych podczas wykonywania zadań zawodowych</w:t>
            </w:r>
          </w:p>
        </w:tc>
        <w:tc>
          <w:tcPr>
            <w:tcW w:w="920" w:type="dxa"/>
            <w:shd w:val="clear" w:color="auto" w:fill="D5DCE4" w:themeFill="text2" w:themeFillTint="33"/>
          </w:tcPr>
          <w:p w:rsidR="00D11286" w:rsidRDefault="00D11286" w:rsidP="001D3240">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D11286" w:rsidRDefault="00D11286" w:rsidP="001D3240">
            <w:pPr>
              <w:jc w:val="center"/>
              <w:rPr>
                <w:rFonts w:asciiTheme="minorHAnsi" w:hAnsiTheme="minorHAnsi"/>
                <w:sz w:val="24"/>
              </w:rPr>
            </w:pPr>
            <w:r>
              <w:rPr>
                <w:rFonts w:asciiTheme="minorHAnsi" w:hAnsiTheme="minorHAnsi"/>
                <w:sz w:val="24"/>
              </w:rPr>
              <w:t>x</w:t>
            </w:r>
          </w:p>
        </w:tc>
        <w:tc>
          <w:tcPr>
            <w:tcW w:w="1616" w:type="dxa"/>
            <w:shd w:val="clear" w:color="auto" w:fill="D5DCE4" w:themeFill="text2" w:themeFillTint="33"/>
          </w:tcPr>
          <w:p w:rsidR="00D11286" w:rsidRDefault="00D11286" w:rsidP="001D3240"/>
        </w:tc>
      </w:tr>
      <w:tr w:rsidR="00D11286" w:rsidTr="00D11286">
        <w:trPr>
          <w:trHeight w:val="1160"/>
        </w:trPr>
        <w:tc>
          <w:tcPr>
            <w:tcW w:w="2384" w:type="dxa"/>
            <w:vMerge w:val="restart"/>
            <w:shd w:val="clear" w:color="auto" w:fill="D5DCE4" w:themeFill="text2" w:themeFillTint="33"/>
          </w:tcPr>
          <w:p w:rsidR="00D11286" w:rsidRPr="00FC6F58" w:rsidRDefault="00D11286" w:rsidP="00FC6F58">
            <w:pPr>
              <w:rPr>
                <w:rFonts w:asciiTheme="minorHAnsi" w:hAnsiTheme="minorHAnsi" w:cstheme="minorHAnsi"/>
                <w:sz w:val="20"/>
                <w:szCs w:val="20"/>
              </w:rPr>
            </w:pPr>
            <w:r w:rsidRPr="00FC6F58">
              <w:rPr>
                <w:rFonts w:asciiTheme="minorHAnsi" w:hAnsiTheme="minorHAnsi" w:cstheme="minorHAnsi"/>
                <w:sz w:val="20"/>
                <w:szCs w:val="20"/>
              </w:rPr>
              <w:lastRenderedPageBreak/>
              <w:t>8) udziela pierwszej pomocy w stanach nagłego zagrożenia zdrowotnego</w:t>
            </w:r>
          </w:p>
        </w:tc>
        <w:tc>
          <w:tcPr>
            <w:tcW w:w="2718" w:type="dxa"/>
            <w:shd w:val="clear" w:color="auto" w:fill="D5DCE4" w:themeFill="text2" w:themeFillTint="33"/>
          </w:tcPr>
          <w:p w:rsidR="00D11286" w:rsidRPr="00FC6F58" w:rsidRDefault="00D11286" w:rsidP="00D11286">
            <w:pPr>
              <w:rPr>
                <w:rFonts w:asciiTheme="minorHAnsi" w:hAnsiTheme="minorHAnsi" w:cstheme="minorHAnsi"/>
                <w:sz w:val="20"/>
                <w:szCs w:val="20"/>
              </w:rPr>
            </w:pPr>
            <w:r w:rsidRPr="005166A3">
              <w:rPr>
                <w:rFonts w:asciiTheme="minorHAnsi" w:hAnsiTheme="minorHAnsi" w:cstheme="minorHAnsi"/>
                <w:sz w:val="20"/>
                <w:szCs w:val="20"/>
              </w:rPr>
              <w:t xml:space="preserve">1) opisuje podstawowe symptomy wskazujące na stany nagłego zagrożenia zdrowotnego </w:t>
            </w:r>
          </w:p>
        </w:tc>
        <w:tc>
          <w:tcPr>
            <w:tcW w:w="920" w:type="dxa"/>
            <w:shd w:val="clear" w:color="auto" w:fill="D5DCE4" w:themeFill="text2" w:themeFillTint="33"/>
          </w:tcPr>
          <w:p w:rsidR="00D11286" w:rsidRPr="00126212" w:rsidRDefault="00D11286" w:rsidP="00D11286">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D11286" w:rsidRPr="00126212" w:rsidRDefault="00D11286" w:rsidP="00D11286">
            <w:pPr>
              <w:jc w:val="center"/>
              <w:rPr>
                <w:rFonts w:asciiTheme="minorHAnsi" w:hAnsiTheme="minorHAnsi"/>
                <w:sz w:val="24"/>
              </w:rPr>
            </w:pPr>
            <w:r>
              <w:rPr>
                <w:rFonts w:asciiTheme="minorHAnsi" w:hAnsiTheme="minorHAnsi"/>
                <w:sz w:val="24"/>
              </w:rPr>
              <w:t>x</w:t>
            </w:r>
          </w:p>
        </w:tc>
        <w:tc>
          <w:tcPr>
            <w:tcW w:w="1616" w:type="dxa"/>
            <w:shd w:val="clear" w:color="auto" w:fill="D5DCE4" w:themeFill="text2" w:themeFillTint="33"/>
          </w:tcPr>
          <w:p w:rsidR="00D11286" w:rsidRDefault="00D11286" w:rsidP="00FC6F58"/>
        </w:tc>
      </w:tr>
      <w:tr w:rsidR="00D11286" w:rsidTr="00052902">
        <w:tc>
          <w:tcPr>
            <w:tcW w:w="2384" w:type="dxa"/>
            <w:vMerge/>
            <w:shd w:val="clear" w:color="auto" w:fill="D5DCE4" w:themeFill="text2" w:themeFillTint="33"/>
          </w:tcPr>
          <w:p w:rsidR="00D11286" w:rsidRPr="00FC6F58" w:rsidRDefault="00D11286" w:rsidP="00D11286">
            <w:pPr>
              <w:rPr>
                <w:rFonts w:asciiTheme="minorHAnsi" w:hAnsiTheme="minorHAnsi" w:cstheme="minorHAnsi"/>
                <w:sz w:val="20"/>
                <w:szCs w:val="20"/>
              </w:rPr>
            </w:pPr>
          </w:p>
        </w:tc>
        <w:tc>
          <w:tcPr>
            <w:tcW w:w="2718" w:type="dxa"/>
            <w:shd w:val="clear" w:color="auto" w:fill="D5DCE4" w:themeFill="text2" w:themeFillTint="33"/>
          </w:tcPr>
          <w:p w:rsidR="00D11286" w:rsidRPr="00FC6F58" w:rsidRDefault="00D11286" w:rsidP="00D11286">
            <w:pPr>
              <w:rPr>
                <w:rFonts w:asciiTheme="minorHAnsi" w:hAnsiTheme="minorHAnsi" w:cstheme="minorHAnsi"/>
                <w:sz w:val="20"/>
                <w:szCs w:val="20"/>
              </w:rPr>
            </w:pPr>
            <w:r w:rsidRPr="005166A3">
              <w:rPr>
                <w:rFonts w:asciiTheme="minorHAnsi" w:hAnsiTheme="minorHAnsi" w:cstheme="minorHAnsi"/>
                <w:sz w:val="20"/>
                <w:szCs w:val="20"/>
              </w:rPr>
              <w:t xml:space="preserve">2) ocenia sytuację poszkodowanego na podstawie analizy objawów obserwowanych u poszkodowanego </w:t>
            </w:r>
          </w:p>
        </w:tc>
        <w:tc>
          <w:tcPr>
            <w:tcW w:w="920" w:type="dxa"/>
            <w:shd w:val="clear" w:color="auto" w:fill="D5DCE4" w:themeFill="text2" w:themeFillTint="33"/>
          </w:tcPr>
          <w:p w:rsidR="00D11286" w:rsidRDefault="00D11286" w:rsidP="00D11286">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D11286" w:rsidRDefault="00D11286" w:rsidP="00D11286">
            <w:pPr>
              <w:jc w:val="center"/>
              <w:rPr>
                <w:rFonts w:asciiTheme="minorHAnsi" w:hAnsiTheme="minorHAnsi"/>
                <w:sz w:val="24"/>
              </w:rPr>
            </w:pPr>
            <w:r>
              <w:rPr>
                <w:rFonts w:asciiTheme="minorHAnsi" w:hAnsiTheme="minorHAnsi"/>
                <w:sz w:val="24"/>
              </w:rPr>
              <w:t>x</w:t>
            </w:r>
          </w:p>
        </w:tc>
        <w:tc>
          <w:tcPr>
            <w:tcW w:w="1616" w:type="dxa"/>
            <w:shd w:val="clear" w:color="auto" w:fill="D5DCE4" w:themeFill="text2" w:themeFillTint="33"/>
          </w:tcPr>
          <w:p w:rsidR="00D11286" w:rsidRDefault="00D11286" w:rsidP="00D11286"/>
        </w:tc>
      </w:tr>
      <w:tr w:rsidR="00D11286" w:rsidTr="00052902">
        <w:tc>
          <w:tcPr>
            <w:tcW w:w="2384" w:type="dxa"/>
            <w:vMerge/>
            <w:shd w:val="clear" w:color="auto" w:fill="D5DCE4" w:themeFill="text2" w:themeFillTint="33"/>
          </w:tcPr>
          <w:p w:rsidR="00D11286" w:rsidRPr="00FC6F58" w:rsidRDefault="00D11286" w:rsidP="00D11286">
            <w:pPr>
              <w:rPr>
                <w:rFonts w:asciiTheme="minorHAnsi" w:hAnsiTheme="minorHAnsi" w:cstheme="minorHAnsi"/>
                <w:sz w:val="20"/>
                <w:szCs w:val="20"/>
              </w:rPr>
            </w:pPr>
          </w:p>
        </w:tc>
        <w:tc>
          <w:tcPr>
            <w:tcW w:w="2718" w:type="dxa"/>
            <w:shd w:val="clear" w:color="auto" w:fill="D5DCE4" w:themeFill="text2" w:themeFillTint="33"/>
          </w:tcPr>
          <w:p w:rsidR="00D11286" w:rsidRPr="00FC6F58" w:rsidRDefault="00D11286" w:rsidP="00D11286">
            <w:pPr>
              <w:rPr>
                <w:rFonts w:asciiTheme="minorHAnsi" w:hAnsiTheme="minorHAnsi" w:cstheme="minorHAnsi"/>
                <w:sz w:val="20"/>
                <w:szCs w:val="20"/>
              </w:rPr>
            </w:pPr>
            <w:r w:rsidRPr="005166A3">
              <w:rPr>
                <w:rFonts w:asciiTheme="minorHAnsi" w:hAnsiTheme="minorHAnsi" w:cstheme="minorHAnsi"/>
                <w:sz w:val="20"/>
                <w:szCs w:val="20"/>
              </w:rPr>
              <w:t xml:space="preserve">3) zabezpiecza siebie, poszkodowanego i miejsce wypadku </w:t>
            </w:r>
          </w:p>
        </w:tc>
        <w:tc>
          <w:tcPr>
            <w:tcW w:w="920" w:type="dxa"/>
            <w:shd w:val="clear" w:color="auto" w:fill="D5DCE4" w:themeFill="text2" w:themeFillTint="33"/>
          </w:tcPr>
          <w:p w:rsidR="00D11286" w:rsidRDefault="00D11286" w:rsidP="00D11286">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D11286" w:rsidRDefault="00D11286" w:rsidP="00D11286">
            <w:pPr>
              <w:jc w:val="center"/>
              <w:rPr>
                <w:rFonts w:asciiTheme="minorHAnsi" w:hAnsiTheme="minorHAnsi"/>
                <w:sz w:val="24"/>
              </w:rPr>
            </w:pPr>
            <w:r>
              <w:rPr>
                <w:rFonts w:asciiTheme="minorHAnsi" w:hAnsiTheme="minorHAnsi"/>
                <w:sz w:val="24"/>
              </w:rPr>
              <w:t>x</w:t>
            </w:r>
          </w:p>
        </w:tc>
        <w:tc>
          <w:tcPr>
            <w:tcW w:w="1616" w:type="dxa"/>
            <w:shd w:val="clear" w:color="auto" w:fill="D5DCE4" w:themeFill="text2" w:themeFillTint="33"/>
          </w:tcPr>
          <w:p w:rsidR="00D11286" w:rsidRDefault="00D11286" w:rsidP="00D11286"/>
        </w:tc>
      </w:tr>
      <w:tr w:rsidR="00D11286" w:rsidTr="00052902">
        <w:tc>
          <w:tcPr>
            <w:tcW w:w="2384" w:type="dxa"/>
            <w:vMerge/>
            <w:shd w:val="clear" w:color="auto" w:fill="D5DCE4" w:themeFill="text2" w:themeFillTint="33"/>
          </w:tcPr>
          <w:p w:rsidR="00D11286" w:rsidRPr="00FC6F58" w:rsidRDefault="00D11286" w:rsidP="00D11286">
            <w:pPr>
              <w:rPr>
                <w:rFonts w:asciiTheme="minorHAnsi" w:hAnsiTheme="minorHAnsi" w:cstheme="minorHAnsi"/>
                <w:sz w:val="20"/>
                <w:szCs w:val="20"/>
              </w:rPr>
            </w:pPr>
          </w:p>
        </w:tc>
        <w:tc>
          <w:tcPr>
            <w:tcW w:w="2718" w:type="dxa"/>
            <w:shd w:val="clear" w:color="auto" w:fill="D5DCE4" w:themeFill="text2" w:themeFillTint="33"/>
          </w:tcPr>
          <w:p w:rsidR="00D11286" w:rsidRPr="00FC6F58" w:rsidRDefault="00D11286" w:rsidP="00D11286">
            <w:pPr>
              <w:rPr>
                <w:rFonts w:asciiTheme="minorHAnsi" w:hAnsiTheme="minorHAnsi" w:cstheme="minorHAnsi"/>
                <w:sz w:val="20"/>
                <w:szCs w:val="20"/>
              </w:rPr>
            </w:pPr>
            <w:r w:rsidRPr="005166A3">
              <w:rPr>
                <w:rFonts w:asciiTheme="minorHAnsi" w:hAnsiTheme="minorHAnsi" w:cstheme="minorHAnsi"/>
                <w:sz w:val="20"/>
                <w:szCs w:val="20"/>
              </w:rPr>
              <w:t>4) układa poszkodowanego w pozycji bezpiecznej</w:t>
            </w:r>
          </w:p>
        </w:tc>
        <w:tc>
          <w:tcPr>
            <w:tcW w:w="920" w:type="dxa"/>
            <w:shd w:val="clear" w:color="auto" w:fill="D5DCE4" w:themeFill="text2" w:themeFillTint="33"/>
          </w:tcPr>
          <w:p w:rsidR="00D11286" w:rsidRDefault="00D11286" w:rsidP="00D11286">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D11286" w:rsidRDefault="00D11286" w:rsidP="00D11286">
            <w:pPr>
              <w:jc w:val="center"/>
              <w:rPr>
                <w:rFonts w:asciiTheme="minorHAnsi" w:hAnsiTheme="minorHAnsi"/>
                <w:sz w:val="24"/>
              </w:rPr>
            </w:pPr>
            <w:r>
              <w:rPr>
                <w:rFonts w:asciiTheme="minorHAnsi" w:hAnsiTheme="minorHAnsi"/>
                <w:sz w:val="24"/>
              </w:rPr>
              <w:t>x</w:t>
            </w:r>
          </w:p>
        </w:tc>
        <w:tc>
          <w:tcPr>
            <w:tcW w:w="1616" w:type="dxa"/>
            <w:shd w:val="clear" w:color="auto" w:fill="D5DCE4" w:themeFill="text2" w:themeFillTint="33"/>
          </w:tcPr>
          <w:p w:rsidR="00D11286" w:rsidRDefault="00D11286" w:rsidP="00D11286"/>
        </w:tc>
      </w:tr>
      <w:tr w:rsidR="00D11286" w:rsidTr="00052902">
        <w:tc>
          <w:tcPr>
            <w:tcW w:w="2384" w:type="dxa"/>
            <w:vMerge/>
            <w:shd w:val="clear" w:color="auto" w:fill="D5DCE4" w:themeFill="text2" w:themeFillTint="33"/>
          </w:tcPr>
          <w:p w:rsidR="00D11286" w:rsidRPr="00FC6F58" w:rsidRDefault="00D11286" w:rsidP="00D11286">
            <w:pPr>
              <w:rPr>
                <w:rFonts w:asciiTheme="minorHAnsi" w:hAnsiTheme="minorHAnsi" w:cstheme="minorHAnsi"/>
                <w:sz w:val="20"/>
                <w:szCs w:val="20"/>
              </w:rPr>
            </w:pPr>
          </w:p>
        </w:tc>
        <w:tc>
          <w:tcPr>
            <w:tcW w:w="2718" w:type="dxa"/>
            <w:shd w:val="clear" w:color="auto" w:fill="D5DCE4" w:themeFill="text2" w:themeFillTint="33"/>
          </w:tcPr>
          <w:p w:rsidR="00D11286" w:rsidRPr="00FC6F58" w:rsidRDefault="00D11286" w:rsidP="00D11286">
            <w:pPr>
              <w:rPr>
                <w:rFonts w:asciiTheme="minorHAnsi" w:hAnsiTheme="minorHAnsi" w:cstheme="minorHAnsi"/>
                <w:sz w:val="20"/>
                <w:szCs w:val="20"/>
              </w:rPr>
            </w:pPr>
            <w:r w:rsidRPr="005166A3">
              <w:rPr>
                <w:rFonts w:asciiTheme="minorHAnsi" w:hAnsiTheme="minorHAnsi" w:cstheme="minorHAnsi"/>
                <w:sz w:val="20"/>
                <w:szCs w:val="20"/>
              </w:rPr>
              <w:t xml:space="preserve"> 5) powiadamia odpowiednie służby </w:t>
            </w:r>
          </w:p>
        </w:tc>
        <w:tc>
          <w:tcPr>
            <w:tcW w:w="920" w:type="dxa"/>
            <w:shd w:val="clear" w:color="auto" w:fill="D5DCE4" w:themeFill="text2" w:themeFillTint="33"/>
          </w:tcPr>
          <w:p w:rsidR="00D11286" w:rsidRDefault="00D11286" w:rsidP="00D11286">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D11286" w:rsidRDefault="00D11286" w:rsidP="00D11286">
            <w:pPr>
              <w:jc w:val="center"/>
              <w:rPr>
                <w:rFonts w:asciiTheme="minorHAnsi" w:hAnsiTheme="minorHAnsi"/>
                <w:sz w:val="24"/>
              </w:rPr>
            </w:pPr>
            <w:r>
              <w:rPr>
                <w:rFonts w:asciiTheme="minorHAnsi" w:hAnsiTheme="minorHAnsi"/>
                <w:sz w:val="24"/>
              </w:rPr>
              <w:t>x</w:t>
            </w:r>
          </w:p>
        </w:tc>
        <w:tc>
          <w:tcPr>
            <w:tcW w:w="1616" w:type="dxa"/>
            <w:shd w:val="clear" w:color="auto" w:fill="D5DCE4" w:themeFill="text2" w:themeFillTint="33"/>
          </w:tcPr>
          <w:p w:rsidR="00D11286" w:rsidRDefault="00D11286" w:rsidP="00D11286"/>
        </w:tc>
      </w:tr>
      <w:tr w:rsidR="00D11286" w:rsidTr="00052902">
        <w:tc>
          <w:tcPr>
            <w:tcW w:w="2384" w:type="dxa"/>
            <w:vMerge/>
            <w:shd w:val="clear" w:color="auto" w:fill="D5DCE4" w:themeFill="text2" w:themeFillTint="33"/>
          </w:tcPr>
          <w:p w:rsidR="00D11286" w:rsidRPr="00FC6F58" w:rsidRDefault="00D11286" w:rsidP="00D11286">
            <w:pPr>
              <w:rPr>
                <w:rFonts w:asciiTheme="minorHAnsi" w:hAnsiTheme="minorHAnsi" w:cstheme="minorHAnsi"/>
                <w:sz w:val="20"/>
                <w:szCs w:val="20"/>
              </w:rPr>
            </w:pPr>
          </w:p>
        </w:tc>
        <w:tc>
          <w:tcPr>
            <w:tcW w:w="2718" w:type="dxa"/>
            <w:shd w:val="clear" w:color="auto" w:fill="D5DCE4" w:themeFill="text2" w:themeFillTint="33"/>
          </w:tcPr>
          <w:p w:rsidR="00D11286" w:rsidRPr="00FC6F58" w:rsidRDefault="00D11286" w:rsidP="00D11286">
            <w:pPr>
              <w:rPr>
                <w:rFonts w:asciiTheme="minorHAnsi" w:hAnsiTheme="minorHAnsi" w:cstheme="minorHAnsi"/>
                <w:sz w:val="20"/>
                <w:szCs w:val="20"/>
              </w:rPr>
            </w:pPr>
            <w:r w:rsidRPr="005166A3">
              <w:rPr>
                <w:rFonts w:asciiTheme="minorHAnsi" w:hAnsiTheme="minorHAnsi" w:cstheme="minorHAnsi"/>
                <w:sz w:val="20"/>
                <w:szCs w:val="20"/>
              </w:rPr>
              <w:t xml:space="preserve">6) prezentuje udzielanie pierwszej pomocy w urazowych stanach nagłego zagrożenia zdrowotnego, np. krwotok, zmiażdżenie, amputacja, złamanie, oparzenie </w:t>
            </w:r>
          </w:p>
        </w:tc>
        <w:tc>
          <w:tcPr>
            <w:tcW w:w="920" w:type="dxa"/>
            <w:shd w:val="clear" w:color="auto" w:fill="D5DCE4" w:themeFill="text2" w:themeFillTint="33"/>
          </w:tcPr>
          <w:p w:rsidR="00D11286" w:rsidRDefault="00D11286" w:rsidP="00D11286">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D11286" w:rsidRDefault="00D11286" w:rsidP="00D11286">
            <w:pPr>
              <w:jc w:val="center"/>
              <w:rPr>
                <w:rFonts w:asciiTheme="minorHAnsi" w:hAnsiTheme="minorHAnsi"/>
                <w:sz w:val="24"/>
              </w:rPr>
            </w:pPr>
            <w:r>
              <w:rPr>
                <w:rFonts w:asciiTheme="minorHAnsi" w:hAnsiTheme="minorHAnsi"/>
                <w:sz w:val="24"/>
              </w:rPr>
              <w:t>-</w:t>
            </w:r>
          </w:p>
        </w:tc>
        <w:tc>
          <w:tcPr>
            <w:tcW w:w="1616" w:type="dxa"/>
            <w:shd w:val="clear" w:color="auto" w:fill="D5DCE4" w:themeFill="text2" w:themeFillTint="33"/>
          </w:tcPr>
          <w:p w:rsidR="00D11286" w:rsidRDefault="00D11286" w:rsidP="00D11286"/>
        </w:tc>
      </w:tr>
      <w:tr w:rsidR="00D11286" w:rsidTr="00052902">
        <w:tc>
          <w:tcPr>
            <w:tcW w:w="2384" w:type="dxa"/>
            <w:vMerge/>
            <w:shd w:val="clear" w:color="auto" w:fill="D5DCE4" w:themeFill="text2" w:themeFillTint="33"/>
          </w:tcPr>
          <w:p w:rsidR="00D11286" w:rsidRPr="00FC6F58" w:rsidRDefault="00D11286" w:rsidP="00D11286">
            <w:pPr>
              <w:rPr>
                <w:rFonts w:asciiTheme="minorHAnsi" w:hAnsiTheme="minorHAnsi" w:cstheme="minorHAnsi"/>
                <w:sz w:val="20"/>
                <w:szCs w:val="20"/>
              </w:rPr>
            </w:pPr>
          </w:p>
        </w:tc>
        <w:tc>
          <w:tcPr>
            <w:tcW w:w="2718" w:type="dxa"/>
            <w:shd w:val="clear" w:color="auto" w:fill="D5DCE4" w:themeFill="text2" w:themeFillTint="33"/>
          </w:tcPr>
          <w:p w:rsidR="00D11286" w:rsidRPr="00FC6F58" w:rsidRDefault="00D11286" w:rsidP="00D11286">
            <w:pPr>
              <w:rPr>
                <w:rFonts w:asciiTheme="minorHAnsi" w:hAnsiTheme="minorHAnsi" w:cstheme="minorHAnsi"/>
                <w:sz w:val="20"/>
                <w:szCs w:val="20"/>
              </w:rPr>
            </w:pPr>
            <w:r w:rsidRPr="005166A3">
              <w:rPr>
                <w:rFonts w:asciiTheme="minorHAnsi" w:hAnsiTheme="minorHAnsi" w:cstheme="minorHAnsi"/>
                <w:sz w:val="20"/>
                <w:szCs w:val="20"/>
              </w:rPr>
              <w:t xml:space="preserve">7) prezentuje udzielanie pierwszej pomocy w nieurazowych stanach nagłego zagrożenia zdrowotnego, np. omdlenie, zawał, udar </w:t>
            </w:r>
          </w:p>
        </w:tc>
        <w:tc>
          <w:tcPr>
            <w:tcW w:w="920" w:type="dxa"/>
            <w:shd w:val="clear" w:color="auto" w:fill="D5DCE4" w:themeFill="text2" w:themeFillTint="33"/>
          </w:tcPr>
          <w:p w:rsidR="00D11286" w:rsidRDefault="00D11286" w:rsidP="00D11286">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D11286" w:rsidRDefault="00D11286" w:rsidP="00D11286">
            <w:pPr>
              <w:jc w:val="center"/>
              <w:rPr>
                <w:rFonts w:asciiTheme="minorHAnsi" w:hAnsiTheme="minorHAnsi"/>
                <w:sz w:val="24"/>
              </w:rPr>
            </w:pPr>
            <w:r>
              <w:rPr>
                <w:rFonts w:asciiTheme="minorHAnsi" w:hAnsiTheme="minorHAnsi"/>
                <w:sz w:val="24"/>
              </w:rPr>
              <w:t>-</w:t>
            </w:r>
          </w:p>
        </w:tc>
        <w:tc>
          <w:tcPr>
            <w:tcW w:w="1616" w:type="dxa"/>
            <w:shd w:val="clear" w:color="auto" w:fill="D5DCE4" w:themeFill="text2" w:themeFillTint="33"/>
          </w:tcPr>
          <w:p w:rsidR="00D11286" w:rsidRDefault="00D11286" w:rsidP="00D11286"/>
        </w:tc>
      </w:tr>
      <w:tr w:rsidR="00D11286" w:rsidTr="00052902">
        <w:tc>
          <w:tcPr>
            <w:tcW w:w="2384" w:type="dxa"/>
            <w:vMerge/>
            <w:shd w:val="clear" w:color="auto" w:fill="D5DCE4" w:themeFill="text2" w:themeFillTint="33"/>
          </w:tcPr>
          <w:p w:rsidR="00D11286" w:rsidRPr="00FC6F58" w:rsidRDefault="00D11286" w:rsidP="00D11286">
            <w:pPr>
              <w:rPr>
                <w:rFonts w:asciiTheme="minorHAnsi" w:hAnsiTheme="minorHAnsi" w:cstheme="minorHAnsi"/>
                <w:sz w:val="20"/>
                <w:szCs w:val="20"/>
              </w:rPr>
            </w:pPr>
          </w:p>
        </w:tc>
        <w:tc>
          <w:tcPr>
            <w:tcW w:w="2718" w:type="dxa"/>
            <w:shd w:val="clear" w:color="auto" w:fill="D5DCE4" w:themeFill="text2" w:themeFillTint="33"/>
          </w:tcPr>
          <w:p w:rsidR="00D11286" w:rsidRPr="00FC6F58" w:rsidRDefault="00D11286" w:rsidP="00D11286">
            <w:pPr>
              <w:rPr>
                <w:rFonts w:asciiTheme="minorHAnsi" w:hAnsiTheme="minorHAnsi" w:cstheme="minorHAnsi"/>
                <w:sz w:val="20"/>
                <w:szCs w:val="20"/>
              </w:rPr>
            </w:pPr>
            <w:r w:rsidRPr="005166A3">
              <w:rPr>
                <w:rFonts w:asciiTheme="minorHAnsi" w:hAnsiTheme="minorHAnsi" w:cstheme="minorHAnsi"/>
                <w:sz w:val="20"/>
                <w:szCs w:val="20"/>
              </w:rPr>
              <w:t>8) wykonuje resuscytację krążeniowo-oddechową na fantomie zgodnie z wytycznymi Polskiej Rady Resuscytacji i Europejskiej Rady Resuscytacji</w:t>
            </w:r>
          </w:p>
        </w:tc>
        <w:tc>
          <w:tcPr>
            <w:tcW w:w="920" w:type="dxa"/>
            <w:shd w:val="clear" w:color="auto" w:fill="D5DCE4" w:themeFill="text2" w:themeFillTint="33"/>
          </w:tcPr>
          <w:p w:rsidR="00D11286" w:rsidRDefault="00D11286" w:rsidP="00D11286">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D11286" w:rsidRDefault="00D11286" w:rsidP="00D11286">
            <w:pPr>
              <w:jc w:val="center"/>
              <w:rPr>
                <w:rFonts w:asciiTheme="minorHAnsi" w:hAnsiTheme="minorHAnsi"/>
                <w:sz w:val="24"/>
              </w:rPr>
            </w:pPr>
            <w:r>
              <w:rPr>
                <w:rFonts w:asciiTheme="minorHAnsi" w:hAnsiTheme="minorHAnsi"/>
                <w:sz w:val="24"/>
              </w:rPr>
              <w:t>-</w:t>
            </w:r>
          </w:p>
        </w:tc>
        <w:tc>
          <w:tcPr>
            <w:tcW w:w="1616" w:type="dxa"/>
            <w:shd w:val="clear" w:color="auto" w:fill="D5DCE4" w:themeFill="text2" w:themeFillTint="33"/>
          </w:tcPr>
          <w:p w:rsidR="00D11286" w:rsidRDefault="00D11286" w:rsidP="00D11286"/>
        </w:tc>
      </w:tr>
      <w:tr w:rsidR="00583AD0" w:rsidTr="00052902">
        <w:tc>
          <w:tcPr>
            <w:tcW w:w="9060" w:type="dxa"/>
            <w:gridSpan w:val="5"/>
            <w:shd w:val="clear" w:color="auto" w:fill="BFBFBF" w:themeFill="background1" w:themeFillShade="BF"/>
          </w:tcPr>
          <w:p w:rsidR="00583AD0" w:rsidRPr="00FC6F58" w:rsidRDefault="00583AD0" w:rsidP="00FC6F58">
            <w:pPr>
              <w:rPr>
                <w:rFonts w:asciiTheme="minorHAnsi" w:hAnsiTheme="minorHAnsi" w:cstheme="minorHAnsi"/>
                <w:b/>
                <w:bCs/>
                <w:sz w:val="24"/>
              </w:rPr>
            </w:pPr>
            <w:r w:rsidRPr="00FC6F58">
              <w:rPr>
                <w:rFonts w:asciiTheme="minorHAnsi" w:hAnsiTheme="minorHAnsi" w:cstheme="minorHAnsi"/>
                <w:b/>
                <w:bCs/>
                <w:sz w:val="24"/>
              </w:rPr>
              <w:t>MOD.03.2.</w:t>
            </w:r>
            <w:r>
              <w:rPr>
                <w:rFonts w:asciiTheme="minorHAnsi" w:hAnsiTheme="minorHAnsi" w:cstheme="minorHAnsi"/>
                <w:b/>
                <w:bCs/>
                <w:sz w:val="24"/>
              </w:rPr>
              <w:t>/</w:t>
            </w:r>
            <w:r w:rsidRPr="00083530">
              <w:rPr>
                <w:rFonts w:asciiTheme="minorHAnsi" w:hAnsiTheme="minorHAnsi" w:cstheme="minorHAnsi"/>
                <w:b/>
                <w:bCs/>
                <w:sz w:val="24"/>
              </w:rPr>
              <w:t xml:space="preserve">MOD.11.2. </w:t>
            </w:r>
            <w:r w:rsidRPr="00FC6F58">
              <w:rPr>
                <w:rFonts w:asciiTheme="minorHAnsi" w:hAnsiTheme="minorHAnsi" w:cstheme="minorHAnsi"/>
                <w:b/>
                <w:bCs/>
                <w:sz w:val="24"/>
              </w:rPr>
              <w:t>Podstawy odzieżownictwa</w:t>
            </w:r>
          </w:p>
        </w:tc>
      </w:tr>
      <w:tr w:rsidR="006B3484" w:rsidTr="00052902">
        <w:tc>
          <w:tcPr>
            <w:tcW w:w="2384" w:type="dxa"/>
            <w:shd w:val="clear" w:color="auto" w:fill="EDEDED" w:themeFill="accent3" w:themeFillTint="33"/>
          </w:tcPr>
          <w:p w:rsidR="00583AD0" w:rsidRPr="00FC6F58" w:rsidRDefault="00583AD0" w:rsidP="00FC6F58">
            <w:pPr>
              <w:rPr>
                <w:rFonts w:asciiTheme="minorHAnsi" w:hAnsiTheme="minorHAnsi" w:cstheme="minorHAnsi"/>
                <w:sz w:val="20"/>
                <w:szCs w:val="20"/>
              </w:rPr>
            </w:pPr>
            <w:r w:rsidRPr="00FC6F58">
              <w:rPr>
                <w:rFonts w:asciiTheme="minorHAnsi" w:hAnsiTheme="minorHAnsi" w:cstheme="minorHAnsi"/>
                <w:sz w:val="20"/>
                <w:szCs w:val="20"/>
              </w:rPr>
              <w:t>1) charakteryzuje grupy wyrobów odzieżowych</w:t>
            </w:r>
          </w:p>
        </w:tc>
        <w:tc>
          <w:tcPr>
            <w:tcW w:w="2718" w:type="dxa"/>
            <w:shd w:val="clear" w:color="auto" w:fill="EDEDED" w:themeFill="accent3" w:themeFillTint="33"/>
          </w:tcPr>
          <w:p w:rsidR="00583AD0" w:rsidRPr="00FC6F58" w:rsidRDefault="00583AD0" w:rsidP="00FC6F58">
            <w:pPr>
              <w:rPr>
                <w:rFonts w:asciiTheme="minorHAnsi" w:hAnsiTheme="minorHAnsi" w:cstheme="minorHAnsi"/>
                <w:sz w:val="20"/>
                <w:szCs w:val="20"/>
              </w:rPr>
            </w:pPr>
            <w:r w:rsidRPr="00FC6F58">
              <w:rPr>
                <w:rFonts w:asciiTheme="minorHAnsi" w:hAnsiTheme="minorHAnsi" w:cstheme="minorHAnsi"/>
                <w:sz w:val="20"/>
                <w:szCs w:val="20"/>
              </w:rPr>
              <w:t xml:space="preserve">1) opisuje wyroby odzieżowe w zależności od przeznaczenia, takie jak: bieliźniane, sportowe, wieczorowe, koktajlowe i niemowlęce </w:t>
            </w:r>
          </w:p>
        </w:tc>
        <w:tc>
          <w:tcPr>
            <w:tcW w:w="920" w:type="dxa"/>
            <w:shd w:val="clear" w:color="auto" w:fill="EDEDED" w:themeFill="accent3" w:themeFillTint="33"/>
          </w:tcPr>
          <w:p w:rsidR="00583AD0" w:rsidRDefault="00D11286" w:rsidP="00C6675B">
            <w:pPr>
              <w:jc w:val="center"/>
            </w:pPr>
            <w:r>
              <w:rPr>
                <w:rFonts w:asciiTheme="minorHAnsi" w:hAnsiTheme="minorHAnsi"/>
                <w:sz w:val="24"/>
              </w:rPr>
              <w:t>x</w:t>
            </w:r>
          </w:p>
          <w:p w:rsidR="00DB3F18" w:rsidRDefault="00DB3F18" w:rsidP="00C6675B">
            <w:pPr>
              <w:jc w:val="center"/>
            </w:pPr>
          </w:p>
          <w:p w:rsidR="00DB3F18" w:rsidRDefault="00DB3F18" w:rsidP="00C6675B">
            <w:pPr>
              <w:jc w:val="center"/>
            </w:pPr>
          </w:p>
          <w:p w:rsidR="00DB3F18" w:rsidRPr="00814369" w:rsidRDefault="00DB3F18" w:rsidP="00C6675B">
            <w:pPr>
              <w:jc w:val="center"/>
              <w:rPr>
                <w:rFonts w:asciiTheme="minorHAnsi" w:hAnsiTheme="minorHAnsi"/>
              </w:rPr>
            </w:pPr>
          </w:p>
        </w:tc>
        <w:tc>
          <w:tcPr>
            <w:tcW w:w="1422" w:type="dxa"/>
            <w:shd w:val="clear" w:color="auto" w:fill="EDEDED" w:themeFill="accent3" w:themeFillTint="33"/>
          </w:tcPr>
          <w:p w:rsidR="00583AD0" w:rsidRDefault="00114AB5" w:rsidP="00114AB5">
            <w:pPr>
              <w:jc w:val="center"/>
            </w:pPr>
            <w:r>
              <w:t>-</w:t>
            </w:r>
          </w:p>
        </w:tc>
        <w:tc>
          <w:tcPr>
            <w:tcW w:w="1616" w:type="dxa"/>
            <w:shd w:val="clear" w:color="auto" w:fill="EDEDED" w:themeFill="accent3" w:themeFillTint="33"/>
          </w:tcPr>
          <w:p w:rsidR="00583AD0" w:rsidRDefault="00583AD0" w:rsidP="00FC6F58"/>
        </w:tc>
      </w:tr>
      <w:tr w:rsidR="00D11286" w:rsidTr="00052902">
        <w:tc>
          <w:tcPr>
            <w:tcW w:w="2384" w:type="dxa"/>
            <w:shd w:val="clear" w:color="auto" w:fill="EDEDED" w:themeFill="accent3" w:themeFillTint="33"/>
          </w:tcPr>
          <w:p w:rsidR="00D11286" w:rsidRPr="00FC6F58" w:rsidRDefault="00D11286" w:rsidP="00FC6F58">
            <w:pPr>
              <w:rPr>
                <w:rFonts w:asciiTheme="minorHAnsi" w:hAnsiTheme="minorHAnsi" w:cstheme="minorHAnsi"/>
                <w:sz w:val="20"/>
                <w:szCs w:val="20"/>
              </w:rPr>
            </w:pPr>
          </w:p>
        </w:tc>
        <w:tc>
          <w:tcPr>
            <w:tcW w:w="2718" w:type="dxa"/>
            <w:shd w:val="clear" w:color="auto" w:fill="EDEDED" w:themeFill="accent3" w:themeFillTint="33"/>
          </w:tcPr>
          <w:p w:rsidR="00D11286" w:rsidRPr="00FC6F58" w:rsidRDefault="00D11286" w:rsidP="00FC6F58">
            <w:pPr>
              <w:rPr>
                <w:rFonts w:asciiTheme="minorHAnsi" w:hAnsiTheme="minorHAnsi" w:cstheme="minorHAnsi"/>
                <w:sz w:val="20"/>
                <w:szCs w:val="20"/>
              </w:rPr>
            </w:pPr>
            <w:r w:rsidRPr="00FC6F58">
              <w:rPr>
                <w:rFonts w:asciiTheme="minorHAnsi" w:hAnsiTheme="minorHAnsi" w:cstheme="minorHAnsi"/>
                <w:sz w:val="20"/>
                <w:szCs w:val="20"/>
              </w:rPr>
              <w:t>2) rozróżnia wyroby odzieżowe w zależności od technologii wytwarzania, takie jak: wyroby odzieżowe z tkanin, materiałów powlekanych, dzianin i włóknin</w:t>
            </w:r>
          </w:p>
        </w:tc>
        <w:tc>
          <w:tcPr>
            <w:tcW w:w="920" w:type="dxa"/>
            <w:shd w:val="clear" w:color="auto" w:fill="EDEDED" w:themeFill="accent3" w:themeFillTint="33"/>
          </w:tcPr>
          <w:p w:rsidR="00D11286" w:rsidRPr="00D11286" w:rsidRDefault="00D11286" w:rsidP="00C6675B">
            <w:pPr>
              <w:jc w:val="center"/>
              <w:rPr>
                <w:rFonts w:asciiTheme="minorHAnsi" w:hAnsiTheme="minorHAnsi"/>
                <w:sz w:val="24"/>
              </w:rPr>
            </w:pPr>
            <w:r w:rsidRPr="00D11286">
              <w:rPr>
                <w:rFonts w:asciiTheme="minorHAnsi" w:hAnsiTheme="minorHAnsi"/>
                <w:sz w:val="24"/>
              </w:rPr>
              <w:t>x</w:t>
            </w:r>
          </w:p>
        </w:tc>
        <w:tc>
          <w:tcPr>
            <w:tcW w:w="1422" w:type="dxa"/>
            <w:shd w:val="clear" w:color="auto" w:fill="EDEDED" w:themeFill="accent3" w:themeFillTint="33"/>
          </w:tcPr>
          <w:p w:rsidR="00D11286" w:rsidRDefault="00114AB5" w:rsidP="00114AB5">
            <w:pPr>
              <w:jc w:val="center"/>
            </w:pPr>
            <w:r>
              <w:t>-</w:t>
            </w:r>
          </w:p>
        </w:tc>
        <w:tc>
          <w:tcPr>
            <w:tcW w:w="1616" w:type="dxa"/>
            <w:shd w:val="clear" w:color="auto" w:fill="EDEDED" w:themeFill="accent3" w:themeFillTint="33"/>
          </w:tcPr>
          <w:p w:rsidR="00D11286" w:rsidRDefault="00D11286" w:rsidP="00FC6F58"/>
        </w:tc>
      </w:tr>
      <w:tr w:rsidR="00E63D46" w:rsidTr="00052902">
        <w:tc>
          <w:tcPr>
            <w:tcW w:w="2384" w:type="dxa"/>
            <w:vMerge w:val="restart"/>
            <w:shd w:val="clear" w:color="auto" w:fill="EDEDED" w:themeFill="accent3" w:themeFillTint="33"/>
          </w:tcPr>
          <w:p w:rsidR="00E63D46" w:rsidRPr="00FC6F58" w:rsidRDefault="00E63D46" w:rsidP="00D11286">
            <w:pPr>
              <w:rPr>
                <w:rFonts w:asciiTheme="minorHAnsi" w:hAnsiTheme="minorHAnsi" w:cstheme="minorHAnsi"/>
                <w:sz w:val="20"/>
                <w:szCs w:val="20"/>
              </w:rPr>
            </w:pPr>
            <w:r w:rsidRPr="00FC6F58">
              <w:rPr>
                <w:rFonts w:asciiTheme="minorHAnsi" w:hAnsiTheme="minorHAnsi" w:cstheme="minorHAnsi"/>
                <w:sz w:val="20"/>
                <w:szCs w:val="20"/>
              </w:rPr>
              <w:t>2) charakteryzuje właściwości surowców i wyrobów włókienniczych</w:t>
            </w:r>
          </w:p>
        </w:tc>
        <w:tc>
          <w:tcPr>
            <w:tcW w:w="2718" w:type="dxa"/>
            <w:shd w:val="clear" w:color="auto" w:fill="EDEDED" w:themeFill="accent3" w:themeFillTint="33"/>
          </w:tcPr>
          <w:p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 xml:space="preserve">1) wymienia surowce i wyroby włókiennicze </w:t>
            </w:r>
          </w:p>
        </w:tc>
        <w:tc>
          <w:tcPr>
            <w:tcW w:w="920" w:type="dxa"/>
            <w:shd w:val="clear" w:color="auto" w:fill="EDEDED" w:themeFill="accent3" w:themeFillTint="33"/>
          </w:tcPr>
          <w:p w:rsidR="00E63D46" w:rsidRPr="00126212" w:rsidRDefault="00E63D46" w:rsidP="00D1128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E63D46" w:rsidRDefault="00E63D46" w:rsidP="0028779B">
            <w:pPr>
              <w:jc w:val="center"/>
            </w:pPr>
            <w:r>
              <w:t>-</w:t>
            </w:r>
          </w:p>
        </w:tc>
        <w:tc>
          <w:tcPr>
            <w:tcW w:w="1616" w:type="dxa"/>
            <w:shd w:val="clear" w:color="auto" w:fill="EDEDED" w:themeFill="accent3" w:themeFillTint="33"/>
          </w:tcPr>
          <w:p w:rsidR="00E63D46" w:rsidRDefault="00E63D46" w:rsidP="00D11286"/>
        </w:tc>
      </w:tr>
      <w:tr w:rsidR="00E63D46" w:rsidTr="00052902">
        <w:tc>
          <w:tcPr>
            <w:tcW w:w="2384" w:type="dxa"/>
            <w:vMerge/>
            <w:shd w:val="clear" w:color="auto" w:fill="EDEDED" w:themeFill="accent3" w:themeFillTint="33"/>
          </w:tcPr>
          <w:p w:rsidR="00E63D46" w:rsidRPr="00FC6F58" w:rsidRDefault="00E63D46" w:rsidP="00D11286">
            <w:pPr>
              <w:rPr>
                <w:rFonts w:asciiTheme="minorHAnsi" w:hAnsiTheme="minorHAnsi" w:cstheme="minorHAnsi"/>
                <w:sz w:val="20"/>
                <w:szCs w:val="20"/>
              </w:rPr>
            </w:pPr>
          </w:p>
        </w:tc>
        <w:tc>
          <w:tcPr>
            <w:tcW w:w="2718" w:type="dxa"/>
            <w:shd w:val="clear" w:color="auto" w:fill="EDEDED" w:themeFill="accent3" w:themeFillTint="33"/>
          </w:tcPr>
          <w:p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2) posługuje się metodami identyfikacji włókien</w:t>
            </w:r>
          </w:p>
        </w:tc>
        <w:tc>
          <w:tcPr>
            <w:tcW w:w="920" w:type="dxa"/>
            <w:shd w:val="clear" w:color="auto" w:fill="EDEDED" w:themeFill="accent3" w:themeFillTint="33"/>
          </w:tcPr>
          <w:p w:rsidR="00E63D46" w:rsidRDefault="00E63D46" w:rsidP="00D1128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E63D46" w:rsidRDefault="00E63D46" w:rsidP="0028779B">
            <w:pPr>
              <w:jc w:val="center"/>
            </w:pPr>
            <w:r>
              <w:t>-</w:t>
            </w:r>
          </w:p>
        </w:tc>
        <w:tc>
          <w:tcPr>
            <w:tcW w:w="1616" w:type="dxa"/>
            <w:shd w:val="clear" w:color="auto" w:fill="EDEDED" w:themeFill="accent3" w:themeFillTint="33"/>
          </w:tcPr>
          <w:p w:rsidR="00E63D46" w:rsidRDefault="00E63D46" w:rsidP="00D11286"/>
        </w:tc>
      </w:tr>
      <w:tr w:rsidR="00E63D46" w:rsidTr="00052902">
        <w:tc>
          <w:tcPr>
            <w:tcW w:w="2384" w:type="dxa"/>
            <w:vMerge/>
            <w:shd w:val="clear" w:color="auto" w:fill="EDEDED" w:themeFill="accent3" w:themeFillTint="33"/>
          </w:tcPr>
          <w:p w:rsidR="00E63D46" w:rsidRPr="00FC6F58" w:rsidRDefault="00E63D46" w:rsidP="00D11286">
            <w:pPr>
              <w:rPr>
                <w:rFonts w:asciiTheme="minorHAnsi" w:hAnsiTheme="minorHAnsi" w:cstheme="minorHAnsi"/>
                <w:sz w:val="20"/>
                <w:szCs w:val="20"/>
              </w:rPr>
            </w:pPr>
          </w:p>
        </w:tc>
        <w:tc>
          <w:tcPr>
            <w:tcW w:w="2718" w:type="dxa"/>
            <w:shd w:val="clear" w:color="auto" w:fill="EDEDED" w:themeFill="accent3" w:themeFillTint="33"/>
          </w:tcPr>
          <w:p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 xml:space="preserve">3) identyfikuje rodzaje włókien na podstawie opisu, rysunków przekrojów i właściwości </w:t>
            </w:r>
          </w:p>
        </w:tc>
        <w:tc>
          <w:tcPr>
            <w:tcW w:w="920" w:type="dxa"/>
            <w:shd w:val="clear" w:color="auto" w:fill="EDEDED" w:themeFill="accent3" w:themeFillTint="33"/>
          </w:tcPr>
          <w:p w:rsidR="00E63D46" w:rsidRDefault="00E63D46" w:rsidP="00D1128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E63D46" w:rsidRDefault="00E63D46" w:rsidP="0028779B">
            <w:pPr>
              <w:jc w:val="center"/>
            </w:pPr>
            <w:r>
              <w:t>-</w:t>
            </w:r>
          </w:p>
        </w:tc>
        <w:tc>
          <w:tcPr>
            <w:tcW w:w="1616" w:type="dxa"/>
            <w:shd w:val="clear" w:color="auto" w:fill="EDEDED" w:themeFill="accent3" w:themeFillTint="33"/>
          </w:tcPr>
          <w:p w:rsidR="00E63D46" w:rsidRDefault="00E63D46" w:rsidP="00D11286"/>
        </w:tc>
      </w:tr>
      <w:tr w:rsidR="00E63D46" w:rsidTr="00052902">
        <w:tc>
          <w:tcPr>
            <w:tcW w:w="2384" w:type="dxa"/>
            <w:vMerge/>
            <w:shd w:val="clear" w:color="auto" w:fill="EDEDED" w:themeFill="accent3" w:themeFillTint="33"/>
          </w:tcPr>
          <w:p w:rsidR="00E63D46" w:rsidRPr="00FC6F58" w:rsidRDefault="00E63D46" w:rsidP="00D11286">
            <w:pPr>
              <w:rPr>
                <w:rFonts w:asciiTheme="minorHAnsi" w:hAnsiTheme="minorHAnsi" w:cstheme="minorHAnsi"/>
                <w:sz w:val="20"/>
                <w:szCs w:val="20"/>
              </w:rPr>
            </w:pPr>
          </w:p>
        </w:tc>
        <w:tc>
          <w:tcPr>
            <w:tcW w:w="2718" w:type="dxa"/>
            <w:shd w:val="clear" w:color="auto" w:fill="EDEDED" w:themeFill="accent3" w:themeFillTint="33"/>
          </w:tcPr>
          <w:p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 xml:space="preserve">4) określa właściwości fizyczne i chemiczne włókien </w:t>
            </w:r>
          </w:p>
        </w:tc>
        <w:tc>
          <w:tcPr>
            <w:tcW w:w="920" w:type="dxa"/>
            <w:shd w:val="clear" w:color="auto" w:fill="EDEDED" w:themeFill="accent3" w:themeFillTint="33"/>
          </w:tcPr>
          <w:p w:rsidR="00E63D46" w:rsidRDefault="00E63D46" w:rsidP="00D1128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E63D46" w:rsidRDefault="00E63D46" w:rsidP="0028779B">
            <w:pPr>
              <w:jc w:val="center"/>
            </w:pPr>
            <w:r>
              <w:t>-</w:t>
            </w:r>
          </w:p>
        </w:tc>
        <w:tc>
          <w:tcPr>
            <w:tcW w:w="1616" w:type="dxa"/>
            <w:shd w:val="clear" w:color="auto" w:fill="EDEDED" w:themeFill="accent3" w:themeFillTint="33"/>
          </w:tcPr>
          <w:p w:rsidR="00E63D46" w:rsidRDefault="00E63D46" w:rsidP="00D11286"/>
        </w:tc>
      </w:tr>
      <w:tr w:rsidR="00E63D46" w:rsidTr="00052902">
        <w:tc>
          <w:tcPr>
            <w:tcW w:w="2384" w:type="dxa"/>
            <w:vMerge/>
            <w:shd w:val="clear" w:color="auto" w:fill="EDEDED" w:themeFill="accent3" w:themeFillTint="33"/>
          </w:tcPr>
          <w:p w:rsidR="00E63D46" w:rsidRPr="00FC6F58" w:rsidRDefault="00E63D46" w:rsidP="00D11286">
            <w:pPr>
              <w:rPr>
                <w:rFonts w:asciiTheme="minorHAnsi" w:hAnsiTheme="minorHAnsi" w:cstheme="minorHAnsi"/>
                <w:sz w:val="20"/>
                <w:szCs w:val="20"/>
              </w:rPr>
            </w:pPr>
          </w:p>
        </w:tc>
        <w:tc>
          <w:tcPr>
            <w:tcW w:w="2718" w:type="dxa"/>
            <w:shd w:val="clear" w:color="auto" w:fill="EDEDED" w:themeFill="accent3" w:themeFillTint="33"/>
          </w:tcPr>
          <w:p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 xml:space="preserve">5) określa właściwości technologiczne włókien </w:t>
            </w:r>
          </w:p>
        </w:tc>
        <w:tc>
          <w:tcPr>
            <w:tcW w:w="920" w:type="dxa"/>
            <w:shd w:val="clear" w:color="auto" w:fill="EDEDED" w:themeFill="accent3" w:themeFillTint="33"/>
          </w:tcPr>
          <w:p w:rsidR="00E63D46" w:rsidRDefault="00E63D46" w:rsidP="00D1128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E63D46" w:rsidRDefault="00E63D46" w:rsidP="0028779B">
            <w:pPr>
              <w:jc w:val="center"/>
            </w:pPr>
            <w:r>
              <w:t>-</w:t>
            </w:r>
          </w:p>
        </w:tc>
        <w:tc>
          <w:tcPr>
            <w:tcW w:w="1616" w:type="dxa"/>
            <w:shd w:val="clear" w:color="auto" w:fill="EDEDED" w:themeFill="accent3" w:themeFillTint="33"/>
          </w:tcPr>
          <w:p w:rsidR="00E63D46" w:rsidRDefault="00E63D46" w:rsidP="00D11286"/>
        </w:tc>
      </w:tr>
      <w:tr w:rsidR="00E63D46" w:rsidTr="00052902">
        <w:tc>
          <w:tcPr>
            <w:tcW w:w="2384" w:type="dxa"/>
            <w:vMerge/>
            <w:shd w:val="clear" w:color="auto" w:fill="EDEDED" w:themeFill="accent3" w:themeFillTint="33"/>
          </w:tcPr>
          <w:p w:rsidR="00E63D46" w:rsidRPr="00FC6F58" w:rsidRDefault="00E63D46" w:rsidP="00D11286">
            <w:pPr>
              <w:rPr>
                <w:rFonts w:asciiTheme="minorHAnsi" w:hAnsiTheme="minorHAnsi" w:cstheme="minorHAnsi"/>
                <w:sz w:val="20"/>
                <w:szCs w:val="20"/>
              </w:rPr>
            </w:pPr>
          </w:p>
        </w:tc>
        <w:tc>
          <w:tcPr>
            <w:tcW w:w="2718" w:type="dxa"/>
            <w:shd w:val="clear" w:color="auto" w:fill="EDEDED" w:themeFill="accent3" w:themeFillTint="33"/>
          </w:tcPr>
          <w:p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 xml:space="preserve">6) określa wpływ właściwości włókien na cechy użytkowe wyrobów włókienniczych </w:t>
            </w:r>
          </w:p>
        </w:tc>
        <w:tc>
          <w:tcPr>
            <w:tcW w:w="920" w:type="dxa"/>
            <w:shd w:val="clear" w:color="auto" w:fill="EDEDED" w:themeFill="accent3" w:themeFillTint="33"/>
          </w:tcPr>
          <w:p w:rsidR="00E63D46" w:rsidRDefault="00E63D46" w:rsidP="00D1128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E63D46" w:rsidRDefault="00E63D46" w:rsidP="0028779B">
            <w:pPr>
              <w:jc w:val="center"/>
            </w:pPr>
            <w:r>
              <w:t>-</w:t>
            </w:r>
          </w:p>
        </w:tc>
        <w:tc>
          <w:tcPr>
            <w:tcW w:w="1616" w:type="dxa"/>
            <w:shd w:val="clear" w:color="auto" w:fill="EDEDED" w:themeFill="accent3" w:themeFillTint="33"/>
          </w:tcPr>
          <w:p w:rsidR="00E63D46" w:rsidRDefault="00E63D46" w:rsidP="00D11286"/>
        </w:tc>
      </w:tr>
      <w:tr w:rsidR="00E63D46" w:rsidTr="00052902">
        <w:tc>
          <w:tcPr>
            <w:tcW w:w="2384" w:type="dxa"/>
            <w:vMerge/>
            <w:shd w:val="clear" w:color="auto" w:fill="EDEDED" w:themeFill="accent3" w:themeFillTint="33"/>
          </w:tcPr>
          <w:p w:rsidR="00E63D46" w:rsidRPr="00FC6F58" w:rsidRDefault="00E63D46" w:rsidP="00D11286">
            <w:pPr>
              <w:rPr>
                <w:rFonts w:asciiTheme="minorHAnsi" w:hAnsiTheme="minorHAnsi" w:cstheme="minorHAnsi"/>
                <w:sz w:val="20"/>
                <w:szCs w:val="20"/>
              </w:rPr>
            </w:pPr>
          </w:p>
        </w:tc>
        <w:tc>
          <w:tcPr>
            <w:tcW w:w="2718" w:type="dxa"/>
            <w:shd w:val="clear" w:color="auto" w:fill="EDEDED" w:themeFill="accent3" w:themeFillTint="33"/>
          </w:tcPr>
          <w:p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 xml:space="preserve">7) wskazuje zastosowanie włókien </w:t>
            </w:r>
          </w:p>
        </w:tc>
        <w:tc>
          <w:tcPr>
            <w:tcW w:w="920" w:type="dxa"/>
            <w:shd w:val="clear" w:color="auto" w:fill="EDEDED" w:themeFill="accent3" w:themeFillTint="33"/>
          </w:tcPr>
          <w:p w:rsidR="00E63D46" w:rsidRDefault="00E63D46" w:rsidP="00D1128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E63D46" w:rsidRDefault="00E63D46" w:rsidP="0028779B">
            <w:pPr>
              <w:jc w:val="center"/>
            </w:pPr>
            <w:r>
              <w:t>-</w:t>
            </w:r>
          </w:p>
        </w:tc>
        <w:tc>
          <w:tcPr>
            <w:tcW w:w="1616" w:type="dxa"/>
            <w:shd w:val="clear" w:color="auto" w:fill="EDEDED" w:themeFill="accent3" w:themeFillTint="33"/>
          </w:tcPr>
          <w:p w:rsidR="00E63D46" w:rsidRDefault="00E63D46" w:rsidP="00D11286"/>
        </w:tc>
      </w:tr>
      <w:tr w:rsidR="00E63D46" w:rsidTr="00052902">
        <w:tc>
          <w:tcPr>
            <w:tcW w:w="2384" w:type="dxa"/>
            <w:vMerge/>
            <w:shd w:val="clear" w:color="auto" w:fill="EDEDED" w:themeFill="accent3" w:themeFillTint="33"/>
          </w:tcPr>
          <w:p w:rsidR="00E63D46" w:rsidRPr="00FC6F58" w:rsidRDefault="00E63D46" w:rsidP="00D11286">
            <w:pPr>
              <w:rPr>
                <w:rFonts w:asciiTheme="minorHAnsi" w:hAnsiTheme="minorHAnsi" w:cstheme="minorHAnsi"/>
                <w:sz w:val="20"/>
                <w:szCs w:val="20"/>
              </w:rPr>
            </w:pPr>
          </w:p>
        </w:tc>
        <w:tc>
          <w:tcPr>
            <w:tcW w:w="2718" w:type="dxa"/>
            <w:shd w:val="clear" w:color="auto" w:fill="EDEDED" w:themeFill="accent3" w:themeFillTint="33"/>
          </w:tcPr>
          <w:p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 xml:space="preserve">8) rozróżnia tkaniny i rozpoznaje ich własności użytkowe </w:t>
            </w:r>
          </w:p>
        </w:tc>
        <w:tc>
          <w:tcPr>
            <w:tcW w:w="920" w:type="dxa"/>
            <w:shd w:val="clear" w:color="auto" w:fill="EDEDED" w:themeFill="accent3" w:themeFillTint="33"/>
          </w:tcPr>
          <w:p w:rsidR="00E63D46" w:rsidRDefault="00E63D46" w:rsidP="00D1128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E63D46" w:rsidRDefault="00E63D46" w:rsidP="0028779B">
            <w:pPr>
              <w:jc w:val="center"/>
            </w:pPr>
            <w:r>
              <w:t>-</w:t>
            </w:r>
          </w:p>
        </w:tc>
        <w:tc>
          <w:tcPr>
            <w:tcW w:w="1616" w:type="dxa"/>
            <w:shd w:val="clear" w:color="auto" w:fill="EDEDED" w:themeFill="accent3" w:themeFillTint="33"/>
          </w:tcPr>
          <w:p w:rsidR="00E63D46" w:rsidRDefault="00E63D46" w:rsidP="00D11286"/>
        </w:tc>
      </w:tr>
      <w:tr w:rsidR="00E63D46" w:rsidTr="00052902">
        <w:tc>
          <w:tcPr>
            <w:tcW w:w="2384" w:type="dxa"/>
            <w:vMerge/>
            <w:shd w:val="clear" w:color="auto" w:fill="EDEDED" w:themeFill="accent3" w:themeFillTint="33"/>
          </w:tcPr>
          <w:p w:rsidR="00E63D46" w:rsidRPr="00FC6F58" w:rsidRDefault="00E63D46" w:rsidP="00D11286">
            <w:pPr>
              <w:rPr>
                <w:rFonts w:asciiTheme="minorHAnsi" w:hAnsiTheme="minorHAnsi" w:cstheme="minorHAnsi"/>
                <w:sz w:val="20"/>
                <w:szCs w:val="20"/>
              </w:rPr>
            </w:pPr>
          </w:p>
        </w:tc>
        <w:tc>
          <w:tcPr>
            <w:tcW w:w="2718" w:type="dxa"/>
            <w:shd w:val="clear" w:color="auto" w:fill="EDEDED" w:themeFill="accent3" w:themeFillTint="33"/>
          </w:tcPr>
          <w:p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 xml:space="preserve">9) rozróżnia wyroby dziane i wskazuje ich zastosowanie </w:t>
            </w:r>
          </w:p>
        </w:tc>
        <w:tc>
          <w:tcPr>
            <w:tcW w:w="920" w:type="dxa"/>
            <w:shd w:val="clear" w:color="auto" w:fill="EDEDED" w:themeFill="accent3" w:themeFillTint="33"/>
          </w:tcPr>
          <w:p w:rsidR="00E63D46" w:rsidRDefault="00E63D46" w:rsidP="00D1128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E63D46" w:rsidRDefault="00E63D46" w:rsidP="0028779B">
            <w:pPr>
              <w:jc w:val="center"/>
            </w:pPr>
            <w:r>
              <w:t>-</w:t>
            </w:r>
          </w:p>
        </w:tc>
        <w:tc>
          <w:tcPr>
            <w:tcW w:w="1616" w:type="dxa"/>
            <w:shd w:val="clear" w:color="auto" w:fill="EDEDED" w:themeFill="accent3" w:themeFillTint="33"/>
          </w:tcPr>
          <w:p w:rsidR="00E63D46" w:rsidRDefault="00E63D46" w:rsidP="00D11286"/>
        </w:tc>
      </w:tr>
      <w:tr w:rsidR="00E63D46" w:rsidTr="00052902">
        <w:tc>
          <w:tcPr>
            <w:tcW w:w="2384" w:type="dxa"/>
            <w:vMerge/>
            <w:shd w:val="clear" w:color="auto" w:fill="EDEDED" w:themeFill="accent3" w:themeFillTint="33"/>
          </w:tcPr>
          <w:p w:rsidR="00E63D46" w:rsidRPr="00FC6F58" w:rsidRDefault="00E63D46" w:rsidP="00D11286">
            <w:pPr>
              <w:rPr>
                <w:rFonts w:asciiTheme="minorHAnsi" w:hAnsiTheme="minorHAnsi" w:cstheme="minorHAnsi"/>
                <w:sz w:val="20"/>
                <w:szCs w:val="20"/>
              </w:rPr>
            </w:pPr>
          </w:p>
        </w:tc>
        <w:tc>
          <w:tcPr>
            <w:tcW w:w="2718" w:type="dxa"/>
            <w:shd w:val="clear" w:color="auto" w:fill="EDEDED" w:themeFill="accent3" w:themeFillTint="33"/>
          </w:tcPr>
          <w:p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 xml:space="preserve">10) wymienia różnice między włókniną, przędziną i tkaniną oraz wskazuje ich zastosowanie </w:t>
            </w:r>
          </w:p>
        </w:tc>
        <w:tc>
          <w:tcPr>
            <w:tcW w:w="920" w:type="dxa"/>
            <w:shd w:val="clear" w:color="auto" w:fill="EDEDED" w:themeFill="accent3" w:themeFillTint="33"/>
          </w:tcPr>
          <w:p w:rsidR="00E63D46" w:rsidRDefault="00E63D46" w:rsidP="00D1128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E63D46" w:rsidRDefault="00E63D46" w:rsidP="0028779B">
            <w:pPr>
              <w:jc w:val="center"/>
            </w:pPr>
            <w:r>
              <w:t>-</w:t>
            </w:r>
          </w:p>
        </w:tc>
        <w:tc>
          <w:tcPr>
            <w:tcW w:w="1616" w:type="dxa"/>
            <w:shd w:val="clear" w:color="auto" w:fill="EDEDED" w:themeFill="accent3" w:themeFillTint="33"/>
          </w:tcPr>
          <w:p w:rsidR="00E63D46" w:rsidRDefault="00E63D46" w:rsidP="00D11286"/>
        </w:tc>
      </w:tr>
      <w:tr w:rsidR="00E63D46" w:rsidTr="00052902">
        <w:tc>
          <w:tcPr>
            <w:tcW w:w="2384" w:type="dxa"/>
            <w:vMerge/>
            <w:shd w:val="clear" w:color="auto" w:fill="EDEDED" w:themeFill="accent3" w:themeFillTint="33"/>
          </w:tcPr>
          <w:p w:rsidR="00E63D46" w:rsidRPr="00FC6F58" w:rsidRDefault="00E63D46" w:rsidP="00D11286">
            <w:pPr>
              <w:rPr>
                <w:rFonts w:asciiTheme="minorHAnsi" w:hAnsiTheme="minorHAnsi" w:cstheme="minorHAnsi"/>
                <w:sz w:val="20"/>
                <w:szCs w:val="20"/>
              </w:rPr>
            </w:pPr>
          </w:p>
        </w:tc>
        <w:tc>
          <w:tcPr>
            <w:tcW w:w="2718" w:type="dxa"/>
            <w:shd w:val="clear" w:color="auto" w:fill="EDEDED" w:themeFill="accent3" w:themeFillTint="33"/>
          </w:tcPr>
          <w:p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11) rozróżnia wyroby włókiennicze, takie jak: filce, wyroby laminowane i powlekane oraz wskazuje ich zastosowanie</w:t>
            </w:r>
          </w:p>
        </w:tc>
        <w:tc>
          <w:tcPr>
            <w:tcW w:w="920" w:type="dxa"/>
            <w:shd w:val="clear" w:color="auto" w:fill="EDEDED" w:themeFill="accent3" w:themeFillTint="33"/>
          </w:tcPr>
          <w:p w:rsidR="00E63D46" w:rsidRDefault="00E63D46" w:rsidP="00D1128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E63D46" w:rsidRDefault="00E63D46" w:rsidP="0028779B">
            <w:pPr>
              <w:jc w:val="center"/>
            </w:pPr>
            <w:r>
              <w:t>-</w:t>
            </w:r>
          </w:p>
        </w:tc>
        <w:tc>
          <w:tcPr>
            <w:tcW w:w="1616" w:type="dxa"/>
            <w:shd w:val="clear" w:color="auto" w:fill="EDEDED" w:themeFill="accent3" w:themeFillTint="33"/>
          </w:tcPr>
          <w:p w:rsidR="00E63D46" w:rsidRDefault="00E63D46" w:rsidP="00D11286"/>
        </w:tc>
      </w:tr>
      <w:tr w:rsidR="0028779B" w:rsidTr="00052902">
        <w:tc>
          <w:tcPr>
            <w:tcW w:w="2384" w:type="dxa"/>
            <w:vMerge w:val="restart"/>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FC6F58">
              <w:rPr>
                <w:rFonts w:asciiTheme="minorHAnsi" w:hAnsiTheme="minorHAnsi" w:cstheme="minorHAnsi"/>
                <w:sz w:val="20"/>
                <w:szCs w:val="20"/>
              </w:rPr>
              <w:t>3) wykonuje badania surowców i wyrobów włókienniczych</w:t>
            </w: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A0627F">
              <w:rPr>
                <w:rFonts w:asciiTheme="minorHAnsi" w:hAnsiTheme="minorHAnsi" w:cstheme="minorHAnsi"/>
                <w:sz w:val="20"/>
                <w:szCs w:val="20"/>
              </w:rPr>
              <w:t xml:space="preserve">1) określa celowość wykonywania badań surowców i wyrobów włókienniczych </w:t>
            </w:r>
          </w:p>
        </w:tc>
        <w:tc>
          <w:tcPr>
            <w:tcW w:w="920" w:type="dxa"/>
            <w:shd w:val="clear" w:color="auto" w:fill="EDEDED" w:themeFill="accent3" w:themeFillTint="33"/>
          </w:tcPr>
          <w:p w:rsidR="0028779B" w:rsidRPr="00126212"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shd w:val="clear" w:color="auto" w:fill="EDEDED"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A0627F">
              <w:rPr>
                <w:rFonts w:asciiTheme="minorHAnsi" w:hAnsiTheme="minorHAnsi" w:cstheme="minorHAnsi"/>
                <w:sz w:val="20"/>
                <w:szCs w:val="20"/>
              </w:rPr>
              <w:t xml:space="preserve">2) rozpoznaje urządzenia i przyrządy do badań organoleptycznych surowców i wyrobów włókienniczych </w:t>
            </w:r>
          </w:p>
        </w:tc>
        <w:tc>
          <w:tcPr>
            <w:tcW w:w="920" w:type="dxa"/>
            <w:shd w:val="clear" w:color="auto" w:fill="EDEDED"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shd w:val="clear" w:color="auto" w:fill="EDEDED"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A0627F">
              <w:rPr>
                <w:rFonts w:asciiTheme="minorHAnsi" w:hAnsiTheme="minorHAnsi" w:cstheme="minorHAnsi"/>
                <w:sz w:val="20"/>
                <w:szCs w:val="20"/>
              </w:rPr>
              <w:t xml:space="preserve">3) opisuje parametry budowy wyrobów włókienniczych </w:t>
            </w:r>
          </w:p>
        </w:tc>
        <w:tc>
          <w:tcPr>
            <w:tcW w:w="920" w:type="dxa"/>
            <w:shd w:val="clear" w:color="auto" w:fill="EDEDED"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shd w:val="clear" w:color="auto" w:fill="EDEDED"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A0627F">
              <w:rPr>
                <w:rFonts w:asciiTheme="minorHAnsi" w:hAnsiTheme="minorHAnsi" w:cstheme="minorHAnsi"/>
                <w:sz w:val="20"/>
                <w:szCs w:val="20"/>
              </w:rPr>
              <w:t xml:space="preserve">4) określa właściwości wyrobów włókienniczych na podstawie badań organoleptycznych </w:t>
            </w:r>
          </w:p>
        </w:tc>
        <w:tc>
          <w:tcPr>
            <w:tcW w:w="920" w:type="dxa"/>
            <w:shd w:val="clear" w:color="auto" w:fill="EDEDED"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shd w:val="clear" w:color="auto" w:fill="EDEDED"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A0627F">
              <w:rPr>
                <w:rFonts w:asciiTheme="minorHAnsi" w:hAnsiTheme="minorHAnsi" w:cstheme="minorHAnsi"/>
                <w:sz w:val="20"/>
                <w:szCs w:val="20"/>
              </w:rPr>
              <w:t xml:space="preserve">5) wymienia wskaźniki użytkowe wyrobów włókienniczych </w:t>
            </w:r>
          </w:p>
        </w:tc>
        <w:tc>
          <w:tcPr>
            <w:tcW w:w="920" w:type="dxa"/>
            <w:shd w:val="clear" w:color="auto" w:fill="EDEDED"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shd w:val="clear" w:color="auto" w:fill="EDEDED"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A0627F">
              <w:rPr>
                <w:rFonts w:asciiTheme="minorHAnsi" w:hAnsiTheme="minorHAnsi" w:cstheme="minorHAnsi"/>
                <w:sz w:val="20"/>
                <w:szCs w:val="20"/>
              </w:rPr>
              <w:t xml:space="preserve">6) określa zastosowanie wyrobów włókienniczych w oparciu o wyniki badań organoleptycznych </w:t>
            </w:r>
          </w:p>
        </w:tc>
        <w:tc>
          <w:tcPr>
            <w:tcW w:w="920" w:type="dxa"/>
            <w:shd w:val="clear" w:color="auto" w:fill="EDEDED"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shd w:val="clear" w:color="auto" w:fill="EDEDED"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A0627F">
              <w:rPr>
                <w:rFonts w:asciiTheme="minorHAnsi" w:hAnsiTheme="minorHAnsi" w:cstheme="minorHAnsi"/>
                <w:sz w:val="20"/>
                <w:szCs w:val="20"/>
              </w:rPr>
              <w:t>7) stosuje metody badań organoleptycznych surowców i wyrobów włókienniczych</w:t>
            </w:r>
          </w:p>
        </w:tc>
        <w:tc>
          <w:tcPr>
            <w:tcW w:w="920" w:type="dxa"/>
            <w:shd w:val="clear" w:color="auto" w:fill="EDEDED"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val="restart"/>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FC6F58">
              <w:rPr>
                <w:rFonts w:asciiTheme="minorHAnsi" w:hAnsiTheme="minorHAnsi" w:cstheme="minorHAnsi"/>
                <w:sz w:val="20"/>
                <w:szCs w:val="20"/>
              </w:rPr>
              <w:lastRenderedPageBreak/>
              <w:t>4) opracowuje kompozycje kolorystyczne</w:t>
            </w: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1667B7">
              <w:rPr>
                <w:rFonts w:asciiTheme="minorHAnsi" w:hAnsiTheme="minorHAnsi" w:cstheme="minorHAnsi"/>
                <w:sz w:val="20"/>
                <w:szCs w:val="20"/>
              </w:rPr>
              <w:t xml:space="preserve">1) rozróżnia barwy zasadnicze, pochodne i neutralne </w:t>
            </w:r>
          </w:p>
        </w:tc>
        <w:tc>
          <w:tcPr>
            <w:tcW w:w="920" w:type="dxa"/>
            <w:shd w:val="clear" w:color="auto" w:fill="EDEDED"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shd w:val="clear" w:color="auto" w:fill="EDEDED"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1667B7">
              <w:rPr>
                <w:rFonts w:asciiTheme="minorHAnsi" w:hAnsiTheme="minorHAnsi" w:cstheme="minorHAnsi"/>
                <w:sz w:val="20"/>
                <w:szCs w:val="20"/>
              </w:rPr>
              <w:t xml:space="preserve">2) klasyfikuje barwy w zależności od kontrastu, jasności i temperatury (ciepłe i zimne) </w:t>
            </w:r>
          </w:p>
        </w:tc>
        <w:tc>
          <w:tcPr>
            <w:tcW w:w="920" w:type="dxa"/>
            <w:shd w:val="clear" w:color="auto" w:fill="EDEDED"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shd w:val="clear" w:color="auto" w:fill="EDEDED"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1667B7">
              <w:rPr>
                <w:rFonts w:asciiTheme="minorHAnsi" w:hAnsiTheme="minorHAnsi" w:cstheme="minorHAnsi"/>
                <w:sz w:val="20"/>
                <w:szCs w:val="20"/>
              </w:rPr>
              <w:t xml:space="preserve">3) opisuje układy barw i kompozycji kolorystycznych </w:t>
            </w:r>
          </w:p>
        </w:tc>
        <w:tc>
          <w:tcPr>
            <w:tcW w:w="920" w:type="dxa"/>
            <w:shd w:val="clear" w:color="auto" w:fill="EDEDED"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shd w:val="clear" w:color="auto" w:fill="EDEDED"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1667B7">
              <w:rPr>
                <w:rFonts w:asciiTheme="minorHAnsi" w:hAnsiTheme="minorHAnsi" w:cstheme="minorHAnsi"/>
                <w:sz w:val="20"/>
                <w:szCs w:val="20"/>
              </w:rPr>
              <w:t xml:space="preserve">4) dobiera kompozycje barw dopełniających i kontrastowych </w:t>
            </w:r>
          </w:p>
        </w:tc>
        <w:tc>
          <w:tcPr>
            <w:tcW w:w="920" w:type="dxa"/>
            <w:shd w:val="clear" w:color="auto" w:fill="EDEDED"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shd w:val="clear" w:color="auto" w:fill="EDEDED"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1667B7">
              <w:rPr>
                <w:rFonts w:asciiTheme="minorHAnsi" w:hAnsiTheme="minorHAnsi" w:cstheme="minorHAnsi"/>
                <w:sz w:val="20"/>
                <w:szCs w:val="20"/>
              </w:rPr>
              <w:t xml:space="preserve">5) dobiera kolorystykę do projektowanych wyrobów odzieżowych, typów sylwetki i urody </w:t>
            </w:r>
          </w:p>
        </w:tc>
        <w:tc>
          <w:tcPr>
            <w:tcW w:w="920" w:type="dxa"/>
            <w:shd w:val="clear" w:color="auto" w:fill="EDEDED"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shd w:val="clear" w:color="auto" w:fill="EDEDED"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1667B7">
              <w:rPr>
                <w:rFonts w:asciiTheme="minorHAnsi" w:hAnsiTheme="minorHAnsi" w:cstheme="minorHAnsi"/>
                <w:sz w:val="20"/>
                <w:szCs w:val="20"/>
              </w:rPr>
              <w:t xml:space="preserve">6) rozpoznaje barwy złamane i zgaszone </w:t>
            </w:r>
          </w:p>
        </w:tc>
        <w:tc>
          <w:tcPr>
            <w:tcW w:w="920" w:type="dxa"/>
            <w:shd w:val="clear" w:color="auto" w:fill="EDEDED"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shd w:val="clear" w:color="auto" w:fill="EDEDED"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1667B7">
              <w:rPr>
                <w:rFonts w:asciiTheme="minorHAnsi" w:hAnsiTheme="minorHAnsi" w:cstheme="minorHAnsi"/>
                <w:sz w:val="20"/>
                <w:szCs w:val="20"/>
              </w:rPr>
              <w:t xml:space="preserve">7) rozpoznaje zestawienia tonalne i chromatyczne </w:t>
            </w:r>
          </w:p>
        </w:tc>
        <w:tc>
          <w:tcPr>
            <w:tcW w:w="920" w:type="dxa"/>
            <w:shd w:val="clear" w:color="auto" w:fill="EDEDED"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shd w:val="clear" w:color="auto" w:fill="EDEDED"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1667B7">
              <w:rPr>
                <w:rFonts w:asciiTheme="minorHAnsi" w:hAnsiTheme="minorHAnsi" w:cstheme="minorHAnsi"/>
                <w:sz w:val="20"/>
                <w:szCs w:val="20"/>
              </w:rPr>
              <w:t xml:space="preserve">8) proponuje zestawienia wzorów i kolorów w projektach wyrobów odzieżowych </w:t>
            </w:r>
          </w:p>
        </w:tc>
        <w:tc>
          <w:tcPr>
            <w:tcW w:w="920" w:type="dxa"/>
            <w:shd w:val="clear" w:color="auto" w:fill="EDEDED"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shd w:val="clear" w:color="auto" w:fill="EDEDED"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1667B7">
              <w:rPr>
                <w:rFonts w:asciiTheme="minorHAnsi" w:hAnsiTheme="minorHAnsi" w:cstheme="minorHAnsi"/>
                <w:sz w:val="20"/>
                <w:szCs w:val="20"/>
              </w:rPr>
              <w:t xml:space="preserve">9) stosuje układy barw kompozycji kolorystycznych </w:t>
            </w:r>
          </w:p>
        </w:tc>
        <w:tc>
          <w:tcPr>
            <w:tcW w:w="920" w:type="dxa"/>
            <w:shd w:val="clear" w:color="auto" w:fill="EDEDED"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shd w:val="clear" w:color="auto" w:fill="EDEDED"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1667B7">
              <w:rPr>
                <w:rFonts w:asciiTheme="minorHAnsi" w:hAnsiTheme="minorHAnsi" w:cstheme="minorHAnsi"/>
                <w:sz w:val="20"/>
                <w:szCs w:val="20"/>
              </w:rPr>
              <w:t>10) stosuje techniki rysunkowe i malarskie podczas tworzenia kompozycji kolorystycznych</w:t>
            </w:r>
          </w:p>
        </w:tc>
        <w:tc>
          <w:tcPr>
            <w:tcW w:w="920" w:type="dxa"/>
            <w:shd w:val="clear" w:color="auto" w:fill="EDEDED" w:themeFill="accent3" w:themeFillTint="33"/>
          </w:tcPr>
          <w:p w:rsidR="0028779B" w:rsidRPr="00DB3F18" w:rsidRDefault="0028779B" w:rsidP="0028779B">
            <w:pPr>
              <w:jc w:val="center"/>
              <w:rPr>
                <w:rFonts w:asciiTheme="minorHAnsi" w:hAnsiTheme="minorHAnsi"/>
                <w:sz w:val="24"/>
              </w:rPr>
            </w:pPr>
            <w:r>
              <w:rPr>
                <w:rFonts w:asciiTheme="minorHAnsi" w:hAnsiTheme="minorHAnsi"/>
                <w:sz w:val="24"/>
              </w:rPr>
              <w:t>x</w:t>
            </w:r>
          </w:p>
          <w:p w:rsidR="0028779B" w:rsidRDefault="0028779B" w:rsidP="0028779B"/>
          <w:p w:rsidR="0028779B" w:rsidRDefault="0028779B" w:rsidP="0028779B"/>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val="restart"/>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FC6F58">
              <w:rPr>
                <w:rFonts w:asciiTheme="minorHAnsi" w:hAnsiTheme="minorHAnsi" w:cstheme="minorHAnsi"/>
                <w:sz w:val="20"/>
                <w:szCs w:val="20"/>
              </w:rPr>
              <w:t>5) charakteryzuje zasady wykonywania pomiarów krawieckich</w:t>
            </w: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832624">
              <w:rPr>
                <w:rFonts w:asciiTheme="minorHAnsi" w:hAnsiTheme="minorHAnsi" w:cstheme="minorHAnsi"/>
                <w:sz w:val="20"/>
                <w:szCs w:val="20"/>
              </w:rPr>
              <w:t xml:space="preserve">1) określa przybory i przyrządy do wykonywania pomiarów krawieckich </w:t>
            </w:r>
          </w:p>
        </w:tc>
        <w:tc>
          <w:tcPr>
            <w:tcW w:w="920" w:type="dxa"/>
            <w:shd w:val="clear" w:color="auto" w:fill="EDEDED"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shd w:val="clear" w:color="auto" w:fill="EDEDED"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832624">
              <w:rPr>
                <w:rFonts w:asciiTheme="minorHAnsi" w:hAnsiTheme="minorHAnsi" w:cstheme="minorHAnsi"/>
                <w:sz w:val="20"/>
                <w:szCs w:val="20"/>
              </w:rPr>
              <w:t xml:space="preserve">2) rozpoznaje znaki i symbole krawieckie </w:t>
            </w:r>
          </w:p>
        </w:tc>
        <w:tc>
          <w:tcPr>
            <w:tcW w:w="920" w:type="dxa"/>
            <w:shd w:val="clear" w:color="auto" w:fill="EDEDED"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shd w:val="clear" w:color="auto" w:fill="EDEDED"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832624">
              <w:rPr>
                <w:rFonts w:asciiTheme="minorHAnsi" w:hAnsiTheme="minorHAnsi" w:cstheme="minorHAnsi"/>
                <w:sz w:val="20"/>
                <w:szCs w:val="20"/>
              </w:rPr>
              <w:t xml:space="preserve">3) dobiera rodzaj pomiaru krawieckiego w zależności od rodzaju wykonywanych wyrobów odzieżowych </w:t>
            </w:r>
          </w:p>
        </w:tc>
        <w:tc>
          <w:tcPr>
            <w:tcW w:w="920" w:type="dxa"/>
            <w:shd w:val="clear" w:color="auto" w:fill="EDEDED"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shd w:val="clear" w:color="auto" w:fill="EDEDED"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832624">
              <w:rPr>
                <w:rFonts w:asciiTheme="minorHAnsi" w:hAnsiTheme="minorHAnsi" w:cstheme="minorHAnsi"/>
                <w:sz w:val="20"/>
                <w:szCs w:val="20"/>
              </w:rPr>
              <w:t xml:space="preserve">4) stosuje przybory i przyrządy do wykonywania pomiarów krawieckich </w:t>
            </w:r>
          </w:p>
        </w:tc>
        <w:tc>
          <w:tcPr>
            <w:tcW w:w="920" w:type="dxa"/>
            <w:shd w:val="clear" w:color="auto" w:fill="EDEDED" w:themeFill="accent3" w:themeFillTint="33"/>
          </w:tcPr>
          <w:p w:rsidR="0028779B" w:rsidRPr="00DB3F18" w:rsidRDefault="0028779B" w:rsidP="0028779B">
            <w:pPr>
              <w:jc w:val="center"/>
              <w:rPr>
                <w:rFonts w:asciiTheme="minorHAnsi" w:hAnsiTheme="minorHAnsi"/>
                <w:sz w:val="24"/>
              </w:rPr>
            </w:pPr>
            <w:r>
              <w:rPr>
                <w:rFonts w:asciiTheme="minorHAnsi" w:hAnsiTheme="minorHAnsi"/>
                <w:sz w:val="24"/>
              </w:rPr>
              <w:t>x</w:t>
            </w:r>
          </w:p>
          <w:p w:rsidR="0028779B" w:rsidRDefault="0028779B" w:rsidP="0028779B"/>
          <w:p w:rsidR="0028779B" w:rsidRDefault="0028779B" w:rsidP="0028779B"/>
          <w:p w:rsidR="0028779B" w:rsidRPr="00DB3F18" w:rsidRDefault="0028779B" w:rsidP="0028779B">
            <w:pPr>
              <w:jc w:val="center"/>
              <w:rPr>
                <w:rFonts w:asciiTheme="minorHAnsi" w:hAnsiTheme="minorHAnsi"/>
                <w:sz w:val="24"/>
              </w:rPr>
            </w:pPr>
          </w:p>
          <w:p w:rsidR="0028779B" w:rsidRDefault="0028779B" w:rsidP="0028779B"/>
          <w:p w:rsidR="0028779B" w:rsidRDefault="0028779B" w:rsidP="0028779B"/>
          <w:p w:rsidR="0028779B" w:rsidRPr="00DB3F18" w:rsidRDefault="0028779B" w:rsidP="0028779B">
            <w:pPr>
              <w:rPr>
                <w:rFonts w:asciiTheme="minorHAnsi" w:hAnsiTheme="minorHAnsi"/>
                <w:sz w:val="24"/>
              </w:rPr>
            </w:pPr>
          </w:p>
          <w:p w:rsidR="0028779B" w:rsidRDefault="0028779B" w:rsidP="0028779B"/>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shd w:val="clear" w:color="auto" w:fill="EDEDED"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832624">
              <w:rPr>
                <w:rFonts w:asciiTheme="minorHAnsi" w:hAnsiTheme="minorHAnsi" w:cstheme="minorHAnsi"/>
                <w:sz w:val="20"/>
                <w:szCs w:val="20"/>
              </w:rPr>
              <w:t>5) zapisuje wyniki pomiarów krawieckich z zastosowaniem symboli krawieckich</w:t>
            </w:r>
          </w:p>
        </w:tc>
        <w:tc>
          <w:tcPr>
            <w:tcW w:w="920" w:type="dxa"/>
            <w:shd w:val="clear" w:color="auto" w:fill="EDEDED"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val="restart"/>
            <w:shd w:val="clear" w:color="auto" w:fill="FFF2CC" w:themeFill="accent4" w:themeFillTint="33"/>
          </w:tcPr>
          <w:p w:rsidR="0028779B" w:rsidRPr="00FC6F58" w:rsidRDefault="0028779B" w:rsidP="00FC6F58">
            <w:pPr>
              <w:rPr>
                <w:rFonts w:asciiTheme="minorHAnsi" w:hAnsiTheme="minorHAnsi" w:cstheme="minorHAnsi"/>
                <w:sz w:val="20"/>
                <w:szCs w:val="20"/>
              </w:rPr>
            </w:pPr>
            <w:r w:rsidRPr="00FC6F58">
              <w:rPr>
                <w:rFonts w:asciiTheme="minorHAnsi" w:hAnsiTheme="minorHAnsi" w:cstheme="minorHAnsi"/>
                <w:sz w:val="20"/>
                <w:szCs w:val="20"/>
              </w:rPr>
              <w:lastRenderedPageBreak/>
              <w:t>6) stosuje maszyny i urządzenia w procesie wytwarzania wyrobów odzieżowych</w:t>
            </w:r>
          </w:p>
        </w:tc>
        <w:tc>
          <w:tcPr>
            <w:tcW w:w="2718" w:type="dxa"/>
            <w:shd w:val="clear" w:color="auto" w:fill="FFF2CC" w:themeFill="accent4" w:themeFillTint="33"/>
          </w:tcPr>
          <w:p w:rsidR="0028779B" w:rsidRPr="00FC6F58" w:rsidRDefault="0028779B" w:rsidP="0028779B">
            <w:pPr>
              <w:rPr>
                <w:rFonts w:asciiTheme="minorHAnsi" w:hAnsiTheme="minorHAnsi" w:cstheme="minorHAnsi"/>
                <w:sz w:val="20"/>
                <w:szCs w:val="20"/>
              </w:rPr>
            </w:pPr>
            <w:r w:rsidRPr="006514E6">
              <w:rPr>
                <w:rFonts w:asciiTheme="minorHAnsi" w:hAnsiTheme="minorHAnsi" w:cstheme="minorHAnsi"/>
                <w:sz w:val="20"/>
                <w:szCs w:val="20"/>
              </w:rPr>
              <w:t xml:space="preserve">1) rozpoznaje maszyny i urządzenia stosowane podczas wytwarzania wyrobów odzieżowych w różnych fazach procesu technologicznego </w:t>
            </w:r>
          </w:p>
        </w:tc>
        <w:tc>
          <w:tcPr>
            <w:tcW w:w="920" w:type="dxa"/>
            <w:shd w:val="clear" w:color="auto" w:fill="FFF2C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FFF2C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616" w:type="dxa"/>
            <w:shd w:val="clear" w:color="auto" w:fill="FFF2CC" w:themeFill="accent4" w:themeFillTint="33"/>
          </w:tcPr>
          <w:p w:rsidR="0028779B" w:rsidRDefault="0028779B" w:rsidP="0028779B"/>
        </w:tc>
      </w:tr>
      <w:tr w:rsidR="0028779B" w:rsidTr="00052902">
        <w:tc>
          <w:tcPr>
            <w:tcW w:w="2384" w:type="dxa"/>
            <w:vMerge/>
            <w:shd w:val="clear" w:color="auto" w:fill="FFF2CC" w:themeFill="accent4" w:themeFillTint="33"/>
          </w:tcPr>
          <w:p w:rsidR="0028779B" w:rsidRPr="00FC6F58" w:rsidRDefault="0028779B" w:rsidP="00FC6F58">
            <w:pPr>
              <w:rPr>
                <w:rFonts w:asciiTheme="minorHAnsi" w:hAnsiTheme="minorHAnsi" w:cstheme="minorHAnsi"/>
                <w:sz w:val="20"/>
                <w:szCs w:val="20"/>
              </w:rPr>
            </w:pPr>
          </w:p>
        </w:tc>
        <w:tc>
          <w:tcPr>
            <w:tcW w:w="2718" w:type="dxa"/>
            <w:shd w:val="clear" w:color="auto" w:fill="FFF2CC" w:themeFill="accent4" w:themeFillTint="33"/>
          </w:tcPr>
          <w:p w:rsidR="0028779B" w:rsidRPr="00FC6F58" w:rsidRDefault="0028779B" w:rsidP="0028779B">
            <w:pPr>
              <w:rPr>
                <w:rFonts w:asciiTheme="minorHAnsi" w:hAnsiTheme="minorHAnsi" w:cstheme="minorHAnsi"/>
                <w:sz w:val="20"/>
                <w:szCs w:val="20"/>
              </w:rPr>
            </w:pPr>
            <w:r w:rsidRPr="006514E6">
              <w:rPr>
                <w:rFonts w:asciiTheme="minorHAnsi" w:hAnsiTheme="minorHAnsi" w:cstheme="minorHAnsi"/>
                <w:sz w:val="20"/>
                <w:szCs w:val="20"/>
              </w:rPr>
              <w:t>2) stosuje maszyny i urządzenia przygotowawcze i krojcze</w:t>
            </w:r>
          </w:p>
        </w:tc>
        <w:tc>
          <w:tcPr>
            <w:tcW w:w="920" w:type="dxa"/>
            <w:shd w:val="clear" w:color="auto" w:fill="FFF2C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FFF2C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616" w:type="dxa"/>
            <w:shd w:val="clear" w:color="auto" w:fill="FFF2CC" w:themeFill="accent4" w:themeFillTint="33"/>
          </w:tcPr>
          <w:p w:rsidR="0028779B" w:rsidRDefault="0028779B" w:rsidP="0028779B"/>
        </w:tc>
      </w:tr>
      <w:tr w:rsidR="0028779B" w:rsidTr="00052902">
        <w:tc>
          <w:tcPr>
            <w:tcW w:w="2384" w:type="dxa"/>
            <w:vMerge/>
            <w:shd w:val="clear" w:color="auto" w:fill="FFF2CC" w:themeFill="accent4" w:themeFillTint="33"/>
          </w:tcPr>
          <w:p w:rsidR="0028779B" w:rsidRPr="00FC6F58" w:rsidRDefault="0028779B" w:rsidP="00FC6F58">
            <w:pPr>
              <w:rPr>
                <w:rFonts w:asciiTheme="minorHAnsi" w:hAnsiTheme="minorHAnsi" w:cstheme="minorHAnsi"/>
                <w:sz w:val="20"/>
                <w:szCs w:val="20"/>
              </w:rPr>
            </w:pPr>
          </w:p>
        </w:tc>
        <w:tc>
          <w:tcPr>
            <w:tcW w:w="2718" w:type="dxa"/>
            <w:shd w:val="clear" w:color="auto" w:fill="FFF2CC" w:themeFill="accent4" w:themeFillTint="33"/>
          </w:tcPr>
          <w:p w:rsidR="0028779B" w:rsidRPr="00FC6F58" w:rsidRDefault="0028779B" w:rsidP="0028779B">
            <w:pPr>
              <w:rPr>
                <w:rFonts w:asciiTheme="minorHAnsi" w:hAnsiTheme="minorHAnsi" w:cstheme="minorHAnsi"/>
                <w:sz w:val="20"/>
                <w:szCs w:val="20"/>
              </w:rPr>
            </w:pPr>
            <w:r w:rsidRPr="006514E6">
              <w:rPr>
                <w:rFonts w:asciiTheme="minorHAnsi" w:hAnsiTheme="minorHAnsi" w:cstheme="minorHAnsi"/>
                <w:sz w:val="20"/>
                <w:szCs w:val="20"/>
              </w:rPr>
              <w:t xml:space="preserve">3) stosuje maszyny i urządzenia w krojowni </w:t>
            </w:r>
          </w:p>
        </w:tc>
        <w:tc>
          <w:tcPr>
            <w:tcW w:w="920" w:type="dxa"/>
            <w:shd w:val="clear" w:color="auto" w:fill="FFF2C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FFF2C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616" w:type="dxa"/>
            <w:shd w:val="clear" w:color="auto" w:fill="FFF2CC" w:themeFill="accent4" w:themeFillTint="33"/>
          </w:tcPr>
          <w:p w:rsidR="0028779B" w:rsidRDefault="0028779B" w:rsidP="0028779B"/>
        </w:tc>
      </w:tr>
      <w:tr w:rsidR="0028779B" w:rsidTr="00052902">
        <w:tc>
          <w:tcPr>
            <w:tcW w:w="2384" w:type="dxa"/>
            <w:vMerge/>
            <w:shd w:val="clear" w:color="auto" w:fill="FFF2CC" w:themeFill="accent4" w:themeFillTint="33"/>
          </w:tcPr>
          <w:p w:rsidR="0028779B" w:rsidRPr="00FC6F58" w:rsidRDefault="0028779B" w:rsidP="00FC6F58">
            <w:pPr>
              <w:rPr>
                <w:rFonts w:asciiTheme="minorHAnsi" w:hAnsiTheme="minorHAnsi" w:cstheme="minorHAnsi"/>
                <w:sz w:val="20"/>
                <w:szCs w:val="20"/>
              </w:rPr>
            </w:pPr>
          </w:p>
        </w:tc>
        <w:tc>
          <w:tcPr>
            <w:tcW w:w="2718" w:type="dxa"/>
            <w:shd w:val="clear" w:color="auto" w:fill="FFF2CC" w:themeFill="accent4" w:themeFillTint="33"/>
          </w:tcPr>
          <w:p w:rsidR="0028779B" w:rsidRPr="00FC6F58" w:rsidRDefault="0028779B" w:rsidP="0028779B">
            <w:pPr>
              <w:rPr>
                <w:rFonts w:asciiTheme="minorHAnsi" w:hAnsiTheme="minorHAnsi" w:cstheme="minorHAnsi"/>
                <w:sz w:val="20"/>
                <w:szCs w:val="20"/>
              </w:rPr>
            </w:pPr>
            <w:r w:rsidRPr="006514E6">
              <w:rPr>
                <w:rFonts w:asciiTheme="minorHAnsi" w:hAnsiTheme="minorHAnsi" w:cstheme="minorHAnsi"/>
                <w:sz w:val="20"/>
                <w:szCs w:val="20"/>
              </w:rPr>
              <w:t xml:space="preserve">4) stosuje maszyny i urządzenia podczas wytwarzania wyrobów odzieżowych w szwalni </w:t>
            </w:r>
          </w:p>
        </w:tc>
        <w:tc>
          <w:tcPr>
            <w:tcW w:w="920" w:type="dxa"/>
            <w:shd w:val="clear" w:color="auto" w:fill="FFF2C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FFF2C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616" w:type="dxa"/>
            <w:shd w:val="clear" w:color="auto" w:fill="FFF2CC" w:themeFill="accent4" w:themeFillTint="33"/>
          </w:tcPr>
          <w:p w:rsidR="0028779B" w:rsidRDefault="0028779B" w:rsidP="0028779B"/>
        </w:tc>
      </w:tr>
      <w:tr w:rsidR="0028779B" w:rsidTr="00052902">
        <w:tc>
          <w:tcPr>
            <w:tcW w:w="2384" w:type="dxa"/>
            <w:vMerge/>
            <w:shd w:val="clear" w:color="auto" w:fill="FFF2CC" w:themeFill="accent4" w:themeFillTint="33"/>
          </w:tcPr>
          <w:p w:rsidR="0028779B" w:rsidRPr="00FC6F58" w:rsidRDefault="0028779B" w:rsidP="00FC6F58">
            <w:pPr>
              <w:rPr>
                <w:rFonts w:asciiTheme="minorHAnsi" w:hAnsiTheme="minorHAnsi" w:cstheme="minorHAnsi"/>
                <w:sz w:val="20"/>
                <w:szCs w:val="20"/>
              </w:rPr>
            </w:pPr>
          </w:p>
        </w:tc>
        <w:tc>
          <w:tcPr>
            <w:tcW w:w="2718" w:type="dxa"/>
            <w:shd w:val="clear" w:color="auto" w:fill="FFF2CC" w:themeFill="accent4" w:themeFillTint="33"/>
          </w:tcPr>
          <w:p w:rsidR="0028779B" w:rsidRPr="00FC6F58" w:rsidRDefault="0028779B" w:rsidP="0028779B">
            <w:pPr>
              <w:rPr>
                <w:rFonts w:asciiTheme="minorHAnsi" w:hAnsiTheme="minorHAnsi" w:cstheme="minorHAnsi"/>
                <w:sz w:val="20"/>
                <w:szCs w:val="20"/>
              </w:rPr>
            </w:pPr>
            <w:r w:rsidRPr="006514E6">
              <w:rPr>
                <w:rFonts w:asciiTheme="minorHAnsi" w:hAnsiTheme="minorHAnsi" w:cstheme="minorHAnsi"/>
                <w:sz w:val="20"/>
                <w:szCs w:val="20"/>
              </w:rPr>
              <w:t xml:space="preserve">5) stosuje maszyny i urządzenia stosowane w procesie obróbki parowo-cieplnej </w:t>
            </w:r>
          </w:p>
        </w:tc>
        <w:tc>
          <w:tcPr>
            <w:tcW w:w="920" w:type="dxa"/>
            <w:shd w:val="clear" w:color="auto" w:fill="FFF2C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FFF2C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616" w:type="dxa"/>
            <w:shd w:val="clear" w:color="auto" w:fill="FFF2CC" w:themeFill="accent4" w:themeFillTint="33"/>
          </w:tcPr>
          <w:p w:rsidR="0028779B" w:rsidRDefault="0028779B" w:rsidP="0028779B"/>
        </w:tc>
      </w:tr>
      <w:tr w:rsidR="0028779B" w:rsidTr="00052902">
        <w:tc>
          <w:tcPr>
            <w:tcW w:w="2384" w:type="dxa"/>
            <w:vMerge/>
            <w:shd w:val="clear" w:color="auto" w:fill="FFF2CC" w:themeFill="accent4" w:themeFillTint="33"/>
          </w:tcPr>
          <w:p w:rsidR="0028779B" w:rsidRPr="00FC6F58" w:rsidRDefault="0028779B" w:rsidP="00FC6F58">
            <w:pPr>
              <w:rPr>
                <w:rFonts w:asciiTheme="minorHAnsi" w:hAnsiTheme="minorHAnsi" w:cstheme="minorHAnsi"/>
                <w:sz w:val="20"/>
                <w:szCs w:val="20"/>
              </w:rPr>
            </w:pPr>
          </w:p>
        </w:tc>
        <w:tc>
          <w:tcPr>
            <w:tcW w:w="2718" w:type="dxa"/>
            <w:shd w:val="clear" w:color="auto" w:fill="FFF2CC" w:themeFill="accent4" w:themeFillTint="33"/>
          </w:tcPr>
          <w:p w:rsidR="0028779B" w:rsidRPr="00FC6F58" w:rsidRDefault="0028779B" w:rsidP="0028779B">
            <w:pPr>
              <w:rPr>
                <w:rFonts w:asciiTheme="minorHAnsi" w:hAnsiTheme="minorHAnsi" w:cstheme="minorHAnsi"/>
                <w:sz w:val="20"/>
                <w:szCs w:val="20"/>
              </w:rPr>
            </w:pPr>
            <w:r w:rsidRPr="006514E6">
              <w:rPr>
                <w:rFonts w:asciiTheme="minorHAnsi" w:hAnsiTheme="minorHAnsi" w:cstheme="minorHAnsi"/>
                <w:sz w:val="20"/>
                <w:szCs w:val="20"/>
              </w:rPr>
              <w:t xml:space="preserve">6) określa mechanizmy w maszynach szwalniczych </w:t>
            </w:r>
          </w:p>
        </w:tc>
        <w:tc>
          <w:tcPr>
            <w:tcW w:w="920" w:type="dxa"/>
            <w:shd w:val="clear" w:color="auto" w:fill="FFF2C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FFF2C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616" w:type="dxa"/>
            <w:shd w:val="clear" w:color="auto" w:fill="FFF2CC" w:themeFill="accent4" w:themeFillTint="33"/>
          </w:tcPr>
          <w:p w:rsidR="0028779B" w:rsidRDefault="0028779B" w:rsidP="0028779B"/>
        </w:tc>
      </w:tr>
      <w:tr w:rsidR="0028779B" w:rsidTr="00392014">
        <w:trPr>
          <w:trHeight w:val="640"/>
        </w:trPr>
        <w:tc>
          <w:tcPr>
            <w:tcW w:w="2384" w:type="dxa"/>
            <w:vMerge/>
            <w:shd w:val="clear" w:color="auto" w:fill="FFF2CC" w:themeFill="accent4" w:themeFillTint="33"/>
          </w:tcPr>
          <w:p w:rsidR="0028779B" w:rsidRPr="00FC6F58" w:rsidRDefault="0028779B" w:rsidP="00FC6F58">
            <w:pPr>
              <w:rPr>
                <w:rFonts w:asciiTheme="minorHAnsi" w:hAnsiTheme="minorHAnsi" w:cstheme="minorHAnsi"/>
                <w:sz w:val="20"/>
                <w:szCs w:val="20"/>
              </w:rPr>
            </w:pPr>
          </w:p>
        </w:tc>
        <w:tc>
          <w:tcPr>
            <w:tcW w:w="2718" w:type="dxa"/>
            <w:shd w:val="clear" w:color="auto" w:fill="FFF2CC" w:themeFill="accent4" w:themeFillTint="33"/>
          </w:tcPr>
          <w:p w:rsidR="0028779B" w:rsidRPr="00FC6F58" w:rsidRDefault="0028779B" w:rsidP="0028779B">
            <w:pPr>
              <w:rPr>
                <w:rFonts w:asciiTheme="minorHAnsi" w:hAnsiTheme="minorHAnsi" w:cstheme="minorHAnsi"/>
                <w:sz w:val="20"/>
                <w:szCs w:val="20"/>
              </w:rPr>
            </w:pPr>
            <w:r w:rsidRPr="006514E6">
              <w:rPr>
                <w:rFonts w:asciiTheme="minorHAnsi" w:hAnsiTheme="minorHAnsi" w:cstheme="minorHAnsi"/>
                <w:sz w:val="20"/>
                <w:szCs w:val="20"/>
              </w:rPr>
              <w:t>7) stosuje oprzyrządowanie maszyn szwalniczych</w:t>
            </w:r>
          </w:p>
        </w:tc>
        <w:tc>
          <w:tcPr>
            <w:tcW w:w="920" w:type="dxa"/>
            <w:shd w:val="clear" w:color="auto" w:fill="FFF2C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FFF2C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616" w:type="dxa"/>
            <w:shd w:val="clear" w:color="auto" w:fill="FFF2CC" w:themeFill="accent4" w:themeFillTint="33"/>
          </w:tcPr>
          <w:p w:rsidR="0028779B" w:rsidRDefault="0028779B" w:rsidP="0028779B"/>
        </w:tc>
      </w:tr>
      <w:tr w:rsidR="00052DC8" w:rsidTr="00052902">
        <w:tc>
          <w:tcPr>
            <w:tcW w:w="2384" w:type="dxa"/>
            <w:vMerge w:val="restart"/>
            <w:shd w:val="clear" w:color="auto" w:fill="EDEDED" w:themeFill="accent3" w:themeFillTint="33"/>
          </w:tcPr>
          <w:p w:rsidR="00052DC8" w:rsidRPr="00FC6F58" w:rsidRDefault="00052DC8" w:rsidP="00052DC8">
            <w:pPr>
              <w:rPr>
                <w:rFonts w:asciiTheme="minorHAnsi" w:hAnsiTheme="minorHAnsi" w:cstheme="minorHAnsi"/>
                <w:sz w:val="20"/>
                <w:szCs w:val="20"/>
              </w:rPr>
            </w:pPr>
            <w:r w:rsidRPr="00FC6F58">
              <w:rPr>
                <w:rFonts w:asciiTheme="minorHAnsi" w:hAnsiTheme="minorHAnsi" w:cstheme="minorHAnsi"/>
                <w:sz w:val="20"/>
                <w:szCs w:val="20"/>
              </w:rPr>
              <w:t>7) określa sposoby konserwacji materiałów i wyrobów odzieżowych</w:t>
            </w:r>
          </w:p>
        </w:tc>
        <w:tc>
          <w:tcPr>
            <w:tcW w:w="2718" w:type="dxa"/>
            <w:shd w:val="clear" w:color="auto" w:fill="EDEDED" w:themeFill="accent3" w:themeFillTint="33"/>
          </w:tcPr>
          <w:p w:rsidR="00052DC8" w:rsidRPr="00FC6F58" w:rsidRDefault="00052DC8" w:rsidP="00052DC8">
            <w:pPr>
              <w:rPr>
                <w:rFonts w:asciiTheme="minorHAnsi" w:hAnsiTheme="minorHAnsi" w:cstheme="minorHAnsi"/>
                <w:sz w:val="20"/>
                <w:szCs w:val="20"/>
              </w:rPr>
            </w:pPr>
            <w:r w:rsidRPr="00650866">
              <w:rPr>
                <w:rFonts w:asciiTheme="minorHAnsi" w:hAnsiTheme="minorHAnsi" w:cstheme="minorHAnsi"/>
                <w:sz w:val="20"/>
                <w:szCs w:val="20"/>
              </w:rPr>
              <w:t xml:space="preserve">1) rozpoznaje i stosuje znaki informujące o sposobie konserwacji wyrobu odzieżowego </w:t>
            </w:r>
          </w:p>
        </w:tc>
        <w:tc>
          <w:tcPr>
            <w:tcW w:w="920" w:type="dxa"/>
            <w:shd w:val="clear" w:color="auto" w:fill="EDEDED" w:themeFill="accent3" w:themeFillTint="33"/>
          </w:tcPr>
          <w:p w:rsidR="00052DC8" w:rsidRPr="00DB3F18" w:rsidRDefault="00052DC8" w:rsidP="00052DC8">
            <w:pPr>
              <w:jc w:val="center"/>
              <w:rPr>
                <w:rFonts w:asciiTheme="minorHAnsi" w:hAnsiTheme="minorHAnsi"/>
                <w:sz w:val="24"/>
              </w:rPr>
            </w:pPr>
            <w:r>
              <w:rPr>
                <w:rFonts w:asciiTheme="minorHAnsi" w:hAnsiTheme="minorHAnsi"/>
                <w:sz w:val="24"/>
              </w:rPr>
              <w:t>x</w:t>
            </w:r>
          </w:p>
          <w:p w:rsidR="00052DC8" w:rsidRDefault="00052DC8" w:rsidP="00052DC8"/>
          <w:p w:rsidR="00052DC8" w:rsidRDefault="00052DC8" w:rsidP="00052DC8"/>
        </w:tc>
        <w:tc>
          <w:tcPr>
            <w:tcW w:w="1422" w:type="dxa"/>
            <w:shd w:val="clear" w:color="auto" w:fill="EDEDED" w:themeFill="accent3" w:themeFillTint="33"/>
          </w:tcPr>
          <w:p w:rsidR="00052DC8" w:rsidRDefault="00052DC8" w:rsidP="00052DC8">
            <w:pPr>
              <w:jc w:val="center"/>
            </w:pPr>
            <w:r>
              <w:t>-</w:t>
            </w:r>
          </w:p>
        </w:tc>
        <w:tc>
          <w:tcPr>
            <w:tcW w:w="1616" w:type="dxa"/>
            <w:shd w:val="clear" w:color="auto" w:fill="EDEDED" w:themeFill="accent3" w:themeFillTint="33"/>
          </w:tcPr>
          <w:p w:rsidR="00052DC8" w:rsidRDefault="00052DC8" w:rsidP="00052DC8"/>
        </w:tc>
      </w:tr>
      <w:tr w:rsidR="00052DC8" w:rsidTr="00052902">
        <w:tc>
          <w:tcPr>
            <w:tcW w:w="2384" w:type="dxa"/>
            <w:vMerge/>
            <w:shd w:val="clear" w:color="auto" w:fill="EDEDED" w:themeFill="accent3" w:themeFillTint="33"/>
          </w:tcPr>
          <w:p w:rsidR="00052DC8" w:rsidRPr="00FC6F58" w:rsidRDefault="00052DC8" w:rsidP="00052DC8">
            <w:pPr>
              <w:rPr>
                <w:rFonts w:asciiTheme="minorHAnsi" w:hAnsiTheme="minorHAnsi" w:cstheme="minorHAnsi"/>
                <w:sz w:val="20"/>
                <w:szCs w:val="20"/>
              </w:rPr>
            </w:pPr>
          </w:p>
        </w:tc>
        <w:tc>
          <w:tcPr>
            <w:tcW w:w="2718" w:type="dxa"/>
            <w:shd w:val="clear" w:color="auto" w:fill="EDEDED" w:themeFill="accent3" w:themeFillTint="33"/>
          </w:tcPr>
          <w:p w:rsidR="00052DC8" w:rsidRPr="00FC6F58" w:rsidRDefault="00052DC8" w:rsidP="00052DC8">
            <w:pPr>
              <w:rPr>
                <w:rFonts w:asciiTheme="minorHAnsi" w:hAnsiTheme="minorHAnsi" w:cstheme="minorHAnsi"/>
                <w:sz w:val="20"/>
                <w:szCs w:val="20"/>
              </w:rPr>
            </w:pPr>
            <w:r w:rsidRPr="00650866">
              <w:rPr>
                <w:rFonts w:asciiTheme="minorHAnsi" w:hAnsiTheme="minorHAnsi" w:cstheme="minorHAnsi"/>
                <w:sz w:val="20"/>
                <w:szCs w:val="20"/>
              </w:rPr>
              <w:t xml:space="preserve">2) dobiera sposoby konserwacji w zależności od składu surowcowego </w:t>
            </w:r>
          </w:p>
        </w:tc>
        <w:tc>
          <w:tcPr>
            <w:tcW w:w="920" w:type="dxa"/>
            <w:shd w:val="clear" w:color="auto" w:fill="EDEDED" w:themeFill="accent3" w:themeFillTint="33"/>
          </w:tcPr>
          <w:p w:rsidR="00052DC8" w:rsidRDefault="00052DC8" w:rsidP="00052DC8">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052DC8" w:rsidRDefault="00052DC8" w:rsidP="00052DC8">
            <w:pPr>
              <w:jc w:val="center"/>
            </w:pPr>
            <w:r>
              <w:t>-</w:t>
            </w:r>
          </w:p>
        </w:tc>
        <w:tc>
          <w:tcPr>
            <w:tcW w:w="1616" w:type="dxa"/>
            <w:shd w:val="clear" w:color="auto" w:fill="EDEDED" w:themeFill="accent3" w:themeFillTint="33"/>
          </w:tcPr>
          <w:p w:rsidR="00052DC8" w:rsidRDefault="00052DC8" w:rsidP="00052DC8"/>
        </w:tc>
      </w:tr>
      <w:tr w:rsidR="00052DC8" w:rsidTr="00052902">
        <w:tc>
          <w:tcPr>
            <w:tcW w:w="2384" w:type="dxa"/>
            <w:vMerge/>
            <w:shd w:val="clear" w:color="auto" w:fill="EDEDED" w:themeFill="accent3" w:themeFillTint="33"/>
          </w:tcPr>
          <w:p w:rsidR="00052DC8" w:rsidRPr="00FC6F58" w:rsidRDefault="00052DC8" w:rsidP="00052DC8">
            <w:pPr>
              <w:rPr>
                <w:rFonts w:asciiTheme="minorHAnsi" w:hAnsiTheme="minorHAnsi" w:cstheme="minorHAnsi"/>
                <w:sz w:val="20"/>
                <w:szCs w:val="20"/>
              </w:rPr>
            </w:pPr>
          </w:p>
        </w:tc>
        <w:tc>
          <w:tcPr>
            <w:tcW w:w="2718" w:type="dxa"/>
            <w:shd w:val="clear" w:color="auto" w:fill="EDEDED" w:themeFill="accent3" w:themeFillTint="33"/>
          </w:tcPr>
          <w:p w:rsidR="00052DC8" w:rsidRPr="00FC6F58" w:rsidRDefault="00052DC8" w:rsidP="00052DC8">
            <w:pPr>
              <w:rPr>
                <w:rFonts w:asciiTheme="minorHAnsi" w:hAnsiTheme="minorHAnsi" w:cstheme="minorHAnsi"/>
                <w:sz w:val="20"/>
                <w:szCs w:val="20"/>
              </w:rPr>
            </w:pPr>
            <w:r w:rsidRPr="00650866">
              <w:rPr>
                <w:rFonts w:asciiTheme="minorHAnsi" w:hAnsiTheme="minorHAnsi" w:cstheme="minorHAnsi"/>
                <w:sz w:val="20"/>
                <w:szCs w:val="20"/>
              </w:rPr>
              <w:t>3) dobiera sposoby usuwania plam i zabrudzeń z wyrobu odzieżowego w zależności od ich pochodzenia i rodzaju wykończenia wyrobu</w:t>
            </w:r>
          </w:p>
        </w:tc>
        <w:tc>
          <w:tcPr>
            <w:tcW w:w="920" w:type="dxa"/>
            <w:shd w:val="clear" w:color="auto" w:fill="EDEDED" w:themeFill="accent3" w:themeFillTint="33"/>
          </w:tcPr>
          <w:p w:rsidR="00052DC8" w:rsidRDefault="00052DC8" w:rsidP="00052DC8">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052DC8" w:rsidRDefault="00052DC8" w:rsidP="00052DC8">
            <w:pPr>
              <w:jc w:val="center"/>
            </w:pPr>
            <w:r>
              <w:t>-</w:t>
            </w:r>
          </w:p>
        </w:tc>
        <w:tc>
          <w:tcPr>
            <w:tcW w:w="1616" w:type="dxa"/>
            <w:shd w:val="clear" w:color="auto" w:fill="EDEDED" w:themeFill="accent3" w:themeFillTint="33"/>
          </w:tcPr>
          <w:p w:rsidR="00052DC8" w:rsidRDefault="00052DC8" w:rsidP="00052DC8"/>
        </w:tc>
      </w:tr>
      <w:tr w:rsidR="00052DC8" w:rsidTr="00052902">
        <w:tc>
          <w:tcPr>
            <w:tcW w:w="2384" w:type="dxa"/>
            <w:vMerge w:val="restart"/>
            <w:shd w:val="clear" w:color="auto" w:fill="EDEDED" w:themeFill="accent3" w:themeFillTint="33"/>
          </w:tcPr>
          <w:p w:rsidR="00052DC8" w:rsidRPr="00FC6F58" w:rsidRDefault="00052DC8" w:rsidP="00052DC8">
            <w:pPr>
              <w:rPr>
                <w:rFonts w:asciiTheme="minorHAnsi" w:hAnsiTheme="minorHAnsi" w:cstheme="minorHAnsi"/>
                <w:sz w:val="20"/>
                <w:szCs w:val="20"/>
              </w:rPr>
            </w:pPr>
            <w:r w:rsidRPr="00FC6F58">
              <w:rPr>
                <w:rFonts w:asciiTheme="minorHAnsi" w:hAnsiTheme="minorHAnsi" w:cstheme="minorHAnsi"/>
                <w:sz w:val="20"/>
                <w:szCs w:val="20"/>
              </w:rPr>
              <w:t>8) posługuje się normami i stosuje procedurę oceny zgodności</w:t>
            </w:r>
          </w:p>
        </w:tc>
        <w:tc>
          <w:tcPr>
            <w:tcW w:w="2718" w:type="dxa"/>
            <w:shd w:val="clear" w:color="auto" w:fill="EDEDED" w:themeFill="accent3" w:themeFillTint="33"/>
          </w:tcPr>
          <w:p w:rsidR="00052DC8" w:rsidRPr="00FC6F58" w:rsidRDefault="00052DC8" w:rsidP="00052DC8">
            <w:pPr>
              <w:rPr>
                <w:rFonts w:asciiTheme="minorHAnsi" w:hAnsiTheme="minorHAnsi" w:cstheme="minorHAnsi"/>
                <w:sz w:val="20"/>
                <w:szCs w:val="20"/>
              </w:rPr>
            </w:pPr>
            <w:r w:rsidRPr="006E6C01">
              <w:rPr>
                <w:rFonts w:asciiTheme="minorHAnsi" w:hAnsiTheme="minorHAnsi" w:cstheme="minorHAnsi"/>
                <w:sz w:val="20"/>
                <w:szCs w:val="20"/>
              </w:rPr>
              <w:t xml:space="preserve">1) wymienia cele normalizacji krajowej </w:t>
            </w:r>
          </w:p>
        </w:tc>
        <w:tc>
          <w:tcPr>
            <w:tcW w:w="920" w:type="dxa"/>
            <w:shd w:val="clear" w:color="auto" w:fill="EDEDED" w:themeFill="accent3" w:themeFillTint="33"/>
          </w:tcPr>
          <w:p w:rsidR="00052DC8" w:rsidRDefault="00052DC8" w:rsidP="00052DC8">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052DC8" w:rsidRDefault="00052DC8" w:rsidP="00052DC8">
            <w:pPr>
              <w:jc w:val="center"/>
            </w:pPr>
            <w:r>
              <w:t>-</w:t>
            </w:r>
          </w:p>
        </w:tc>
        <w:tc>
          <w:tcPr>
            <w:tcW w:w="1616" w:type="dxa"/>
            <w:shd w:val="clear" w:color="auto" w:fill="EDEDED" w:themeFill="accent3" w:themeFillTint="33"/>
          </w:tcPr>
          <w:p w:rsidR="00052DC8" w:rsidRDefault="00052DC8" w:rsidP="00052DC8"/>
        </w:tc>
      </w:tr>
      <w:tr w:rsidR="00052DC8" w:rsidTr="00052902">
        <w:tc>
          <w:tcPr>
            <w:tcW w:w="2384" w:type="dxa"/>
            <w:vMerge/>
            <w:shd w:val="clear" w:color="auto" w:fill="EDEDED" w:themeFill="accent3" w:themeFillTint="33"/>
          </w:tcPr>
          <w:p w:rsidR="00052DC8" w:rsidRPr="00FC6F58" w:rsidRDefault="00052DC8" w:rsidP="00052DC8">
            <w:pPr>
              <w:rPr>
                <w:rFonts w:asciiTheme="minorHAnsi" w:hAnsiTheme="minorHAnsi" w:cstheme="minorHAnsi"/>
                <w:sz w:val="20"/>
                <w:szCs w:val="20"/>
              </w:rPr>
            </w:pPr>
          </w:p>
        </w:tc>
        <w:tc>
          <w:tcPr>
            <w:tcW w:w="2718" w:type="dxa"/>
            <w:shd w:val="clear" w:color="auto" w:fill="EDEDED" w:themeFill="accent3" w:themeFillTint="33"/>
          </w:tcPr>
          <w:p w:rsidR="00052DC8" w:rsidRPr="00FC6F58" w:rsidRDefault="00052DC8" w:rsidP="00052DC8">
            <w:pPr>
              <w:rPr>
                <w:rFonts w:asciiTheme="minorHAnsi" w:hAnsiTheme="minorHAnsi" w:cstheme="minorHAnsi"/>
                <w:sz w:val="20"/>
                <w:szCs w:val="20"/>
              </w:rPr>
            </w:pPr>
            <w:r w:rsidRPr="006E6C01">
              <w:rPr>
                <w:rFonts w:asciiTheme="minorHAnsi" w:hAnsiTheme="minorHAnsi" w:cstheme="minorHAnsi"/>
                <w:sz w:val="20"/>
                <w:szCs w:val="20"/>
              </w:rPr>
              <w:t xml:space="preserve">2) wyjaśnia czym jest norma i wymienia cechy normy </w:t>
            </w:r>
          </w:p>
        </w:tc>
        <w:tc>
          <w:tcPr>
            <w:tcW w:w="920" w:type="dxa"/>
            <w:shd w:val="clear" w:color="auto" w:fill="EDEDED" w:themeFill="accent3" w:themeFillTint="33"/>
          </w:tcPr>
          <w:p w:rsidR="00052DC8" w:rsidRDefault="00052DC8" w:rsidP="00052DC8">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052DC8" w:rsidRDefault="00052DC8" w:rsidP="00052DC8">
            <w:pPr>
              <w:jc w:val="center"/>
            </w:pPr>
            <w:r>
              <w:t>-</w:t>
            </w:r>
          </w:p>
        </w:tc>
        <w:tc>
          <w:tcPr>
            <w:tcW w:w="1616" w:type="dxa"/>
            <w:shd w:val="clear" w:color="auto" w:fill="EDEDED" w:themeFill="accent3" w:themeFillTint="33"/>
          </w:tcPr>
          <w:p w:rsidR="00052DC8" w:rsidRDefault="00052DC8" w:rsidP="00052DC8"/>
        </w:tc>
      </w:tr>
      <w:tr w:rsidR="00052DC8" w:rsidTr="00052902">
        <w:tc>
          <w:tcPr>
            <w:tcW w:w="2384" w:type="dxa"/>
            <w:vMerge/>
            <w:shd w:val="clear" w:color="auto" w:fill="EDEDED" w:themeFill="accent3" w:themeFillTint="33"/>
          </w:tcPr>
          <w:p w:rsidR="00052DC8" w:rsidRPr="00FC6F58" w:rsidRDefault="00052DC8" w:rsidP="00052DC8">
            <w:pPr>
              <w:rPr>
                <w:rFonts w:asciiTheme="minorHAnsi" w:hAnsiTheme="minorHAnsi" w:cstheme="minorHAnsi"/>
                <w:sz w:val="20"/>
                <w:szCs w:val="20"/>
              </w:rPr>
            </w:pPr>
          </w:p>
        </w:tc>
        <w:tc>
          <w:tcPr>
            <w:tcW w:w="2718" w:type="dxa"/>
            <w:shd w:val="clear" w:color="auto" w:fill="EDEDED" w:themeFill="accent3" w:themeFillTint="33"/>
          </w:tcPr>
          <w:p w:rsidR="00052DC8" w:rsidRPr="00FC6F58" w:rsidRDefault="00052DC8" w:rsidP="00052DC8">
            <w:pPr>
              <w:rPr>
                <w:rFonts w:asciiTheme="minorHAnsi" w:hAnsiTheme="minorHAnsi" w:cstheme="minorHAnsi"/>
                <w:sz w:val="20"/>
                <w:szCs w:val="20"/>
              </w:rPr>
            </w:pPr>
            <w:r w:rsidRPr="006E6C01">
              <w:rPr>
                <w:rFonts w:asciiTheme="minorHAnsi" w:hAnsiTheme="minorHAnsi" w:cstheme="minorHAnsi"/>
                <w:sz w:val="20"/>
                <w:szCs w:val="20"/>
              </w:rPr>
              <w:t xml:space="preserve">3) rozróżnia oznaczenie normy międzynarodowej, europejskiej i krajowej </w:t>
            </w:r>
          </w:p>
        </w:tc>
        <w:tc>
          <w:tcPr>
            <w:tcW w:w="920" w:type="dxa"/>
            <w:shd w:val="clear" w:color="auto" w:fill="EDEDED" w:themeFill="accent3" w:themeFillTint="33"/>
          </w:tcPr>
          <w:p w:rsidR="00052DC8" w:rsidRDefault="00052DC8" w:rsidP="00052DC8">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052DC8" w:rsidRDefault="00052DC8" w:rsidP="00052DC8">
            <w:pPr>
              <w:jc w:val="center"/>
            </w:pPr>
            <w:r>
              <w:t>-</w:t>
            </w:r>
          </w:p>
        </w:tc>
        <w:tc>
          <w:tcPr>
            <w:tcW w:w="1616" w:type="dxa"/>
            <w:shd w:val="clear" w:color="auto" w:fill="EDEDED" w:themeFill="accent3" w:themeFillTint="33"/>
          </w:tcPr>
          <w:p w:rsidR="00052DC8" w:rsidRDefault="00052DC8" w:rsidP="00052DC8"/>
        </w:tc>
      </w:tr>
      <w:tr w:rsidR="00052DC8" w:rsidTr="00052902">
        <w:tc>
          <w:tcPr>
            <w:tcW w:w="2384" w:type="dxa"/>
            <w:vMerge/>
            <w:shd w:val="clear" w:color="auto" w:fill="EDEDED" w:themeFill="accent3" w:themeFillTint="33"/>
          </w:tcPr>
          <w:p w:rsidR="00052DC8" w:rsidRPr="00FC6F58" w:rsidRDefault="00052DC8" w:rsidP="00052DC8">
            <w:pPr>
              <w:rPr>
                <w:rFonts w:asciiTheme="minorHAnsi" w:hAnsiTheme="minorHAnsi" w:cstheme="minorHAnsi"/>
                <w:sz w:val="20"/>
                <w:szCs w:val="20"/>
              </w:rPr>
            </w:pPr>
          </w:p>
        </w:tc>
        <w:tc>
          <w:tcPr>
            <w:tcW w:w="2718" w:type="dxa"/>
            <w:shd w:val="clear" w:color="auto" w:fill="EDEDED" w:themeFill="accent3" w:themeFillTint="33"/>
          </w:tcPr>
          <w:p w:rsidR="00052DC8" w:rsidRPr="00FC6F58" w:rsidRDefault="00052DC8" w:rsidP="00052DC8">
            <w:pPr>
              <w:rPr>
                <w:rFonts w:asciiTheme="minorHAnsi" w:hAnsiTheme="minorHAnsi" w:cstheme="minorHAnsi"/>
                <w:sz w:val="20"/>
                <w:szCs w:val="20"/>
              </w:rPr>
            </w:pPr>
            <w:r w:rsidRPr="006E6C01">
              <w:rPr>
                <w:rFonts w:asciiTheme="minorHAnsi" w:hAnsiTheme="minorHAnsi" w:cstheme="minorHAnsi"/>
                <w:sz w:val="20"/>
                <w:szCs w:val="20"/>
              </w:rPr>
              <w:t>4) korzysta ze źródeł informacji dotyczących norm i procedur oceny zgodności</w:t>
            </w:r>
          </w:p>
        </w:tc>
        <w:tc>
          <w:tcPr>
            <w:tcW w:w="920" w:type="dxa"/>
            <w:shd w:val="clear" w:color="auto" w:fill="EDEDED" w:themeFill="accent3" w:themeFillTint="33"/>
          </w:tcPr>
          <w:p w:rsidR="00052DC8" w:rsidRPr="00DB3F18" w:rsidRDefault="00052DC8" w:rsidP="00052DC8">
            <w:pPr>
              <w:jc w:val="center"/>
              <w:rPr>
                <w:rFonts w:asciiTheme="minorHAnsi" w:hAnsiTheme="minorHAnsi"/>
                <w:sz w:val="24"/>
              </w:rPr>
            </w:pPr>
            <w:r>
              <w:rPr>
                <w:rFonts w:asciiTheme="minorHAnsi" w:hAnsiTheme="minorHAnsi"/>
                <w:sz w:val="24"/>
              </w:rPr>
              <w:t>x</w:t>
            </w:r>
          </w:p>
          <w:p w:rsidR="00052DC8" w:rsidRDefault="00052DC8" w:rsidP="00052DC8"/>
        </w:tc>
        <w:tc>
          <w:tcPr>
            <w:tcW w:w="1422" w:type="dxa"/>
            <w:shd w:val="clear" w:color="auto" w:fill="EDEDED" w:themeFill="accent3" w:themeFillTint="33"/>
          </w:tcPr>
          <w:p w:rsidR="00052DC8" w:rsidRDefault="00052DC8" w:rsidP="00052DC8">
            <w:pPr>
              <w:jc w:val="center"/>
            </w:pPr>
            <w:r>
              <w:t>-</w:t>
            </w:r>
          </w:p>
        </w:tc>
        <w:tc>
          <w:tcPr>
            <w:tcW w:w="1616" w:type="dxa"/>
            <w:shd w:val="clear" w:color="auto" w:fill="EDEDED" w:themeFill="accent3" w:themeFillTint="33"/>
          </w:tcPr>
          <w:p w:rsidR="00052DC8" w:rsidRDefault="00052DC8" w:rsidP="00052DC8"/>
        </w:tc>
      </w:tr>
      <w:tr w:rsidR="00583AD0" w:rsidTr="00052902">
        <w:tc>
          <w:tcPr>
            <w:tcW w:w="9060" w:type="dxa"/>
            <w:gridSpan w:val="5"/>
            <w:shd w:val="clear" w:color="auto" w:fill="A6A6A6" w:themeFill="background1" w:themeFillShade="A6"/>
          </w:tcPr>
          <w:p w:rsidR="00583AD0" w:rsidRPr="00017E35" w:rsidRDefault="00F260A0" w:rsidP="00FC6F58">
            <w:pPr>
              <w:rPr>
                <w:rFonts w:asciiTheme="minorHAnsi" w:hAnsiTheme="minorHAnsi" w:cstheme="minorHAnsi"/>
                <w:b/>
                <w:bCs/>
                <w:sz w:val="24"/>
              </w:rPr>
            </w:pPr>
            <w:r>
              <w:rPr>
                <w:rFonts w:asciiTheme="minorHAnsi" w:hAnsiTheme="minorHAnsi" w:cstheme="minorHAnsi"/>
                <w:b/>
                <w:bCs/>
                <w:sz w:val="24"/>
              </w:rPr>
              <w:t>M</w:t>
            </w:r>
            <w:r w:rsidR="00583AD0" w:rsidRPr="00017E35">
              <w:rPr>
                <w:rFonts w:asciiTheme="minorHAnsi" w:hAnsiTheme="minorHAnsi" w:cstheme="minorHAnsi"/>
                <w:b/>
                <w:bCs/>
                <w:sz w:val="24"/>
              </w:rPr>
              <w:t>OD.03.3. Projektowanie wyrobów odzieżowych</w:t>
            </w:r>
          </w:p>
        </w:tc>
      </w:tr>
      <w:tr w:rsidR="006B4E49" w:rsidTr="00521F92">
        <w:trPr>
          <w:trHeight w:val="640"/>
        </w:trPr>
        <w:tc>
          <w:tcPr>
            <w:tcW w:w="2384" w:type="dxa"/>
            <w:vMerge w:val="restart"/>
            <w:shd w:val="clear" w:color="auto" w:fill="EDEDED" w:themeFill="accent3" w:themeFillTint="33"/>
          </w:tcPr>
          <w:p w:rsidR="006B4E49" w:rsidRPr="00995D48" w:rsidRDefault="006B4E49" w:rsidP="00995D48">
            <w:pPr>
              <w:rPr>
                <w:rFonts w:asciiTheme="minorHAnsi" w:hAnsiTheme="minorHAnsi" w:cstheme="minorHAnsi"/>
                <w:sz w:val="20"/>
                <w:szCs w:val="20"/>
              </w:rPr>
            </w:pPr>
            <w:r w:rsidRPr="00995D48">
              <w:rPr>
                <w:rFonts w:asciiTheme="minorHAnsi" w:hAnsiTheme="minorHAnsi" w:cstheme="minorHAnsi"/>
                <w:sz w:val="20"/>
                <w:szCs w:val="20"/>
              </w:rPr>
              <w:t>1) wykonuje podstawowe projekty plastyczne wyrobów odzieżowych</w:t>
            </w:r>
          </w:p>
        </w:tc>
        <w:tc>
          <w:tcPr>
            <w:tcW w:w="2718" w:type="dxa"/>
            <w:shd w:val="clear" w:color="auto" w:fill="EDEDED" w:themeFill="accent3" w:themeFillTint="33"/>
          </w:tcPr>
          <w:p w:rsidR="006B4E49" w:rsidRPr="00995D48" w:rsidRDefault="006B4E49" w:rsidP="00392014">
            <w:pPr>
              <w:rPr>
                <w:rFonts w:asciiTheme="minorHAnsi" w:hAnsiTheme="minorHAnsi" w:cstheme="minorHAnsi"/>
                <w:sz w:val="20"/>
                <w:szCs w:val="20"/>
              </w:rPr>
            </w:pPr>
            <w:r w:rsidRPr="000C20CC">
              <w:rPr>
                <w:rFonts w:asciiTheme="minorHAnsi" w:hAnsiTheme="minorHAnsi" w:cstheme="minorHAnsi"/>
                <w:sz w:val="20"/>
                <w:szCs w:val="20"/>
              </w:rPr>
              <w:t xml:space="preserve">1) analizuje aktualne trendy w modzie </w:t>
            </w:r>
          </w:p>
        </w:tc>
        <w:tc>
          <w:tcPr>
            <w:tcW w:w="920" w:type="dxa"/>
            <w:shd w:val="clear" w:color="auto" w:fill="EDEDED" w:themeFill="accent3" w:themeFillTint="33"/>
          </w:tcPr>
          <w:p w:rsidR="006B4E49" w:rsidRDefault="006B4E49" w:rsidP="00392014">
            <w:pPr>
              <w:jc w:val="center"/>
            </w:pPr>
            <w:r>
              <w:rPr>
                <w:rFonts w:asciiTheme="minorHAnsi" w:hAnsiTheme="minorHAnsi"/>
                <w:sz w:val="24"/>
              </w:rPr>
              <w:t>x</w:t>
            </w:r>
          </w:p>
        </w:tc>
        <w:tc>
          <w:tcPr>
            <w:tcW w:w="1422" w:type="dxa"/>
            <w:shd w:val="clear" w:color="auto" w:fill="EDEDED" w:themeFill="accent3" w:themeFillTint="33"/>
          </w:tcPr>
          <w:p w:rsidR="006B4E49" w:rsidRDefault="006B4E49" w:rsidP="006B4E49">
            <w:pPr>
              <w:jc w:val="center"/>
            </w:pPr>
            <w:r>
              <w:t>-</w:t>
            </w:r>
          </w:p>
        </w:tc>
        <w:tc>
          <w:tcPr>
            <w:tcW w:w="1616" w:type="dxa"/>
            <w:shd w:val="clear" w:color="auto" w:fill="EDEDED" w:themeFill="accent3" w:themeFillTint="33"/>
          </w:tcPr>
          <w:p w:rsidR="006B4E49" w:rsidRDefault="006B4E49" w:rsidP="00995D48"/>
        </w:tc>
      </w:tr>
      <w:tr w:rsidR="006B4E49" w:rsidTr="00052902">
        <w:tc>
          <w:tcPr>
            <w:tcW w:w="2384" w:type="dxa"/>
            <w:vMerge/>
            <w:shd w:val="clear" w:color="auto" w:fill="EDEDED" w:themeFill="accent3" w:themeFillTint="33"/>
          </w:tcPr>
          <w:p w:rsidR="006B4E49" w:rsidRPr="00995D48" w:rsidRDefault="006B4E49" w:rsidP="00392014">
            <w:pPr>
              <w:rPr>
                <w:rFonts w:asciiTheme="minorHAnsi" w:hAnsiTheme="minorHAnsi" w:cstheme="minorHAnsi"/>
                <w:sz w:val="20"/>
                <w:szCs w:val="20"/>
              </w:rPr>
            </w:pPr>
          </w:p>
        </w:tc>
        <w:tc>
          <w:tcPr>
            <w:tcW w:w="2718" w:type="dxa"/>
            <w:shd w:val="clear" w:color="auto" w:fill="EDEDED" w:themeFill="accent3" w:themeFillTint="33"/>
          </w:tcPr>
          <w:p w:rsidR="006B4E49" w:rsidRPr="00995D48" w:rsidRDefault="006B4E49" w:rsidP="00392014">
            <w:pPr>
              <w:rPr>
                <w:rFonts w:asciiTheme="minorHAnsi" w:hAnsiTheme="minorHAnsi" w:cstheme="minorHAnsi"/>
                <w:sz w:val="20"/>
                <w:szCs w:val="20"/>
              </w:rPr>
            </w:pPr>
            <w:r w:rsidRPr="000C20CC">
              <w:rPr>
                <w:rFonts w:asciiTheme="minorHAnsi" w:hAnsiTheme="minorHAnsi" w:cstheme="minorHAnsi"/>
                <w:sz w:val="20"/>
                <w:szCs w:val="20"/>
              </w:rPr>
              <w:t xml:space="preserve">2) korzysta z projektów plastycznych wyrobów </w:t>
            </w:r>
            <w:r w:rsidRPr="000C20CC">
              <w:rPr>
                <w:rFonts w:asciiTheme="minorHAnsi" w:hAnsiTheme="minorHAnsi" w:cstheme="minorHAnsi"/>
                <w:sz w:val="20"/>
                <w:szCs w:val="20"/>
              </w:rPr>
              <w:lastRenderedPageBreak/>
              <w:t xml:space="preserve">odzieżowych dostępnych w różnych źródłach </w:t>
            </w:r>
          </w:p>
        </w:tc>
        <w:tc>
          <w:tcPr>
            <w:tcW w:w="920" w:type="dxa"/>
            <w:shd w:val="clear" w:color="auto" w:fill="EDEDED" w:themeFill="accent3" w:themeFillTint="33"/>
          </w:tcPr>
          <w:p w:rsidR="006B4E49" w:rsidRDefault="006B4E49" w:rsidP="00392014">
            <w:pPr>
              <w:jc w:val="center"/>
              <w:rPr>
                <w:rFonts w:asciiTheme="minorHAnsi" w:hAnsiTheme="minorHAnsi"/>
                <w:sz w:val="24"/>
              </w:rPr>
            </w:pPr>
            <w:r>
              <w:rPr>
                <w:rFonts w:asciiTheme="minorHAnsi" w:hAnsiTheme="minorHAnsi"/>
                <w:sz w:val="24"/>
              </w:rPr>
              <w:lastRenderedPageBreak/>
              <w:t>x</w:t>
            </w:r>
          </w:p>
        </w:tc>
        <w:tc>
          <w:tcPr>
            <w:tcW w:w="1422" w:type="dxa"/>
            <w:shd w:val="clear" w:color="auto" w:fill="EDEDED" w:themeFill="accent3" w:themeFillTint="33"/>
          </w:tcPr>
          <w:p w:rsidR="006B4E49" w:rsidRDefault="006B4E49" w:rsidP="006B4E49">
            <w:pPr>
              <w:jc w:val="center"/>
            </w:pPr>
            <w:r>
              <w:t>-</w:t>
            </w:r>
          </w:p>
        </w:tc>
        <w:tc>
          <w:tcPr>
            <w:tcW w:w="1616" w:type="dxa"/>
            <w:shd w:val="clear" w:color="auto" w:fill="EDEDED" w:themeFill="accent3" w:themeFillTint="33"/>
          </w:tcPr>
          <w:p w:rsidR="006B4E49" w:rsidRDefault="006B4E49" w:rsidP="00392014"/>
        </w:tc>
      </w:tr>
      <w:tr w:rsidR="006B4E49" w:rsidTr="00052902">
        <w:tc>
          <w:tcPr>
            <w:tcW w:w="2384" w:type="dxa"/>
            <w:vMerge/>
            <w:shd w:val="clear" w:color="auto" w:fill="EDEDED" w:themeFill="accent3" w:themeFillTint="33"/>
          </w:tcPr>
          <w:p w:rsidR="006B4E49" w:rsidRPr="00995D48" w:rsidRDefault="006B4E49" w:rsidP="00392014">
            <w:pPr>
              <w:rPr>
                <w:rFonts w:asciiTheme="minorHAnsi" w:hAnsiTheme="minorHAnsi" w:cstheme="minorHAnsi"/>
                <w:sz w:val="20"/>
                <w:szCs w:val="20"/>
              </w:rPr>
            </w:pPr>
          </w:p>
        </w:tc>
        <w:tc>
          <w:tcPr>
            <w:tcW w:w="2718" w:type="dxa"/>
            <w:shd w:val="clear" w:color="auto" w:fill="EDEDED" w:themeFill="accent3" w:themeFillTint="33"/>
          </w:tcPr>
          <w:p w:rsidR="006B4E49" w:rsidRPr="00995D48" w:rsidRDefault="006B4E49" w:rsidP="00392014">
            <w:pPr>
              <w:rPr>
                <w:rFonts w:asciiTheme="minorHAnsi" w:hAnsiTheme="minorHAnsi" w:cstheme="minorHAnsi"/>
                <w:sz w:val="20"/>
                <w:szCs w:val="20"/>
              </w:rPr>
            </w:pPr>
            <w:r w:rsidRPr="000C20CC">
              <w:rPr>
                <w:rFonts w:asciiTheme="minorHAnsi" w:hAnsiTheme="minorHAnsi" w:cstheme="minorHAnsi"/>
                <w:sz w:val="20"/>
                <w:szCs w:val="20"/>
              </w:rPr>
              <w:t xml:space="preserve">3) odczytuje projekty plastyczne wyrobów odzieżowych </w:t>
            </w:r>
          </w:p>
        </w:tc>
        <w:tc>
          <w:tcPr>
            <w:tcW w:w="920" w:type="dxa"/>
            <w:shd w:val="clear" w:color="auto" w:fill="EDEDED" w:themeFill="accent3" w:themeFillTint="33"/>
          </w:tcPr>
          <w:p w:rsidR="006B4E49" w:rsidRDefault="006B4E49" w:rsidP="00392014">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6B4E49" w:rsidRDefault="006B4E49" w:rsidP="006B4E49">
            <w:pPr>
              <w:jc w:val="center"/>
            </w:pPr>
            <w:r>
              <w:t>-</w:t>
            </w:r>
          </w:p>
        </w:tc>
        <w:tc>
          <w:tcPr>
            <w:tcW w:w="1616" w:type="dxa"/>
            <w:shd w:val="clear" w:color="auto" w:fill="EDEDED" w:themeFill="accent3" w:themeFillTint="33"/>
          </w:tcPr>
          <w:p w:rsidR="006B4E49" w:rsidRDefault="006B4E49" w:rsidP="00392014"/>
        </w:tc>
      </w:tr>
      <w:tr w:rsidR="006B4E49" w:rsidTr="00052902">
        <w:tc>
          <w:tcPr>
            <w:tcW w:w="2384" w:type="dxa"/>
            <w:vMerge/>
            <w:shd w:val="clear" w:color="auto" w:fill="EDEDED" w:themeFill="accent3" w:themeFillTint="33"/>
          </w:tcPr>
          <w:p w:rsidR="006B4E49" w:rsidRPr="00995D48" w:rsidRDefault="006B4E49" w:rsidP="00392014">
            <w:pPr>
              <w:rPr>
                <w:rFonts w:asciiTheme="minorHAnsi" w:hAnsiTheme="minorHAnsi" w:cstheme="minorHAnsi"/>
                <w:sz w:val="20"/>
                <w:szCs w:val="20"/>
              </w:rPr>
            </w:pPr>
          </w:p>
        </w:tc>
        <w:tc>
          <w:tcPr>
            <w:tcW w:w="2718" w:type="dxa"/>
            <w:shd w:val="clear" w:color="auto" w:fill="EDEDED" w:themeFill="accent3" w:themeFillTint="33"/>
          </w:tcPr>
          <w:p w:rsidR="006B4E49" w:rsidRPr="00995D48" w:rsidRDefault="006B4E49" w:rsidP="00392014">
            <w:pPr>
              <w:rPr>
                <w:rFonts w:asciiTheme="minorHAnsi" w:hAnsiTheme="minorHAnsi" w:cstheme="minorHAnsi"/>
                <w:sz w:val="20"/>
                <w:szCs w:val="20"/>
              </w:rPr>
            </w:pPr>
            <w:r w:rsidRPr="000C20CC">
              <w:rPr>
                <w:rFonts w:asciiTheme="minorHAnsi" w:hAnsiTheme="minorHAnsi" w:cstheme="minorHAnsi"/>
                <w:sz w:val="20"/>
                <w:szCs w:val="20"/>
              </w:rPr>
              <w:t>4) wskazuje znaczenie kolorów w projektowanych wyrobach odzieżowych</w:t>
            </w:r>
          </w:p>
        </w:tc>
        <w:tc>
          <w:tcPr>
            <w:tcW w:w="920" w:type="dxa"/>
            <w:shd w:val="clear" w:color="auto" w:fill="EDEDED" w:themeFill="accent3" w:themeFillTint="33"/>
          </w:tcPr>
          <w:p w:rsidR="006B4E49" w:rsidRDefault="006B4E49" w:rsidP="00392014">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6B4E49" w:rsidRDefault="006B4E49" w:rsidP="006B4E49">
            <w:pPr>
              <w:jc w:val="center"/>
            </w:pPr>
            <w:r>
              <w:t>-</w:t>
            </w:r>
          </w:p>
        </w:tc>
        <w:tc>
          <w:tcPr>
            <w:tcW w:w="1616" w:type="dxa"/>
            <w:shd w:val="clear" w:color="auto" w:fill="EDEDED" w:themeFill="accent3" w:themeFillTint="33"/>
          </w:tcPr>
          <w:p w:rsidR="006B4E49" w:rsidRDefault="006B4E49" w:rsidP="00392014"/>
        </w:tc>
      </w:tr>
      <w:tr w:rsidR="006B4E49" w:rsidTr="00052902">
        <w:tc>
          <w:tcPr>
            <w:tcW w:w="2384" w:type="dxa"/>
            <w:vMerge/>
            <w:shd w:val="clear" w:color="auto" w:fill="EDEDED" w:themeFill="accent3" w:themeFillTint="33"/>
          </w:tcPr>
          <w:p w:rsidR="006B4E49" w:rsidRPr="00995D48" w:rsidRDefault="006B4E49" w:rsidP="00392014">
            <w:pPr>
              <w:rPr>
                <w:rFonts w:asciiTheme="minorHAnsi" w:hAnsiTheme="minorHAnsi" w:cstheme="minorHAnsi"/>
                <w:sz w:val="20"/>
                <w:szCs w:val="20"/>
              </w:rPr>
            </w:pPr>
          </w:p>
        </w:tc>
        <w:tc>
          <w:tcPr>
            <w:tcW w:w="2718" w:type="dxa"/>
            <w:shd w:val="clear" w:color="auto" w:fill="EDEDED" w:themeFill="accent3" w:themeFillTint="33"/>
          </w:tcPr>
          <w:p w:rsidR="006B4E49" w:rsidRPr="00995D48" w:rsidRDefault="006B4E49" w:rsidP="00392014">
            <w:pPr>
              <w:rPr>
                <w:rFonts w:asciiTheme="minorHAnsi" w:hAnsiTheme="minorHAnsi" w:cstheme="minorHAnsi"/>
                <w:sz w:val="20"/>
                <w:szCs w:val="20"/>
              </w:rPr>
            </w:pPr>
            <w:r w:rsidRPr="000C20CC">
              <w:rPr>
                <w:rFonts w:asciiTheme="minorHAnsi" w:hAnsiTheme="minorHAnsi" w:cstheme="minorHAnsi"/>
                <w:sz w:val="20"/>
                <w:szCs w:val="20"/>
              </w:rPr>
              <w:t xml:space="preserve"> 5) rozróżnia typy sylwetki i podstawowe typy urody </w:t>
            </w:r>
          </w:p>
        </w:tc>
        <w:tc>
          <w:tcPr>
            <w:tcW w:w="920" w:type="dxa"/>
            <w:shd w:val="clear" w:color="auto" w:fill="EDEDED" w:themeFill="accent3" w:themeFillTint="33"/>
          </w:tcPr>
          <w:p w:rsidR="006B4E49" w:rsidRDefault="006B4E49" w:rsidP="00392014">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6B4E49" w:rsidRDefault="006B4E49" w:rsidP="006B4E49">
            <w:pPr>
              <w:jc w:val="center"/>
            </w:pPr>
            <w:r>
              <w:t>-</w:t>
            </w:r>
          </w:p>
        </w:tc>
        <w:tc>
          <w:tcPr>
            <w:tcW w:w="1616" w:type="dxa"/>
            <w:shd w:val="clear" w:color="auto" w:fill="EDEDED" w:themeFill="accent3" w:themeFillTint="33"/>
          </w:tcPr>
          <w:p w:rsidR="006B4E49" w:rsidRDefault="006B4E49" w:rsidP="00392014"/>
        </w:tc>
      </w:tr>
      <w:tr w:rsidR="006B4E49" w:rsidTr="00052902">
        <w:tc>
          <w:tcPr>
            <w:tcW w:w="2384" w:type="dxa"/>
            <w:vMerge/>
            <w:shd w:val="clear" w:color="auto" w:fill="EDEDED" w:themeFill="accent3" w:themeFillTint="33"/>
          </w:tcPr>
          <w:p w:rsidR="006B4E49" w:rsidRPr="00995D48" w:rsidRDefault="006B4E49" w:rsidP="00392014">
            <w:pPr>
              <w:rPr>
                <w:rFonts w:asciiTheme="minorHAnsi" w:hAnsiTheme="minorHAnsi" w:cstheme="minorHAnsi"/>
                <w:sz w:val="20"/>
                <w:szCs w:val="20"/>
              </w:rPr>
            </w:pPr>
          </w:p>
        </w:tc>
        <w:tc>
          <w:tcPr>
            <w:tcW w:w="2718" w:type="dxa"/>
            <w:shd w:val="clear" w:color="auto" w:fill="EDEDED" w:themeFill="accent3" w:themeFillTint="33"/>
          </w:tcPr>
          <w:p w:rsidR="006B4E49" w:rsidRPr="00995D48" w:rsidRDefault="006B4E49" w:rsidP="00392014">
            <w:pPr>
              <w:rPr>
                <w:rFonts w:asciiTheme="minorHAnsi" w:hAnsiTheme="minorHAnsi" w:cstheme="minorHAnsi"/>
                <w:sz w:val="20"/>
                <w:szCs w:val="20"/>
              </w:rPr>
            </w:pPr>
            <w:r w:rsidRPr="000C20CC">
              <w:rPr>
                <w:rFonts w:asciiTheme="minorHAnsi" w:hAnsiTheme="minorHAnsi" w:cstheme="minorHAnsi"/>
                <w:sz w:val="20"/>
                <w:szCs w:val="20"/>
              </w:rPr>
              <w:t xml:space="preserve">6) dobiera materiały odzieżowe do wyrobów odzieżowych na podstawie projektów </w:t>
            </w:r>
          </w:p>
        </w:tc>
        <w:tc>
          <w:tcPr>
            <w:tcW w:w="920" w:type="dxa"/>
            <w:shd w:val="clear" w:color="auto" w:fill="EDEDED" w:themeFill="accent3" w:themeFillTint="33"/>
          </w:tcPr>
          <w:p w:rsidR="006B4E49" w:rsidRDefault="006B4E49" w:rsidP="00392014">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6B4E49" w:rsidRDefault="006B4E49" w:rsidP="006B4E49">
            <w:pPr>
              <w:jc w:val="center"/>
            </w:pPr>
            <w:r>
              <w:t>-</w:t>
            </w:r>
          </w:p>
        </w:tc>
        <w:tc>
          <w:tcPr>
            <w:tcW w:w="1616" w:type="dxa"/>
            <w:shd w:val="clear" w:color="auto" w:fill="EDEDED" w:themeFill="accent3" w:themeFillTint="33"/>
          </w:tcPr>
          <w:p w:rsidR="006B4E49" w:rsidRDefault="006B4E49" w:rsidP="00392014"/>
        </w:tc>
      </w:tr>
      <w:tr w:rsidR="006B4E49" w:rsidTr="00052902">
        <w:tc>
          <w:tcPr>
            <w:tcW w:w="2384" w:type="dxa"/>
            <w:vMerge/>
            <w:shd w:val="clear" w:color="auto" w:fill="EDEDED" w:themeFill="accent3" w:themeFillTint="33"/>
          </w:tcPr>
          <w:p w:rsidR="006B4E49" w:rsidRPr="00995D48" w:rsidRDefault="006B4E49" w:rsidP="00392014">
            <w:pPr>
              <w:rPr>
                <w:rFonts w:asciiTheme="minorHAnsi" w:hAnsiTheme="minorHAnsi" w:cstheme="minorHAnsi"/>
                <w:sz w:val="20"/>
                <w:szCs w:val="20"/>
              </w:rPr>
            </w:pPr>
          </w:p>
        </w:tc>
        <w:tc>
          <w:tcPr>
            <w:tcW w:w="2718" w:type="dxa"/>
            <w:shd w:val="clear" w:color="auto" w:fill="EDEDED" w:themeFill="accent3" w:themeFillTint="33"/>
          </w:tcPr>
          <w:p w:rsidR="006B4E49" w:rsidRPr="00995D48" w:rsidRDefault="006B4E49" w:rsidP="00392014">
            <w:pPr>
              <w:rPr>
                <w:rFonts w:asciiTheme="minorHAnsi" w:hAnsiTheme="minorHAnsi" w:cstheme="minorHAnsi"/>
                <w:sz w:val="20"/>
                <w:szCs w:val="20"/>
              </w:rPr>
            </w:pPr>
            <w:r w:rsidRPr="000C20CC">
              <w:rPr>
                <w:rFonts w:asciiTheme="minorHAnsi" w:hAnsiTheme="minorHAnsi" w:cstheme="minorHAnsi"/>
                <w:sz w:val="20"/>
                <w:szCs w:val="20"/>
              </w:rPr>
              <w:t xml:space="preserve">7) dobiera dodatki krawieckie na podstawie projektów wyrobów odzieżowych </w:t>
            </w:r>
          </w:p>
        </w:tc>
        <w:tc>
          <w:tcPr>
            <w:tcW w:w="920" w:type="dxa"/>
            <w:shd w:val="clear" w:color="auto" w:fill="EDEDED" w:themeFill="accent3" w:themeFillTint="33"/>
          </w:tcPr>
          <w:p w:rsidR="006B4E49" w:rsidRDefault="006B4E49" w:rsidP="00392014">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6B4E49" w:rsidRDefault="006B4E49" w:rsidP="006B4E49">
            <w:pPr>
              <w:jc w:val="center"/>
            </w:pPr>
            <w:r>
              <w:t>-</w:t>
            </w:r>
          </w:p>
        </w:tc>
        <w:tc>
          <w:tcPr>
            <w:tcW w:w="1616" w:type="dxa"/>
            <w:shd w:val="clear" w:color="auto" w:fill="EDEDED" w:themeFill="accent3" w:themeFillTint="33"/>
          </w:tcPr>
          <w:p w:rsidR="006B4E49" w:rsidRDefault="006B4E49" w:rsidP="00392014"/>
        </w:tc>
      </w:tr>
      <w:tr w:rsidR="006B4E49" w:rsidTr="00052902">
        <w:tc>
          <w:tcPr>
            <w:tcW w:w="2384" w:type="dxa"/>
            <w:vMerge/>
            <w:shd w:val="clear" w:color="auto" w:fill="EDEDED" w:themeFill="accent3" w:themeFillTint="33"/>
          </w:tcPr>
          <w:p w:rsidR="006B4E49" w:rsidRPr="00995D48" w:rsidRDefault="006B4E49" w:rsidP="00392014">
            <w:pPr>
              <w:rPr>
                <w:rFonts w:asciiTheme="minorHAnsi" w:hAnsiTheme="minorHAnsi" w:cstheme="minorHAnsi"/>
                <w:sz w:val="20"/>
                <w:szCs w:val="20"/>
              </w:rPr>
            </w:pPr>
          </w:p>
        </w:tc>
        <w:tc>
          <w:tcPr>
            <w:tcW w:w="2718" w:type="dxa"/>
            <w:shd w:val="clear" w:color="auto" w:fill="EDEDED" w:themeFill="accent3" w:themeFillTint="33"/>
          </w:tcPr>
          <w:p w:rsidR="006B4E49" w:rsidRPr="00995D48" w:rsidRDefault="006B4E49" w:rsidP="00392014">
            <w:pPr>
              <w:rPr>
                <w:rFonts w:asciiTheme="minorHAnsi" w:hAnsiTheme="minorHAnsi" w:cstheme="minorHAnsi"/>
                <w:sz w:val="20"/>
                <w:szCs w:val="20"/>
              </w:rPr>
            </w:pPr>
            <w:r w:rsidRPr="000C20CC">
              <w:rPr>
                <w:rFonts w:asciiTheme="minorHAnsi" w:hAnsiTheme="minorHAnsi" w:cstheme="minorHAnsi"/>
                <w:sz w:val="20"/>
                <w:szCs w:val="20"/>
              </w:rPr>
              <w:t xml:space="preserve">8) dobiera fason i rodzaj tkaniny w zależności od typu sylwetki </w:t>
            </w:r>
          </w:p>
        </w:tc>
        <w:tc>
          <w:tcPr>
            <w:tcW w:w="920" w:type="dxa"/>
            <w:shd w:val="clear" w:color="auto" w:fill="EDEDED" w:themeFill="accent3" w:themeFillTint="33"/>
          </w:tcPr>
          <w:p w:rsidR="006B4E49" w:rsidRDefault="006B4E49" w:rsidP="00392014">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6B4E49" w:rsidRDefault="006B4E49" w:rsidP="006B4E49">
            <w:pPr>
              <w:jc w:val="center"/>
            </w:pPr>
            <w:r>
              <w:t>-</w:t>
            </w:r>
          </w:p>
        </w:tc>
        <w:tc>
          <w:tcPr>
            <w:tcW w:w="1616" w:type="dxa"/>
            <w:shd w:val="clear" w:color="auto" w:fill="EDEDED" w:themeFill="accent3" w:themeFillTint="33"/>
          </w:tcPr>
          <w:p w:rsidR="006B4E49" w:rsidRDefault="006B4E49" w:rsidP="00392014"/>
        </w:tc>
      </w:tr>
      <w:tr w:rsidR="006B4E49" w:rsidTr="00052902">
        <w:tc>
          <w:tcPr>
            <w:tcW w:w="2384" w:type="dxa"/>
            <w:vMerge/>
            <w:shd w:val="clear" w:color="auto" w:fill="EDEDED" w:themeFill="accent3" w:themeFillTint="33"/>
          </w:tcPr>
          <w:p w:rsidR="006B4E49" w:rsidRPr="00995D48" w:rsidRDefault="006B4E49" w:rsidP="00392014">
            <w:pPr>
              <w:rPr>
                <w:rFonts w:asciiTheme="minorHAnsi" w:hAnsiTheme="minorHAnsi" w:cstheme="minorHAnsi"/>
                <w:sz w:val="20"/>
                <w:szCs w:val="20"/>
              </w:rPr>
            </w:pPr>
          </w:p>
        </w:tc>
        <w:tc>
          <w:tcPr>
            <w:tcW w:w="2718" w:type="dxa"/>
            <w:shd w:val="clear" w:color="auto" w:fill="EDEDED" w:themeFill="accent3" w:themeFillTint="33"/>
          </w:tcPr>
          <w:p w:rsidR="006B4E49" w:rsidRPr="00995D48" w:rsidRDefault="006B4E49" w:rsidP="00392014">
            <w:pPr>
              <w:rPr>
                <w:rFonts w:asciiTheme="minorHAnsi" w:hAnsiTheme="minorHAnsi" w:cstheme="minorHAnsi"/>
                <w:sz w:val="20"/>
                <w:szCs w:val="20"/>
              </w:rPr>
            </w:pPr>
            <w:r w:rsidRPr="000C20CC">
              <w:rPr>
                <w:rFonts w:asciiTheme="minorHAnsi" w:hAnsiTheme="minorHAnsi" w:cstheme="minorHAnsi"/>
                <w:sz w:val="20"/>
                <w:szCs w:val="20"/>
              </w:rPr>
              <w:t>9) sporządza podstawowy projekt plastyczny wyrobu odzieżowego</w:t>
            </w:r>
          </w:p>
        </w:tc>
        <w:tc>
          <w:tcPr>
            <w:tcW w:w="920" w:type="dxa"/>
            <w:shd w:val="clear" w:color="auto" w:fill="EDEDED" w:themeFill="accent3" w:themeFillTint="33"/>
          </w:tcPr>
          <w:p w:rsidR="006B4E49" w:rsidRDefault="006B4E49" w:rsidP="00392014">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6B4E49" w:rsidRDefault="006B4E49" w:rsidP="006B4E49">
            <w:pPr>
              <w:jc w:val="center"/>
            </w:pPr>
            <w:r>
              <w:t>-</w:t>
            </w:r>
          </w:p>
        </w:tc>
        <w:tc>
          <w:tcPr>
            <w:tcW w:w="1616" w:type="dxa"/>
            <w:shd w:val="clear" w:color="auto" w:fill="EDEDED" w:themeFill="accent3" w:themeFillTint="33"/>
          </w:tcPr>
          <w:p w:rsidR="006B4E49" w:rsidRDefault="006B4E49" w:rsidP="00392014"/>
        </w:tc>
      </w:tr>
      <w:tr w:rsidR="003E3981" w:rsidTr="00052902">
        <w:tc>
          <w:tcPr>
            <w:tcW w:w="2384" w:type="dxa"/>
            <w:vMerge w:val="restart"/>
            <w:shd w:val="clear" w:color="auto" w:fill="EDEDED" w:themeFill="accent3" w:themeFillTint="33"/>
          </w:tcPr>
          <w:p w:rsidR="003E3981" w:rsidRPr="00995D48" w:rsidRDefault="003E3981" w:rsidP="003E3981">
            <w:pPr>
              <w:rPr>
                <w:rFonts w:asciiTheme="minorHAnsi" w:hAnsiTheme="minorHAnsi" w:cstheme="minorHAnsi"/>
                <w:sz w:val="20"/>
                <w:szCs w:val="20"/>
              </w:rPr>
            </w:pPr>
            <w:r w:rsidRPr="00995D48">
              <w:rPr>
                <w:rFonts w:asciiTheme="minorHAnsi" w:hAnsiTheme="minorHAnsi" w:cstheme="minorHAnsi"/>
                <w:sz w:val="20"/>
                <w:szCs w:val="20"/>
              </w:rPr>
              <w:t>2) określa materiały odzieżowe, dodatki krawieckie i materiały zdobnicze</w:t>
            </w:r>
          </w:p>
        </w:tc>
        <w:tc>
          <w:tcPr>
            <w:tcW w:w="2718" w:type="dxa"/>
            <w:shd w:val="clear" w:color="auto" w:fill="EDEDED" w:themeFill="accent3" w:themeFillTint="33"/>
          </w:tcPr>
          <w:p w:rsidR="003E3981" w:rsidRPr="00995D48" w:rsidRDefault="003E3981" w:rsidP="003E3981">
            <w:pPr>
              <w:rPr>
                <w:rFonts w:asciiTheme="minorHAnsi" w:hAnsiTheme="minorHAnsi" w:cstheme="minorHAnsi"/>
                <w:sz w:val="20"/>
                <w:szCs w:val="20"/>
              </w:rPr>
            </w:pPr>
            <w:r w:rsidRPr="00662E96">
              <w:rPr>
                <w:rFonts w:asciiTheme="minorHAnsi" w:hAnsiTheme="minorHAnsi" w:cstheme="minorHAnsi"/>
                <w:sz w:val="20"/>
                <w:szCs w:val="20"/>
              </w:rPr>
              <w:t xml:space="preserve">1) dobiera metody zdobienia elementów wyrobów odzieżowych </w:t>
            </w:r>
          </w:p>
        </w:tc>
        <w:tc>
          <w:tcPr>
            <w:tcW w:w="920" w:type="dxa"/>
            <w:shd w:val="clear" w:color="auto" w:fill="EDEDED" w:themeFill="accent3" w:themeFillTint="33"/>
          </w:tcPr>
          <w:p w:rsidR="003E3981" w:rsidRPr="00DB3F18" w:rsidRDefault="003E3981" w:rsidP="003E3981">
            <w:pPr>
              <w:jc w:val="center"/>
              <w:rPr>
                <w:rFonts w:asciiTheme="minorHAnsi" w:hAnsiTheme="minorHAnsi"/>
                <w:sz w:val="24"/>
              </w:rPr>
            </w:pPr>
            <w:r>
              <w:rPr>
                <w:rFonts w:asciiTheme="minorHAnsi" w:hAnsiTheme="minorHAnsi"/>
                <w:sz w:val="24"/>
              </w:rPr>
              <w:t>x</w:t>
            </w:r>
          </w:p>
          <w:p w:rsidR="003E3981" w:rsidRDefault="003E3981" w:rsidP="003E3981"/>
          <w:p w:rsidR="003E3981" w:rsidRDefault="003E3981" w:rsidP="003E3981"/>
        </w:tc>
        <w:tc>
          <w:tcPr>
            <w:tcW w:w="1422" w:type="dxa"/>
            <w:shd w:val="clear" w:color="auto" w:fill="EDEDED" w:themeFill="accent3" w:themeFillTint="33"/>
          </w:tcPr>
          <w:p w:rsidR="003E3981" w:rsidRDefault="003E3981" w:rsidP="003E3981">
            <w:pPr>
              <w:jc w:val="center"/>
            </w:pPr>
            <w:r>
              <w:t>-</w:t>
            </w:r>
          </w:p>
        </w:tc>
        <w:tc>
          <w:tcPr>
            <w:tcW w:w="1616" w:type="dxa"/>
            <w:shd w:val="clear" w:color="auto" w:fill="EDEDED" w:themeFill="accent3" w:themeFillTint="33"/>
          </w:tcPr>
          <w:p w:rsidR="003E3981" w:rsidRDefault="003E3981" w:rsidP="003E3981"/>
        </w:tc>
      </w:tr>
      <w:tr w:rsidR="003E3981" w:rsidTr="00052902">
        <w:tc>
          <w:tcPr>
            <w:tcW w:w="2384" w:type="dxa"/>
            <w:vMerge/>
            <w:shd w:val="clear" w:color="auto" w:fill="EDEDED" w:themeFill="accent3" w:themeFillTint="33"/>
          </w:tcPr>
          <w:p w:rsidR="003E3981" w:rsidRPr="00995D48" w:rsidRDefault="003E3981" w:rsidP="003E3981">
            <w:pPr>
              <w:rPr>
                <w:rFonts w:asciiTheme="minorHAnsi" w:hAnsiTheme="minorHAnsi" w:cstheme="minorHAnsi"/>
                <w:sz w:val="20"/>
                <w:szCs w:val="20"/>
              </w:rPr>
            </w:pPr>
          </w:p>
        </w:tc>
        <w:tc>
          <w:tcPr>
            <w:tcW w:w="2718" w:type="dxa"/>
            <w:shd w:val="clear" w:color="auto" w:fill="EDEDED" w:themeFill="accent3" w:themeFillTint="33"/>
          </w:tcPr>
          <w:p w:rsidR="003E3981" w:rsidRPr="00995D48" w:rsidRDefault="003E3981" w:rsidP="003E3981">
            <w:pPr>
              <w:rPr>
                <w:rFonts w:asciiTheme="minorHAnsi" w:hAnsiTheme="minorHAnsi" w:cstheme="minorHAnsi"/>
                <w:sz w:val="20"/>
                <w:szCs w:val="20"/>
              </w:rPr>
            </w:pPr>
            <w:r w:rsidRPr="00662E96">
              <w:rPr>
                <w:rFonts w:asciiTheme="minorHAnsi" w:hAnsiTheme="minorHAnsi" w:cstheme="minorHAnsi"/>
                <w:sz w:val="20"/>
                <w:szCs w:val="20"/>
              </w:rPr>
              <w:t xml:space="preserve">2) stosuje materiały odzieżowe, takie jak: wzmacniające, usztywniające, wypełniające, termoizolacyjne i podszewkowe w zależności od przeznaczenia </w:t>
            </w:r>
          </w:p>
        </w:tc>
        <w:tc>
          <w:tcPr>
            <w:tcW w:w="920" w:type="dxa"/>
            <w:shd w:val="clear" w:color="auto" w:fill="EDEDED" w:themeFill="accent3" w:themeFillTint="33"/>
          </w:tcPr>
          <w:p w:rsidR="003E3981" w:rsidRDefault="003E3981" w:rsidP="003E3981">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3E3981" w:rsidRDefault="003E3981" w:rsidP="003E3981">
            <w:pPr>
              <w:jc w:val="center"/>
            </w:pPr>
            <w:r>
              <w:t>-</w:t>
            </w:r>
          </w:p>
        </w:tc>
        <w:tc>
          <w:tcPr>
            <w:tcW w:w="1616" w:type="dxa"/>
            <w:shd w:val="clear" w:color="auto" w:fill="EDEDED" w:themeFill="accent3" w:themeFillTint="33"/>
          </w:tcPr>
          <w:p w:rsidR="003E3981" w:rsidRDefault="003E3981" w:rsidP="003E3981"/>
        </w:tc>
      </w:tr>
      <w:tr w:rsidR="003E3981" w:rsidTr="00052902">
        <w:tc>
          <w:tcPr>
            <w:tcW w:w="2384" w:type="dxa"/>
            <w:vMerge/>
            <w:shd w:val="clear" w:color="auto" w:fill="EDEDED" w:themeFill="accent3" w:themeFillTint="33"/>
          </w:tcPr>
          <w:p w:rsidR="003E3981" w:rsidRPr="00995D48" w:rsidRDefault="003E3981" w:rsidP="003E3981">
            <w:pPr>
              <w:rPr>
                <w:rFonts w:asciiTheme="minorHAnsi" w:hAnsiTheme="minorHAnsi" w:cstheme="minorHAnsi"/>
                <w:sz w:val="20"/>
                <w:szCs w:val="20"/>
              </w:rPr>
            </w:pPr>
          </w:p>
        </w:tc>
        <w:tc>
          <w:tcPr>
            <w:tcW w:w="2718" w:type="dxa"/>
            <w:shd w:val="clear" w:color="auto" w:fill="EDEDED" w:themeFill="accent3" w:themeFillTint="33"/>
          </w:tcPr>
          <w:p w:rsidR="003E3981" w:rsidRPr="00995D48" w:rsidRDefault="003E3981" w:rsidP="003E3981">
            <w:pPr>
              <w:rPr>
                <w:rFonts w:asciiTheme="minorHAnsi" w:hAnsiTheme="minorHAnsi" w:cstheme="minorHAnsi"/>
                <w:sz w:val="20"/>
                <w:szCs w:val="20"/>
              </w:rPr>
            </w:pPr>
            <w:r w:rsidRPr="00662E96">
              <w:rPr>
                <w:rFonts w:asciiTheme="minorHAnsi" w:hAnsiTheme="minorHAnsi" w:cstheme="minorHAnsi"/>
                <w:sz w:val="20"/>
                <w:szCs w:val="20"/>
              </w:rPr>
              <w:t xml:space="preserve">3) rozróżnia materiały odzieżowe na podstawie opisów, rysunków i oznaczeń zawartych w normach i dokumentacji technologicznej </w:t>
            </w:r>
          </w:p>
        </w:tc>
        <w:tc>
          <w:tcPr>
            <w:tcW w:w="920" w:type="dxa"/>
            <w:shd w:val="clear" w:color="auto" w:fill="EDEDED" w:themeFill="accent3" w:themeFillTint="33"/>
          </w:tcPr>
          <w:p w:rsidR="003E3981" w:rsidRDefault="003E3981" w:rsidP="003E3981">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3E3981" w:rsidRDefault="003E3981" w:rsidP="003E3981">
            <w:pPr>
              <w:jc w:val="center"/>
            </w:pPr>
            <w:r>
              <w:t>-</w:t>
            </w:r>
          </w:p>
        </w:tc>
        <w:tc>
          <w:tcPr>
            <w:tcW w:w="1616" w:type="dxa"/>
            <w:shd w:val="clear" w:color="auto" w:fill="EDEDED" w:themeFill="accent3" w:themeFillTint="33"/>
          </w:tcPr>
          <w:p w:rsidR="003E3981" w:rsidRDefault="003E3981" w:rsidP="003E3981"/>
        </w:tc>
      </w:tr>
      <w:tr w:rsidR="003E3981" w:rsidTr="00052902">
        <w:tc>
          <w:tcPr>
            <w:tcW w:w="2384" w:type="dxa"/>
            <w:vMerge/>
            <w:shd w:val="clear" w:color="auto" w:fill="EDEDED" w:themeFill="accent3" w:themeFillTint="33"/>
          </w:tcPr>
          <w:p w:rsidR="003E3981" w:rsidRPr="00995D48" w:rsidRDefault="003E3981" w:rsidP="003E3981">
            <w:pPr>
              <w:rPr>
                <w:rFonts w:asciiTheme="minorHAnsi" w:hAnsiTheme="minorHAnsi" w:cstheme="minorHAnsi"/>
                <w:sz w:val="20"/>
                <w:szCs w:val="20"/>
              </w:rPr>
            </w:pPr>
          </w:p>
        </w:tc>
        <w:tc>
          <w:tcPr>
            <w:tcW w:w="2718" w:type="dxa"/>
            <w:shd w:val="clear" w:color="auto" w:fill="EDEDED" w:themeFill="accent3" w:themeFillTint="33"/>
          </w:tcPr>
          <w:p w:rsidR="003E3981" w:rsidRPr="00995D48" w:rsidRDefault="003E3981" w:rsidP="003E3981">
            <w:pPr>
              <w:rPr>
                <w:rFonts w:asciiTheme="minorHAnsi" w:hAnsiTheme="minorHAnsi" w:cstheme="minorHAnsi"/>
                <w:sz w:val="20"/>
                <w:szCs w:val="20"/>
              </w:rPr>
            </w:pPr>
            <w:r w:rsidRPr="00662E96">
              <w:rPr>
                <w:rFonts w:asciiTheme="minorHAnsi" w:hAnsiTheme="minorHAnsi" w:cstheme="minorHAnsi"/>
                <w:sz w:val="20"/>
                <w:szCs w:val="20"/>
              </w:rPr>
              <w:t xml:space="preserve">4) określa właściwości materiałów odzieżowych ze względu na ich przeznaczenie, takie jak: tkanina sukienkowa, płaszczowa i podszewka, na podstawie opisów, rysunków i oznaczeń zawartych w normach i dokumentacji technologicznej </w:t>
            </w:r>
          </w:p>
        </w:tc>
        <w:tc>
          <w:tcPr>
            <w:tcW w:w="920" w:type="dxa"/>
            <w:shd w:val="clear" w:color="auto" w:fill="EDEDED" w:themeFill="accent3" w:themeFillTint="33"/>
          </w:tcPr>
          <w:p w:rsidR="003E3981" w:rsidRDefault="003E3981" w:rsidP="003E3981">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3E3981" w:rsidRDefault="003E3981" w:rsidP="003E3981">
            <w:pPr>
              <w:jc w:val="center"/>
            </w:pPr>
            <w:r>
              <w:t>-</w:t>
            </w:r>
          </w:p>
        </w:tc>
        <w:tc>
          <w:tcPr>
            <w:tcW w:w="1616" w:type="dxa"/>
            <w:shd w:val="clear" w:color="auto" w:fill="EDEDED" w:themeFill="accent3" w:themeFillTint="33"/>
          </w:tcPr>
          <w:p w:rsidR="003E3981" w:rsidRDefault="003E3981" w:rsidP="003E3981"/>
        </w:tc>
      </w:tr>
      <w:tr w:rsidR="003E3981" w:rsidTr="00052902">
        <w:tc>
          <w:tcPr>
            <w:tcW w:w="2384" w:type="dxa"/>
            <w:vMerge/>
            <w:shd w:val="clear" w:color="auto" w:fill="EDEDED" w:themeFill="accent3" w:themeFillTint="33"/>
          </w:tcPr>
          <w:p w:rsidR="003E3981" w:rsidRPr="00995D48" w:rsidRDefault="003E3981" w:rsidP="003E3981">
            <w:pPr>
              <w:rPr>
                <w:rFonts w:asciiTheme="minorHAnsi" w:hAnsiTheme="minorHAnsi" w:cstheme="minorHAnsi"/>
                <w:sz w:val="20"/>
                <w:szCs w:val="20"/>
              </w:rPr>
            </w:pPr>
          </w:p>
        </w:tc>
        <w:tc>
          <w:tcPr>
            <w:tcW w:w="2718" w:type="dxa"/>
            <w:shd w:val="clear" w:color="auto" w:fill="EDEDED" w:themeFill="accent3" w:themeFillTint="33"/>
          </w:tcPr>
          <w:p w:rsidR="003E3981" w:rsidRPr="00995D48" w:rsidRDefault="003E3981" w:rsidP="003E3981">
            <w:pPr>
              <w:rPr>
                <w:rFonts w:asciiTheme="minorHAnsi" w:hAnsiTheme="minorHAnsi" w:cstheme="minorHAnsi"/>
                <w:sz w:val="20"/>
                <w:szCs w:val="20"/>
              </w:rPr>
            </w:pPr>
            <w:r w:rsidRPr="00662E96">
              <w:rPr>
                <w:rFonts w:asciiTheme="minorHAnsi" w:hAnsiTheme="minorHAnsi" w:cstheme="minorHAnsi"/>
                <w:sz w:val="20"/>
                <w:szCs w:val="20"/>
              </w:rPr>
              <w:t xml:space="preserve">5) dobiera dodatki krawieckie ze względu na przeznaczenie, takie jak: nici i guziki na podstawie opisów, rysunków i oznaczeń zawartych w </w:t>
            </w:r>
            <w:r w:rsidRPr="00662E96">
              <w:rPr>
                <w:rFonts w:asciiTheme="minorHAnsi" w:hAnsiTheme="minorHAnsi" w:cstheme="minorHAnsi"/>
                <w:sz w:val="20"/>
                <w:szCs w:val="20"/>
              </w:rPr>
              <w:lastRenderedPageBreak/>
              <w:t xml:space="preserve">normach i dokumentacji technologicznej </w:t>
            </w:r>
          </w:p>
        </w:tc>
        <w:tc>
          <w:tcPr>
            <w:tcW w:w="920" w:type="dxa"/>
            <w:shd w:val="clear" w:color="auto" w:fill="EDEDED" w:themeFill="accent3" w:themeFillTint="33"/>
          </w:tcPr>
          <w:p w:rsidR="003E3981" w:rsidRDefault="003E3981" w:rsidP="003E3981">
            <w:pPr>
              <w:jc w:val="center"/>
              <w:rPr>
                <w:rFonts w:asciiTheme="minorHAnsi" w:hAnsiTheme="minorHAnsi"/>
                <w:sz w:val="24"/>
              </w:rPr>
            </w:pPr>
            <w:r>
              <w:rPr>
                <w:rFonts w:asciiTheme="minorHAnsi" w:hAnsiTheme="minorHAnsi"/>
                <w:sz w:val="24"/>
              </w:rPr>
              <w:lastRenderedPageBreak/>
              <w:t>x</w:t>
            </w:r>
          </w:p>
        </w:tc>
        <w:tc>
          <w:tcPr>
            <w:tcW w:w="1422" w:type="dxa"/>
            <w:shd w:val="clear" w:color="auto" w:fill="EDEDED" w:themeFill="accent3" w:themeFillTint="33"/>
          </w:tcPr>
          <w:p w:rsidR="003E3981" w:rsidRDefault="003E3981" w:rsidP="003E3981">
            <w:pPr>
              <w:jc w:val="center"/>
            </w:pPr>
            <w:r>
              <w:t>-</w:t>
            </w:r>
          </w:p>
        </w:tc>
        <w:tc>
          <w:tcPr>
            <w:tcW w:w="1616" w:type="dxa"/>
            <w:shd w:val="clear" w:color="auto" w:fill="EDEDED" w:themeFill="accent3" w:themeFillTint="33"/>
          </w:tcPr>
          <w:p w:rsidR="003E3981" w:rsidRDefault="003E3981" w:rsidP="003E3981"/>
        </w:tc>
      </w:tr>
      <w:tr w:rsidR="003E3981" w:rsidTr="00052902">
        <w:tc>
          <w:tcPr>
            <w:tcW w:w="2384" w:type="dxa"/>
            <w:vMerge/>
            <w:shd w:val="clear" w:color="auto" w:fill="EDEDED" w:themeFill="accent3" w:themeFillTint="33"/>
          </w:tcPr>
          <w:p w:rsidR="003E3981" w:rsidRPr="00995D48" w:rsidRDefault="003E3981" w:rsidP="003E3981">
            <w:pPr>
              <w:rPr>
                <w:rFonts w:asciiTheme="minorHAnsi" w:hAnsiTheme="minorHAnsi" w:cstheme="minorHAnsi"/>
                <w:sz w:val="20"/>
                <w:szCs w:val="20"/>
              </w:rPr>
            </w:pPr>
          </w:p>
        </w:tc>
        <w:tc>
          <w:tcPr>
            <w:tcW w:w="2718" w:type="dxa"/>
            <w:shd w:val="clear" w:color="auto" w:fill="EDEDED" w:themeFill="accent3" w:themeFillTint="33"/>
          </w:tcPr>
          <w:p w:rsidR="003E3981" w:rsidRPr="00995D48" w:rsidRDefault="003E3981" w:rsidP="003E3981">
            <w:pPr>
              <w:rPr>
                <w:rFonts w:asciiTheme="minorHAnsi" w:hAnsiTheme="minorHAnsi" w:cstheme="minorHAnsi"/>
                <w:sz w:val="20"/>
                <w:szCs w:val="20"/>
              </w:rPr>
            </w:pPr>
            <w:r w:rsidRPr="00662E96">
              <w:rPr>
                <w:rFonts w:asciiTheme="minorHAnsi" w:hAnsiTheme="minorHAnsi" w:cstheme="minorHAnsi"/>
                <w:sz w:val="20"/>
                <w:szCs w:val="20"/>
              </w:rPr>
              <w:t>6) stosuje zasady doboru materiałów i dodatków krawieckich z uwzględnieniem ich właściwości użytkowych</w:t>
            </w:r>
          </w:p>
        </w:tc>
        <w:tc>
          <w:tcPr>
            <w:tcW w:w="920" w:type="dxa"/>
            <w:shd w:val="clear" w:color="auto" w:fill="EDEDED" w:themeFill="accent3" w:themeFillTint="33"/>
          </w:tcPr>
          <w:p w:rsidR="003E3981" w:rsidRDefault="003E3981" w:rsidP="003E3981">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3E3981" w:rsidRDefault="003E3981" w:rsidP="003E3981">
            <w:pPr>
              <w:jc w:val="center"/>
            </w:pPr>
            <w:r>
              <w:t>-</w:t>
            </w:r>
          </w:p>
        </w:tc>
        <w:tc>
          <w:tcPr>
            <w:tcW w:w="1616" w:type="dxa"/>
            <w:shd w:val="clear" w:color="auto" w:fill="EDEDED" w:themeFill="accent3" w:themeFillTint="33"/>
          </w:tcPr>
          <w:p w:rsidR="003E3981" w:rsidRDefault="003E3981" w:rsidP="003E3981"/>
        </w:tc>
      </w:tr>
      <w:tr w:rsidR="003E3981" w:rsidTr="00052902">
        <w:tc>
          <w:tcPr>
            <w:tcW w:w="2384" w:type="dxa"/>
            <w:vMerge/>
            <w:shd w:val="clear" w:color="auto" w:fill="EDEDED" w:themeFill="accent3" w:themeFillTint="33"/>
          </w:tcPr>
          <w:p w:rsidR="003E3981" w:rsidRPr="00995D48" w:rsidRDefault="003E3981" w:rsidP="003E3981">
            <w:pPr>
              <w:rPr>
                <w:rFonts w:asciiTheme="minorHAnsi" w:hAnsiTheme="minorHAnsi" w:cstheme="minorHAnsi"/>
                <w:sz w:val="20"/>
                <w:szCs w:val="20"/>
              </w:rPr>
            </w:pPr>
          </w:p>
        </w:tc>
        <w:tc>
          <w:tcPr>
            <w:tcW w:w="2718" w:type="dxa"/>
            <w:shd w:val="clear" w:color="auto" w:fill="EDEDED" w:themeFill="accent3" w:themeFillTint="33"/>
          </w:tcPr>
          <w:p w:rsidR="003E3981" w:rsidRPr="00995D48" w:rsidRDefault="003E3981" w:rsidP="003E3981">
            <w:pPr>
              <w:rPr>
                <w:rFonts w:asciiTheme="minorHAnsi" w:hAnsiTheme="minorHAnsi" w:cstheme="minorHAnsi"/>
                <w:sz w:val="20"/>
                <w:szCs w:val="20"/>
              </w:rPr>
            </w:pPr>
            <w:r w:rsidRPr="00662E96">
              <w:rPr>
                <w:rFonts w:asciiTheme="minorHAnsi" w:hAnsiTheme="minorHAnsi" w:cstheme="minorHAnsi"/>
                <w:sz w:val="20"/>
                <w:szCs w:val="20"/>
              </w:rPr>
              <w:t>7) stosuje nowatorskie metody zdobienia elementów wyrobów odzieżowych</w:t>
            </w:r>
          </w:p>
        </w:tc>
        <w:tc>
          <w:tcPr>
            <w:tcW w:w="920" w:type="dxa"/>
            <w:shd w:val="clear" w:color="auto" w:fill="EDEDED" w:themeFill="accent3" w:themeFillTint="33"/>
          </w:tcPr>
          <w:p w:rsidR="003E3981" w:rsidRDefault="003E3981" w:rsidP="003E3981">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3E3981" w:rsidRDefault="003E3981" w:rsidP="003E3981">
            <w:pPr>
              <w:jc w:val="center"/>
            </w:pPr>
            <w:r>
              <w:t>-</w:t>
            </w:r>
          </w:p>
        </w:tc>
        <w:tc>
          <w:tcPr>
            <w:tcW w:w="1616" w:type="dxa"/>
            <w:shd w:val="clear" w:color="auto" w:fill="EDEDED" w:themeFill="accent3" w:themeFillTint="33"/>
          </w:tcPr>
          <w:p w:rsidR="003E3981" w:rsidRDefault="003E3981" w:rsidP="003E3981"/>
        </w:tc>
      </w:tr>
      <w:tr w:rsidR="003E3981" w:rsidTr="00052902">
        <w:tc>
          <w:tcPr>
            <w:tcW w:w="2384" w:type="dxa"/>
            <w:vMerge w:val="restart"/>
            <w:shd w:val="clear" w:color="auto" w:fill="EDEDED" w:themeFill="accent3" w:themeFillTint="33"/>
          </w:tcPr>
          <w:p w:rsidR="003E3981" w:rsidRPr="00995D48" w:rsidRDefault="003E3981" w:rsidP="003E3981">
            <w:pPr>
              <w:rPr>
                <w:rFonts w:asciiTheme="minorHAnsi" w:hAnsiTheme="minorHAnsi" w:cstheme="minorHAnsi"/>
                <w:sz w:val="20"/>
                <w:szCs w:val="20"/>
              </w:rPr>
            </w:pPr>
            <w:r w:rsidRPr="00995D48">
              <w:rPr>
                <w:rFonts w:asciiTheme="minorHAnsi" w:hAnsiTheme="minorHAnsi" w:cstheme="minorHAnsi"/>
                <w:sz w:val="20"/>
                <w:szCs w:val="20"/>
              </w:rPr>
              <w:t>3) wykonuje rysunki żurnalowe i modelowe wyrobów odzieżowych</w:t>
            </w:r>
          </w:p>
        </w:tc>
        <w:tc>
          <w:tcPr>
            <w:tcW w:w="2718" w:type="dxa"/>
            <w:shd w:val="clear" w:color="auto" w:fill="EDEDED" w:themeFill="accent3" w:themeFillTint="33"/>
          </w:tcPr>
          <w:p w:rsidR="003E3981" w:rsidRPr="00995D48" w:rsidRDefault="003E3981" w:rsidP="003E3981">
            <w:pPr>
              <w:rPr>
                <w:rFonts w:asciiTheme="minorHAnsi" w:hAnsiTheme="minorHAnsi" w:cstheme="minorHAnsi"/>
                <w:sz w:val="20"/>
                <w:szCs w:val="20"/>
              </w:rPr>
            </w:pPr>
            <w:r w:rsidRPr="0020706B">
              <w:rPr>
                <w:rFonts w:asciiTheme="minorHAnsi" w:hAnsiTheme="minorHAnsi" w:cstheme="minorHAnsi"/>
                <w:sz w:val="20"/>
                <w:szCs w:val="20"/>
              </w:rPr>
              <w:t xml:space="preserve">1) stosuje znaki i symbole krawieckie podczas wykonania pomiarów krawieckich </w:t>
            </w:r>
          </w:p>
        </w:tc>
        <w:tc>
          <w:tcPr>
            <w:tcW w:w="920" w:type="dxa"/>
            <w:shd w:val="clear" w:color="auto" w:fill="EDEDED" w:themeFill="accent3" w:themeFillTint="33"/>
          </w:tcPr>
          <w:p w:rsidR="003E3981" w:rsidRDefault="003E3981" w:rsidP="003E3981">
            <w:pPr>
              <w:jc w:val="center"/>
            </w:pPr>
            <w:r>
              <w:rPr>
                <w:rFonts w:asciiTheme="minorHAnsi" w:hAnsiTheme="minorHAnsi"/>
                <w:sz w:val="24"/>
              </w:rPr>
              <w:t>x</w:t>
            </w:r>
          </w:p>
        </w:tc>
        <w:tc>
          <w:tcPr>
            <w:tcW w:w="1422" w:type="dxa"/>
            <w:shd w:val="clear" w:color="auto" w:fill="EDEDED" w:themeFill="accent3" w:themeFillTint="33"/>
          </w:tcPr>
          <w:p w:rsidR="003E3981" w:rsidRDefault="003E3981" w:rsidP="003E3981">
            <w:pPr>
              <w:jc w:val="center"/>
            </w:pPr>
            <w:r>
              <w:t>-</w:t>
            </w:r>
          </w:p>
        </w:tc>
        <w:tc>
          <w:tcPr>
            <w:tcW w:w="1616" w:type="dxa"/>
            <w:shd w:val="clear" w:color="auto" w:fill="EDEDED" w:themeFill="accent3" w:themeFillTint="33"/>
          </w:tcPr>
          <w:p w:rsidR="003E3981" w:rsidRDefault="003E3981" w:rsidP="003E3981"/>
        </w:tc>
      </w:tr>
      <w:tr w:rsidR="003E3981" w:rsidTr="00052902">
        <w:tc>
          <w:tcPr>
            <w:tcW w:w="2384" w:type="dxa"/>
            <w:vMerge/>
            <w:shd w:val="clear" w:color="auto" w:fill="EDEDED" w:themeFill="accent3" w:themeFillTint="33"/>
          </w:tcPr>
          <w:p w:rsidR="003E3981" w:rsidRPr="00995D48" w:rsidRDefault="003E3981" w:rsidP="003E3981">
            <w:pPr>
              <w:rPr>
                <w:rFonts w:asciiTheme="minorHAnsi" w:hAnsiTheme="minorHAnsi" w:cstheme="minorHAnsi"/>
                <w:sz w:val="20"/>
                <w:szCs w:val="20"/>
              </w:rPr>
            </w:pPr>
          </w:p>
        </w:tc>
        <w:tc>
          <w:tcPr>
            <w:tcW w:w="2718" w:type="dxa"/>
            <w:shd w:val="clear" w:color="auto" w:fill="EDEDED" w:themeFill="accent3" w:themeFillTint="33"/>
          </w:tcPr>
          <w:p w:rsidR="003E3981" w:rsidRPr="00995D48" w:rsidRDefault="003E3981" w:rsidP="003E3981">
            <w:pPr>
              <w:rPr>
                <w:rFonts w:asciiTheme="minorHAnsi" w:hAnsiTheme="minorHAnsi" w:cstheme="minorHAnsi"/>
                <w:sz w:val="20"/>
                <w:szCs w:val="20"/>
              </w:rPr>
            </w:pPr>
            <w:r w:rsidRPr="0020706B">
              <w:rPr>
                <w:rFonts w:asciiTheme="minorHAnsi" w:hAnsiTheme="minorHAnsi" w:cstheme="minorHAnsi"/>
                <w:sz w:val="20"/>
                <w:szCs w:val="20"/>
              </w:rPr>
              <w:t xml:space="preserve">2) określa zasady wykonania pomiarów krawieckich </w:t>
            </w:r>
          </w:p>
        </w:tc>
        <w:tc>
          <w:tcPr>
            <w:tcW w:w="920" w:type="dxa"/>
            <w:shd w:val="clear" w:color="auto" w:fill="EDEDED" w:themeFill="accent3" w:themeFillTint="33"/>
          </w:tcPr>
          <w:p w:rsidR="003E3981" w:rsidRDefault="003E3981" w:rsidP="003E3981">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3E3981" w:rsidRDefault="003E3981" w:rsidP="003E3981">
            <w:pPr>
              <w:jc w:val="center"/>
            </w:pPr>
            <w:r>
              <w:t>-</w:t>
            </w:r>
          </w:p>
        </w:tc>
        <w:tc>
          <w:tcPr>
            <w:tcW w:w="1616" w:type="dxa"/>
            <w:shd w:val="clear" w:color="auto" w:fill="EDEDED" w:themeFill="accent3" w:themeFillTint="33"/>
          </w:tcPr>
          <w:p w:rsidR="003E3981" w:rsidRDefault="003E3981" w:rsidP="003E3981"/>
        </w:tc>
      </w:tr>
      <w:tr w:rsidR="003E3981" w:rsidTr="00052902">
        <w:tc>
          <w:tcPr>
            <w:tcW w:w="2384" w:type="dxa"/>
            <w:vMerge/>
            <w:shd w:val="clear" w:color="auto" w:fill="EDEDED" w:themeFill="accent3" w:themeFillTint="33"/>
          </w:tcPr>
          <w:p w:rsidR="003E3981" w:rsidRPr="00995D48" w:rsidRDefault="003E3981" w:rsidP="003E3981">
            <w:pPr>
              <w:rPr>
                <w:rFonts w:asciiTheme="minorHAnsi" w:hAnsiTheme="minorHAnsi" w:cstheme="minorHAnsi"/>
                <w:sz w:val="20"/>
                <w:szCs w:val="20"/>
              </w:rPr>
            </w:pPr>
          </w:p>
        </w:tc>
        <w:tc>
          <w:tcPr>
            <w:tcW w:w="2718" w:type="dxa"/>
            <w:shd w:val="clear" w:color="auto" w:fill="EDEDED" w:themeFill="accent3" w:themeFillTint="33"/>
          </w:tcPr>
          <w:p w:rsidR="003E3981" w:rsidRPr="00995D48" w:rsidRDefault="003E3981" w:rsidP="003E3981">
            <w:pPr>
              <w:rPr>
                <w:rFonts w:asciiTheme="minorHAnsi" w:hAnsiTheme="minorHAnsi" w:cstheme="minorHAnsi"/>
                <w:sz w:val="20"/>
                <w:szCs w:val="20"/>
              </w:rPr>
            </w:pPr>
            <w:r w:rsidRPr="0020706B">
              <w:rPr>
                <w:rFonts w:asciiTheme="minorHAnsi" w:hAnsiTheme="minorHAnsi" w:cstheme="minorHAnsi"/>
                <w:sz w:val="20"/>
                <w:szCs w:val="20"/>
              </w:rPr>
              <w:t xml:space="preserve">3) posługuje się przyborami i przyrządami do wykonania pomiarów krawieckich </w:t>
            </w:r>
          </w:p>
        </w:tc>
        <w:tc>
          <w:tcPr>
            <w:tcW w:w="920" w:type="dxa"/>
            <w:shd w:val="clear" w:color="auto" w:fill="EDEDED" w:themeFill="accent3" w:themeFillTint="33"/>
          </w:tcPr>
          <w:p w:rsidR="003E3981" w:rsidRDefault="003E3981" w:rsidP="003E3981">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3E3981" w:rsidRDefault="003E3981" w:rsidP="003E3981">
            <w:pPr>
              <w:jc w:val="center"/>
            </w:pPr>
            <w:r>
              <w:t>-</w:t>
            </w:r>
          </w:p>
        </w:tc>
        <w:tc>
          <w:tcPr>
            <w:tcW w:w="1616" w:type="dxa"/>
            <w:shd w:val="clear" w:color="auto" w:fill="EDEDED" w:themeFill="accent3" w:themeFillTint="33"/>
          </w:tcPr>
          <w:p w:rsidR="003E3981" w:rsidRDefault="003E3981" w:rsidP="003E3981"/>
        </w:tc>
      </w:tr>
      <w:tr w:rsidR="003E3981" w:rsidTr="00052902">
        <w:tc>
          <w:tcPr>
            <w:tcW w:w="2384" w:type="dxa"/>
            <w:vMerge/>
            <w:shd w:val="clear" w:color="auto" w:fill="EDEDED" w:themeFill="accent3" w:themeFillTint="33"/>
          </w:tcPr>
          <w:p w:rsidR="003E3981" w:rsidRPr="00995D48" w:rsidRDefault="003E3981" w:rsidP="003E3981">
            <w:pPr>
              <w:rPr>
                <w:rFonts w:asciiTheme="minorHAnsi" w:hAnsiTheme="minorHAnsi" w:cstheme="minorHAnsi"/>
                <w:sz w:val="20"/>
                <w:szCs w:val="20"/>
              </w:rPr>
            </w:pPr>
          </w:p>
        </w:tc>
        <w:tc>
          <w:tcPr>
            <w:tcW w:w="2718" w:type="dxa"/>
            <w:shd w:val="clear" w:color="auto" w:fill="EDEDED" w:themeFill="accent3" w:themeFillTint="33"/>
          </w:tcPr>
          <w:p w:rsidR="003E3981" w:rsidRPr="00995D48" w:rsidRDefault="003E3981" w:rsidP="003E3981">
            <w:pPr>
              <w:rPr>
                <w:rFonts w:asciiTheme="minorHAnsi" w:hAnsiTheme="minorHAnsi" w:cstheme="minorHAnsi"/>
                <w:sz w:val="20"/>
                <w:szCs w:val="20"/>
              </w:rPr>
            </w:pPr>
            <w:r w:rsidRPr="0020706B">
              <w:rPr>
                <w:rFonts w:asciiTheme="minorHAnsi" w:hAnsiTheme="minorHAnsi" w:cstheme="minorHAnsi"/>
                <w:sz w:val="20"/>
                <w:szCs w:val="20"/>
              </w:rPr>
              <w:t xml:space="preserve">4) posługuje się tabelami wymiarów antropometrycznych </w:t>
            </w:r>
          </w:p>
        </w:tc>
        <w:tc>
          <w:tcPr>
            <w:tcW w:w="920" w:type="dxa"/>
            <w:shd w:val="clear" w:color="auto" w:fill="EDEDED" w:themeFill="accent3" w:themeFillTint="33"/>
          </w:tcPr>
          <w:p w:rsidR="003E3981" w:rsidRDefault="003E3981" w:rsidP="003E3981">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3E3981" w:rsidRDefault="003E3981" w:rsidP="003E3981">
            <w:pPr>
              <w:jc w:val="center"/>
            </w:pPr>
            <w:r>
              <w:t>-</w:t>
            </w:r>
          </w:p>
        </w:tc>
        <w:tc>
          <w:tcPr>
            <w:tcW w:w="1616" w:type="dxa"/>
            <w:shd w:val="clear" w:color="auto" w:fill="EDEDED" w:themeFill="accent3" w:themeFillTint="33"/>
          </w:tcPr>
          <w:p w:rsidR="003E3981" w:rsidRDefault="003E3981" w:rsidP="003E3981"/>
        </w:tc>
      </w:tr>
      <w:tr w:rsidR="003E3981" w:rsidTr="00052902">
        <w:tc>
          <w:tcPr>
            <w:tcW w:w="2384" w:type="dxa"/>
            <w:vMerge/>
            <w:shd w:val="clear" w:color="auto" w:fill="EDEDED" w:themeFill="accent3" w:themeFillTint="33"/>
          </w:tcPr>
          <w:p w:rsidR="003E3981" w:rsidRPr="00995D48" w:rsidRDefault="003E3981" w:rsidP="003E3981">
            <w:pPr>
              <w:rPr>
                <w:rFonts w:asciiTheme="minorHAnsi" w:hAnsiTheme="minorHAnsi" w:cstheme="minorHAnsi"/>
                <w:sz w:val="20"/>
                <w:szCs w:val="20"/>
              </w:rPr>
            </w:pPr>
          </w:p>
        </w:tc>
        <w:tc>
          <w:tcPr>
            <w:tcW w:w="2718" w:type="dxa"/>
            <w:shd w:val="clear" w:color="auto" w:fill="EDEDED" w:themeFill="accent3" w:themeFillTint="33"/>
          </w:tcPr>
          <w:p w:rsidR="003E3981" w:rsidRPr="00995D48" w:rsidRDefault="003E3981" w:rsidP="003E3981">
            <w:pPr>
              <w:rPr>
                <w:rFonts w:asciiTheme="minorHAnsi" w:hAnsiTheme="minorHAnsi" w:cstheme="minorHAnsi"/>
                <w:sz w:val="20"/>
                <w:szCs w:val="20"/>
              </w:rPr>
            </w:pPr>
            <w:r w:rsidRPr="0020706B">
              <w:rPr>
                <w:rFonts w:asciiTheme="minorHAnsi" w:hAnsiTheme="minorHAnsi" w:cstheme="minorHAnsi"/>
                <w:sz w:val="20"/>
                <w:szCs w:val="20"/>
              </w:rPr>
              <w:t xml:space="preserve">5) wskazuje pomiary krawieckie do wykonania określonych wyrobów odzieżowych </w:t>
            </w:r>
          </w:p>
        </w:tc>
        <w:tc>
          <w:tcPr>
            <w:tcW w:w="920" w:type="dxa"/>
            <w:shd w:val="clear" w:color="auto" w:fill="EDEDED" w:themeFill="accent3" w:themeFillTint="33"/>
          </w:tcPr>
          <w:p w:rsidR="003E3981" w:rsidRDefault="003E3981" w:rsidP="003E3981">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3E3981" w:rsidRDefault="003E3981" w:rsidP="003E3981">
            <w:pPr>
              <w:jc w:val="center"/>
            </w:pPr>
            <w:r>
              <w:t>-</w:t>
            </w:r>
          </w:p>
        </w:tc>
        <w:tc>
          <w:tcPr>
            <w:tcW w:w="1616" w:type="dxa"/>
            <w:shd w:val="clear" w:color="auto" w:fill="EDEDED" w:themeFill="accent3" w:themeFillTint="33"/>
          </w:tcPr>
          <w:p w:rsidR="003E3981" w:rsidRDefault="003E3981" w:rsidP="003E3981"/>
        </w:tc>
      </w:tr>
      <w:tr w:rsidR="003E3981" w:rsidTr="00052902">
        <w:tc>
          <w:tcPr>
            <w:tcW w:w="2384" w:type="dxa"/>
            <w:vMerge/>
            <w:shd w:val="clear" w:color="auto" w:fill="EDEDED" w:themeFill="accent3" w:themeFillTint="33"/>
          </w:tcPr>
          <w:p w:rsidR="003E3981" w:rsidRPr="00995D48" w:rsidRDefault="003E3981" w:rsidP="003E3981">
            <w:pPr>
              <w:rPr>
                <w:rFonts w:asciiTheme="minorHAnsi" w:hAnsiTheme="minorHAnsi" w:cstheme="minorHAnsi"/>
                <w:sz w:val="20"/>
                <w:szCs w:val="20"/>
              </w:rPr>
            </w:pPr>
          </w:p>
        </w:tc>
        <w:tc>
          <w:tcPr>
            <w:tcW w:w="2718" w:type="dxa"/>
            <w:shd w:val="clear" w:color="auto" w:fill="EDEDED" w:themeFill="accent3" w:themeFillTint="33"/>
          </w:tcPr>
          <w:p w:rsidR="003E3981" w:rsidRPr="00C7624B" w:rsidRDefault="003E3981" w:rsidP="003E3981">
            <w:pPr>
              <w:rPr>
                <w:rFonts w:asciiTheme="minorHAnsi" w:hAnsiTheme="minorHAnsi" w:cstheme="minorHAnsi"/>
                <w:sz w:val="20"/>
                <w:szCs w:val="20"/>
              </w:rPr>
            </w:pPr>
            <w:r w:rsidRPr="0020706B">
              <w:rPr>
                <w:rFonts w:asciiTheme="minorHAnsi" w:hAnsiTheme="minorHAnsi" w:cstheme="minorHAnsi"/>
                <w:sz w:val="20"/>
                <w:szCs w:val="20"/>
              </w:rPr>
              <w:t>6) wykonuje pomiary krawieckie dla figur nietypowych</w:t>
            </w:r>
          </w:p>
        </w:tc>
        <w:tc>
          <w:tcPr>
            <w:tcW w:w="920" w:type="dxa"/>
            <w:shd w:val="clear" w:color="auto" w:fill="EDEDED" w:themeFill="accent3" w:themeFillTint="33"/>
          </w:tcPr>
          <w:p w:rsidR="003E3981" w:rsidRDefault="003E3981" w:rsidP="003E3981">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3E3981" w:rsidRDefault="003E3981" w:rsidP="003E3981">
            <w:pPr>
              <w:jc w:val="center"/>
            </w:pPr>
            <w:r>
              <w:t>-</w:t>
            </w:r>
          </w:p>
        </w:tc>
        <w:tc>
          <w:tcPr>
            <w:tcW w:w="1616" w:type="dxa"/>
            <w:shd w:val="clear" w:color="auto" w:fill="EDEDED" w:themeFill="accent3" w:themeFillTint="33"/>
          </w:tcPr>
          <w:p w:rsidR="003E3981" w:rsidRDefault="003E3981" w:rsidP="003E3981"/>
        </w:tc>
      </w:tr>
      <w:tr w:rsidR="001E0296" w:rsidTr="00052902">
        <w:tc>
          <w:tcPr>
            <w:tcW w:w="2384" w:type="dxa"/>
            <w:vMerge w:val="restart"/>
            <w:shd w:val="clear" w:color="auto" w:fill="EDEDED" w:themeFill="accent3" w:themeFillTint="33"/>
          </w:tcPr>
          <w:p w:rsidR="001E0296" w:rsidRPr="00995D48" w:rsidRDefault="001E0296" w:rsidP="003E3981">
            <w:pPr>
              <w:rPr>
                <w:rFonts w:asciiTheme="minorHAnsi" w:hAnsiTheme="minorHAnsi" w:cstheme="minorHAnsi"/>
                <w:sz w:val="20"/>
                <w:szCs w:val="20"/>
              </w:rPr>
            </w:pPr>
            <w:r w:rsidRPr="00995D48">
              <w:rPr>
                <w:rFonts w:asciiTheme="minorHAnsi" w:hAnsiTheme="minorHAnsi" w:cstheme="minorHAnsi"/>
                <w:sz w:val="20"/>
                <w:szCs w:val="20"/>
              </w:rPr>
              <w:t>4) wykonuje pomiary krawieckie</w:t>
            </w:r>
          </w:p>
        </w:tc>
        <w:tc>
          <w:tcPr>
            <w:tcW w:w="2718" w:type="dxa"/>
            <w:shd w:val="clear" w:color="auto" w:fill="EDEDED" w:themeFill="accent3" w:themeFillTint="33"/>
          </w:tcPr>
          <w:p w:rsidR="001E0296" w:rsidRPr="00995D48" w:rsidRDefault="001E0296" w:rsidP="003E3981">
            <w:pPr>
              <w:rPr>
                <w:rFonts w:asciiTheme="minorHAnsi" w:hAnsiTheme="minorHAnsi" w:cstheme="minorHAnsi"/>
                <w:sz w:val="20"/>
                <w:szCs w:val="20"/>
              </w:rPr>
            </w:pPr>
            <w:r w:rsidRPr="00274EC4">
              <w:rPr>
                <w:rFonts w:asciiTheme="minorHAnsi" w:hAnsiTheme="minorHAnsi" w:cstheme="minorHAnsi"/>
                <w:sz w:val="20"/>
                <w:szCs w:val="20"/>
              </w:rPr>
              <w:t xml:space="preserve">1) stosuje znaki i symbole krawieckie podczas wykonania pomiarów krawieckich </w:t>
            </w:r>
          </w:p>
        </w:tc>
        <w:tc>
          <w:tcPr>
            <w:tcW w:w="920" w:type="dxa"/>
            <w:shd w:val="clear" w:color="auto" w:fill="EDEDED" w:themeFill="accent3" w:themeFillTint="33"/>
          </w:tcPr>
          <w:p w:rsidR="001E0296" w:rsidRDefault="001E0296" w:rsidP="001E0296">
            <w:pPr>
              <w:jc w:val="center"/>
            </w:pPr>
            <w:r>
              <w:rPr>
                <w:rFonts w:asciiTheme="minorHAnsi" w:hAnsiTheme="minorHAnsi"/>
                <w:sz w:val="24"/>
              </w:rPr>
              <w:t>x</w:t>
            </w:r>
          </w:p>
        </w:tc>
        <w:tc>
          <w:tcPr>
            <w:tcW w:w="1422" w:type="dxa"/>
            <w:shd w:val="clear" w:color="auto" w:fill="EDEDED" w:themeFill="accent3" w:themeFillTint="33"/>
          </w:tcPr>
          <w:p w:rsidR="001E0296" w:rsidRDefault="001E0296" w:rsidP="001E0296">
            <w:pPr>
              <w:jc w:val="center"/>
            </w:pPr>
            <w:r>
              <w:t>-</w:t>
            </w:r>
          </w:p>
        </w:tc>
        <w:tc>
          <w:tcPr>
            <w:tcW w:w="1616" w:type="dxa"/>
            <w:shd w:val="clear" w:color="auto" w:fill="EDEDED" w:themeFill="accent3" w:themeFillTint="33"/>
          </w:tcPr>
          <w:p w:rsidR="001E0296" w:rsidRDefault="001E0296" w:rsidP="003E3981"/>
        </w:tc>
      </w:tr>
      <w:tr w:rsidR="001E0296" w:rsidTr="00052902">
        <w:tc>
          <w:tcPr>
            <w:tcW w:w="2384" w:type="dxa"/>
            <w:vMerge/>
            <w:shd w:val="clear" w:color="auto" w:fill="EDEDED" w:themeFill="accent3" w:themeFillTint="33"/>
          </w:tcPr>
          <w:p w:rsidR="001E0296" w:rsidRPr="00995D48" w:rsidRDefault="001E0296" w:rsidP="003E3981">
            <w:pPr>
              <w:rPr>
                <w:rFonts w:asciiTheme="minorHAnsi" w:hAnsiTheme="minorHAnsi" w:cstheme="minorHAnsi"/>
                <w:sz w:val="20"/>
                <w:szCs w:val="20"/>
              </w:rPr>
            </w:pPr>
          </w:p>
        </w:tc>
        <w:tc>
          <w:tcPr>
            <w:tcW w:w="2718" w:type="dxa"/>
            <w:shd w:val="clear" w:color="auto" w:fill="EDEDED" w:themeFill="accent3" w:themeFillTint="33"/>
          </w:tcPr>
          <w:p w:rsidR="001E0296" w:rsidRPr="00995D48" w:rsidRDefault="001E0296" w:rsidP="003E3981">
            <w:pPr>
              <w:rPr>
                <w:rFonts w:asciiTheme="minorHAnsi" w:hAnsiTheme="minorHAnsi" w:cstheme="minorHAnsi"/>
                <w:sz w:val="20"/>
                <w:szCs w:val="20"/>
              </w:rPr>
            </w:pPr>
            <w:r w:rsidRPr="00274EC4">
              <w:rPr>
                <w:rFonts w:asciiTheme="minorHAnsi" w:hAnsiTheme="minorHAnsi" w:cstheme="minorHAnsi"/>
                <w:sz w:val="20"/>
                <w:szCs w:val="20"/>
              </w:rPr>
              <w:t xml:space="preserve">2) określa zasady wykonania pomiarów krawieckich </w:t>
            </w:r>
          </w:p>
        </w:tc>
        <w:tc>
          <w:tcPr>
            <w:tcW w:w="920" w:type="dxa"/>
            <w:shd w:val="clear" w:color="auto" w:fill="EDEDED" w:themeFill="accent3" w:themeFillTint="33"/>
          </w:tcPr>
          <w:p w:rsidR="001E0296" w:rsidRDefault="001E0296" w:rsidP="003E3981">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1E0296" w:rsidRDefault="001E0296" w:rsidP="001E0296">
            <w:pPr>
              <w:jc w:val="center"/>
            </w:pPr>
            <w:r>
              <w:t>-</w:t>
            </w:r>
          </w:p>
        </w:tc>
        <w:tc>
          <w:tcPr>
            <w:tcW w:w="1616" w:type="dxa"/>
            <w:shd w:val="clear" w:color="auto" w:fill="EDEDED" w:themeFill="accent3" w:themeFillTint="33"/>
          </w:tcPr>
          <w:p w:rsidR="001E0296" w:rsidRDefault="001E0296" w:rsidP="003E3981"/>
        </w:tc>
      </w:tr>
      <w:tr w:rsidR="001E0296" w:rsidTr="00052902">
        <w:tc>
          <w:tcPr>
            <w:tcW w:w="2384" w:type="dxa"/>
            <w:vMerge/>
            <w:shd w:val="clear" w:color="auto" w:fill="EDEDED" w:themeFill="accent3" w:themeFillTint="33"/>
          </w:tcPr>
          <w:p w:rsidR="001E0296" w:rsidRPr="00995D48" w:rsidRDefault="001E0296" w:rsidP="003E3981">
            <w:pPr>
              <w:rPr>
                <w:rFonts w:asciiTheme="minorHAnsi" w:hAnsiTheme="minorHAnsi" w:cstheme="minorHAnsi"/>
                <w:sz w:val="20"/>
                <w:szCs w:val="20"/>
              </w:rPr>
            </w:pPr>
          </w:p>
        </w:tc>
        <w:tc>
          <w:tcPr>
            <w:tcW w:w="2718" w:type="dxa"/>
            <w:shd w:val="clear" w:color="auto" w:fill="EDEDED" w:themeFill="accent3" w:themeFillTint="33"/>
          </w:tcPr>
          <w:p w:rsidR="001E0296" w:rsidRPr="00995D48" w:rsidRDefault="001E0296" w:rsidP="003E3981">
            <w:pPr>
              <w:rPr>
                <w:rFonts w:asciiTheme="minorHAnsi" w:hAnsiTheme="minorHAnsi" w:cstheme="minorHAnsi"/>
                <w:sz w:val="20"/>
                <w:szCs w:val="20"/>
              </w:rPr>
            </w:pPr>
            <w:r w:rsidRPr="00274EC4">
              <w:rPr>
                <w:rFonts w:asciiTheme="minorHAnsi" w:hAnsiTheme="minorHAnsi" w:cstheme="minorHAnsi"/>
                <w:sz w:val="20"/>
                <w:szCs w:val="20"/>
              </w:rPr>
              <w:t xml:space="preserve">3) posługuje się przyborami i przyrządami do wykonania pomiarów krawieckich </w:t>
            </w:r>
          </w:p>
        </w:tc>
        <w:tc>
          <w:tcPr>
            <w:tcW w:w="920" w:type="dxa"/>
            <w:shd w:val="clear" w:color="auto" w:fill="EDEDED" w:themeFill="accent3" w:themeFillTint="33"/>
          </w:tcPr>
          <w:p w:rsidR="001E0296" w:rsidRDefault="001E0296" w:rsidP="003E3981">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1E0296" w:rsidRDefault="001E0296" w:rsidP="001E0296">
            <w:pPr>
              <w:jc w:val="center"/>
            </w:pPr>
            <w:r>
              <w:t>-</w:t>
            </w:r>
          </w:p>
        </w:tc>
        <w:tc>
          <w:tcPr>
            <w:tcW w:w="1616" w:type="dxa"/>
            <w:shd w:val="clear" w:color="auto" w:fill="EDEDED" w:themeFill="accent3" w:themeFillTint="33"/>
          </w:tcPr>
          <w:p w:rsidR="001E0296" w:rsidRDefault="001E0296" w:rsidP="003E3981"/>
        </w:tc>
      </w:tr>
      <w:tr w:rsidR="001E0296" w:rsidTr="00052902">
        <w:tc>
          <w:tcPr>
            <w:tcW w:w="2384" w:type="dxa"/>
            <w:vMerge/>
            <w:shd w:val="clear" w:color="auto" w:fill="EDEDED" w:themeFill="accent3" w:themeFillTint="33"/>
          </w:tcPr>
          <w:p w:rsidR="001E0296" w:rsidRPr="00995D48" w:rsidRDefault="001E0296" w:rsidP="003E3981">
            <w:pPr>
              <w:rPr>
                <w:rFonts w:asciiTheme="minorHAnsi" w:hAnsiTheme="minorHAnsi" w:cstheme="minorHAnsi"/>
                <w:sz w:val="20"/>
                <w:szCs w:val="20"/>
              </w:rPr>
            </w:pPr>
          </w:p>
        </w:tc>
        <w:tc>
          <w:tcPr>
            <w:tcW w:w="2718" w:type="dxa"/>
            <w:shd w:val="clear" w:color="auto" w:fill="EDEDED" w:themeFill="accent3" w:themeFillTint="33"/>
          </w:tcPr>
          <w:p w:rsidR="001E0296" w:rsidRPr="00995D48" w:rsidRDefault="001E0296" w:rsidP="003E3981">
            <w:pPr>
              <w:rPr>
                <w:rFonts w:asciiTheme="minorHAnsi" w:hAnsiTheme="minorHAnsi" w:cstheme="minorHAnsi"/>
                <w:sz w:val="20"/>
                <w:szCs w:val="20"/>
              </w:rPr>
            </w:pPr>
            <w:r w:rsidRPr="00274EC4">
              <w:rPr>
                <w:rFonts w:asciiTheme="minorHAnsi" w:hAnsiTheme="minorHAnsi" w:cstheme="minorHAnsi"/>
                <w:sz w:val="20"/>
                <w:szCs w:val="20"/>
              </w:rPr>
              <w:t xml:space="preserve">4) posługuje się tabelami wymiarów antropometrycznych </w:t>
            </w:r>
          </w:p>
        </w:tc>
        <w:tc>
          <w:tcPr>
            <w:tcW w:w="920" w:type="dxa"/>
            <w:shd w:val="clear" w:color="auto" w:fill="EDEDED" w:themeFill="accent3" w:themeFillTint="33"/>
          </w:tcPr>
          <w:p w:rsidR="001E0296" w:rsidRDefault="001E0296" w:rsidP="003E3981">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1E0296" w:rsidRDefault="001E0296" w:rsidP="001E0296">
            <w:pPr>
              <w:jc w:val="center"/>
            </w:pPr>
            <w:r>
              <w:t>-</w:t>
            </w:r>
          </w:p>
        </w:tc>
        <w:tc>
          <w:tcPr>
            <w:tcW w:w="1616" w:type="dxa"/>
            <w:shd w:val="clear" w:color="auto" w:fill="EDEDED" w:themeFill="accent3" w:themeFillTint="33"/>
          </w:tcPr>
          <w:p w:rsidR="001E0296" w:rsidRDefault="001E0296" w:rsidP="003E3981"/>
        </w:tc>
      </w:tr>
      <w:tr w:rsidR="001E0296" w:rsidTr="00052902">
        <w:tc>
          <w:tcPr>
            <w:tcW w:w="2384" w:type="dxa"/>
            <w:vMerge/>
            <w:shd w:val="clear" w:color="auto" w:fill="EDEDED" w:themeFill="accent3" w:themeFillTint="33"/>
          </w:tcPr>
          <w:p w:rsidR="001E0296" w:rsidRPr="00995D48" w:rsidRDefault="001E0296" w:rsidP="003E3981">
            <w:pPr>
              <w:rPr>
                <w:rFonts w:asciiTheme="minorHAnsi" w:hAnsiTheme="minorHAnsi" w:cstheme="minorHAnsi"/>
                <w:sz w:val="20"/>
                <w:szCs w:val="20"/>
              </w:rPr>
            </w:pPr>
          </w:p>
        </w:tc>
        <w:tc>
          <w:tcPr>
            <w:tcW w:w="2718" w:type="dxa"/>
            <w:shd w:val="clear" w:color="auto" w:fill="EDEDED" w:themeFill="accent3" w:themeFillTint="33"/>
          </w:tcPr>
          <w:p w:rsidR="001E0296" w:rsidRPr="00995D48" w:rsidRDefault="001E0296" w:rsidP="003E3981">
            <w:pPr>
              <w:rPr>
                <w:rFonts w:asciiTheme="minorHAnsi" w:hAnsiTheme="minorHAnsi" w:cstheme="minorHAnsi"/>
                <w:sz w:val="20"/>
                <w:szCs w:val="20"/>
              </w:rPr>
            </w:pPr>
            <w:r w:rsidRPr="00274EC4">
              <w:rPr>
                <w:rFonts w:asciiTheme="minorHAnsi" w:hAnsiTheme="minorHAnsi" w:cstheme="minorHAnsi"/>
                <w:sz w:val="20"/>
                <w:szCs w:val="20"/>
              </w:rPr>
              <w:t xml:space="preserve">5) wskazuje pomiary krawieckie do wykonania określonych wyrobów odzieżowych </w:t>
            </w:r>
          </w:p>
        </w:tc>
        <w:tc>
          <w:tcPr>
            <w:tcW w:w="920" w:type="dxa"/>
            <w:shd w:val="clear" w:color="auto" w:fill="EDEDED" w:themeFill="accent3" w:themeFillTint="33"/>
          </w:tcPr>
          <w:p w:rsidR="001E0296" w:rsidRDefault="001E0296" w:rsidP="003E3981">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1E0296" w:rsidRDefault="001E0296" w:rsidP="001E0296">
            <w:pPr>
              <w:jc w:val="center"/>
            </w:pPr>
            <w:r>
              <w:t>-</w:t>
            </w:r>
          </w:p>
        </w:tc>
        <w:tc>
          <w:tcPr>
            <w:tcW w:w="1616" w:type="dxa"/>
            <w:shd w:val="clear" w:color="auto" w:fill="EDEDED" w:themeFill="accent3" w:themeFillTint="33"/>
          </w:tcPr>
          <w:p w:rsidR="001E0296" w:rsidRDefault="001E0296" w:rsidP="003E3981"/>
        </w:tc>
      </w:tr>
      <w:tr w:rsidR="001E0296" w:rsidTr="00052902">
        <w:tc>
          <w:tcPr>
            <w:tcW w:w="2384" w:type="dxa"/>
            <w:vMerge w:val="restart"/>
            <w:shd w:val="clear" w:color="auto" w:fill="EDEDED" w:themeFill="accent3" w:themeFillTint="33"/>
          </w:tcPr>
          <w:p w:rsidR="001E0296" w:rsidRPr="00995D48" w:rsidRDefault="001E0296" w:rsidP="00995D48">
            <w:pPr>
              <w:rPr>
                <w:rFonts w:asciiTheme="minorHAnsi" w:hAnsiTheme="minorHAnsi" w:cstheme="minorHAnsi"/>
                <w:sz w:val="20"/>
                <w:szCs w:val="20"/>
              </w:rPr>
            </w:pPr>
            <w:r w:rsidRPr="00995D48">
              <w:rPr>
                <w:rFonts w:asciiTheme="minorHAnsi" w:hAnsiTheme="minorHAnsi" w:cstheme="minorHAnsi"/>
                <w:sz w:val="20"/>
                <w:szCs w:val="20"/>
              </w:rPr>
              <w:t>5) wykonuje konstrukcje spódnicy, bluzki i spodni</w:t>
            </w:r>
          </w:p>
        </w:tc>
        <w:tc>
          <w:tcPr>
            <w:tcW w:w="2718" w:type="dxa"/>
            <w:shd w:val="clear" w:color="auto" w:fill="EDEDED" w:themeFill="accent3" w:themeFillTint="33"/>
          </w:tcPr>
          <w:p w:rsidR="001E0296" w:rsidRPr="00995D48" w:rsidRDefault="001E0296" w:rsidP="00995D48">
            <w:pPr>
              <w:rPr>
                <w:rFonts w:asciiTheme="minorHAnsi" w:hAnsiTheme="minorHAnsi" w:cstheme="minorHAnsi"/>
                <w:sz w:val="20"/>
                <w:szCs w:val="20"/>
              </w:rPr>
            </w:pPr>
            <w:r w:rsidRPr="00995D48">
              <w:rPr>
                <w:rFonts w:asciiTheme="minorHAnsi" w:hAnsiTheme="minorHAnsi" w:cstheme="minorHAnsi"/>
                <w:sz w:val="20"/>
                <w:szCs w:val="20"/>
              </w:rPr>
              <w:t xml:space="preserve">1) posługuje się tabelami wymiarów antropometrycznych podczas wykonywania siatek konstrukcyjnych </w:t>
            </w:r>
          </w:p>
        </w:tc>
        <w:tc>
          <w:tcPr>
            <w:tcW w:w="920" w:type="dxa"/>
            <w:shd w:val="clear" w:color="auto" w:fill="EDEDED" w:themeFill="accent3" w:themeFillTint="33"/>
          </w:tcPr>
          <w:p w:rsidR="001E0296" w:rsidRPr="00DB3F18" w:rsidRDefault="001E0296" w:rsidP="00C015DC">
            <w:pPr>
              <w:jc w:val="center"/>
              <w:rPr>
                <w:rFonts w:asciiTheme="minorHAnsi" w:hAnsiTheme="minorHAnsi"/>
                <w:sz w:val="24"/>
              </w:rPr>
            </w:pPr>
            <w:r>
              <w:rPr>
                <w:rFonts w:asciiTheme="minorHAnsi" w:hAnsiTheme="minorHAnsi"/>
                <w:sz w:val="24"/>
              </w:rPr>
              <w:t>x</w:t>
            </w:r>
          </w:p>
          <w:p w:rsidR="001E0296" w:rsidRDefault="001E0296" w:rsidP="00995D48"/>
          <w:p w:rsidR="001E0296" w:rsidRDefault="001E0296" w:rsidP="00995D48"/>
          <w:p w:rsidR="001E0296" w:rsidRDefault="001E0296" w:rsidP="001E0296"/>
        </w:tc>
        <w:tc>
          <w:tcPr>
            <w:tcW w:w="1422" w:type="dxa"/>
            <w:shd w:val="clear" w:color="auto" w:fill="EDEDED" w:themeFill="accent3" w:themeFillTint="33"/>
          </w:tcPr>
          <w:p w:rsidR="001E0296" w:rsidRDefault="001E0296" w:rsidP="001E0296">
            <w:pPr>
              <w:jc w:val="center"/>
            </w:pPr>
            <w:r>
              <w:t>-</w:t>
            </w:r>
          </w:p>
        </w:tc>
        <w:tc>
          <w:tcPr>
            <w:tcW w:w="1616" w:type="dxa"/>
            <w:shd w:val="clear" w:color="auto" w:fill="EDEDED" w:themeFill="accent3" w:themeFillTint="33"/>
          </w:tcPr>
          <w:p w:rsidR="001E0296" w:rsidRDefault="001E0296" w:rsidP="00995D48"/>
        </w:tc>
      </w:tr>
      <w:tr w:rsidR="001E0296" w:rsidTr="00052902">
        <w:tc>
          <w:tcPr>
            <w:tcW w:w="2384" w:type="dxa"/>
            <w:vMerge/>
            <w:shd w:val="clear" w:color="auto" w:fill="EDEDED" w:themeFill="accent3" w:themeFillTint="33"/>
          </w:tcPr>
          <w:p w:rsidR="001E0296" w:rsidRPr="00995D48" w:rsidRDefault="001E0296" w:rsidP="001E0296">
            <w:pPr>
              <w:rPr>
                <w:rFonts w:asciiTheme="minorHAnsi" w:hAnsiTheme="minorHAnsi" w:cstheme="minorHAnsi"/>
                <w:sz w:val="20"/>
                <w:szCs w:val="20"/>
              </w:rPr>
            </w:pPr>
          </w:p>
        </w:tc>
        <w:tc>
          <w:tcPr>
            <w:tcW w:w="2718" w:type="dxa"/>
            <w:shd w:val="clear" w:color="auto" w:fill="EDEDED" w:themeFill="accent3" w:themeFillTint="33"/>
          </w:tcPr>
          <w:p w:rsidR="001E0296" w:rsidRPr="00995D48" w:rsidRDefault="001E0296" w:rsidP="00713CCF">
            <w:pPr>
              <w:rPr>
                <w:rFonts w:asciiTheme="minorHAnsi" w:hAnsiTheme="minorHAnsi" w:cstheme="minorHAnsi"/>
                <w:sz w:val="20"/>
                <w:szCs w:val="20"/>
              </w:rPr>
            </w:pPr>
            <w:r w:rsidRPr="00423614">
              <w:rPr>
                <w:rFonts w:asciiTheme="minorHAnsi" w:hAnsiTheme="minorHAnsi" w:cstheme="minorHAnsi"/>
                <w:sz w:val="20"/>
                <w:szCs w:val="20"/>
              </w:rPr>
              <w:t>1) posługuje się tabelami wymiarów</w:t>
            </w:r>
            <w:r w:rsidR="00713CCF">
              <w:rPr>
                <w:rFonts w:asciiTheme="minorHAnsi" w:hAnsiTheme="minorHAnsi" w:cstheme="minorHAnsi"/>
                <w:sz w:val="20"/>
                <w:szCs w:val="20"/>
              </w:rPr>
              <w:t xml:space="preserve"> </w:t>
            </w:r>
            <w:r w:rsidRPr="00423614">
              <w:rPr>
                <w:rFonts w:asciiTheme="minorHAnsi" w:hAnsiTheme="minorHAnsi" w:cstheme="minorHAnsi"/>
                <w:sz w:val="20"/>
                <w:szCs w:val="20"/>
              </w:rPr>
              <w:t xml:space="preserve">antropometrycznych podczas wykonywania siatek konstrukcyjnych </w:t>
            </w:r>
          </w:p>
        </w:tc>
        <w:tc>
          <w:tcPr>
            <w:tcW w:w="920" w:type="dxa"/>
            <w:shd w:val="clear" w:color="auto" w:fill="EDEDED"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1E0296" w:rsidRDefault="001E0296" w:rsidP="001E0296">
            <w:pPr>
              <w:jc w:val="center"/>
            </w:pPr>
            <w:r>
              <w:t>-</w:t>
            </w:r>
          </w:p>
        </w:tc>
        <w:tc>
          <w:tcPr>
            <w:tcW w:w="1616" w:type="dxa"/>
            <w:shd w:val="clear" w:color="auto" w:fill="EDEDED" w:themeFill="accent3" w:themeFillTint="33"/>
          </w:tcPr>
          <w:p w:rsidR="001E0296" w:rsidRDefault="001E0296" w:rsidP="001E0296"/>
        </w:tc>
      </w:tr>
      <w:tr w:rsidR="001E0296" w:rsidTr="00052902">
        <w:tc>
          <w:tcPr>
            <w:tcW w:w="2384" w:type="dxa"/>
            <w:vMerge/>
            <w:shd w:val="clear" w:color="auto" w:fill="EDEDED" w:themeFill="accent3" w:themeFillTint="33"/>
          </w:tcPr>
          <w:p w:rsidR="001E0296" w:rsidRPr="00995D48" w:rsidRDefault="001E0296" w:rsidP="001E0296">
            <w:pPr>
              <w:rPr>
                <w:rFonts w:asciiTheme="minorHAnsi" w:hAnsiTheme="minorHAnsi" w:cstheme="minorHAnsi"/>
                <w:sz w:val="20"/>
                <w:szCs w:val="20"/>
              </w:rPr>
            </w:pPr>
          </w:p>
        </w:tc>
        <w:tc>
          <w:tcPr>
            <w:tcW w:w="2718" w:type="dxa"/>
            <w:shd w:val="clear" w:color="auto" w:fill="EDEDED" w:themeFill="accent3" w:themeFillTint="33"/>
          </w:tcPr>
          <w:p w:rsidR="001E0296" w:rsidRPr="00995D48" w:rsidRDefault="001E0296" w:rsidP="001E0296">
            <w:pPr>
              <w:rPr>
                <w:rFonts w:asciiTheme="minorHAnsi" w:hAnsiTheme="minorHAnsi" w:cstheme="minorHAnsi"/>
                <w:sz w:val="20"/>
                <w:szCs w:val="20"/>
              </w:rPr>
            </w:pPr>
            <w:r w:rsidRPr="00423614">
              <w:rPr>
                <w:rFonts w:asciiTheme="minorHAnsi" w:hAnsiTheme="minorHAnsi" w:cstheme="minorHAnsi"/>
                <w:sz w:val="20"/>
                <w:szCs w:val="20"/>
              </w:rPr>
              <w:t xml:space="preserve">2) oblicza wielkość odcinków konstrukcyjnych i dodatku konstrukcyjnego w zależności od rodzaju wyrobu </w:t>
            </w:r>
          </w:p>
        </w:tc>
        <w:tc>
          <w:tcPr>
            <w:tcW w:w="920" w:type="dxa"/>
            <w:shd w:val="clear" w:color="auto" w:fill="EDEDED"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1E0296" w:rsidRDefault="001E0296" w:rsidP="001E0296">
            <w:pPr>
              <w:jc w:val="center"/>
            </w:pPr>
            <w:r>
              <w:t>-</w:t>
            </w:r>
          </w:p>
        </w:tc>
        <w:tc>
          <w:tcPr>
            <w:tcW w:w="1616" w:type="dxa"/>
            <w:shd w:val="clear" w:color="auto" w:fill="EDEDED" w:themeFill="accent3" w:themeFillTint="33"/>
          </w:tcPr>
          <w:p w:rsidR="001E0296" w:rsidRDefault="001E0296" w:rsidP="001E0296"/>
        </w:tc>
      </w:tr>
      <w:tr w:rsidR="001E0296" w:rsidTr="00052902">
        <w:tc>
          <w:tcPr>
            <w:tcW w:w="2384" w:type="dxa"/>
            <w:vMerge/>
            <w:shd w:val="clear" w:color="auto" w:fill="EDEDED" w:themeFill="accent3" w:themeFillTint="33"/>
          </w:tcPr>
          <w:p w:rsidR="001E0296" w:rsidRPr="00995D48" w:rsidRDefault="001E0296" w:rsidP="001E0296">
            <w:pPr>
              <w:rPr>
                <w:rFonts w:asciiTheme="minorHAnsi" w:hAnsiTheme="minorHAnsi" w:cstheme="minorHAnsi"/>
                <w:sz w:val="20"/>
                <w:szCs w:val="20"/>
              </w:rPr>
            </w:pPr>
          </w:p>
        </w:tc>
        <w:tc>
          <w:tcPr>
            <w:tcW w:w="2718" w:type="dxa"/>
            <w:shd w:val="clear" w:color="auto" w:fill="EDEDED" w:themeFill="accent3" w:themeFillTint="33"/>
          </w:tcPr>
          <w:p w:rsidR="001E0296" w:rsidRPr="00995D48" w:rsidRDefault="001E0296" w:rsidP="001E0296">
            <w:pPr>
              <w:rPr>
                <w:rFonts w:asciiTheme="minorHAnsi" w:hAnsiTheme="minorHAnsi" w:cstheme="minorHAnsi"/>
                <w:sz w:val="20"/>
                <w:szCs w:val="20"/>
              </w:rPr>
            </w:pPr>
            <w:r w:rsidRPr="00423614">
              <w:rPr>
                <w:rFonts w:asciiTheme="minorHAnsi" w:hAnsiTheme="minorHAnsi" w:cstheme="minorHAnsi"/>
                <w:sz w:val="20"/>
                <w:szCs w:val="20"/>
              </w:rPr>
              <w:t xml:space="preserve">3) oblicza wielkość odcinków konstrukcyjnych i dodatku konstrukcyjnego na figury z wadami postawy </w:t>
            </w:r>
          </w:p>
        </w:tc>
        <w:tc>
          <w:tcPr>
            <w:tcW w:w="920" w:type="dxa"/>
            <w:shd w:val="clear" w:color="auto" w:fill="EDEDED"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1E0296" w:rsidRDefault="001E0296" w:rsidP="001E0296">
            <w:pPr>
              <w:jc w:val="center"/>
            </w:pPr>
            <w:r>
              <w:t>-</w:t>
            </w:r>
          </w:p>
        </w:tc>
        <w:tc>
          <w:tcPr>
            <w:tcW w:w="1616" w:type="dxa"/>
            <w:shd w:val="clear" w:color="auto" w:fill="EDEDED" w:themeFill="accent3" w:themeFillTint="33"/>
          </w:tcPr>
          <w:p w:rsidR="001E0296" w:rsidRDefault="001E0296" w:rsidP="001E0296"/>
        </w:tc>
      </w:tr>
      <w:tr w:rsidR="001E0296" w:rsidTr="00052902">
        <w:tc>
          <w:tcPr>
            <w:tcW w:w="2384" w:type="dxa"/>
            <w:vMerge/>
            <w:shd w:val="clear" w:color="auto" w:fill="EDEDED" w:themeFill="accent3" w:themeFillTint="33"/>
          </w:tcPr>
          <w:p w:rsidR="001E0296" w:rsidRPr="00995D48" w:rsidRDefault="001E0296" w:rsidP="001E0296">
            <w:pPr>
              <w:rPr>
                <w:rFonts w:asciiTheme="minorHAnsi" w:hAnsiTheme="minorHAnsi" w:cstheme="minorHAnsi"/>
                <w:sz w:val="20"/>
                <w:szCs w:val="20"/>
              </w:rPr>
            </w:pPr>
          </w:p>
        </w:tc>
        <w:tc>
          <w:tcPr>
            <w:tcW w:w="2718" w:type="dxa"/>
            <w:shd w:val="clear" w:color="auto" w:fill="EDEDED" w:themeFill="accent3" w:themeFillTint="33"/>
          </w:tcPr>
          <w:p w:rsidR="001E0296" w:rsidRPr="00995D48" w:rsidRDefault="001E0296" w:rsidP="001E0296">
            <w:pPr>
              <w:rPr>
                <w:rFonts w:asciiTheme="minorHAnsi" w:hAnsiTheme="minorHAnsi" w:cstheme="minorHAnsi"/>
                <w:sz w:val="20"/>
                <w:szCs w:val="20"/>
              </w:rPr>
            </w:pPr>
            <w:r w:rsidRPr="00423614">
              <w:rPr>
                <w:rFonts w:asciiTheme="minorHAnsi" w:hAnsiTheme="minorHAnsi" w:cstheme="minorHAnsi"/>
                <w:sz w:val="20"/>
                <w:szCs w:val="20"/>
              </w:rPr>
              <w:t xml:space="preserve">4) wykonuje siatkę konstrukcyjną wyrobów odzieżowych, takich jak: spódnice, spodnie i bluzki </w:t>
            </w:r>
          </w:p>
        </w:tc>
        <w:tc>
          <w:tcPr>
            <w:tcW w:w="920" w:type="dxa"/>
            <w:shd w:val="clear" w:color="auto" w:fill="EDEDED"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1E0296" w:rsidRDefault="001E0296" w:rsidP="001E0296">
            <w:pPr>
              <w:jc w:val="center"/>
            </w:pPr>
            <w:r>
              <w:t>-</w:t>
            </w:r>
          </w:p>
        </w:tc>
        <w:tc>
          <w:tcPr>
            <w:tcW w:w="1616" w:type="dxa"/>
            <w:shd w:val="clear" w:color="auto" w:fill="EDEDED" w:themeFill="accent3" w:themeFillTint="33"/>
          </w:tcPr>
          <w:p w:rsidR="001E0296" w:rsidRDefault="001E0296" w:rsidP="001E0296"/>
        </w:tc>
      </w:tr>
      <w:tr w:rsidR="001E0296" w:rsidTr="00052902">
        <w:tc>
          <w:tcPr>
            <w:tcW w:w="2384" w:type="dxa"/>
            <w:vMerge/>
            <w:shd w:val="clear" w:color="auto" w:fill="EDEDED" w:themeFill="accent3" w:themeFillTint="33"/>
          </w:tcPr>
          <w:p w:rsidR="001E0296" w:rsidRPr="00995D48" w:rsidRDefault="001E0296" w:rsidP="001E0296">
            <w:pPr>
              <w:rPr>
                <w:rFonts w:asciiTheme="minorHAnsi" w:hAnsiTheme="minorHAnsi" w:cstheme="minorHAnsi"/>
                <w:sz w:val="20"/>
                <w:szCs w:val="20"/>
              </w:rPr>
            </w:pPr>
          </w:p>
        </w:tc>
        <w:tc>
          <w:tcPr>
            <w:tcW w:w="2718" w:type="dxa"/>
            <w:shd w:val="clear" w:color="auto" w:fill="EDEDED" w:themeFill="accent3" w:themeFillTint="33"/>
          </w:tcPr>
          <w:p w:rsidR="001E0296" w:rsidRPr="00995D48" w:rsidRDefault="001E0296" w:rsidP="001E0296">
            <w:pPr>
              <w:rPr>
                <w:rFonts w:asciiTheme="minorHAnsi" w:hAnsiTheme="minorHAnsi" w:cstheme="minorHAnsi"/>
                <w:sz w:val="20"/>
                <w:szCs w:val="20"/>
              </w:rPr>
            </w:pPr>
            <w:r w:rsidRPr="00423614">
              <w:rPr>
                <w:rFonts w:asciiTheme="minorHAnsi" w:hAnsiTheme="minorHAnsi" w:cstheme="minorHAnsi"/>
                <w:sz w:val="20"/>
                <w:szCs w:val="20"/>
              </w:rPr>
              <w:t xml:space="preserve">5) wykonuje formy wyrobu odzieżowego </w:t>
            </w:r>
          </w:p>
        </w:tc>
        <w:tc>
          <w:tcPr>
            <w:tcW w:w="920" w:type="dxa"/>
            <w:shd w:val="clear" w:color="auto" w:fill="EDEDED"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1E0296" w:rsidRDefault="001E0296" w:rsidP="001E0296">
            <w:pPr>
              <w:jc w:val="center"/>
            </w:pPr>
            <w:r>
              <w:t>-</w:t>
            </w:r>
          </w:p>
        </w:tc>
        <w:tc>
          <w:tcPr>
            <w:tcW w:w="1616" w:type="dxa"/>
            <w:shd w:val="clear" w:color="auto" w:fill="EDEDED" w:themeFill="accent3" w:themeFillTint="33"/>
          </w:tcPr>
          <w:p w:rsidR="001E0296" w:rsidRDefault="001E0296" w:rsidP="001E0296"/>
        </w:tc>
      </w:tr>
      <w:tr w:rsidR="001E0296" w:rsidTr="00052902">
        <w:tc>
          <w:tcPr>
            <w:tcW w:w="2384" w:type="dxa"/>
            <w:vMerge/>
            <w:shd w:val="clear" w:color="auto" w:fill="EDEDED" w:themeFill="accent3" w:themeFillTint="33"/>
          </w:tcPr>
          <w:p w:rsidR="001E0296" w:rsidRPr="00995D48" w:rsidRDefault="001E0296" w:rsidP="001E0296">
            <w:pPr>
              <w:rPr>
                <w:rFonts w:asciiTheme="minorHAnsi" w:hAnsiTheme="minorHAnsi" w:cstheme="minorHAnsi"/>
                <w:sz w:val="20"/>
                <w:szCs w:val="20"/>
              </w:rPr>
            </w:pPr>
          </w:p>
        </w:tc>
        <w:tc>
          <w:tcPr>
            <w:tcW w:w="2718" w:type="dxa"/>
            <w:shd w:val="clear" w:color="auto" w:fill="EDEDED" w:themeFill="accent3" w:themeFillTint="33"/>
          </w:tcPr>
          <w:p w:rsidR="001E0296" w:rsidRPr="00995D48" w:rsidRDefault="001E0296" w:rsidP="001E0296">
            <w:pPr>
              <w:rPr>
                <w:rFonts w:asciiTheme="minorHAnsi" w:hAnsiTheme="minorHAnsi" w:cstheme="minorHAnsi"/>
                <w:sz w:val="20"/>
                <w:szCs w:val="20"/>
              </w:rPr>
            </w:pPr>
            <w:r w:rsidRPr="00423614">
              <w:rPr>
                <w:rFonts w:asciiTheme="minorHAnsi" w:hAnsiTheme="minorHAnsi" w:cstheme="minorHAnsi"/>
                <w:sz w:val="20"/>
                <w:szCs w:val="20"/>
              </w:rPr>
              <w:t>6) wykonuje konstrukcję form odzieżowych dla figur z wadami postawy</w:t>
            </w:r>
          </w:p>
        </w:tc>
        <w:tc>
          <w:tcPr>
            <w:tcW w:w="920" w:type="dxa"/>
            <w:shd w:val="clear" w:color="auto" w:fill="EDEDED"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1E0296" w:rsidRDefault="001E0296" w:rsidP="001E0296">
            <w:pPr>
              <w:jc w:val="center"/>
            </w:pPr>
            <w:r>
              <w:t>-</w:t>
            </w:r>
          </w:p>
        </w:tc>
        <w:tc>
          <w:tcPr>
            <w:tcW w:w="1616" w:type="dxa"/>
            <w:shd w:val="clear" w:color="auto" w:fill="EDEDED" w:themeFill="accent3" w:themeFillTint="33"/>
          </w:tcPr>
          <w:p w:rsidR="001E0296" w:rsidRDefault="001E0296" w:rsidP="001E0296"/>
        </w:tc>
      </w:tr>
      <w:tr w:rsidR="001E0296" w:rsidTr="00052902">
        <w:tc>
          <w:tcPr>
            <w:tcW w:w="2384" w:type="dxa"/>
            <w:vMerge w:val="restart"/>
            <w:shd w:val="clear" w:color="auto" w:fill="EDEDED" w:themeFill="accent3" w:themeFillTint="33"/>
          </w:tcPr>
          <w:p w:rsidR="001E0296" w:rsidRPr="00995D48" w:rsidRDefault="001E0296" w:rsidP="001E0296">
            <w:pPr>
              <w:rPr>
                <w:rFonts w:asciiTheme="minorHAnsi" w:hAnsiTheme="minorHAnsi" w:cstheme="minorHAnsi"/>
                <w:sz w:val="20"/>
                <w:szCs w:val="20"/>
              </w:rPr>
            </w:pPr>
            <w:r w:rsidRPr="00995D48">
              <w:rPr>
                <w:rFonts w:asciiTheme="minorHAnsi" w:hAnsiTheme="minorHAnsi" w:cstheme="minorHAnsi"/>
                <w:sz w:val="20"/>
                <w:szCs w:val="20"/>
              </w:rPr>
              <w:t>6) wykonuje modelowanie form wyrobu odzieżowego</w:t>
            </w:r>
          </w:p>
        </w:tc>
        <w:tc>
          <w:tcPr>
            <w:tcW w:w="2718" w:type="dxa"/>
            <w:shd w:val="clear" w:color="auto" w:fill="EDEDED" w:themeFill="accent3" w:themeFillTint="33"/>
          </w:tcPr>
          <w:p w:rsidR="001E0296" w:rsidRPr="00995D48" w:rsidRDefault="001E0296" w:rsidP="001E0296">
            <w:pPr>
              <w:rPr>
                <w:rFonts w:asciiTheme="minorHAnsi" w:hAnsiTheme="minorHAnsi" w:cstheme="minorHAnsi"/>
                <w:sz w:val="20"/>
                <w:szCs w:val="20"/>
              </w:rPr>
            </w:pPr>
            <w:r w:rsidRPr="009C686D">
              <w:rPr>
                <w:rFonts w:asciiTheme="minorHAnsi" w:hAnsiTheme="minorHAnsi" w:cstheme="minorHAnsi"/>
                <w:sz w:val="20"/>
                <w:szCs w:val="20"/>
              </w:rPr>
              <w:t xml:space="preserve">1) wskazuje sposoby modelowania form wyrobu odzieżowego na podstawie rysunku żurnalowego lub modelowego </w:t>
            </w:r>
          </w:p>
        </w:tc>
        <w:tc>
          <w:tcPr>
            <w:tcW w:w="920" w:type="dxa"/>
            <w:shd w:val="clear" w:color="auto" w:fill="EDEDED" w:themeFill="accent3" w:themeFillTint="33"/>
          </w:tcPr>
          <w:p w:rsidR="001E0296" w:rsidRPr="00DB3F18" w:rsidRDefault="001E0296" w:rsidP="001E0296">
            <w:pPr>
              <w:jc w:val="center"/>
              <w:rPr>
                <w:rFonts w:asciiTheme="minorHAnsi" w:hAnsiTheme="minorHAnsi"/>
                <w:sz w:val="24"/>
              </w:rPr>
            </w:pPr>
            <w:r>
              <w:rPr>
                <w:rFonts w:asciiTheme="minorHAnsi" w:hAnsiTheme="minorHAnsi"/>
                <w:sz w:val="24"/>
              </w:rPr>
              <w:t>x</w:t>
            </w:r>
          </w:p>
          <w:p w:rsidR="001E0296" w:rsidRDefault="001E0296" w:rsidP="001E0296"/>
          <w:p w:rsidR="001E0296" w:rsidRDefault="001E0296" w:rsidP="001E0296"/>
          <w:p w:rsidR="001E0296" w:rsidRDefault="001E0296" w:rsidP="001E0296"/>
          <w:p w:rsidR="001E0296" w:rsidRPr="00DB3F18" w:rsidRDefault="001E0296" w:rsidP="001E0296">
            <w:pPr>
              <w:rPr>
                <w:rFonts w:asciiTheme="minorHAnsi" w:hAnsiTheme="minorHAnsi"/>
                <w:sz w:val="24"/>
              </w:rPr>
            </w:pPr>
          </w:p>
          <w:p w:rsidR="001E0296" w:rsidRDefault="001E0296" w:rsidP="001E0296"/>
        </w:tc>
        <w:tc>
          <w:tcPr>
            <w:tcW w:w="1422" w:type="dxa"/>
            <w:shd w:val="clear" w:color="auto" w:fill="EDEDED" w:themeFill="accent3" w:themeFillTint="33"/>
          </w:tcPr>
          <w:p w:rsidR="001E0296" w:rsidRDefault="001E0296" w:rsidP="001E0296">
            <w:pPr>
              <w:jc w:val="center"/>
            </w:pPr>
            <w:r>
              <w:t>-</w:t>
            </w:r>
          </w:p>
        </w:tc>
        <w:tc>
          <w:tcPr>
            <w:tcW w:w="1616" w:type="dxa"/>
            <w:shd w:val="clear" w:color="auto" w:fill="EDEDED" w:themeFill="accent3" w:themeFillTint="33"/>
          </w:tcPr>
          <w:p w:rsidR="001E0296" w:rsidRDefault="001E0296" w:rsidP="001E0296"/>
        </w:tc>
      </w:tr>
      <w:tr w:rsidR="001E0296" w:rsidTr="00052902">
        <w:tc>
          <w:tcPr>
            <w:tcW w:w="2384" w:type="dxa"/>
            <w:vMerge/>
            <w:shd w:val="clear" w:color="auto" w:fill="EDEDED" w:themeFill="accent3" w:themeFillTint="33"/>
          </w:tcPr>
          <w:p w:rsidR="001E0296" w:rsidRPr="00995D48" w:rsidRDefault="001E0296" w:rsidP="001E0296">
            <w:pPr>
              <w:rPr>
                <w:rFonts w:asciiTheme="minorHAnsi" w:hAnsiTheme="minorHAnsi" w:cstheme="minorHAnsi"/>
                <w:sz w:val="20"/>
                <w:szCs w:val="20"/>
              </w:rPr>
            </w:pPr>
          </w:p>
        </w:tc>
        <w:tc>
          <w:tcPr>
            <w:tcW w:w="2718" w:type="dxa"/>
            <w:shd w:val="clear" w:color="auto" w:fill="EDEDED" w:themeFill="accent3" w:themeFillTint="33"/>
          </w:tcPr>
          <w:p w:rsidR="001E0296" w:rsidRPr="00995D48" w:rsidRDefault="001E0296" w:rsidP="001E0296">
            <w:pPr>
              <w:rPr>
                <w:rFonts w:asciiTheme="minorHAnsi" w:hAnsiTheme="minorHAnsi" w:cstheme="minorHAnsi"/>
                <w:sz w:val="20"/>
                <w:szCs w:val="20"/>
              </w:rPr>
            </w:pPr>
            <w:r w:rsidRPr="009C686D">
              <w:rPr>
                <w:rFonts w:asciiTheme="minorHAnsi" w:hAnsiTheme="minorHAnsi" w:cstheme="minorHAnsi"/>
                <w:sz w:val="20"/>
                <w:szCs w:val="20"/>
              </w:rPr>
              <w:t xml:space="preserve">2) wykonuje modelowanie wtórne lub przestrzenne spódnicy rozkloszowanej, poszerzonej i z fałdami, żakietu, rękawów krótkich i długich, kołnierzy, spodni typu „dżinsy” i sukni typu „princessa", kimono i raglan </w:t>
            </w:r>
          </w:p>
        </w:tc>
        <w:tc>
          <w:tcPr>
            <w:tcW w:w="920" w:type="dxa"/>
            <w:shd w:val="clear" w:color="auto" w:fill="EDEDED"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1E0296" w:rsidRDefault="001E0296" w:rsidP="001E0296">
            <w:pPr>
              <w:jc w:val="center"/>
            </w:pPr>
            <w:r>
              <w:t>-</w:t>
            </w:r>
          </w:p>
        </w:tc>
        <w:tc>
          <w:tcPr>
            <w:tcW w:w="1616" w:type="dxa"/>
            <w:shd w:val="clear" w:color="auto" w:fill="EDEDED" w:themeFill="accent3" w:themeFillTint="33"/>
          </w:tcPr>
          <w:p w:rsidR="001E0296" w:rsidRDefault="001E0296" w:rsidP="001E0296"/>
        </w:tc>
      </w:tr>
      <w:tr w:rsidR="001E0296" w:rsidTr="00052902">
        <w:tc>
          <w:tcPr>
            <w:tcW w:w="2384" w:type="dxa"/>
            <w:vMerge/>
            <w:shd w:val="clear" w:color="auto" w:fill="EDEDED" w:themeFill="accent3" w:themeFillTint="33"/>
          </w:tcPr>
          <w:p w:rsidR="001E0296" w:rsidRPr="00995D48" w:rsidRDefault="001E0296" w:rsidP="001E0296">
            <w:pPr>
              <w:rPr>
                <w:rFonts w:asciiTheme="minorHAnsi" w:hAnsiTheme="minorHAnsi" w:cstheme="minorHAnsi"/>
                <w:sz w:val="20"/>
                <w:szCs w:val="20"/>
              </w:rPr>
            </w:pPr>
          </w:p>
        </w:tc>
        <w:tc>
          <w:tcPr>
            <w:tcW w:w="2718" w:type="dxa"/>
            <w:shd w:val="clear" w:color="auto" w:fill="EDEDED" w:themeFill="accent3" w:themeFillTint="33"/>
          </w:tcPr>
          <w:p w:rsidR="001E0296" w:rsidRPr="00995D48" w:rsidRDefault="001E0296" w:rsidP="001E0296">
            <w:pPr>
              <w:rPr>
                <w:rFonts w:asciiTheme="minorHAnsi" w:hAnsiTheme="minorHAnsi" w:cstheme="minorHAnsi"/>
                <w:sz w:val="20"/>
                <w:szCs w:val="20"/>
              </w:rPr>
            </w:pPr>
            <w:r w:rsidRPr="009C686D">
              <w:rPr>
                <w:rFonts w:asciiTheme="minorHAnsi" w:hAnsiTheme="minorHAnsi" w:cstheme="minorHAnsi"/>
                <w:sz w:val="20"/>
                <w:szCs w:val="20"/>
              </w:rPr>
              <w:t>3) wykonuje modelowanie form na figury z wadami postawy, takie jak: bluzki z cięciem pionowym lub poziomym, spódnice rozkloszowane i spodnie typu „dżinsy”</w:t>
            </w:r>
          </w:p>
        </w:tc>
        <w:tc>
          <w:tcPr>
            <w:tcW w:w="920" w:type="dxa"/>
            <w:shd w:val="clear" w:color="auto" w:fill="EDEDED"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1E0296" w:rsidRDefault="001E0296" w:rsidP="001E0296">
            <w:pPr>
              <w:jc w:val="center"/>
            </w:pPr>
            <w:r>
              <w:t>-</w:t>
            </w:r>
          </w:p>
        </w:tc>
        <w:tc>
          <w:tcPr>
            <w:tcW w:w="1616" w:type="dxa"/>
            <w:shd w:val="clear" w:color="auto" w:fill="EDEDED" w:themeFill="accent3" w:themeFillTint="33"/>
          </w:tcPr>
          <w:p w:rsidR="001E0296" w:rsidRDefault="001E0296" w:rsidP="001E0296"/>
        </w:tc>
      </w:tr>
      <w:tr w:rsidR="001E0296" w:rsidTr="00052902">
        <w:tc>
          <w:tcPr>
            <w:tcW w:w="2384" w:type="dxa"/>
            <w:vMerge w:val="restart"/>
            <w:shd w:val="clear" w:color="auto" w:fill="EDEDED" w:themeFill="accent3" w:themeFillTint="33"/>
          </w:tcPr>
          <w:p w:rsidR="001E0296" w:rsidRPr="00995D48" w:rsidRDefault="001E0296" w:rsidP="00995D48">
            <w:pPr>
              <w:rPr>
                <w:rFonts w:asciiTheme="minorHAnsi" w:hAnsiTheme="minorHAnsi" w:cstheme="minorHAnsi"/>
                <w:sz w:val="20"/>
                <w:szCs w:val="20"/>
              </w:rPr>
            </w:pPr>
            <w:r w:rsidRPr="00995D48">
              <w:rPr>
                <w:rFonts w:asciiTheme="minorHAnsi" w:hAnsiTheme="minorHAnsi" w:cstheme="minorHAnsi"/>
                <w:sz w:val="20"/>
                <w:szCs w:val="20"/>
              </w:rPr>
              <w:t>5)  wykonuje konstrukcje spódnicy, bluzki i spodni</w:t>
            </w:r>
          </w:p>
        </w:tc>
        <w:tc>
          <w:tcPr>
            <w:tcW w:w="2718" w:type="dxa"/>
            <w:shd w:val="clear" w:color="auto" w:fill="EDEDED" w:themeFill="accent3" w:themeFillTint="33"/>
          </w:tcPr>
          <w:p w:rsidR="001E0296" w:rsidRPr="00995D48" w:rsidRDefault="001E0296" w:rsidP="001E0296">
            <w:pPr>
              <w:rPr>
                <w:rFonts w:asciiTheme="minorHAnsi" w:hAnsiTheme="minorHAnsi" w:cstheme="minorHAnsi"/>
                <w:sz w:val="20"/>
                <w:szCs w:val="20"/>
              </w:rPr>
            </w:pPr>
            <w:r w:rsidRPr="000D308F">
              <w:rPr>
                <w:rFonts w:asciiTheme="minorHAnsi" w:hAnsiTheme="minorHAnsi" w:cstheme="minorHAnsi"/>
                <w:sz w:val="20"/>
                <w:szCs w:val="20"/>
              </w:rPr>
              <w:t xml:space="preserve">1) stosuje znaki i symbole krawieckie podczas wykonania pomiarów krawieckich </w:t>
            </w:r>
          </w:p>
        </w:tc>
        <w:tc>
          <w:tcPr>
            <w:tcW w:w="920" w:type="dxa"/>
            <w:shd w:val="clear" w:color="auto" w:fill="EDEDED"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1E0296" w:rsidRDefault="00230D1E" w:rsidP="00230D1E">
            <w:pPr>
              <w:jc w:val="center"/>
            </w:pPr>
            <w:r>
              <w:t>-</w:t>
            </w:r>
          </w:p>
        </w:tc>
        <w:tc>
          <w:tcPr>
            <w:tcW w:w="1616" w:type="dxa"/>
            <w:shd w:val="clear" w:color="auto" w:fill="EDEDED" w:themeFill="accent3" w:themeFillTint="33"/>
          </w:tcPr>
          <w:p w:rsidR="001E0296" w:rsidRDefault="001E0296" w:rsidP="001E0296"/>
        </w:tc>
      </w:tr>
      <w:tr w:rsidR="001E0296" w:rsidTr="00052902">
        <w:tc>
          <w:tcPr>
            <w:tcW w:w="2384" w:type="dxa"/>
            <w:vMerge/>
            <w:shd w:val="clear" w:color="auto" w:fill="EDEDED" w:themeFill="accent3" w:themeFillTint="33"/>
          </w:tcPr>
          <w:p w:rsidR="001E0296" w:rsidRPr="00995D48" w:rsidRDefault="001E0296" w:rsidP="00995D48">
            <w:pPr>
              <w:rPr>
                <w:rFonts w:asciiTheme="minorHAnsi" w:hAnsiTheme="minorHAnsi" w:cstheme="minorHAnsi"/>
                <w:sz w:val="20"/>
                <w:szCs w:val="20"/>
              </w:rPr>
            </w:pPr>
          </w:p>
        </w:tc>
        <w:tc>
          <w:tcPr>
            <w:tcW w:w="2718" w:type="dxa"/>
            <w:shd w:val="clear" w:color="auto" w:fill="EDEDED" w:themeFill="accent3" w:themeFillTint="33"/>
          </w:tcPr>
          <w:p w:rsidR="001E0296" w:rsidRPr="00995D48" w:rsidRDefault="001E0296" w:rsidP="001E0296">
            <w:pPr>
              <w:rPr>
                <w:rFonts w:asciiTheme="minorHAnsi" w:hAnsiTheme="minorHAnsi" w:cstheme="minorHAnsi"/>
                <w:sz w:val="20"/>
                <w:szCs w:val="20"/>
              </w:rPr>
            </w:pPr>
            <w:r w:rsidRPr="000D308F">
              <w:rPr>
                <w:rFonts w:asciiTheme="minorHAnsi" w:hAnsiTheme="minorHAnsi" w:cstheme="minorHAnsi"/>
                <w:sz w:val="20"/>
                <w:szCs w:val="20"/>
              </w:rPr>
              <w:t xml:space="preserve">2) określa zasady wykonania pomiarów krawieckich </w:t>
            </w:r>
          </w:p>
        </w:tc>
        <w:tc>
          <w:tcPr>
            <w:tcW w:w="920" w:type="dxa"/>
            <w:shd w:val="clear" w:color="auto" w:fill="EDEDED"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1E0296" w:rsidRDefault="00230D1E" w:rsidP="00230D1E">
            <w:pPr>
              <w:jc w:val="center"/>
            </w:pPr>
            <w:r>
              <w:t>-</w:t>
            </w:r>
          </w:p>
        </w:tc>
        <w:tc>
          <w:tcPr>
            <w:tcW w:w="1616" w:type="dxa"/>
            <w:shd w:val="clear" w:color="auto" w:fill="EDEDED" w:themeFill="accent3" w:themeFillTint="33"/>
          </w:tcPr>
          <w:p w:rsidR="001E0296" w:rsidRDefault="001E0296" w:rsidP="001E0296"/>
        </w:tc>
      </w:tr>
      <w:tr w:rsidR="001E0296" w:rsidTr="00052902">
        <w:tc>
          <w:tcPr>
            <w:tcW w:w="2384" w:type="dxa"/>
            <w:vMerge/>
            <w:shd w:val="clear" w:color="auto" w:fill="EDEDED" w:themeFill="accent3" w:themeFillTint="33"/>
          </w:tcPr>
          <w:p w:rsidR="001E0296" w:rsidRPr="00995D48" w:rsidRDefault="001E0296" w:rsidP="00995D48">
            <w:pPr>
              <w:rPr>
                <w:rFonts w:asciiTheme="minorHAnsi" w:hAnsiTheme="minorHAnsi" w:cstheme="minorHAnsi"/>
                <w:sz w:val="20"/>
                <w:szCs w:val="20"/>
              </w:rPr>
            </w:pPr>
          </w:p>
        </w:tc>
        <w:tc>
          <w:tcPr>
            <w:tcW w:w="2718" w:type="dxa"/>
            <w:shd w:val="clear" w:color="auto" w:fill="EDEDED" w:themeFill="accent3" w:themeFillTint="33"/>
          </w:tcPr>
          <w:p w:rsidR="001E0296" w:rsidRPr="00995D48" w:rsidRDefault="001E0296" w:rsidP="001E0296">
            <w:pPr>
              <w:rPr>
                <w:rFonts w:asciiTheme="minorHAnsi" w:hAnsiTheme="minorHAnsi" w:cstheme="minorHAnsi"/>
                <w:sz w:val="20"/>
                <w:szCs w:val="20"/>
              </w:rPr>
            </w:pPr>
            <w:r w:rsidRPr="000D308F">
              <w:rPr>
                <w:rFonts w:asciiTheme="minorHAnsi" w:hAnsiTheme="minorHAnsi" w:cstheme="minorHAnsi"/>
                <w:sz w:val="20"/>
                <w:szCs w:val="20"/>
              </w:rPr>
              <w:t xml:space="preserve">3) posługuje się przyborami i przyrządami do wykonania pomiarów krawieckich </w:t>
            </w:r>
          </w:p>
        </w:tc>
        <w:tc>
          <w:tcPr>
            <w:tcW w:w="920" w:type="dxa"/>
            <w:shd w:val="clear" w:color="auto" w:fill="EDEDED"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1E0296" w:rsidRDefault="00230D1E" w:rsidP="00230D1E">
            <w:pPr>
              <w:jc w:val="center"/>
            </w:pPr>
            <w:r>
              <w:t>-</w:t>
            </w:r>
          </w:p>
        </w:tc>
        <w:tc>
          <w:tcPr>
            <w:tcW w:w="1616" w:type="dxa"/>
            <w:shd w:val="clear" w:color="auto" w:fill="EDEDED" w:themeFill="accent3" w:themeFillTint="33"/>
          </w:tcPr>
          <w:p w:rsidR="001E0296" w:rsidRDefault="001E0296" w:rsidP="001E0296"/>
        </w:tc>
      </w:tr>
      <w:tr w:rsidR="001E0296" w:rsidTr="00052902">
        <w:tc>
          <w:tcPr>
            <w:tcW w:w="2384" w:type="dxa"/>
            <w:vMerge/>
            <w:shd w:val="clear" w:color="auto" w:fill="EDEDED" w:themeFill="accent3" w:themeFillTint="33"/>
          </w:tcPr>
          <w:p w:rsidR="001E0296" w:rsidRPr="00995D48" w:rsidRDefault="001E0296" w:rsidP="00995D48">
            <w:pPr>
              <w:rPr>
                <w:rFonts w:asciiTheme="minorHAnsi" w:hAnsiTheme="minorHAnsi" w:cstheme="minorHAnsi"/>
                <w:sz w:val="20"/>
                <w:szCs w:val="20"/>
              </w:rPr>
            </w:pPr>
          </w:p>
        </w:tc>
        <w:tc>
          <w:tcPr>
            <w:tcW w:w="2718" w:type="dxa"/>
            <w:shd w:val="clear" w:color="auto" w:fill="EDEDED" w:themeFill="accent3" w:themeFillTint="33"/>
          </w:tcPr>
          <w:p w:rsidR="001E0296" w:rsidRPr="00995D48" w:rsidRDefault="001E0296" w:rsidP="001E0296">
            <w:pPr>
              <w:rPr>
                <w:rFonts w:asciiTheme="minorHAnsi" w:hAnsiTheme="minorHAnsi" w:cstheme="minorHAnsi"/>
                <w:sz w:val="20"/>
                <w:szCs w:val="20"/>
              </w:rPr>
            </w:pPr>
            <w:r w:rsidRPr="000D308F">
              <w:rPr>
                <w:rFonts w:asciiTheme="minorHAnsi" w:hAnsiTheme="minorHAnsi" w:cstheme="minorHAnsi"/>
                <w:sz w:val="20"/>
                <w:szCs w:val="20"/>
              </w:rPr>
              <w:t xml:space="preserve">4) posługuje się tabelami wymiarów antropometrycznych </w:t>
            </w:r>
          </w:p>
        </w:tc>
        <w:tc>
          <w:tcPr>
            <w:tcW w:w="920" w:type="dxa"/>
            <w:shd w:val="clear" w:color="auto" w:fill="EDEDED"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1E0296" w:rsidRDefault="00230D1E" w:rsidP="00230D1E">
            <w:pPr>
              <w:jc w:val="center"/>
            </w:pPr>
            <w:r>
              <w:t>-</w:t>
            </w:r>
          </w:p>
        </w:tc>
        <w:tc>
          <w:tcPr>
            <w:tcW w:w="1616" w:type="dxa"/>
            <w:shd w:val="clear" w:color="auto" w:fill="EDEDED" w:themeFill="accent3" w:themeFillTint="33"/>
          </w:tcPr>
          <w:p w:rsidR="001E0296" w:rsidRDefault="001E0296" w:rsidP="001E0296"/>
        </w:tc>
      </w:tr>
      <w:tr w:rsidR="001E0296" w:rsidTr="00052902">
        <w:tc>
          <w:tcPr>
            <w:tcW w:w="2384" w:type="dxa"/>
            <w:vMerge/>
            <w:shd w:val="clear" w:color="auto" w:fill="EDEDED" w:themeFill="accent3" w:themeFillTint="33"/>
          </w:tcPr>
          <w:p w:rsidR="001E0296" w:rsidRPr="00995D48" w:rsidRDefault="001E0296" w:rsidP="00995D48">
            <w:pPr>
              <w:rPr>
                <w:rFonts w:asciiTheme="minorHAnsi" w:hAnsiTheme="minorHAnsi" w:cstheme="minorHAnsi"/>
                <w:sz w:val="20"/>
                <w:szCs w:val="20"/>
              </w:rPr>
            </w:pPr>
          </w:p>
        </w:tc>
        <w:tc>
          <w:tcPr>
            <w:tcW w:w="2718" w:type="dxa"/>
            <w:shd w:val="clear" w:color="auto" w:fill="EDEDED" w:themeFill="accent3" w:themeFillTint="33"/>
          </w:tcPr>
          <w:p w:rsidR="001E0296" w:rsidRPr="00995D48" w:rsidRDefault="001E0296" w:rsidP="001E0296">
            <w:pPr>
              <w:rPr>
                <w:rFonts w:asciiTheme="minorHAnsi" w:hAnsiTheme="minorHAnsi" w:cstheme="minorHAnsi"/>
                <w:sz w:val="20"/>
                <w:szCs w:val="20"/>
              </w:rPr>
            </w:pPr>
            <w:r w:rsidRPr="000D308F">
              <w:rPr>
                <w:rFonts w:asciiTheme="minorHAnsi" w:hAnsiTheme="minorHAnsi" w:cstheme="minorHAnsi"/>
                <w:sz w:val="20"/>
                <w:szCs w:val="20"/>
              </w:rPr>
              <w:t xml:space="preserve">5) wskazuje pomiary krawieckie do wykonania określonych wyrobów odzieżowych </w:t>
            </w:r>
          </w:p>
        </w:tc>
        <w:tc>
          <w:tcPr>
            <w:tcW w:w="920" w:type="dxa"/>
            <w:shd w:val="clear" w:color="auto" w:fill="EDEDED"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1E0296" w:rsidRDefault="00230D1E" w:rsidP="00230D1E">
            <w:pPr>
              <w:jc w:val="center"/>
            </w:pPr>
            <w:r>
              <w:t>-</w:t>
            </w:r>
          </w:p>
        </w:tc>
        <w:tc>
          <w:tcPr>
            <w:tcW w:w="1616" w:type="dxa"/>
            <w:shd w:val="clear" w:color="auto" w:fill="EDEDED" w:themeFill="accent3" w:themeFillTint="33"/>
          </w:tcPr>
          <w:p w:rsidR="001E0296" w:rsidRDefault="001E0296" w:rsidP="001E0296"/>
        </w:tc>
      </w:tr>
      <w:tr w:rsidR="001E0296" w:rsidTr="00521F92">
        <w:trPr>
          <w:trHeight w:val="732"/>
        </w:trPr>
        <w:tc>
          <w:tcPr>
            <w:tcW w:w="2384" w:type="dxa"/>
            <w:vMerge/>
            <w:shd w:val="clear" w:color="auto" w:fill="EDEDED" w:themeFill="accent3" w:themeFillTint="33"/>
          </w:tcPr>
          <w:p w:rsidR="001E0296" w:rsidRPr="00995D48" w:rsidRDefault="001E0296" w:rsidP="00995D48">
            <w:pPr>
              <w:rPr>
                <w:rFonts w:asciiTheme="minorHAnsi" w:hAnsiTheme="minorHAnsi" w:cstheme="minorHAnsi"/>
                <w:sz w:val="20"/>
                <w:szCs w:val="20"/>
              </w:rPr>
            </w:pPr>
          </w:p>
        </w:tc>
        <w:tc>
          <w:tcPr>
            <w:tcW w:w="2718" w:type="dxa"/>
            <w:shd w:val="clear" w:color="auto" w:fill="EDEDED" w:themeFill="accent3" w:themeFillTint="33"/>
          </w:tcPr>
          <w:p w:rsidR="001E0296" w:rsidRPr="00995D48" w:rsidRDefault="001E0296" w:rsidP="001E0296">
            <w:pPr>
              <w:rPr>
                <w:rFonts w:asciiTheme="minorHAnsi" w:hAnsiTheme="minorHAnsi" w:cstheme="minorHAnsi"/>
                <w:sz w:val="20"/>
                <w:szCs w:val="20"/>
              </w:rPr>
            </w:pPr>
            <w:r w:rsidRPr="000D308F">
              <w:rPr>
                <w:rFonts w:asciiTheme="minorHAnsi" w:hAnsiTheme="minorHAnsi" w:cstheme="minorHAnsi"/>
                <w:sz w:val="20"/>
                <w:szCs w:val="20"/>
              </w:rPr>
              <w:t>6) wykonuje pomiary krawieckie dla figur nietypowych</w:t>
            </w:r>
          </w:p>
        </w:tc>
        <w:tc>
          <w:tcPr>
            <w:tcW w:w="920" w:type="dxa"/>
            <w:shd w:val="clear" w:color="auto" w:fill="EDEDED"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1E0296" w:rsidRDefault="00230D1E" w:rsidP="00230D1E">
            <w:pPr>
              <w:jc w:val="center"/>
            </w:pPr>
            <w:r>
              <w:t>-</w:t>
            </w:r>
          </w:p>
        </w:tc>
        <w:tc>
          <w:tcPr>
            <w:tcW w:w="1616" w:type="dxa"/>
            <w:shd w:val="clear" w:color="auto" w:fill="EDEDED" w:themeFill="accent3" w:themeFillTint="33"/>
          </w:tcPr>
          <w:p w:rsidR="001E0296" w:rsidRDefault="001E0296" w:rsidP="001E0296"/>
        </w:tc>
      </w:tr>
      <w:tr w:rsidR="00230D1E" w:rsidTr="00052902">
        <w:tc>
          <w:tcPr>
            <w:tcW w:w="2384" w:type="dxa"/>
            <w:vMerge w:val="restart"/>
            <w:shd w:val="clear" w:color="auto" w:fill="EDEDED" w:themeFill="accent3" w:themeFillTint="33"/>
          </w:tcPr>
          <w:p w:rsidR="00230D1E" w:rsidRPr="00083530" w:rsidRDefault="00230D1E" w:rsidP="00995D48">
            <w:pPr>
              <w:rPr>
                <w:rFonts w:asciiTheme="minorHAnsi" w:hAnsiTheme="minorHAnsi" w:cstheme="minorHAnsi"/>
                <w:sz w:val="20"/>
                <w:szCs w:val="20"/>
              </w:rPr>
            </w:pPr>
            <w:r w:rsidRPr="00083530">
              <w:rPr>
                <w:rFonts w:asciiTheme="minorHAnsi" w:hAnsiTheme="minorHAnsi" w:cstheme="minorHAnsi"/>
                <w:sz w:val="20"/>
                <w:szCs w:val="20"/>
              </w:rPr>
              <w:t>7) wykonuje szablony wyrobów odzieżowych</w:t>
            </w:r>
          </w:p>
        </w:tc>
        <w:tc>
          <w:tcPr>
            <w:tcW w:w="2718" w:type="dxa"/>
            <w:shd w:val="clear" w:color="auto" w:fill="EDEDED" w:themeFill="accent3" w:themeFillTint="33"/>
          </w:tcPr>
          <w:p w:rsidR="00230D1E" w:rsidRPr="00083530" w:rsidRDefault="00230D1E" w:rsidP="00230D1E">
            <w:pPr>
              <w:rPr>
                <w:rFonts w:asciiTheme="minorHAnsi" w:hAnsiTheme="minorHAnsi" w:cstheme="minorHAnsi"/>
                <w:sz w:val="20"/>
                <w:szCs w:val="20"/>
              </w:rPr>
            </w:pPr>
            <w:r w:rsidRPr="009E5A1E">
              <w:rPr>
                <w:rFonts w:asciiTheme="minorHAnsi" w:hAnsiTheme="minorHAnsi" w:cstheme="minorHAnsi"/>
                <w:sz w:val="20"/>
                <w:szCs w:val="20"/>
              </w:rPr>
              <w:t xml:space="preserve">1) wskazuje różnicę między formą a szablonem odzieżowym </w:t>
            </w:r>
          </w:p>
        </w:tc>
        <w:tc>
          <w:tcPr>
            <w:tcW w:w="920" w:type="dxa"/>
            <w:shd w:val="clear" w:color="auto" w:fill="EDEDED" w:themeFill="accent3" w:themeFillTint="33"/>
          </w:tcPr>
          <w:p w:rsidR="00230D1E" w:rsidRDefault="00230D1E" w:rsidP="00230D1E">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30D1E" w:rsidRDefault="00230D1E" w:rsidP="00230D1E">
            <w:pPr>
              <w:jc w:val="center"/>
            </w:pPr>
            <w:r>
              <w:t>-</w:t>
            </w:r>
          </w:p>
        </w:tc>
        <w:tc>
          <w:tcPr>
            <w:tcW w:w="1616" w:type="dxa"/>
            <w:shd w:val="clear" w:color="auto" w:fill="EDEDED" w:themeFill="accent3" w:themeFillTint="33"/>
          </w:tcPr>
          <w:p w:rsidR="00230D1E" w:rsidRDefault="00230D1E" w:rsidP="00230D1E"/>
        </w:tc>
      </w:tr>
      <w:tr w:rsidR="00230D1E" w:rsidTr="00052902">
        <w:tc>
          <w:tcPr>
            <w:tcW w:w="2384" w:type="dxa"/>
            <w:vMerge/>
            <w:shd w:val="clear" w:color="auto" w:fill="EDEDED" w:themeFill="accent3" w:themeFillTint="33"/>
          </w:tcPr>
          <w:p w:rsidR="00230D1E" w:rsidRPr="00083530" w:rsidRDefault="00230D1E" w:rsidP="00995D48">
            <w:pPr>
              <w:rPr>
                <w:rFonts w:asciiTheme="minorHAnsi" w:hAnsiTheme="minorHAnsi" w:cstheme="minorHAnsi"/>
                <w:sz w:val="20"/>
                <w:szCs w:val="20"/>
              </w:rPr>
            </w:pPr>
          </w:p>
        </w:tc>
        <w:tc>
          <w:tcPr>
            <w:tcW w:w="2718" w:type="dxa"/>
            <w:shd w:val="clear" w:color="auto" w:fill="EDEDED" w:themeFill="accent3" w:themeFillTint="33"/>
          </w:tcPr>
          <w:p w:rsidR="00230D1E" w:rsidRPr="00083530" w:rsidRDefault="00230D1E" w:rsidP="00230D1E">
            <w:pPr>
              <w:rPr>
                <w:rFonts w:asciiTheme="minorHAnsi" w:hAnsiTheme="minorHAnsi" w:cstheme="minorHAnsi"/>
                <w:sz w:val="20"/>
                <w:szCs w:val="20"/>
              </w:rPr>
            </w:pPr>
            <w:r w:rsidRPr="009E5A1E">
              <w:rPr>
                <w:rFonts w:asciiTheme="minorHAnsi" w:hAnsiTheme="minorHAnsi" w:cstheme="minorHAnsi"/>
                <w:sz w:val="20"/>
                <w:szCs w:val="20"/>
              </w:rPr>
              <w:t xml:space="preserve">2) rozpoznaje szablony wyrobów odzieżowych </w:t>
            </w:r>
          </w:p>
        </w:tc>
        <w:tc>
          <w:tcPr>
            <w:tcW w:w="920" w:type="dxa"/>
            <w:shd w:val="clear" w:color="auto" w:fill="EDEDED" w:themeFill="accent3" w:themeFillTint="33"/>
          </w:tcPr>
          <w:p w:rsidR="00230D1E" w:rsidRDefault="00230D1E" w:rsidP="00230D1E">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30D1E" w:rsidRDefault="00230D1E" w:rsidP="00230D1E">
            <w:pPr>
              <w:jc w:val="center"/>
            </w:pPr>
            <w:r>
              <w:t>-</w:t>
            </w:r>
          </w:p>
        </w:tc>
        <w:tc>
          <w:tcPr>
            <w:tcW w:w="1616" w:type="dxa"/>
            <w:shd w:val="clear" w:color="auto" w:fill="EDEDED" w:themeFill="accent3" w:themeFillTint="33"/>
          </w:tcPr>
          <w:p w:rsidR="00230D1E" w:rsidRDefault="00230D1E" w:rsidP="00230D1E"/>
        </w:tc>
      </w:tr>
      <w:tr w:rsidR="00230D1E" w:rsidTr="00052902">
        <w:tc>
          <w:tcPr>
            <w:tcW w:w="2384" w:type="dxa"/>
            <w:vMerge/>
            <w:shd w:val="clear" w:color="auto" w:fill="EDEDED" w:themeFill="accent3" w:themeFillTint="33"/>
          </w:tcPr>
          <w:p w:rsidR="00230D1E" w:rsidRPr="00083530" w:rsidRDefault="00230D1E" w:rsidP="00995D48">
            <w:pPr>
              <w:rPr>
                <w:rFonts w:asciiTheme="minorHAnsi" w:hAnsiTheme="minorHAnsi" w:cstheme="minorHAnsi"/>
                <w:sz w:val="20"/>
                <w:szCs w:val="20"/>
              </w:rPr>
            </w:pPr>
          </w:p>
        </w:tc>
        <w:tc>
          <w:tcPr>
            <w:tcW w:w="2718" w:type="dxa"/>
            <w:shd w:val="clear" w:color="auto" w:fill="EDEDED" w:themeFill="accent3" w:themeFillTint="33"/>
          </w:tcPr>
          <w:p w:rsidR="00230D1E" w:rsidRPr="00083530" w:rsidRDefault="00230D1E" w:rsidP="00230D1E">
            <w:pPr>
              <w:rPr>
                <w:rFonts w:asciiTheme="minorHAnsi" w:hAnsiTheme="minorHAnsi" w:cstheme="minorHAnsi"/>
                <w:sz w:val="20"/>
                <w:szCs w:val="20"/>
              </w:rPr>
            </w:pPr>
            <w:r w:rsidRPr="009E5A1E">
              <w:rPr>
                <w:rFonts w:asciiTheme="minorHAnsi" w:hAnsiTheme="minorHAnsi" w:cstheme="minorHAnsi"/>
                <w:sz w:val="20"/>
                <w:szCs w:val="20"/>
              </w:rPr>
              <w:t xml:space="preserve">3) określa zastosowanie szablonu wyrobu odzieżowego </w:t>
            </w:r>
          </w:p>
        </w:tc>
        <w:tc>
          <w:tcPr>
            <w:tcW w:w="920" w:type="dxa"/>
            <w:shd w:val="clear" w:color="auto" w:fill="EDEDED" w:themeFill="accent3" w:themeFillTint="33"/>
          </w:tcPr>
          <w:p w:rsidR="00230D1E" w:rsidRDefault="00230D1E" w:rsidP="00230D1E">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30D1E" w:rsidRDefault="00230D1E" w:rsidP="00230D1E">
            <w:pPr>
              <w:jc w:val="center"/>
            </w:pPr>
            <w:r>
              <w:t>-</w:t>
            </w:r>
          </w:p>
        </w:tc>
        <w:tc>
          <w:tcPr>
            <w:tcW w:w="1616" w:type="dxa"/>
            <w:shd w:val="clear" w:color="auto" w:fill="EDEDED" w:themeFill="accent3" w:themeFillTint="33"/>
          </w:tcPr>
          <w:p w:rsidR="00230D1E" w:rsidRDefault="00230D1E" w:rsidP="00230D1E"/>
        </w:tc>
      </w:tr>
      <w:tr w:rsidR="00230D1E" w:rsidTr="00052902">
        <w:tc>
          <w:tcPr>
            <w:tcW w:w="2384" w:type="dxa"/>
            <w:vMerge/>
            <w:shd w:val="clear" w:color="auto" w:fill="EDEDED" w:themeFill="accent3" w:themeFillTint="33"/>
          </w:tcPr>
          <w:p w:rsidR="00230D1E" w:rsidRPr="00083530" w:rsidRDefault="00230D1E" w:rsidP="00995D48">
            <w:pPr>
              <w:rPr>
                <w:rFonts w:asciiTheme="minorHAnsi" w:hAnsiTheme="minorHAnsi" w:cstheme="minorHAnsi"/>
                <w:sz w:val="20"/>
                <w:szCs w:val="20"/>
              </w:rPr>
            </w:pPr>
          </w:p>
        </w:tc>
        <w:tc>
          <w:tcPr>
            <w:tcW w:w="2718" w:type="dxa"/>
            <w:shd w:val="clear" w:color="auto" w:fill="EDEDED" w:themeFill="accent3" w:themeFillTint="33"/>
          </w:tcPr>
          <w:p w:rsidR="00230D1E" w:rsidRPr="00083530" w:rsidRDefault="00230D1E" w:rsidP="00230D1E">
            <w:pPr>
              <w:rPr>
                <w:rFonts w:asciiTheme="minorHAnsi" w:hAnsiTheme="minorHAnsi" w:cstheme="minorHAnsi"/>
                <w:sz w:val="20"/>
                <w:szCs w:val="20"/>
              </w:rPr>
            </w:pPr>
            <w:r w:rsidRPr="009E5A1E">
              <w:rPr>
                <w:rFonts w:asciiTheme="minorHAnsi" w:hAnsiTheme="minorHAnsi" w:cstheme="minorHAnsi"/>
                <w:sz w:val="20"/>
                <w:szCs w:val="20"/>
              </w:rPr>
              <w:t>4) opisuje szablony wyrobów odzieżowych</w:t>
            </w:r>
          </w:p>
        </w:tc>
        <w:tc>
          <w:tcPr>
            <w:tcW w:w="920" w:type="dxa"/>
            <w:shd w:val="clear" w:color="auto" w:fill="EDEDED" w:themeFill="accent3" w:themeFillTint="33"/>
          </w:tcPr>
          <w:p w:rsidR="00230D1E" w:rsidRDefault="00230D1E" w:rsidP="00230D1E">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30D1E" w:rsidRDefault="00230D1E" w:rsidP="00230D1E">
            <w:pPr>
              <w:jc w:val="center"/>
            </w:pPr>
            <w:r>
              <w:t>-</w:t>
            </w:r>
          </w:p>
        </w:tc>
        <w:tc>
          <w:tcPr>
            <w:tcW w:w="1616" w:type="dxa"/>
            <w:shd w:val="clear" w:color="auto" w:fill="EDEDED" w:themeFill="accent3" w:themeFillTint="33"/>
          </w:tcPr>
          <w:p w:rsidR="00230D1E" w:rsidRDefault="00230D1E" w:rsidP="00230D1E"/>
        </w:tc>
      </w:tr>
      <w:tr w:rsidR="00230D1E" w:rsidTr="00052902">
        <w:tc>
          <w:tcPr>
            <w:tcW w:w="2384" w:type="dxa"/>
            <w:vMerge w:val="restart"/>
            <w:shd w:val="clear" w:color="auto" w:fill="EDEDED" w:themeFill="accent3" w:themeFillTint="33"/>
          </w:tcPr>
          <w:p w:rsidR="00230D1E" w:rsidRPr="00083530" w:rsidRDefault="00230D1E" w:rsidP="00230D1E">
            <w:pPr>
              <w:rPr>
                <w:rFonts w:asciiTheme="minorHAnsi" w:hAnsiTheme="minorHAnsi" w:cstheme="minorHAnsi"/>
                <w:sz w:val="20"/>
                <w:szCs w:val="20"/>
              </w:rPr>
            </w:pPr>
            <w:r w:rsidRPr="00083530">
              <w:rPr>
                <w:rFonts w:asciiTheme="minorHAnsi" w:hAnsiTheme="minorHAnsi" w:cstheme="minorHAnsi"/>
                <w:sz w:val="20"/>
                <w:szCs w:val="20"/>
              </w:rPr>
              <w:t>8) wykonuje rysunki techniczne wyrobów odzieżowych</w:t>
            </w:r>
          </w:p>
        </w:tc>
        <w:tc>
          <w:tcPr>
            <w:tcW w:w="2718" w:type="dxa"/>
            <w:shd w:val="clear" w:color="auto" w:fill="EDEDED" w:themeFill="accent3" w:themeFillTint="33"/>
          </w:tcPr>
          <w:p w:rsidR="00230D1E" w:rsidRPr="00083530" w:rsidRDefault="00230D1E" w:rsidP="00230D1E">
            <w:pPr>
              <w:rPr>
                <w:rFonts w:asciiTheme="minorHAnsi" w:hAnsiTheme="minorHAnsi" w:cstheme="minorHAnsi"/>
                <w:sz w:val="20"/>
                <w:szCs w:val="20"/>
              </w:rPr>
            </w:pPr>
            <w:r w:rsidRPr="009A7C74">
              <w:rPr>
                <w:rFonts w:asciiTheme="minorHAnsi" w:hAnsiTheme="minorHAnsi" w:cstheme="minorHAnsi"/>
                <w:sz w:val="20"/>
                <w:szCs w:val="20"/>
              </w:rPr>
              <w:t>1) rozpoznaje symbole odzieżowe stosowane w rysunku technicznym odzieżowym</w:t>
            </w:r>
          </w:p>
        </w:tc>
        <w:tc>
          <w:tcPr>
            <w:tcW w:w="920" w:type="dxa"/>
            <w:shd w:val="clear" w:color="auto" w:fill="EDEDED" w:themeFill="accent3" w:themeFillTint="33"/>
          </w:tcPr>
          <w:p w:rsidR="00230D1E" w:rsidRDefault="00230D1E" w:rsidP="00230D1E">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30D1E" w:rsidRDefault="00230D1E" w:rsidP="00230D1E">
            <w:pPr>
              <w:jc w:val="center"/>
            </w:pPr>
            <w:r>
              <w:t>-</w:t>
            </w:r>
          </w:p>
        </w:tc>
        <w:tc>
          <w:tcPr>
            <w:tcW w:w="1616" w:type="dxa"/>
            <w:shd w:val="clear" w:color="auto" w:fill="EDEDED" w:themeFill="accent3" w:themeFillTint="33"/>
          </w:tcPr>
          <w:p w:rsidR="00230D1E" w:rsidRDefault="00230D1E" w:rsidP="00230D1E"/>
        </w:tc>
      </w:tr>
      <w:tr w:rsidR="00230D1E" w:rsidTr="00052902">
        <w:tc>
          <w:tcPr>
            <w:tcW w:w="2384" w:type="dxa"/>
            <w:vMerge/>
            <w:shd w:val="clear" w:color="auto" w:fill="EDEDED" w:themeFill="accent3" w:themeFillTint="33"/>
          </w:tcPr>
          <w:p w:rsidR="00230D1E" w:rsidRPr="00083530" w:rsidRDefault="00230D1E" w:rsidP="00230D1E">
            <w:pPr>
              <w:rPr>
                <w:rFonts w:asciiTheme="minorHAnsi" w:hAnsiTheme="minorHAnsi" w:cstheme="minorHAnsi"/>
                <w:sz w:val="20"/>
                <w:szCs w:val="20"/>
              </w:rPr>
            </w:pPr>
          </w:p>
        </w:tc>
        <w:tc>
          <w:tcPr>
            <w:tcW w:w="2718" w:type="dxa"/>
            <w:shd w:val="clear" w:color="auto" w:fill="EDEDED" w:themeFill="accent3" w:themeFillTint="33"/>
          </w:tcPr>
          <w:p w:rsidR="00230D1E" w:rsidRPr="00083530" w:rsidRDefault="00230D1E" w:rsidP="00230D1E">
            <w:pPr>
              <w:rPr>
                <w:rFonts w:asciiTheme="minorHAnsi" w:hAnsiTheme="minorHAnsi" w:cstheme="minorHAnsi"/>
                <w:sz w:val="20"/>
                <w:szCs w:val="20"/>
              </w:rPr>
            </w:pPr>
            <w:r w:rsidRPr="009A7C74">
              <w:rPr>
                <w:rFonts w:asciiTheme="minorHAnsi" w:hAnsiTheme="minorHAnsi" w:cstheme="minorHAnsi"/>
                <w:sz w:val="20"/>
                <w:szCs w:val="20"/>
              </w:rPr>
              <w:t xml:space="preserve">2) odczytuje informacje z rysunków instruktażowych wykonania węzłów technologicznych wyrobu odzieżowego </w:t>
            </w:r>
          </w:p>
        </w:tc>
        <w:tc>
          <w:tcPr>
            <w:tcW w:w="920" w:type="dxa"/>
            <w:shd w:val="clear" w:color="auto" w:fill="EDEDED" w:themeFill="accent3" w:themeFillTint="33"/>
          </w:tcPr>
          <w:p w:rsidR="00230D1E" w:rsidRDefault="00230D1E" w:rsidP="00230D1E">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30D1E" w:rsidRDefault="00230D1E" w:rsidP="00230D1E">
            <w:pPr>
              <w:jc w:val="center"/>
            </w:pPr>
            <w:r>
              <w:t>-</w:t>
            </w:r>
          </w:p>
        </w:tc>
        <w:tc>
          <w:tcPr>
            <w:tcW w:w="1616" w:type="dxa"/>
            <w:shd w:val="clear" w:color="auto" w:fill="EDEDED" w:themeFill="accent3" w:themeFillTint="33"/>
          </w:tcPr>
          <w:p w:rsidR="00230D1E" w:rsidRDefault="00230D1E" w:rsidP="00230D1E"/>
        </w:tc>
      </w:tr>
      <w:tr w:rsidR="00230D1E" w:rsidTr="00052902">
        <w:tc>
          <w:tcPr>
            <w:tcW w:w="2384" w:type="dxa"/>
            <w:vMerge/>
            <w:shd w:val="clear" w:color="auto" w:fill="EDEDED" w:themeFill="accent3" w:themeFillTint="33"/>
          </w:tcPr>
          <w:p w:rsidR="00230D1E" w:rsidRPr="00083530" w:rsidRDefault="00230D1E" w:rsidP="00230D1E">
            <w:pPr>
              <w:rPr>
                <w:rFonts w:asciiTheme="minorHAnsi" w:hAnsiTheme="minorHAnsi" w:cstheme="minorHAnsi"/>
                <w:sz w:val="20"/>
                <w:szCs w:val="20"/>
              </w:rPr>
            </w:pPr>
          </w:p>
        </w:tc>
        <w:tc>
          <w:tcPr>
            <w:tcW w:w="2718" w:type="dxa"/>
            <w:shd w:val="clear" w:color="auto" w:fill="EDEDED" w:themeFill="accent3" w:themeFillTint="33"/>
          </w:tcPr>
          <w:p w:rsidR="00230D1E" w:rsidRPr="00083530" w:rsidRDefault="00230D1E" w:rsidP="00230D1E">
            <w:pPr>
              <w:rPr>
                <w:rFonts w:asciiTheme="minorHAnsi" w:hAnsiTheme="minorHAnsi" w:cstheme="minorHAnsi"/>
                <w:sz w:val="20"/>
                <w:szCs w:val="20"/>
              </w:rPr>
            </w:pPr>
            <w:r w:rsidRPr="009A7C74">
              <w:rPr>
                <w:rFonts w:asciiTheme="minorHAnsi" w:hAnsiTheme="minorHAnsi" w:cstheme="minorHAnsi"/>
                <w:sz w:val="20"/>
                <w:szCs w:val="20"/>
              </w:rPr>
              <w:t xml:space="preserve">3) stosuje zasady wykonania rysunku technicznego wyrobów odzieżowych </w:t>
            </w:r>
          </w:p>
        </w:tc>
        <w:tc>
          <w:tcPr>
            <w:tcW w:w="920" w:type="dxa"/>
            <w:shd w:val="clear" w:color="auto" w:fill="EDEDED" w:themeFill="accent3" w:themeFillTint="33"/>
          </w:tcPr>
          <w:p w:rsidR="00230D1E" w:rsidRDefault="00230D1E" w:rsidP="00230D1E">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30D1E" w:rsidRDefault="00230D1E" w:rsidP="00230D1E">
            <w:pPr>
              <w:jc w:val="center"/>
            </w:pPr>
            <w:r>
              <w:t>-</w:t>
            </w:r>
          </w:p>
        </w:tc>
        <w:tc>
          <w:tcPr>
            <w:tcW w:w="1616" w:type="dxa"/>
            <w:shd w:val="clear" w:color="auto" w:fill="EDEDED" w:themeFill="accent3" w:themeFillTint="33"/>
          </w:tcPr>
          <w:p w:rsidR="00230D1E" w:rsidRDefault="00230D1E" w:rsidP="00230D1E"/>
        </w:tc>
      </w:tr>
      <w:tr w:rsidR="00230D1E" w:rsidTr="00052902">
        <w:tc>
          <w:tcPr>
            <w:tcW w:w="2384" w:type="dxa"/>
            <w:vMerge/>
            <w:shd w:val="clear" w:color="auto" w:fill="EDEDED" w:themeFill="accent3" w:themeFillTint="33"/>
          </w:tcPr>
          <w:p w:rsidR="00230D1E" w:rsidRPr="00083530" w:rsidRDefault="00230D1E" w:rsidP="00230D1E">
            <w:pPr>
              <w:rPr>
                <w:rFonts w:asciiTheme="minorHAnsi" w:hAnsiTheme="minorHAnsi" w:cstheme="minorHAnsi"/>
                <w:sz w:val="20"/>
                <w:szCs w:val="20"/>
              </w:rPr>
            </w:pPr>
          </w:p>
        </w:tc>
        <w:tc>
          <w:tcPr>
            <w:tcW w:w="2718" w:type="dxa"/>
            <w:shd w:val="clear" w:color="auto" w:fill="EDEDED" w:themeFill="accent3" w:themeFillTint="33"/>
          </w:tcPr>
          <w:p w:rsidR="00230D1E" w:rsidRPr="00083530" w:rsidRDefault="00230D1E" w:rsidP="00230D1E">
            <w:pPr>
              <w:rPr>
                <w:rFonts w:asciiTheme="minorHAnsi" w:hAnsiTheme="minorHAnsi" w:cstheme="minorHAnsi"/>
                <w:sz w:val="20"/>
                <w:szCs w:val="20"/>
              </w:rPr>
            </w:pPr>
            <w:r w:rsidRPr="009A7C74">
              <w:rPr>
                <w:rFonts w:asciiTheme="minorHAnsi" w:hAnsiTheme="minorHAnsi" w:cstheme="minorHAnsi"/>
                <w:sz w:val="20"/>
                <w:szCs w:val="20"/>
              </w:rPr>
              <w:t>4) stosuje programy komputerowe do sporządzania rysunków technicznych wyrobów odzieżowych</w:t>
            </w:r>
          </w:p>
        </w:tc>
        <w:tc>
          <w:tcPr>
            <w:tcW w:w="920" w:type="dxa"/>
            <w:shd w:val="clear" w:color="auto" w:fill="EDEDED" w:themeFill="accent3" w:themeFillTint="33"/>
          </w:tcPr>
          <w:p w:rsidR="00230D1E" w:rsidRPr="00DB3F18" w:rsidRDefault="00230D1E" w:rsidP="00230D1E">
            <w:pPr>
              <w:jc w:val="center"/>
              <w:rPr>
                <w:rFonts w:asciiTheme="minorHAnsi" w:hAnsiTheme="minorHAnsi"/>
                <w:sz w:val="24"/>
              </w:rPr>
            </w:pPr>
            <w:r>
              <w:rPr>
                <w:rFonts w:asciiTheme="minorHAnsi" w:hAnsiTheme="minorHAnsi"/>
                <w:sz w:val="24"/>
              </w:rPr>
              <w:t>x</w:t>
            </w:r>
          </w:p>
          <w:p w:rsidR="00230D1E" w:rsidRDefault="00230D1E" w:rsidP="00230D1E"/>
          <w:p w:rsidR="00230D1E" w:rsidRDefault="00230D1E" w:rsidP="00230D1E"/>
          <w:p w:rsidR="00230D1E" w:rsidRDefault="00230D1E" w:rsidP="00230D1E">
            <w:pPr>
              <w:jc w:val="center"/>
            </w:pPr>
          </w:p>
        </w:tc>
        <w:tc>
          <w:tcPr>
            <w:tcW w:w="1422" w:type="dxa"/>
            <w:shd w:val="clear" w:color="auto" w:fill="EDEDED" w:themeFill="accent3" w:themeFillTint="33"/>
          </w:tcPr>
          <w:p w:rsidR="00230D1E" w:rsidRDefault="00230D1E" w:rsidP="00230D1E">
            <w:pPr>
              <w:jc w:val="center"/>
            </w:pPr>
            <w:r>
              <w:t>-</w:t>
            </w:r>
          </w:p>
        </w:tc>
        <w:tc>
          <w:tcPr>
            <w:tcW w:w="1616" w:type="dxa"/>
            <w:shd w:val="clear" w:color="auto" w:fill="EDEDED" w:themeFill="accent3" w:themeFillTint="33"/>
          </w:tcPr>
          <w:p w:rsidR="00230D1E" w:rsidRDefault="00230D1E" w:rsidP="00230D1E"/>
        </w:tc>
      </w:tr>
      <w:tr w:rsidR="00521F92" w:rsidTr="00521F92">
        <w:trPr>
          <w:trHeight w:val="703"/>
        </w:trPr>
        <w:tc>
          <w:tcPr>
            <w:tcW w:w="2384" w:type="dxa"/>
            <w:vMerge w:val="restart"/>
            <w:shd w:val="clear" w:color="auto" w:fill="FFF2CC" w:themeFill="accent4" w:themeFillTint="33"/>
          </w:tcPr>
          <w:p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9) wykonuje układy szablonów wyrobów odzieżowych</w:t>
            </w:r>
          </w:p>
        </w:tc>
        <w:tc>
          <w:tcPr>
            <w:tcW w:w="2718" w:type="dxa"/>
            <w:shd w:val="clear" w:color="auto" w:fill="FFF2CC" w:themeFill="accent4" w:themeFillTint="33"/>
          </w:tcPr>
          <w:p w:rsidR="00521F92" w:rsidRPr="00083530" w:rsidRDefault="00521F92" w:rsidP="00521F92">
            <w:pPr>
              <w:rPr>
                <w:rFonts w:asciiTheme="minorHAnsi" w:hAnsiTheme="minorHAnsi" w:cstheme="minorHAnsi"/>
                <w:sz w:val="20"/>
                <w:szCs w:val="20"/>
              </w:rPr>
            </w:pPr>
            <w:r w:rsidRPr="00083530">
              <w:rPr>
                <w:rFonts w:asciiTheme="minorHAnsi" w:hAnsiTheme="minorHAnsi" w:cstheme="minorHAnsi"/>
                <w:sz w:val="20"/>
                <w:szCs w:val="20"/>
              </w:rPr>
              <w:t xml:space="preserve">1) rozróżnia rodzaje układów szablonów </w:t>
            </w:r>
          </w:p>
        </w:tc>
        <w:tc>
          <w:tcPr>
            <w:tcW w:w="920" w:type="dxa"/>
            <w:shd w:val="clear" w:color="auto" w:fill="FFF2CC" w:themeFill="accent4" w:themeFillTint="33"/>
          </w:tcPr>
          <w:p w:rsidR="00521F92" w:rsidRPr="00DB3F18" w:rsidRDefault="00521F92" w:rsidP="00117692">
            <w:pPr>
              <w:jc w:val="center"/>
              <w:rPr>
                <w:rFonts w:asciiTheme="minorHAnsi" w:hAnsiTheme="minorHAnsi"/>
                <w:sz w:val="24"/>
              </w:rPr>
            </w:pPr>
            <w:r>
              <w:rPr>
                <w:rFonts w:asciiTheme="minorHAnsi" w:hAnsiTheme="minorHAnsi"/>
                <w:sz w:val="24"/>
              </w:rPr>
              <w:t>x</w:t>
            </w:r>
          </w:p>
          <w:p w:rsidR="00521F92" w:rsidRDefault="00521F92" w:rsidP="00995D48"/>
        </w:tc>
        <w:tc>
          <w:tcPr>
            <w:tcW w:w="1422" w:type="dxa"/>
            <w:shd w:val="clear" w:color="auto" w:fill="FFF2CC" w:themeFill="accent4" w:themeFillTint="33"/>
          </w:tcPr>
          <w:p w:rsidR="00521F92" w:rsidRPr="00521F92" w:rsidRDefault="00521F92" w:rsidP="00521F92">
            <w:pPr>
              <w:jc w:val="center"/>
              <w:rPr>
                <w:rFonts w:asciiTheme="minorHAnsi" w:hAnsiTheme="minorHAnsi"/>
                <w:sz w:val="24"/>
              </w:rPr>
            </w:pPr>
            <w:r>
              <w:rPr>
                <w:rFonts w:asciiTheme="minorHAnsi" w:hAnsiTheme="minorHAnsi"/>
                <w:sz w:val="24"/>
              </w:rPr>
              <w:t>x</w:t>
            </w:r>
          </w:p>
        </w:tc>
        <w:tc>
          <w:tcPr>
            <w:tcW w:w="1616" w:type="dxa"/>
            <w:shd w:val="clear" w:color="auto" w:fill="FFF2CC" w:themeFill="accent4" w:themeFillTint="33"/>
          </w:tcPr>
          <w:p w:rsidR="00521F92" w:rsidRDefault="00521F92" w:rsidP="00995D48"/>
        </w:tc>
      </w:tr>
      <w:tr w:rsidR="00521F92" w:rsidTr="00052902">
        <w:trPr>
          <w:trHeight w:val="519"/>
        </w:trPr>
        <w:tc>
          <w:tcPr>
            <w:tcW w:w="2384" w:type="dxa"/>
            <w:vMerge/>
            <w:shd w:val="clear" w:color="auto" w:fill="FFF2CC" w:themeFill="accent4" w:themeFillTint="33"/>
          </w:tcPr>
          <w:p w:rsidR="00521F92" w:rsidRPr="00083530" w:rsidRDefault="00521F92" w:rsidP="00995D48">
            <w:pPr>
              <w:rPr>
                <w:rFonts w:asciiTheme="minorHAnsi" w:hAnsiTheme="minorHAnsi" w:cstheme="minorHAnsi"/>
                <w:sz w:val="20"/>
                <w:szCs w:val="20"/>
              </w:rPr>
            </w:pPr>
          </w:p>
        </w:tc>
        <w:tc>
          <w:tcPr>
            <w:tcW w:w="2718" w:type="dxa"/>
            <w:shd w:val="clear" w:color="auto" w:fill="FFF2CC" w:themeFill="accent4" w:themeFillTint="33"/>
          </w:tcPr>
          <w:p w:rsidR="00521F92" w:rsidRPr="00083530" w:rsidRDefault="00521F92" w:rsidP="00521F92">
            <w:pPr>
              <w:rPr>
                <w:rFonts w:asciiTheme="minorHAnsi" w:hAnsiTheme="minorHAnsi" w:cstheme="minorHAnsi"/>
                <w:sz w:val="20"/>
                <w:szCs w:val="20"/>
              </w:rPr>
            </w:pPr>
            <w:r w:rsidRPr="00083530">
              <w:rPr>
                <w:rFonts w:asciiTheme="minorHAnsi" w:hAnsiTheme="minorHAnsi" w:cstheme="minorHAnsi"/>
                <w:sz w:val="20"/>
                <w:szCs w:val="20"/>
              </w:rPr>
              <w:t xml:space="preserve">2) dobiera układy szablonów w zależności od rodzaju materiału </w:t>
            </w:r>
          </w:p>
          <w:p w:rsidR="00521F92" w:rsidRPr="00083530" w:rsidRDefault="00521F92" w:rsidP="00995D48">
            <w:pPr>
              <w:rPr>
                <w:rFonts w:asciiTheme="minorHAnsi" w:hAnsiTheme="minorHAnsi" w:cstheme="minorHAnsi"/>
                <w:sz w:val="20"/>
                <w:szCs w:val="20"/>
              </w:rPr>
            </w:pPr>
          </w:p>
        </w:tc>
        <w:tc>
          <w:tcPr>
            <w:tcW w:w="920" w:type="dxa"/>
            <w:shd w:val="clear" w:color="auto" w:fill="FFF2CC" w:themeFill="accent4" w:themeFillTint="33"/>
          </w:tcPr>
          <w:p w:rsidR="00521F92" w:rsidRDefault="00521F92" w:rsidP="00117692">
            <w:pPr>
              <w:jc w:val="center"/>
              <w:rPr>
                <w:rFonts w:asciiTheme="minorHAnsi" w:hAnsiTheme="minorHAnsi"/>
                <w:sz w:val="24"/>
              </w:rPr>
            </w:pPr>
            <w:r>
              <w:rPr>
                <w:rFonts w:asciiTheme="minorHAnsi" w:hAnsiTheme="minorHAnsi"/>
                <w:sz w:val="24"/>
              </w:rPr>
              <w:t>x</w:t>
            </w:r>
          </w:p>
        </w:tc>
        <w:tc>
          <w:tcPr>
            <w:tcW w:w="1422" w:type="dxa"/>
            <w:shd w:val="clear" w:color="auto" w:fill="FFF2CC" w:themeFill="accent4" w:themeFillTint="33"/>
          </w:tcPr>
          <w:p w:rsidR="00521F92" w:rsidRDefault="00521F92" w:rsidP="00117692">
            <w:pPr>
              <w:jc w:val="center"/>
              <w:rPr>
                <w:rFonts w:asciiTheme="minorHAnsi" w:hAnsiTheme="minorHAnsi"/>
                <w:sz w:val="24"/>
              </w:rPr>
            </w:pPr>
            <w:r>
              <w:rPr>
                <w:rFonts w:asciiTheme="minorHAnsi" w:hAnsiTheme="minorHAnsi"/>
                <w:sz w:val="24"/>
              </w:rPr>
              <w:t>x</w:t>
            </w:r>
          </w:p>
        </w:tc>
        <w:tc>
          <w:tcPr>
            <w:tcW w:w="1616" w:type="dxa"/>
            <w:shd w:val="clear" w:color="auto" w:fill="FFF2CC" w:themeFill="accent4" w:themeFillTint="33"/>
          </w:tcPr>
          <w:p w:rsidR="00521F92" w:rsidRDefault="00521F92" w:rsidP="00995D48"/>
        </w:tc>
      </w:tr>
      <w:tr w:rsidR="00521F92" w:rsidTr="00052902">
        <w:trPr>
          <w:trHeight w:val="519"/>
        </w:trPr>
        <w:tc>
          <w:tcPr>
            <w:tcW w:w="2384" w:type="dxa"/>
            <w:vMerge/>
            <w:shd w:val="clear" w:color="auto" w:fill="FFF2CC" w:themeFill="accent4" w:themeFillTint="33"/>
          </w:tcPr>
          <w:p w:rsidR="00521F92" w:rsidRPr="00083530" w:rsidRDefault="00521F92" w:rsidP="00995D48">
            <w:pPr>
              <w:rPr>
                <w:rFonts w:asciiTheme="minorHAnsi" w:hAnsiTheme="minorHAnsi" w:cstheme="minorHAnsi"/>
                <w:sz w:val="20"/>
                <w:szCs w:val="20"/>
              </w:rPr>
            </w:pPr>
          </w:p>
        </w:tc>
        <w:tc>
          <w:tcPr>
            <w:tcW w:w="2718" w:type="dxa"/>
            <w:shd w:val="clear" w:color="auto" w:fill="FFF2CC" w:themeFill="accent4" w:themeFillTint="33"/>
          </w:tcPr>
          <w:p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3) sporządza układy szablonów do rozkroju wyrobów odzieżowych</w:t>
            </w:r>
          </w:p>
        </w:tc>
        <w:tc>
          <w:tcPr>
            <w:tcW w:w="920" w:type="dxa"/>
            <w:shd w:val="clear" w:color="auto" w:fill="FFF2CC" w:themeFill="accent4" w:themeFillTint="33"/>
          </w:tcPr>
          <w:p w:rsidR="00521F92" w:rsidRDefault="00521F92" w:rsidP="00117692">
            <w:pPr>
              <w:jc w:val="center"/>
              <w:rPr>
                <w:rFonts w:asciiTheme="minorHAnsi" w:hAnsiTheme="minorHAnsi"/>
                <w:sz w:val="24"/>
              </w:rPr>
            </w:pPr>
            <w:r>
              <w:rPr>
                <w:rFonts w:asciiTheme="minorHAnsi" w:hAnsiTheme="minorHAnsi"/>
                <w:sz w:val="24"/>
              </w:rPr>
              <w:t>x</w:t>
            </w:r>
          </w:p>
        </w:tc>
        <w:tc>
          <w:tcPr>
            <w:tcW w:w="1422" w:type="dxa"/>
            <w:shd w:val="clear" w:color="auto" w:fill="FFF2CC" w:themeFill="accent4" w:themeFillTint="33"/>
          </w:tcPr>
          <w:p w:rsidR="00521F92" w:rsidRDefault="00521F92" w:rsidP="00117692">
            <w:pPr>
              <w:jc w:val="center"/>
              <w:rPr>
                <w:rFonts w:asciiTheme="minorHAnsi" w:hAnsiTheme="minorHAnsi"/>
                <w:sz w:val="24"/>
              </w:rPr>
            </w:pPr>
            <w:r>
              <w:rPr>
                <w:rFonts w:asciiTheme="minorHAnsi" w:hAnsiTheme="minorHAnsi"/>
                <w:sz w:val="24"/>
              </w:rPr>
              <w:t>x</w:t>
            </w:r>
          </w:p>
        </w:tc>
        <w:tc>
          <w:tcPr>
            <w:tcW w:w="1616" w:type="dxa"/>
            <w:shd w:val="clear" w:color="auto" w:fill="FFF2CC" w:themeFill="accent4" w:themeFillTint="33"/>
          </w:tcPr>
          <w:p w:rsidR="00521F92" w:rsidRDefault="00521F92" w:rsidP="00995D48"/>
        </w:tc>
      </w:tr>
      <w:tr w:rsidR="00521F92" w:rsidTr="00521F92">
        <w:trPr>
          <w:trHeight w:val="58"/>
        </w:trPr>
        <w:tc>
          <w:tcPr>
            <w:tcW w:w="2384" w:type="dxa"/>
            <w:vMerge w:val="restart"/>
            <w:shd w:val="clear" w:color="auto" w:fill="EDEDED" w:themeFill="accent3" w:themeFillTint="33"/>
          </w:tcPr>
          <w:p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10) charakteryzuje metody wykończania i uszlachetniania wyrobów odzieżowych</w:t>
            </w:r>
          </w:p>
        </w:tc>
        <w:tc>
          <w:tcPr>
            <w:tcW w:w="2718" w:type="dxa"/>
            <w:shd w:val="clear" w:color="auto" w:fill="EDEDED" w:themeFill="accent3" w:themeFillTint="33"/>
          </w:tcPr>
          <w:p w:rsidR="00521F92" w:rsidRPr="00083530" w:rsidRDefault="00521F92" w:rsidP="00521F92">
            <w:pPr>
              <w:rPr>
                <w:rFonts w:asciiTheme="minorHAnsi" w:hAnsiTheme="minorHAnsi" w:cstheme="minorHAnsi"/>
                <w:sz w:val="20"/>
                <w:szCs w:val="20"/>
              </w:rPr>
            </w:pPr>
            <w:r w:rsidRPr="00083530">
              <w:rPr>
                <w:rFonts w:asciiTheme="minorHAnsi" w:hAnsiTheme="minorHAnsi" w:cstheme="minorHAnsi"/>
                <w:sz w:val="20"/>
                <w:szCs w:val="20"/>
              </w:rPr>
              <w:t xml:space="preserve">1) opisuje metody wykończania i uszlachetniania wyrobów odzieżowych </w:t>
            </w:r>
          </w:p>
        </w:tc>
        <w:tc>
          <w:tcPr>
            <w:tcW w:w="920" w:type="dxa"/>
            <w:shd w:val="clear" w:color="auto" w:fill="EDEDED" w:themeFill="accent3" w:themeFillTint="33"/>
          </w:tcPr>
          <w:p w:rsidR="00521F92" w:rsidRPr="00513013" w:rsidRDefault="00521F92" w:rsidP="00513013">
            <w:pPr>
              <w:jc w:val="center"/>
              <w:rPr>
                <w:rFonts w:asciiTheme="minorHAnsi" w:hAnsiTheme="minorHAnsi"/>
                <w:sz w:val="24"/>
              </w:rPr>
            </w:pPr>
            <w:r>
              <w:rPr>
                <w:rFonts w:asciiTheme="minorHAnsi" w:hAnsiTheme="minorHAnsi"/>
                <w:sz w:val="24"/>
              </w:rPr>
              <w:t>x</w:t>
            </w:r>
          </w:p>
          <w:p w:rsidR="00521F92" w:rsidRDefault="00521F92" w:rsidP="00521F92">
            <w:pPr>
              <w:jc w:val="center"/>
            </w:pPr>
          </w:p>
        </w:tc>
        <w:tc>
          <w:tcPr>
            <w:tcW w:w="1422" w:type="dxa"/>
            <w:shd w:val="clear" w:color="auto" w:fill="EDEDED" w:themeFill="accent3" w:themeFillTint="33"/>
          </w:tcPr>
          <w:p w:rsidR="00521F92" w:rsidRDefault="00521F92" w:rsidP="00513013">
            <w:pPr>
              <w:jc w:val="center"/>
            </w:pPr>
            <w:r>
              <w:t>-</w:t>
            </w:r>
          </w:p>
        </w:tc>
        <w:tc>
          <w:tcPr>
            <w:tcW w:w="1616" w:type="dxa"/>
            <w:shd w:val="clear" w:color="auto" w:fill="EDEDED" w:themeFill="accent3" w:themeFillTint="33"/>
          </w:tcPr>
          <w:p w:rsidR="00521F92" w:rsidRDefault="00521F92" w:rsidP="00995D48"/>
        </w:tc>
      </w:tr>
      <w:tr w:rsidR="00521F92" w:rsidTr="00052902">
        <w:trPr>
          <w:trHeight w:val="732"/>
        </w:trPr>
        <w:tc>
          <w:tcPr>
            <w:tcW w:w="2384" w:type="dxa"/>
            <w:vMerge/>
            <w:shd w:val="clear" w:color="auto" w:fill="EDEDED" w:themeFill="accent3" w:themeFillTint="33"/>
          </w:tcPr>
          <w:p w:rsidR="00521F92" w:rsidRPr="00083530" w:rsidRDefault="00521F92" w:rsidP="00995D48">
            <w:pPr>
              <w:rPr>
                <w:rFonts w:asciiTheme="minorHAnsi" w:hAnsiTheme="minorHAnsi" w:cstheme="minorHAnsi"/>
                <w:sz w:val="20"/>
                <w:szCs w:val="20"/>
              </w:rPr>
            </w:pPr>
          </w:p>
        </w:tc>
        <w:tc>
          <w:tcPr>
            <w:tcW w:w="2718" w:type="dxa"/>
            <w:shd w:val="clear" w:color="auto" w:fill="EDEDED" w:themeFill="accent3" w:themeFillTint="33"/>
          </w:tcPr>
          <w:p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 xml:space="preserve">2) dobiera metody wykończania i uszlachetniania wyrobów odzieżowych </w:t>
            </w:r>
          </w:p>
        </w:tc>
        <w:tc>
          <w:tcPr>
            <w:tcW w:w="920" w:type="dxa"/>
            <w:shd w:val="clear" w:color="auto" w:fill="EDEDED" w:themeFill="accent3" w:themeFillTint="33"/>
          </w:tcPr>
          <w:p w:rsidR="00521F92" w:rsidRDefault="00521F92" w:rsidP="00117692">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521F92" w:rsidRPr="00521F92" w:rsidRDefault="00521F92" w:rsidP="00521F92">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EDEDED" w:themeFill="accent3" w:themeFillTint="33"/>
          </w:tcPr>
          <w:p w:rsidR="00521F92" w:rsidRDefault="00521F92" w:rsidP="00995D48"/>
        </w:tc>
      </w:tr>
      <w:tr w:rsidR="00521F92" w:rsidTr="00052902">
        <w:trPr>
          <w:trHeight w:val="732"/>
        </w:trPr>
        <w:tc>
          <w:tcPr>
            <w:tcW w:w="2384" w:type="dxa"/>
            <w:vMerge/>
            <w:shd w:val="clear" w:color="auto" w:fill="EDEDED" w:themeFill="accent3" w:themeFillTint="33"/>
          </w:tcPr>
          <w:p w:rsidR="00521F92" w:rsidRPr="00083530" w:rsidRDefault="00521F92" w:rsidP="00995D48">
            <w:pPr>
              <w:rPr>
                <w:rFonts w:asciiTheme="minorHAnsi" w:hAnsiTheme="minorHAnsi" w:cstheme="minorHAnsi"/>
                <w:sz w:val="20"/>
                <w:szCs w:val="20"/>
              </w:rPr>
            </w:pPr>
          </w:p>
        </w:tc>
        <w:tc>
          <w:tcPr>
            <w:tcW w:w="2718" w:type="dxa"/>
            <w:shd w:val="clear" w:color="auto" w:fill="EDEDED" w:themeFill="accent3" w:themeFillTint="33"/>
          </w:tcPr>
          <w:p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3) stosuje metody wykończania i uszlachetniania wyrobów odzieżowych</w:t>
            </w:r>
          </w:p>
        </w:tc>
        <w:tc>
          <w:tcPr>
            <w:tcW w:w="920" w:type="dxa"/>
            <w:shd w:val="clear" w:color="auto" w:fill="EDEDED" w:themeFill="accent3" w:themeFillTint="33"/>
          </w:tcPr>
          <w:p w:rsidR="00521F92" w:rsidRDefault="00521F92" w:rsidP="00117692">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521F92" w:rsidRDefault="00521F92" w:rsidP="00521F92">
            <w:pPr>
              <w:jc w:val="center"/>
            </w:pPr>
            <w:r>
              <w:t>-</w:t>
            </w:r>
          </w:p>
        </w:tc>
        <w:tc>
          <w:tcPr>
            <w:tcW w:w="1616" w:type="dxa"/>
            <w:shd w:val="clear" w:color="auto" w:fill="EDEDED" w:themeFill="accent3" w:themeFillTint="33"/>
          </w:tcPr>
          <w:p w:rsidR="00521F92" w:rsidRDefault="00521F92" w:rsidP="00995D48"/>
        </w:tc>
      </w:tr>
      <w:tr w:rsidR="00583AD0" w:rsidTr="00052902">
        <w:tc>
          <w:tcPr>
            <w:tcW w:w="7444" w:type="dxa"/>
            <w:gridSpan w:val="4"/>
            <w:shd w:val="clear" w:color="auto" w:fill="BFBFBF" w:themeFill="background1" w:themeFillShade="BF"/>
          </w:tcPr>
          <w:p w:rsidR="00583AD0" w:rsidRPr="00170973" w:rsidRDefault="00583AD0" w:rsidP="00FC6F58">
            <w:pPr>
              <w:rPr>
                <w:rFonts w:asciiTheme="minorHAnsi" w:hAnsiTheme="minorHAnsi" w:cstheme="minorHAnsi"/>
                <w:sz w:val="24"/>
              </w:rPr>
            </w:pPr>
            <w:r w:rsidRPr="00170973">
              <w:rPr>
                <w:rFonts w:asciiTheme="minorHAnsi" w:hAnsiTheme="minorHAnsi" w:cstheme="minorHAnsi"/>
                <w:b/>
                <w:bCs/>
                <w:sz w:val="24"/>
              </w:rPr>
              <w:lastRenderedPageBreak/>
              <w:t>MOD.03.4. Wykonywanie wyrobów odzieżowych</w:t>
            </w:r>
          </w:p>
        </w:tc>
        <w:tc>
          <w:tcPr>
            <w:tcW w:w="1616" w:type="dxa"/>
            <w:shd w:val="clear" w:color="auto" w:fill="BFBFBF" w:themeFill="background1" w:themeFillShade="BF"/>
          </w:tcPr>
          <w:p w:rsidR="00583AD0" w:rsidRPr="00083530" w:rsidRDefault="00583AD0" w:rsidP="00FC6F58">
            <w:pPr>
              <w:rPr>
                <w:rFonts w:asciiTheme="minorHAnsi" w:hAnsiTheme="minorHAnsi" w:cstheme="minorHAnsi"/>
                <w:b/>
                <w:bCs/>
                <w:sz w:val="20"/>
                <w:szCs w:val="20"/>
              </w:rPr>
            </w:pPr>
          </w:p>
        </w:tc>
      </w:tr>
      <w:tr w:rsidR="00521F92" w:rsidTr="00521F92">
        <w:trPr>
          <w:trHeight w:val="595"/>
        </w:trPr>
        <w:tc>
          <w:tcPr>
            <w:tcW w:w="2384" w:type="dxa"/>
            <w:vMerge w:val="restart"/>
            <w:shd w:val="clear" w:color="auto" w:fill="FFF2CC" w:themeFill="accent4" w:themeFillTint="33"/>
          </w:tcPr>
          <w:p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1) posługuje się dokumentacją wyrobów odzieżowych</w:t>
            </w:r>
          </w:p>
        </w:tc>
        <w:tc>
          <w:tcPr>
            <w:tcW w:w="2718" w:type="dxa"/>
            <w:shd w:val="clear" w:color="auto" w:fill="FFF2CC" w:themeFill="accent4" w:themeFillTint="33"/>
          </w:tcPr>
          <w:p w:rsidR="00521F92" w:rsidRPr="00083530" w:rsidRDefault="00521F92" w:rsidP="00521F92">
            <w:pPr>
              <w:rPr>
                <w:rFonts w:asciiTheme="minorHAnsi" w:hAnsiTheme="minorHAnsi" w:cstheme="minorHAnsi"/>
                <w:sz w:val="20"/>
                <w:szCs w:val="20"/>
              </w:rPr>
            </w:pPr>
            <w:r w:rsidRPr="00083530">
              <w:rPr>
                <w:rFonts w:asciiTheme="minorHAnsi" w:hAnsiTheme="minorHAnsi" w:cstheme="minorHAnsi"/>
                <w:sz w:val="20"/>
                <w:szCs w:val="20"/>
              </w:rPr>
              <w:t xml:space="preserve">1) odczytuje rysunek modelowy </w:t>
            </w:r>
          </w:p>
        </w:tc>
        <w:tc>
          <w:tcPr>
            <w:tcW w:w="920" w:type="dxa"/>
            <w:shd w:val="clear" w:color="auto" w:fill="FFF2CC" w:themeFill="accent4" w:themeFillTint="33"/>
          </w:tcPr>
          <w:p w:rsidR="00521F92" w:rsidRDefault="00521F92" w:rsidP="00521F92">
            <w:pPr>
              <w:jc w:val="center"/>
            </w:pPr>
            <w:r>
              <w:rPr>
                <w:rFonts w:asciiTheme="minorHAnsi" w:hAnsiTheme="minorHAnsi"/>
                <w:sz w:val="24"/>
              </w:rPr>
              <w:t>x</w:t>
            </w:r>
          </w:p>
        </w:tc>
        <w:tc>
          <w:tcPr>
            <w:tcW w:w="1422" w:type="dxa"/>
            <w:shd w:val="clear" w:color="auto" w:fill="FFF2CC" w:themeFill="accent4" w:themeFillTint="33"/>
          </w:tcPr>
          <w:p w:rsidR="00521F92" w:rsidRPr="00521F92" w:rsidRDefault="00521F92" w:rsidP="00521F92">
            <w:pPr>
              <w:jc w:val="center"/>
              <w:rPr>
                <w:rFonts w:asciiTheme="minorHAnsi" w:hAnsiTheme="minorHAnsi" w:cstheme="minorHAnsi"/>
                <w:sz w:val="24"/>
              </w:rPr>
            </w:pPr>
            <w:r w:rsidRPr="00521F92">
              <w:rPr>
                <w:rFonts w:asciiTheme="minorHAnsi" w:hAnsiTheme="minorHAnsi" w:cstheme="minorHAnsi"/>
                <w:sz w:val="24"/>
              </w:rPr>
              <w:t>x</w:t>
            </w:r>
          </w:p>
        </w:tc>
        <w:tc>
          <w:tcPr>
            <w:tcW w:w="1616" w:type="dxa"/>
            <w:shd w:val="clear" w:color="auto" w:fill="FFF2CC" w:themeFill="accent4" w:themeFillTint="33"/>
          </w:tcPr>
          <w:p w:rsidR="00521F92" w:rsidRDefault="00521F92" w:rsidP="00995D48"/>
        </w:tc>
      </w:tr>
      <w:tr w:rsidR="00521F92" w:rsidTr="00052902">
        <w:trPr>
          <w:trHeight w:val="818"/>
        </w:trPr>
        <w:tc>
          <w:tcPr>
            <w:tcW w:w="2384" w:type="dxa"/>
            <w:vMerge/>
            <w:shd w:val="clear" w:color="auto" w:fill="FFF2CC" w:themeFill="accent4" w:themeFillTint="33"/>
          </w:tcPr>
          <w:p w:rsidR="00521F92" w:rsidRPr="00083530" w:rsidRDefault="00521F92" w:rsidP="00995D48">
            <w:pPr>
              <w:rPr>
                <w:rFonts w:asciiTheme="minorHAnsi" w:hAnsiTheme="minorHAnsi" w:cstheme="minorHAnsi"/>
                <w:sz w:val="20"/>
                <w:szCs w:val="20"/>
              </w:rPr>
            </w:pPr>
          </w:p>
        </w:tc>
        <w:tc>
          <w:tcPr>
            <w:tcW w:w="2718" w:type="dxa"/>
            <w:shd w:val="clear" w:color="auto" w:fill="FFF2CC" w:themeFill="accent4" w:themeFillTint="33"/>
          </w:tcPr>
          <w:p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 xml:space="preserve">2) posługuje się rysunkiem technicznym wyrobu odzieżowego </w:t>
            </w:r>
          </w:p>
        </w:tc>
        <w:tc>
          <w:tcPr>
            <w:tcW w:w="920" w:type="dxa"/>
            <w:shd w:val="clear" w:color="auto" w:fill="FFF2CC" w:themeFill="accent4" w:themeFillTint="33"/>
          </w:tcPr>
          <w:p w:rsidR="00521F92" w:rsidRDefault="00521F92" w:rsidP="00117692">
            <w:pPr>
              <w:jc w:val="center"/>
              <w:rPr>
                <w:rFonts w:asciiTheme="minorHAnsi" w:hAnsiTheme="minorHAnsi"/>
                <w:sz w:val="24"/>
              </w:rPr>
            </w:pPr>
            <w:r>
              <w:rPr>
                <w:rFonts w:asciiTheme="minorHAnsi" w:hAnsiTheme="minorHAnsi"/>
                <w:sz w:val="24"/>
              </w:rPr>
              <w:t>x</w:t>
            </w:r>
          </w:p>
        </w:tc>
        <w:tc>
          <w:tcPr>
            <w:tcW w:w="1422" w:type="dxa"/>
            <w:shd w:val="clear" w:color="auto" w:fill="FFF2CC" w:themeFill="accent4" w:themeFillTint="33"/>
          </w:tcPr>
          <w:p w:rsidR="00521F92" w:rsidRDefault="00521F92" w:rsidP="00117692">
            <w:pPr>
              <w:jc w:val="center"/>
              <w:rPr>
                <w:rFonts w:asciiTheme="minorHAnsi" w:hAnsiTheme="minorHAnsi"/>
                <w:sz w:val="24"/>
              </w:rPr>
            </w:pPr>
            <w:r>
              <w:rPr>
                <w:rFonts w:asciiTheme="minorHAnsi" w:hAnsiTheme="minorHAnsi"/>
                <w:sz w:val="24"/>
              </w:rPr>
              <w:t>-</w:t>
            </w:r>
          </w:p>
        </w:tc>
        <w:tc>
          <w:tcPr>
            <w:tcW w:w="1616" w:type="dxa"/>
            <w:shd w:val="clear" w:color="auto" w:fill="FFF2CC" w:themeFill="accent4" w:themeFillTint="33"/>
          </w:tcPr>
          <w:p w:rsidR="00521F92" w:rsidRDefault="00521F92" w:rsidP="00995D48"/>
        </w:tc>
      </w:tr>
      <w:tr w:rsidR="00521F92" w:rsidTr="00052902">
        <w:trPr>
          <w:trHeight w:val="818"/>
        </w:trPr>
        <w:tc>
          <w:tcPr>
            <w:tcW w:w="2384" w:type="dxa"/>
            <w:vMerge/>
            <w:shd w:val="clear" w:color="auto" w:fill="FFF2CC" w:themeFill="accent4" w:themeFillTint="33"/>
          </w:tcPr>
          <w:p w:rsidR="00521F92" w:rsidRPr="00083530" w:rsidRDefault="00521F92" w:rsidP="00995D48">
            <w:pPr>
              <w:rPr>
                <w:rFonts w:asciiTheme="minorHAnsi" w:hAnsiTheme="minorHAnsi" w:cstheme="minorHAnsi"/>
                <w:sz w:val="20"/>
                <w:szCs w:val="20"/>
              </w:rPr>
            </w:pPr>
          </w:p>
        </w:tc>
        <w:tc>
          <w:tcPr>
            <w:tcW w:w="2718" w:type="dxa"/>
            <w:shd w:val="clear" w:color="auto" w:fill="FFF2CC" w:themeFill="accent4" w:themeFillTint="33"/>
          </w:tcPr>
          <w:p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 xml:space="preserve">3) odczytuje rysunki instruktażowe węzłów technologicznych wyrobu odzieżowego </w:t>
            </w:r>
          </w:p>
        </w:tc>
        <w:tc>
          <w:tcPr>
            <w:tcW w:w="920" w:type="dxa"/>
            <w:shd w:val="clear" w:color="auto" w:fill="FFF2CC" w:themeFill="accent4" w:themeFillTint="33"/>
          </w:tcPr>
          <w:p w:rsidR="00521F92" w:rsidRDefault="00521F92" w:rsidP="00117692">
            <w:pPr>
              <w:jc w:val="center"/>
              <w:rPr>
                <w:rFonts w:asciiTheme="minorHAnsi" w:hAnsiTheme="minorHAnsi"/>
                <w:sz w:val="24"/>
              </w:rPr>
            </w:pPr>
            <w:r>
              <w:rPr>
                <w:rFonts w:asciiTheme="minorHAnsi" w:hAnsiTheme="minorHAnsi"/>
                <w:sz w:val="24"/>
              </w:rPr>
              <w:t>x</w:t>
            </w:r>
          </w:p>
        </w:tc>
        <w:tc>
          <w:tcPr>
            <w:tcW w:w="1422" w:type="dxa"/>
            <w:shd w:val="clear" w:color="auto" w:fill="FFF2CC" w:themeFill="accent4" w:themeFillTint="33"/>
          </w:tcPr>
          <w:p w:rsidR="00521F92" w:rsidRDefault="00521F92" w:rsidP="00117692">
            <w:pPr>
              <w:jc w:val="center"/>
              <w:rPr>
                <w:rFonts w:asciiTheme="minorHAnsi" w:hAnsiTheme="minorHAnsi"/>
                <w:sz w:val="24"/>
              </w:rPr>
            </w:pPr>
            <w:r>
              <w:rPr>
                <w:rFonts w:asciiTheme="minorHAnsi" w:hAnsiTheme="minorHAnsi"/>
                <w:sz w:val="24"/>
              </w:rPr>
              <w:t>x</w:t>
            </w:r>
          </w:p>
        </w:tc>
        <w:tc>
          <w:tcPr>
            <w:tcW w:w="1616" w:type="dxa"/>
            <w:shd w:val="clear" w:color="auto" w:fill="FFF2CC" w:themeFill="accent4" w:themeFillTint="33"/>
          </w:tcPr>
          <w:p w:rsidR="00521F92" w:rsidRDefault="00521F92" w:rsidP="00995D48"/>
        </w:tc>
      </w:tr>
      <w:tr w:rsidR="00521F92" w:rsidTr="00052902">
        <w:trPr>
          <w:trHeight w:val="818"/>
        </w:trPr>
        <w:tc>
          <w:tcPr>
            <w:tcW w:w="2384" w:type="dxa"/>
            <w:vMerge/>
            <w:shd w:val="clear" w:color="auto" w:fill="FFF2CC" w:themeFill="accent4" w:themeFillTint="33"/>
          </w:tcPr>
          <w:p w:rsidR="00521F92" w:rsidRPr="00083530" w:rsidRDefault="00521F92" w:rsidP="00995D48">
            <w:pPr>
              <w:rPr>
                <w:rFonts w:asciiTheme="minorHAnsi" w:hAnsiTheme="minorHAnsi" w:cstheme="minorHAnsi"/>
                <w:sz w:val="20"/>
                <w:szCs w:val="20"/>
              </w:rPr>
            </w:pPr>
          </w:p>
        </w:tc>
        <w:tc>
          <w:tcPr>
            <w:tcW w:w="2718" w:type="dxa"/>
            <w:shd w:val="clear" w:color="auto" w:fill="FFF2CC" w:themeFill="accent4" w:themeFillTint="33"/>
          </w:tcPr>
          <w:p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 xml:space="preserve">4) określa typy i metody produkcji na podstawie dokumentacji wyrobu odzieżowego </w:t>
            </w:r>
          </w:p>
        </w:tc>
        <w:tc>
          <w:tcPr>
            <w:tcW w:w="920" w:type="dxa"/>
            <w:shd w:val="clear" w:color="auto" w:fill="FFF2CC" w:themeFill="accent4" w:themeFillTint="33"/>
          </w:tcPr>
          <w:p w:rsidR="00521F92" w:rsidRDefault="00521F92" w:rsidP="00117692">
            <w:pPr>
              <w:jc w:val="center"/>
              <w:rPr>
                <w:rFonts w:asciiTheme="minorHAnsi" w:hAnsiTheme="minorHAnsi"/>
                <w:sz w:val="24"/>
              </w:rPr>
            </w:pPr>
            <w:r>
              <w:rPr>
                <w:rFonts w:asciiTheme="minorHAnsi" w:hAnsiTheme="minorHAnsi"/>
                <w:sz w:val="24"/>
              </w:rPr>
              <w:t>x</w:t>
            </w:r>
          </w:p>
        </w:tc>
        <w:tc>
          <w:tcPr>
            <w:tcW w:w="1422" w:type="dxa"/>
            <w:shd w:val="clear" w:color="auto" w:fill="FFF2CC" w:themeFill="accent4" w:themeFillTint="33"/>
          </w:tcPr>
          <w:p w:rsidR="00521F92" w:rsidRDefault="00521F92" w:rsidP="00117692">
            <w:pPr>
              <w:jc w:val="center"/>
              <w:rPr>
                <w:rFonts w:asciiTheme="minorHAnsi" w:hAnsiTheme="minorHAnsi"/>
                <w:sz w:val="24"/>
              </w:rPr>
            </w:pPr>
            <w:r>
              <w:rPr>
                <w:rFonts w:asciiTheme="minorHAnsi" w:hAnsiTheme="minorHAnsi"/>
                <w:sz w:val="24"/>
              </w:rPr>
              <w:t>-</w:t>
            </w:r>
          </w:p>
        </w:tc>
        <w:tc>
          <w:tcPr>
            <w:tcW w:w="1616" w:type="dxa"/>
            <w:shd w:val="clear" w:color="auto" w:fill="FFF2CC" w:themeFill="accent4" w:themeFillTint="33"/>
          </w:tcPr>
          <w:p w:rsidR="00521F92" w:rsidRDefault="00521F92" w:rsidP="00995D48"/>
        </w:tc>
      </w:tr>
      <w:tr w:rsidR="00521F92" w:rsidTr="00521F92">
        <w:trPr>
          <w:trHeight w:val="497"/>
        </w:trPr>
        <w:tc>
          <w:tcPr>
            <w:tcW w:w="2384" w:type="dxa"/>
            <w:vMerge/>
            <w:shd w:val="clear" w:color="auto" w:fill="FFF2CC" w:themeFill="accent4" w:themeFillTint="33"/>
          </w:tcPr>
          <w:p w:rsidR="00521F92" w:rsidRPr="00083530" w:rsidRDefault="00521F92" w:rsidP="00995D48">
            <w:pPr>
              <w:rPr>
                <w:rFonts w:asciiTheme="minorHAnsi" w:hAnsiTheme="minorHAnsi" w:cstheme="minorHAnsi"/>
                <w:sz w:val="20"/>
                <w:szCs w:val="20"/>
              </w:rPr>
            </w:pPr>
          </w:p>
        </w:tc>
        <w:tc>
          <w:tcPr>
            <w:tcW w:w="2718" w:type="dxa"/>
            <w:shd w:val="clear" w:color="auto" w:fill="FFF2CC" w:themeFill="accent4" w:themeFillTint="33"/>
          </w:tcPr>
          <w:p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 xml:space="preserve">5) opisuje systemy organizacji produkcji </w:t>
            </w:r>
          </w:p>
        </w:tc>
        <w:tc>
          <w:tcPr>
            <w:tcW w:w="920" w:type="dxa"/>
            <w:shd w:val="clear" w:color="auto" w:fill="FFF2CC" w:themeFill="accent4" w:themeFillTint="33"/>
          </w:tcPr>
          <w:p w:rsidR="00521F92" w:rsidRDefault="00521F92" w:rsidP="00117692">
            <w:pPr>
              <w:jc w:val="center"/>
              <w:rPr>
                <w:rFonts w:asciiTheme="minorHAnsi" w:hAnsiTheme="minorHAnsi"/>
                <w:sz w:val="24"/>
              </w:rPr>
            </w:pPr>
            <w:r>
              <w:rPr>
                <w:rFonts w:asciiTheme="minorHAnsi" w:hAnsiTheme="minorHAnsi"/>
                <w:sz w:val="24"/>
              </w:rPr>
              <w:t>x</w:t>
            </w:r>
          </w:p>
        </w:tc>
        <w:tc>
          <w:tcPr>
            <w:tcW w:w="1422" w:type="dxa"/>
            <w:shd w:val="clear" w:color="auto" w:fill="FFF2CC" w:themeFill="accent4" w:themeFillTint="33"/>
          </w:tcPr>
          <w:p w:rsidR="00521F92" w:rsidRDefault="00521F92" w:rsidP="00117692">
            <w:pPr>
              <w:jc w:val="center"/>
              <w:rPr>
                <w:rFonts w:asciiTheme="minorHAnsi" w:hAnsiTheme="minorHAnsi"/>
                <w:sz w:val="24"/>
              </w:rPr>
            </w:pPr>
            <w:r>
              <w:rPr>
                <w:rFonts w:asciiTheme="minorHAnsi" w:hAnsiTheme="minorHAnsi"/>
                <w:sz w:val="24"/>
              </w:rPr>
              <w:t>-</w:t>
            </w:r>
          </w:p>
        </w:tc>
        <w:tc>
          <w:tcPr>
            <w:tcW w:w="1616" w:type="dxa"/>
            <w:shd w:val="clear" w:color="auto" w:fill="FFF2CC" w:themeFill="accent4" w:themeFillTint="33"/>
          </w:tcPr>
          <w:p w:rsidR="00521F92" w:rsidRDefault="00521F92" w:rsidP="00995D48"/>
        </w:tc>
      </w:tr>
      <w:tr w:rsidR="00521F92" w:rsidTr="00052902">
        <w:trPr>
          <w:trHeight w:val="818"/>
        </w:trPr>
        <w:tc>
          <w:tcPr>
            <w:tcW w:w="2384" w:type="dxa"/>
            <w:vMerge/>
            <w:shd w:val="clear" w:color="auto" w:fill="FFF2CC" w:themeFill="accent4" w:themeFillTint="33"/>
          </w:tcPr>
          <w:p w:rsidR="00521F92" w:rsidRPr="00083530" w:rsidRDefault="00521F92" w:rsidP="00995D48">
            <w:pPr>
              <w:rPr>
                <w:rFonts w:asciiTheme="minorHAnsi" w:hAnsiTheme="minorHAnsi" w:cstheme="minorHAnsi"/>
                <w:sz w:val="20"/>
                <w:szCs w:val="20"/>
              </w:rPr>
            </w:pPr>
          </w:p>
        </w:tc>
        <w:tc>
          <w:tcPr>
            <w:tcW w:w="2718" w:type="dxa"/>
            <w:shd w:val="clear" w:color="auto" w:fill="FFF2CC" w:themeFill="accent4" w:themeFillTint="33"/>
          </w:tcPr>
          <w:p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6) wykonuje operacje technologiczne zgodnie z dokumentacją wyrobu odzieżowego</w:t>
            </w:r>
          </w:p>
        </w:tc>
        <w:tc>
          <w:tcPr>
            <w:tcW w:w="920" w:type="dxa"/>
            <w:shd w:val="clear" w:color="auto" w:fill="FFF2CC" w:themeFill="accent4" w:themeFillTint="33"/>
          </w:tcPr>
          <w:p w:rsidR="00521F92" w:rsidRDefault="00521F92" w:rsidP="00117692">
            <w:pPr>
              <w:jc w:val="center"/>
              <w:rPr>
                <w:rFonts w:asciiTheme="minorHAnsi" w:hAnsiTheme="minorHAnsi"/>
                <w:sz w:val="24"/>
              </w:rPr>
            </w:pPr>
            <w:r>
              <w:rPr>
                <w:rFonts w:asciiTheme="minorHAnsi" w:hAnsiTheme="minorHAnsi"/>
                <w:sz w:val="24"/>
              </w:rPr>
              <w:t>x</w:t>
            </w:r>
          </w:p>
        </w:tc>
        <w:tc>
          <w:tcPr>
            <w:tcW w:w="1422" w:type="dxa"/>
            <w:shd w:val="clear" w:color="auto" w:fill="FFF2CC" w:themeFill="accent4" w:themeFillTint="33"/>
          </w:tcPr>
          <w:p w:rsidR="00521F92" w:rsidRDefault="00521F92" w:rsidP="00117692">
            <w:pPr>
              <w:jc w:val="center"/>
              <w:rPr>
                <w:rFonts w:asciiTheme="minorHAnsi" w:hAnsiTheme="minorHAnsi"/>
                <w:sz w:val="24"/>
              </w:rPr>
            </w:pPr>
            <w:r>
              <w:rPr>
                <w:rFonts w:asciiTheme="minorHAnsi" w:hAnsiTheme="minorHAnsi"/>
                <w:sz w:val="24"/>
              </w:rPr>
              <w:t>x</w:t>
            </w:r>
          </w:p>
        </w:tc>
        <w:tc>
          <w:tcPr>
            <w:tcW w:w="1616" w:type="dxa"/>
            <w:shd w:val="clear" w:color="auto" w:fill="FFF2CC" w:themeFill="accent4" w:themeFillTint="33"/>
          </w:tcPr>
          <w:p w:rsidR="00521F92" w:rsidRDefault="00521F92" w:rsidP="00995D48"/>
        </w:tc>
      </w:tr>
      <w:tr w:rsidR="00521F92" w:rsidTr="00521F92">
        <w:trPr>
          <w:trHeight w:val="1038"/>
        </w:trPr>
        <w:tc>
          <w:tcPr>
            <w:tcW w:w="2384" w:type="dxa"/>
            <w:vMerge w:val="restart"/>
            <w:shd w:val="clear" w:color="auto" w:fill="FFF2CC" w:themeFill="accent4" w:themeFillTint="33"/>
          </w:tcPr>
          <w:p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2) ocenia zapotrzebowanie na materiały odzieżowe i dodatki krawieckie do wykonania wyrobów odzieżowych</w:t>
            </w:r>
          </w:p>
        </w:tc>
        <w:tc>
          <w:tcPr>
            <w:tcW w:w="2718" w:type="dxa"/>
            <w:shd w:val="clear" w:color="auto" w:fill="FFF2CC" w:themeFill="accent4" w:themeFillTint="33"/>
          </w:tcPr>
          <w:p w:rsidR="00521F92" w:rsidRPr="00083530" w:rsidRDefault="00521F92" w:rsidP="00521F92">
            <w:pPr>
              <w:rPr>
                <w:rFonts w:asciiTheme="minorHAnsi" w:hAnsiTheme="minorHAnsi" w:cstheme="minorHAnsi"/>
                <w:sz w:val="20"/>
                <w:szCs w:val="20"/>
              </w:rPr>
            </w:pPr>
            <w:r w:rsidRPr="00083530">
              <w:rPr>
                <w:rFonts w:asciiTheme="minorHAnsi" w:hAnsiTheme="minorHAnsi" w:cstheme="minorHAnsi"/>
                <w:sz w:val="20"/>
                <w:szCs w:val="20"/>
              </w:rPr>
              <w:t xml:space="preserve">1) oblicza zużycie materiałów odzieżowych i dodatków krawieckich podczas wykonywania wyrobów odzieżowych </w:t>
            </w:r>
          </w:p>
        </w:tc>
        <w:tc>
          <w:tcPr>
            <w:tcW w:w="920" w:type="dxa"/>
            <w:shd w:val="clear" w:color="auto" w:fill="FFF2CC" w:themeFill="accent4" w:themeFillTint="33"/>
          </w:tcPr>
          <w:p w:rsidR="00521F92" w:rsidRPr="00513013" w:rsidRDefault="00513013" w:rsidP="00521F92">
            <w:pPr>
              <w:jc w:val="center"/>
              <w:rPr>
                <w:rFonts w:asciiTheme="minorHAnsi" w:hAnsiTheme="minorHAnsi" w:cstheme="minorHAnsi"/>
                <w:sz w:val="24"/>
              </w:rPr>
            </w:pPr>
            <w:r w:rsidRPr="00513013">
              <w:rPr>
                <w:rFonts w:asciiTheme="minorHAnsi" w:hAnsiTheme="minorHAnsi" w:cstheme="minorHAnsi"/>
                <w:sz w:val="24"/>
              </w:rPr>
              <w:t>x</w:t>
            </w:r>
          </w:p>
        </w:tc>
        <w:tc>
          <w:tcPr>
            <w:tcW w:w="1422" w:type="dxa"/>
            <w:shd w:val="clear" w:color="auto" w:fill="FFF2CC" w:themeFill="accent4" w:themeFillTint="33"/>
          </w:tcPr>
          <w:p w:rsidR="00521F92" w:rsidRPr="00513013" w:rsidRDefault="00513013" w:rsidP="007C34D1">
            <w:pPr>
              <w:jc w:val="center"/>
              <w:rPr>
                <w:rFonts w:asciiTheme="minorHAnsi" w:hAnsiTheme="minorHAnsi" w:cstheme="minorHAnsi"/>
                <w:sz w:val="24"/>
              </w:rPr>
            </w:pPr>
            <w:r>
              <w:rPr>
                <w:rFonts w:asciiTheme="minorHAnsi" w:hAnsiTheme="minorHAnsi" w:cstheme="minorHAnsi"/>
                <w:sz w:val="24"/>
              </w:rPr>
              <w:t>-</w:t>
            </w:r>
          </w:p>
          <w:p w:rsidR="00521F92" w:rsidRPr="00513013" w:rsidRDefault="00521F92" w:rsidP="007C34D1">
            <w:pPr>
              <w:jc w:val="center"/>
              <w:rPr>
                <w:rFonts w:asciiTheme="minorHAnsi" w:hAnsiTheme="minorHAnsi" w:cstheme="minorHAnsi"/>
                <w:sz w:val="24"/>
              </w:rPr>
            </w:pPr>
          </w:p>
          <w:p w:rsidR="00521F92" w:rsidRPr="00513013" w:rsidRDefault="00521F92" w:rsidP="007C34D1">
            <w:pPr>
              <w:jc w:val="center"/>
              <w:rPr>
                <w:rFonts w:asciiTheme="minorHAnsi" w:hAnsiTheme="minorHAnsi" w:cstheme="minorHAnsi"/>
                <w:sz w:val="24"/>
              </w:rPr>
            </w:pPr>
          </w:p>
          <w:p w:rsidR="00521F92" w:rsidRPr="00513013" w:rsidRDefault="00521F92" w:rsidP="00513013">
            <w:pPr>
              <w:rPr>
                <w:rFonts w:asciiTheme="minorHAnsi" w:hAnsiTheme="minorHAnsi" w:cstheme="minorHAnsi"/>
                <w:sz w:val="24"/>
              </w:rPr>
            </w:pPr>
          </w:p>
        </w:tc>
        <w:tc>
          <w:tcPr>
            <w:tcW w:w="1616" w:type="dxa"/>
            <w:shd w:val="clear" w:color="auto" w:fill="FFF2CC" w:themeFill="accent4" w:themeFillTint="33"/>
          </w:tcPr>
          <w:p w:rsidR="00521F92" w:rsidRDefault="00521F92" w:rsidP="00995D48"/>
        </w:tc>
      </w:tr>
      <w:tr w:rsidR="00521F92" w:rsidTr="00513013">
        <w:trPr>
          <w:trHeight w:val="555"/>
        </w:trPr>
        <w:tc>
          <w:tcPr>
            <w:tcW w:w="2384" w:type="dxa"/>
            <w:vMerge/>
            <w:shd w:val="clear" w:color="auto" w:fill="FFF2CC" w:themeFill="accent4" w:themeFillTint="33"/>
          </w:tcPr>
          <w:p w:rsidR="00521F92" w:rsidRPr="00083530" w:rsidRDefault="00521F92" w:rsidP="00995D48">
            <w:pPr>
              <w:rPr>
                <w:rFonts w:asciiTheme="minorHAnsi" w:hAnsiTheme="minorHAnsi" w:cstheme="minorHAnsi"/>
                <w:sz w:val="20"/>
                <w:szCs w:val="20"/>
              </w:rPr>
            </w:pPr>
          </w:p>
        </w:tc>
        <w:tc>
          <w:tcPr>
            <w:tcW w:w="2718" w:type="dxa"/>
            <w:shd w:val="clear" w:color="auto" w:fill="FFF2CC" w:themeFill="accent4" w:themeFillTint="33"/>
          </w:tcPr>
          <w:p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 xml:space="preserve">2) określa zapotrzebowanie na dodatki krawieckie </w:t>
            </w:r>
          </w:p>
        </w:tc>
        <w:tc>
          <w:tcPr>
            <w:tcW w:w="920" w:type="dxa"/>
            <w:shd w:val="clear" w:color="auto" w:fill="FFF2CC" w:themeFill="accent4" w:themeFillTint="33"/>
          </w:tcPr>
          <w:p w:rsidR="00521F92" w:rsidRPr="00513013" w:rsidRDefault="00513013" w:rsidP="007C34D1">
            <w:pPr>
              <w:jc w:val="center"/>
              <w:rPr>
                <w:rFonts w:asciiTheme="minorHAnsi" w:hAnsiTheme="minorHAnsi" w:cstheme="minorHAnsi"/>
                <w:sz w:val="24"/>
              </w:rPr>
            </w:pPr>
            <w:r w:rsidRPr="00513013">
              <w:rPr>
                <w:rFonts w:asciiTheme="minorHAnsi" w:hAnsiTheme="minorHAnsi" w:cstheme="minorHAnsi"/>
                <w:sz w:val="24"/>
              </w:rPr>
              <w:t>x</w:t>
            </w:r>
          </w:p>
        </w:tc>
        <w:tc>
          <w:tcPr>
            <w:tcW w:w="1422" w:type="dxa"/>
            <w:shd w:val="clear" w:color="auto" w:fill="FFF2CC" w:themeFill="accent4" w:themeFillTint="33"/>
          </w:tcPr>
          <w:p w:rsidR="00521F92" w:rsidRPr="00513013" w:rsidRDefault="00513013" w:rsidP="007C34D1">
            <w:pPr>
              <w:jc w:val="center"/>
              <w:rPr>
                <w:rFonts w:asciiTheme="minorHAnsi" w:hAnsiTheme="minorHAnsi" w:cstheme="minorHAnsi"/>
                <w:sz w:val="24"/>
              </w:rPr>
            </w:pPr>
            <w:r w:rsidRPr="00513013">
              <w:rPr>
                <w:rFonts w:asciiTheme="minorHAnsi" w:hAnsiTheme="minorHAnsi" w:cstheme="minorHAnsi"/>
                <w:sz w:val="24"/>
              </w:rPr>
              <w:t>x</w:t>
            </w:r>
          </w:p>
        </w:tc>
        <w:tc>
          <w:tcPr>
            <w:tcW w:w="1616" w:type="dxa"/>
            <w:shd w:val="clear" w:color="auto" w:fill="FFF2CC" w:themeFill="accent4" w:themeFillTint="33"/>
          </w:tcPr>
          <w:p w:rsidR="00521F92" w:rsidRDefault="00521F92" w:rsidP="00995D48"/>
        </w:tc>
      </w:tr>
      <w:tr w:rsidR="00521F92" w:rsidTr="00052902">
        <w:trPr>
          <w:trHeight w:val="1038"/>
        </w:trPr>
        <w:tc>
          <w:tcPr>
            <w:tcW w:w="2384" w:type="dxa"/>
            <w:vMerge/>
            <w:shd w:val="clear" w:color="auto" w:fill="FFF2CC" w:themeFill="accent4" w:themeFillTint="33"/>
          </w:tcPr>
          <w:p w:rsidR="00521F92" w:rsidRPr="00083530" w:rsidRDefault="00521F92" w:rsidP="00995D48">
            <w:pPr>
              <w:rPr>
                <w:rFonts w:asciiTheme="minorHAnsi" w:hAnsiTheme="minorHAnsi" w:cstheme="minorHAnsi"/>
                <w:sz w:val="20"/>
                <w:szCs w:val="20"/>
              </w:rPr>
            </w:pPr>
          </w:p>
        </w:tc>
        <w:tc>
          <w:tcPr>
            <w:tcW w:w="2718" w:type="dxa"/>
            <w:shd w:val="clear" w:color="auto" w:fill="FFF2CC" w:themeFill="accent4" w:themeFillTint="33"/>
          </w:tcPr>
          <w:p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 xml:space="preserve">3) oblicza zapotrzebowanie na materiały odzieżowe do wykonania określonej liczby wyrobów odzieżowych </w:t>
            </w:r>
          </w:p>
        </w:tc>
        <w:tc>
          <w:tcPr>
            <w:tcW w:w="920" w:type="dxa"/>
            <w:shd w:val="clear" w:color="auto" w:fill="FFF2CC" w:themeFill="accent4" w:themeFillTint="33"/>
          </w:tcPr>
          <w:p w:rsidR="00521F92" w:rsidRPr="00513013" w:rsidRDefault="00513013" w:rsidP="007C34D1">
            <w:pPr>
              <w:jc w:val="center"/>
              <w:rPr>
                <w:rFonts w:asciiTheme="minorHAnsi" w:hAnsiTheme="minorHAnsi" w:cstheme="minorHAnsi"/>
                <w:sz w:val="24"/>
              </w:rPr>
            </w:pPr>
            <w:r w:rsidRPr="00513013">
              <w:rPr>
                <w:rFonts w:asciiTheme="minorHAnsi" w:hAnsiTheme="minorHAnsi" w:cstheme="minorHAnsi"/>
                <w:sz w:val="24"/>
              </w:rPr>
              <w:t>x</w:t>
            </w:r>
          </w:p>
        </w:tc>
        <w:tc>
          <w:tcPr>
            <w:tcW w:w="1422" w:type="dxa"/>
            <w:shd w:val="clear" w:color="auto" w:fill="FFF2CC" w:themeFill="accent4" w:themeFillTint="33"/>
          </w:tcPr>
          <w:p w:rsidR="00521F92" w:rsidRPr="00513013" w:rsidRDefault="00513013" w:rsidP="007C34D1">
            <w:pPr>
              <w:jc w:val="center"/>
              <w:rPr>
                <w:rFonts w:asciiTheme="minorHAnsi" w:hAnsiTheme="minorHAnsi" w:cstheme="minorHAnsi"/>
                <w:sz w:val="24"/>
              </w:rPr>
            </w:pPr>
            <w:r w:rsidRPr="00513013">
              <w:rPr>
                <w:rFonts w:asciiTheme="minorHAnsi" w:hAnsiTheme="minorHAnsi" w:cstheme="minorHAnsi"/>
                <w:sz w:val="24"/>
              </w:rPr>
              <w:t>x</w:t>
            </w:r>
          </w:p>
        </w:tc>
        <w:tc>
          <w:tcPr>
            <w:tcW w:w="1616" w:type="dxa"/>
            <w:shd w:val="clear" w:color="auto" w:fill="FFF2CC" w:themeFill="accent4" w:themeFillTint="33"/>
          </w:tcPr>
          <w:p w:rsidR="00521F92" w:rsidRDefault="00521F92" w:rsidP="00995D48"/>
        </w:tc>
      </w:tr>
      <w:tr w:rsidR="00521F92" w:rsidTr="00052902">
        <w:trPr>
          <w:trHeight w:val="1038"/>
        </w:trPr>
        <w:tc>
          <w:tcPr>
            <w:tcW w:w="2384" w:type="dxa"/>
            <w:vMerge/>
            <w:shd w:val="clear" w:color="auto" w:fill="FFF2CC" w:themeFill="accent4" w:themeFillTint="33"/>
          </w:tcPr>
          <w:p w:rsidR="00521F92" w:rsidRPr="00083530" w:rsidRDefault="00521F92" w:rsidP="00995D48">
            <w:pPr>
              <w:rPr>
                <w:rFonts w:asciiTheme="minorHAnsi" w:hAnsiTheme="minorHAnsi" w:cstheme="minorHAnsi"/>
                <w:sz w:val="20"/>
                <w:szCs w:val="20"/>
              </w:rPr>
            </w:pPr>
          </w:p>
        </w:tc>
        <w:tc>
          <w:tcPr>
            <w:tcW w:w="2718" w:type="dxa"/>
            <w:shd w:val="clear" w:color="auto" w:fill="FFF2CC" w:themeFill="accent4" w:themeFillTint="33"/>
          </w:tcPr>
          <w:p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4) oblicza ilość materiałów odzieżowych i liczbę dodatków krawieckich potrzebnych do wykonania przeróbek i napraw wyrobów odzieżowych</w:t>
            </w:r>
          </w:p>
        </w:tc>
        <w:tc>
          <w:tcPr>
            <w:tcW w:w="920" w:type="dxa"/>
            <w:shd w:val="clear" w:color="auto" w:fill="FFF2CC" w:themeFill="accent4" w:themeFillTint="33"/>
          </w:tcPr>
          <w:p w:rsidR="00521F92" w:rsidRPr="00513013" w:rsidRDefault="00513013" w:rsidP="007C34D1">
            <w:pPr>
              <w:jc w:val="center"/>
              <w:rPr>
                <w:rFonts w:asciiTheme="minorHAnsi" w:hAnsiTheme="minorHAnsi" w:cstheme="minorHAnsi"/>
                <w:sz w:val="24"/>
              </w:rPr>
            </w:pPr>
            <w:r w:rsidRPr="00513013">
              <w:rPr>
                <w:rFonts w:asciiTheme="minorHAnsi" w:hAnsiTheme="minorHAnsi" w:cstheme="minorHAnsi"/>
                <w:sz w:val="24"/>
              </w:rPr>
              <w:t>x</w:t>
            </w:r>
          </w:p>
        </w:tc>
        <w:tc>
          <w:tcPr>
            <w:tcW w:w="1422" w:type="dxa"/>
            <w:shd w:val="clear" w:color="auto" w:fill="FFF2CC" w:themeFill="accent4" w:themeFillTint="33"/>
          </w:tcPr>
          <w:p w:rsidR="00521F92" w:rsidRPr="00513013" w:rsidRDefault="00513013" w:rsidP="007C34D1">
            <w:pPr>
              <w:jc w:val="center"/>
              <w:rPr>
                <w:rFonts w:asciiTheme="minorHAnsi" w:hAnsiTheme="minorHAnsi" w:cstheme="minorHAnsi"/>
                <w:sz w:val="24"/>
              </w:rPr>
            </w:pPr>
            <w:r w:rsidRPr="00513013">
              <w:rPr>
                <w:rFonts w:asciiTheme="minorHAnsi" w:hAnsiTheme="minorHAnsi" w:cstheme="minorHAnsi"/>
                <w:sz w:val="24"/>
              </w:rPr>
              <w:t>x</w:t>
            </w:r>
          </w:p>
        </w:tc>
        <w:tc>
          <w:tcPr>
            <w:tcW w:w="1616" w:type="dxa"/>
            <w:shd w:val="clear" w:color="auto" w:fill="FFF2CC" w:themeFill="accent4" w:themeFillTint="33"/>
          </w:tcPr>
          <w:p w:rsidR="00521F92" w:rsidRDefault="00521F92" w:rsidP="00995D48"/>
        </w:tc>
      </w:tr>
      <w:tr w:rsidR="00061AF8" w:rsidTr="00061AF8">
        <w:trPr>
          <w:trHeight w:val="854"/>
        </w:trPr>
        <w:tc>
          <w:tcPr>
            <w:tcW w:w="2384" w:type="dxa"/>
            <w:vMerge w:val="restart"/>
            <w:shd w:val="clear" w:color="auto" w:fill="FFF2CC" w:themeFill="accent4" w:themeFillTint="33"/>
          </w:tcPr>
          <w:p w:rsidR="00061AF8" w:rsidRPr="00083530" w:rsidRDefault="00061AF8" w:rsidP="00995D48">
            <w:pPr>
              <w:rPr>
                <w:rFonts w:asciiTheme="minorHAnsi" w:hAnsiTheme="minorHAnsi" w:cstheme="minorHAnsi"/>
                <w:sz w:val="20"/>
                <w:szCs w:val="20"/>
              </w:rPr>
            </w:pPr>
            <w:r w:rsidRPr="00083530">
              <w:rPr>
                <w:rFonts w:asciiTheme="minorHAnsi" w:hAnsiTheme="minorHAnsi" w:cstheme="minorHAnsi"/>
                <w:sz w:val="20"/>
                <w:szCs w:val="20"/>
              </w:rPr>
              <w:t>3) dokonuje rozkroju materiałów odzieżowych</w:t>
            </w:r>
          </w:p>
        </w:tc>
        <w:tc>
          <w:tcPr>
            <w:tcW w:w="2718" w:type="dxa"/>
            <w:shd w:val="clear" w:color="auto" w:fill="FFF2CC" w:themeFill="accent4" w:themeFillTint="33"/>
          </w:tcPr>
          <w:p w:rsidR="00061AF8" w:rsidRPr="00083530" w:rsidRDefault="00061AF8" w:rsidP="00061AF8">
            <w:pPr>
              <w:rPr>
                <w:rFonts w:asciiTheme="minorHAnsi" w:hAnsiTheme="minorHAnsi" w:cstheme="minorHAnsi"/>
                <w:sz w:val="20"/>
                <w:szCs w:val="20"/>
              </w:rPr>
            </w:pPr>
            <w:r w:rsidRPr="00083530">
              <w:rPr>
                <w:rFonts w:asciiTheme="minorHAnsi" w:hAnsiTheme="minorHAnsi" w:cstheme="minorHAnsi"/>
                <w:sz w:val="20"/>
                <w:szCs w:val="20"/>
              </w:rPr>
              <w:t>1) określa sposoby dokonywania rozkroju materiałów odzieżowych</w:t>
            </w:r>
          </w:p>
        </w:tc>
        <w:tc>
          <w:tcPr>
            <w:tcW w:w="920" w:type="dxa"/>
            <w:shd w:val="clear" w:color="auto" w:fill="FFF2CC" w:themeFill="accent4" w:themeFillTint="33"/>
          </w:tcPr>
          <w:p w:rsidR="00061AF8" w:rsidRPr="007C34D1" w:rsidRDefault="00061AF8" w:rsidP="007C34D1">
            <w:pPr>
              <w:jc w:val="center"/>
              <w:rPr>
                <w:rFonts w:asciiTheme="minorHAnsi" w:hAnsiTheme="minorHAnsi" w:cstheme="minorHAnsi"/>
                <w:sz w:val="24"/>
              </w:rPr>
            </w:pPr>
            <w:r w:rsidRPr="007C34D1">
              <w:rPr>
                <w:rFonts w:asciiTheme="minorHAnsi" w:hAnsiTheme="minorHAnsi" w:cstheme="minorHAnsi"/>
                <w:sz w:val="24"/>
              </w:rPr>
              <w:t>x</w:t>
            </w:r>
          </w:p>
          <w:p w:rsidR="00061AF8" w:rsidRPr="007C34D1" w:rsidRDefault="00061AF8" w:rsidP="00061AF8">
            <w:pPr>
              <w:rPr>
                <w:rFonts w:asciiTheme="minorHAnsi" w:hAnsiTheme="minorHAnsi" w:cstheme="minorHAnsi"/>
                <w:sz w:val="24"/>
              </w:rPr>
            </w:pPr>
          </w:p>
          <w:p w:rsidR="00061AF8" w:rsidRPr="007C34D1" w:rsidRDefault="00061AF8" w:rsidP="00061AF8">
            <w:pPr>
              <w:rPr>
                <w:rFonts w:asciiTheme="minorHAnsi" w:hAnsiTheme="minorHAnsi" w:cstheme="minorHAnsi"/>
                <w:sz w:val="24"/>
              </w:rPr>
            </w:pPr>
          </w:p>
        </w:tc>
        <w:tc>
          <w:tcPr>
            <w:tcW w:w="1422" w:type="dxa"/>
            <w:shd w:val="clear" w:color="auto" w:fill="FFF2CC" w:themeFill="accent4" w:themeFillTint="33"/>
          </w:tcPr>
          <w:p w:rsidR="00061AF8" w:rsidRPr="007C34D1" w:rsidRDefault="00061AF8" w:rsidP="007C34D1">
            <w:pPr>
              <w:jc w:val="center"/>
              <w:rPr>
                <w:rFonts w:asciiTheme="minorHAnsi" w:hAnsiTheme="minorHAnsi" w:cstheme="minorHAnsi"/>
                <w:sz w:val="24"/>
              </w:rPr>
            </w:pPr>
            <w:r>
              <w:rPr>
                <w:rFonts w:asciiTheme="minorHAnsi" w:hAnsiTheme="minorHAnsi" w:cstheme="minorHAnsi"/>
                <w:sz w:val="24"/>
              </w:rPr>
              <w:t>-</w:t>
            </w:r>
          </w:p>
          <w:p w:rsidR="00061AF8" w:rsidRPr="007C34D1" w:rsidRDefault="00061AF8" w:rsidP="00061AF8">
            <w:pPr>
              <w:jc w:val="center"/>
              <w:rPr>
                <w:rFonts w:asciiTheme="minorHAnsi" w:hAnsiTheme="minorHAnsi" w:cstheme="minorHAnsi"/>
                <w:sz w:val="24"/>
              </w:rPr>
            </w:pPr>
          </w:p>
        </w:tc>
        <w:tc>
          <w:tcPr>
            <w:tcW w:w="1616" w:type="dxa"/>
            <w:shd w:val="clear" w:color="auto" w:fill="FFF2CC" w:themeFill="accent4" w:themeFillTint="33"/>
          </w:tcPr>
          <w:p w:rsidR="00061AF8" w:rsidRDefault="00061AF8" w:rsidP="00995D48"/>
        </w:tc>
      </w:tr>
      <w:tr w:rsidR="00061AF8" w:rsidTr="00052902">
        <w:trPr>
          <w:trHeight w:val="854"/>
        </w:trPr>
        <w:tc>
          <w:tcPr>
            <w:tcW w:w="2384" w:type="dxa"/>
            <w:vMerge/>
            <w:shd w:val="clear" w:color="auto" w:fill="FFF2CC" w:themeFill="accent4" w:themeFillTint="33"/>
          </w:tcPr>
          <w:p w:rsidR="00061AF8" w:rsidRPr="00083530" w:rsidRDefault="00061AF8" w:rsidP="00995D48">
            <w:pPr>
              <w:rPr>
                <w:rFonts w:asciiTheme="minorHAnsi" w:hAnsiTheme="minorHAnsi" w:cstheme="minorHAnsi"/>
                <w:sz w:val="20"/>
                <w:szCs w:val="20"/>
              </w:rPr>
            </w:pPr>
          </w:p>
        </w:tc>
        <w:tc>
          <w:tcPr>
            <w:tcW w:w="2718" w:type="dxa"/>
            <w:shd w:val="clear" w:color="auto" w:fill="FFF2CC" w:themeFill="accent4" w:themeFillTint="33"/>
          </w:tcPr>
          <w:p w:rsidR="00061AF8" w:rsidRPr="00083530" w:rsidRDefault="00061AF8" w:rsidP="00061AF8">
            <w:pPr>
              <w:rPr>
                <w:rFonts w:asciiTheme="minorHAnsi" w:hAnsiTheme="minorHAnsi" w:cstheme="minorHAnsi"/>
                <w:sz w:val="20"/>
                <w:szCs w:val="20"/>
              </w:rPr>
            </w:pPr>
            <w:r w:rsidRPr="00083530">
              <w:rPr>
                <w:rFonts w:asciiTheme="minorHAnsi" w:hAnsiTheme="minorHAnsi" w:cstheme="minorHAnsi"/>
                <w:sz w:val="20"/>
                <w:szCs w:val="20"/>
              </w:rPr>
              <w:t xml:space="preserve">2) dobiera sposoby dokonywania rozkroju materiałów odzieżowych </w:t>
            </w:r>
          </w:p>
          <w:p w:rsidR="00061AF8" w:rsidRPr="00083530" w:rsidRDefault="00061AF8" w:rsidP="00995D48">
            <w:pPr>
              <w:rPr>
                <w:rFonts w:asciiTheme="minorHAnsi" w:hAnsiTheme="minorHAnsi" w:cstheme="minorHAnsi"/>
                <w:sz w:val="20"/>
                <w:szCs w:val="20"/>
              </w:rPr>
            </w:pPr>
          </w:p>
        </w:tc>
        <w:tc>
          <w:tcPr>
            <w:tcW w:w="920" w:type="dxa"/>
            <w:shd w:val="clear" w:color="auto" w:fill="FFF2CC" w:themeFill="accent4" w:themeFillTint="33"/>
          </w:tcPr>
          <w:p w:rsidR="00061AF8" w:rsidRPr="007C34D1" w:rsidRDefault="00061AF8" w:rsidP="007C34D1">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FFF2CC" w:themeFill="accent4" w:themeFillTint="33"/>
          </w:tcPr>
          <w:p w:rsidR="00061AF8" w:rsidRPr="007C34D1" w:rsidRDefault="00061AF8" w:rsidP="007C34D1">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FFF2CC" w:themeFill="accent4" w:themeFillTint="33"/>
          </w:tcPr>
          <w:p w:rsidR="00061AF8" w:rsidRDefault="00061AF8" w:rsidP="00995D48"/>
        </w:tc>
      </w:tr>
      <w:tr w:rsidR="00061AF8" w:rsidTr="00713CCF">
        <w:trPr>
          <w:trHeight w:val="437"/>
        </w:trPr>
        <w:tc>
          <w:tcPr>
            <w:tcW w:w="2384" w:type="dxa"/>
            <w:vMerge/>
            <w:shd w:val="clear" w:color="auto" w:fill="FFF2CC" w:themeFill="accent4" w:themeFillTint="33"/>
          </w:tcPr>
          <w:p w:rsidR="00061AF8" w:rsidRPr="00083530" w:rsidRDefault="00061AF8" w:rsidP="00995D48">
            <w:pPr>
              <w:rPr>
                <w:rFonts w:asciiTheme="minorHAnsi" w:hAnsiTheme="minorHAnsi" w:cstheme="minorHAnsi"/>
                <w:sz w:val="20"/>
                <w:szCs w:val="20"/>
              </w:rPr>
            </w:pPr>
          </w:p>
        </w:tc>
        <w:tc>
          <w:tcPr>
            <w:tcW w:w="2718" w:type="dxa"/>
            <w:shd w:val="clear" w:color="auto" w:fill="FFF2CC" w:themeFill="accent4" w:themeFillTint="33"/>
          </w:tcPr>
          <w:p w:rsidR="00061AF8" w:rsidRPr="00083530" w:rsidRDefault="00061AF8" w:rsidP="00995D48">
            <w:pPr>
              <w:rPr>
                <w:rFonts w:asciiTheme="minorHAnsi" w:hAnsiTheme="minorHAnsi" w:cstheme="minorHAnsi"/>
                <w:sz w:val="20"/>
                <w:szCs w:val="20"/>
              </w:rPr>
            </w:pPr>
            <w:r w:rsidRPr="00083530">
              <w:rPr>
                <w:rFonts w:asciiTheme="minorHAnsi" w:hAnsiTheme="minorHAnsi" w:cstheme="minorHAnsi"/>
                <w:sz w:val="20"/>
                <w:szCs w:val="20"/>
              </w:rPr>
              <w:t xml:space="preserve">3) dobiera urządzenia, narzędzia i przyrządy do rozkroju materiałów odzieżowych </w:t>
            </w:r>
          </w:p>
        </w:tc>
        <w:tc>
          <w:tcPr>
            <w:tcW w:w="920" w:type="dxa"/>
            <w:shd w:val="clear" w:color="auto" w:fill="FFF2CC" w:themeFill="accent4" w:themeFillTint="33"/>
          </w:tcPr>
          <w:p w:rsidR="00061AF8" w:rsidRPr="007C34D1" w:rsidRDefault="00061AF8" w:rsidP="007C34D1">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FFF2CC" w:themeFill="accent4" w:themeFillTint="33"/>
          </w:tcPr>
          <w:p w:rsidR="00061AF8" w:rsidRPr="007C34D1" w:rsidRDefault="00061AF8" w:rsidP="007C34D1">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FFF2CC" w:themeFill="accent4" w:themeFillTint="33"/>
          </w:tcPr>
          <w:p w:rsidR="00061AF8" w:rsidRDefault="00061AF8" w:rsidP="00995D48"/>
        </w:tc>
      </w:tr>
      <w:tr w:rsidR="00061AF8" w:rsidTr="00713CCF">
        <w:trPr>
          <w:trHeight w:val="831"/>
        </w:trPr>
        <w:tc>
          <w:tcPr>
            <w:tcW w:w="2384" w:type="dxa"/>
            <w:vMerge/>
            <w:shd w:val="clear" w:color="auto" w:fill="FFF2CC" w:themeFill="accent4" w:themeFillTint="33"/>
          </w:tcPr>
          <w:p w:rsidR="00061AF8" w:rsidRPr="00083530" w:rsidRDefault="00061AF8" w:rsidP="00995D48">
            <w:pPr>
              <w:rPr>
                <w:rFonts w:asciiTheme="minorHAnsi" w:hAnsiTheme="minorHAnsi" w:cstheme="minorHAnsi"/>
                <w:sz w:val="20"/>
                <w:szCs w:val="20"/>
              </w:rPr>
            </w:pPr>
          </w:p>
        </w:tc>
        <w:tc>
          <w:tcPr>
            <w:tcW w:w="2718" w:type="dxa"/>
            <w:shd w:val="clear" w:color="auto" w:fill="FFF2CC" w:themeFill="accent4" w:themeFillTint="33"/>
          </w:tcPr>
          <w:p w:rsidR="00061AF8" w:rsidRPr="00083530" w:rsidRDefault="00061AF8" w:rsidP="00995D48">
            <w:pPr>
              <w:rPr>
                <w:rFonts w:asciiTheme="minorHAnsi" w:hAnsiTheme="minorHAnsi" w:cstheme="minorHAnsi"/>
                <w:sz w:val="20"/>
                <w:szCs w:val="20"/>
              </w:rPr>
            </w:pPr>
            <w:r w:rsidRPr="00083530">
              <w:rPr>
                <w:rFonts w:asciiTheme="minorHAnsi" w:hAnsiTheme="minorHAnsi" w:cstheme="minorHAnsi"/>
                <w:sz w:val="20"/>
                <w:szCs w:val="20"/>
              </w:rPr>
              <w:t>4) przygotowuje układy szablonów elementów wy</w:t>
            </w:r>
            <w:r w:rsidR="00713CCF">
              <w:rPr>
                <w:rFonts w:asciiTheme="minorHAnsi" w:hAnsiTheme="minorHAnsi" w:cstheme="minorHAnsi"/>
                <w:sz w:val="20"/>
                <w:szCs w:val="20"/>
              </w:rPr>
              <w:t xml:space="preserve">robów odzieżowych na materiale </w:t>
            </w:r>
          </w:p>
        </w:tc>
        <w:tc>
          <w:tcPr>
            <w:tcW w:w="920" w:type="dxa"/>
            <w:shd w:val="clear" w:color="auto" w:fill="FFF2CC" w:themeFill="accent4" w:themeFillTint="33"/>
          </w:tcPr>
          <w:p w:rsidR="00061AF8" w:rsidRPr="007C34D1" w:rsidRDefault="00061AF8" w:rsidP="007C34D1">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FFF2CC" w:themeFill="accent4" w:themeFillTint="33"/>
          </w:tcPr>
          <w:p w:rsidR="00061AF8" w:rsidRPr="007C34D1" w:rsidRDefault="00061AF8" w:rsidP="007C34D1">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FFF2CC" w:themeFill="accent4" w:themeFillTint="33"/>
          </w:tcPr>
          <w:p w:rsidR="00061AF8" w:rsidRDefault="00061AF8" w:rsidP="00995D48"/>
        </w:tc>
      </w:tr>
      <w:tr w:rsidR="00061AF8" w:rsidTr="00713CCF">
        <w:trPr>
          <w:trHeight w:val="501"/>
        </w:trPr>
        <w:tc>
          <w:tcPr>
            <w:tcW w:w="2384" w:type="dxa"/>
            <w:vMerge/>
            <w:shd w:val="clear" w:color="auto" w:fill="FFF2CC" w:themeFill="accent4" w:themeFillTint="33"/>
          </w:tcPr>
          <w:p w:rsidR="00061AF8" w:rsidRPr="00083530" w:rsidRDefault="00061AF8" w:rsidP="00995D48">
            <w:pPr>
              <w:rPr>
                <w:rFonts w:asciiTheme="minorHAnsi" w:hAnsiTheme="minorHAnsi" w:cstheme="minorHAnsi"/>
                <w:sz w:val="20"/>
                <w:szCs w:val="20"/>
              </w:rPr>
            </w:pPr>
          </w:p>
        </w:tc>
        <w:tc>
          <w:tcPr>
            <w:tcW w:w="2718" w:type="dxa"/>
            <w:shd w:val="clear" w:color="auto" w:fill="FFF2CC" w:themeFill="accent4" w:themeFillTint="33"/>
          </w:tcPr>
          <w:p w:rsidR="00061AF8" w:rsidRPr="00083530" w:rsidRDefault="00061AF8" w:rsidP="00995D48">
            <w:pPr>
              <w:rPr>
                <w:rFonts w:asciiTheme="minorHAnsi" w:hAnsiTheme="minorHAnsi" w:cstheme="minorHAnsi"/>
                <w:sz w:val="20"/>
                <w:szCs w:val="20"/>
              </w:rPr>
            </w:pPr>
            <w:r w:rsidRPr="00083530">
              <w:rPr>
                <w:rFonts w:asciiTheme="minorHAnsi" w:hAnsiTheme="minorHAnsi" w:cstheme="minorHAnsi"/>
                <w:sz w:val="20"/>
                <w:szCs w:val="20"/>
              </w:rPr>
              <w:t>5) rozkroi materiał odzieżowy korzystając z szablon</w:t>
            </w:r>
            <w:r w:rsidR="00713CCF">
              <w:rPr>
                <w:rFonts w:asciiTheme="minorHAnsi" w:hAnsiTheme="minorHAnsi" w:cstheme="minorHAnsi"/>
                <w:sz w:val="20"/>
                <w:szCs w:val="20"/>
              </w:rPr>
              <w:t>u</w:t>
            </w:r>
          </w:p>
        </w:tc>
        <w:tc>
          <w:tcPr>
            <w:tcW w:w="920" w:type="dxa"/>
            <w:shd w:val="clear" w:color="auto" w:fill="FFF2CC" w:themeFill="accent4" w:themeFillTint="33"/>
          </w:tcPr>
          <w:p w:rsidR="00061AF8" w:rsidRPr="007C34D1" w:rsidRDefault="00061AF8" w:rsidP="007C34D1">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FFF2CC" w:themeFill="accent4" w:themeFillTint="33"/>
          </w:tcPr>
          <w:p w:rsidR="00061AF8" w:rsidRPr="007C34D1" w:rsidRDefault="00061AF8" w:rsidP="007C34D1">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FFF2CC" w:themeFill="accent4" w:themeFillTint="33"/>
          </w:tcPr>
          <w:p w:rsidR="00061AF8" w:rsidRDefault="00061AF8" w:rsidP="00995D48"/>
        </w:tc>
      </w:tr>
      <w:tr w:rsidR="00061AF8" w:rsidTr="00713CCF">
        <w:trPr>
          <w:trHeight w:val="990"/>
        </w:trPr>
        <w:tc>
          <w:tcPr>
            <w:tcW w:w="2384" w:type="dxa"/>
            <w:vMerge/>
            <w:shd w:val="clear" w:color="auto" w:fill="FFF2CC" w:themeFill="accent4" w:themeFillTint="33"/>
          </w:tcPr>
          <w:p w:rsidR="00061AF8" w:rsidRPr="00083530" w:rsidRDefault="00061AF8" w:rsidP="00995D48">
            <w:pPr>
              <w:rPr>
                <w:rFonts w:asciiTheme="minorHAnsi" w:hAnsiTheme="minorHAnsi" w:cstheme="minorHAnsi"/>
                <w:sz w:val="20"/>
                <w:szCs w:val="20"/>
              </w:rPr>
            </w:pPr>
          </w:p>
        </w:tc>
        <w:tc>
          <w:tcPr>
            <w:tcW w:w="2718" w:type="dxa"/>
            <w:shd w:val="clear" w:color="auto" w:fill="FFF2CC" w:themeFill="accent4" w:themeFillTint="33"/>
          </w:tcPr>
          <w:p w:rsidR="00061AF8" w:rsidRPr="00083530" w:rsidRDefault="00061AF8" w:rsidP="00995D48">
            <w:pPr>
              <w:rPr>
                <w:rFonts w:asciiTheme="minorHAnsi" w:hAnsiTheme="minorHAnsi" w:cstheme="minorHAnsi"/>
                <w:sz w:val="20"/>
                <w:szCs w:val="20"/>
              </w:rPr>
            </w:pPr>
            <w:r w:rsidRPr="00083530">
              <w:rPr>
                <w:rFonts w:asciiTheme="minorHAnsi" w:hAnsiTheme="minorHAnsi" w:cstheme="minorHAnsi"/>
                <w:sz w:val="20"/>
                <w:szCs w:val="20"/>
              </w:rPr>
              <w:t>6) sortuje odpady powstałe podczas rozkroju materiału w zależności od wielkości odpadu i składu surowcowego</w:t>
            </w:r>
          </w:p>
        </w:tc>
        <w:tc>
          <w:tcPr>
            <w:tcW w:w="920" w:type="dxa"/>
            <w:shd w:val="clear" w:color="auto" w:fill="FFF2CC" w:themeFill="accent4" w:themeFillTint="33"/>
          </w:tcPr>
          <w:p w:rsidR="00061AF8" w:rsidRPr="007C34D1" w:rsidRDefault="00061AF8" w:rsidP="007C34D1">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FFF2CC" w:themeFill="accent4" w:themeFillTint="33"/>
          </w:tcPr>
          <w:p w:rsidR="00061AF8" w:rsidRPr="007C34D1" w:rsidRDefault="00061AF8" w:rsidP="007C34D1">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FFF2CC" w:themeFill="accent4" w:themeFillTint="33"/>
          </w:tcPr>
          <w:p w:rsidR="00061AF8" w:rsidRDefault="00061AF8" w:rsidP="00995D48"/>
        </w:tc>
      </w:tr>
      <w:tr w:rsidR="00061AF8" w:rsidTr="00061AF8">
        <w:trPr>
          <w:trHeight w:val="1050"/>
        </w:trPr>
        <w:tc>
          <w:tcPr>
            <w:tcW w:w="2384" w:type="dxa"/>
            <w:vMerge w:val="restart"/>
            <w:shd w:val="clear" w:color="auto" w:fill="FFF2CC" w:themeFill="accent4" w:themeFillTint="33"/>
          </w:tcPr>
          <w:p w:rsidR="00061AF8" w:rsidRPr="00083530" w:rsidRDefault="00061AF8" w:rsidP="00995D48">
            <w:pPr>
              <w:rPr>
                <w:rFonts w:asciiTheme="minorHAnsi" w:hAnsiTheme="minorHAnsi" w:cstheme="minorHAnsi"/>
                <w:sz w:val="20"/>
                <w:szCs w:val="20"/>
              </w:rPr>
            </w:pPr>
            <w:r w:rsidRPr="00083530">
              <w:rPr>
                <w:rFonts w:asciiTheme="minorHAnsi" w:hAnsiTheme="minorHAnsi" w:cstheme="minorHAnsi"/>
                <w:sz w:val="20"/>
                <w:szCs w:val="20"/>
              </w:rPr>
              <w:t>4) obsługuje maszyny i urządzenia szwalnicze</w:t>
            </w:r>
          </w:p>
        </w:tc>
        <w:tc>
          <w:tcPr>
            <w:tcW w:w="2718" w:type="dxa"/>
            <w:shd w:val="clear" w:color="auto" w:fill="FFF2CC" w:themeFill="accent4" w:themeFillTint="33"/>
          </w:tcPr>
          <w:p w:rsidR="00061AF8" w:rsidRPr="00083530" w:rsidRDefault="00061AF8" w:rsidP="00C7677D">
            <w:pPr>
              <w:rPr>
                <w:rFonts w:asciiTheme="minorHAnsi" w:hAnsiTheme="minorHAnsi" w:cstheme="minorHAnsi"/>
                <w:sz w:val="20"/>
                <w:szCs w:val="20"/>
              </w:rPr>
            </w:pPr>
            <w:r w:rsidRPr="00083530">
              <w:rPr>
                <w:rFonts w:asciiTheme="minorHAnsi" w:hAnsiTheme="minorHAnsi" w:cstheme="minorHAnsi"/>
                <w:sz w:val="20"/>
                <w:szCs w:val="20"/>
              </w:rPr>
              <w:t xml:space="preserve">1) wymienia maszyny szwalnicze stosowane do wykonania określonych operacji technologicznych </w:t>
            </w:r>
          </w:p>
        </w:tc>
        <w:tc>
          <w:tcPr>
            <w:tcW w:w="920" w:type="dxa"/>
            <w:shd w:val="clear" w:color="auto" w:fill="FFF2CC" w:themeFill="accent4" w:themeFillTint="33"/>
          </w:tcPr>
          <w:p w:rsidR="00061AF8" w:rsidRPr="007C34D1" w:rsidRDefault="00C7677D" w:rsidP="00C7677D">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FFF2CC" w:themeFill="accent4" w:themeFillTint="33"/>
          </w:tcPr>
          <w:p w:rsidR="00061AF8" w:rsidRPr="007C34D1" w:rsidRDefault="00C7677D" w:rsidP="00061AF8">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FFF2CC" w:themeFill="accent4" w:themeFillTint="33"/>
          </w:tcPr>
          <w:p w:rsidR="00061AF8" w:rsidRDefault="00061AF8" w:rsidP="00995D48"/>
        </w:tc>
      </w:tr>
      <w:tr w:rsidR="00061AF8" w:rsidTr="00C7677D">
        <w:trPr>
          <w:trHeight w:val="772"/>
        </w:trPr>
        <w:tc>
          <w:tcPr>
            <w:tcW w:w="2384" w:type="dxa"/>
            <w:vMerge/>
            <w:shd w:val="clear" w:color="auto" w:fill="FFF2CC" w:themeFill="accent4" w:themeFillTint="33"/>
          </w:tcPr>
          <w:p w:rsidR="00061AF8" w:rsidRPr="00083530" w:rsidRDefault="00061AF8" w:rsidP="00995D48">
            <w:pPr>
              <w:rPr>
                <w:rFonts w:asciiTheme="minorHAnsi" w:hAnsiTheme="minorHAnsi" w:cstheme="minorHAnsi"/>
                <w:sz w:val="20"/>
                <w:szCs w:val="20"/>
              </w:rPr>
            </w:pPr>
          </w:p>
        </w:tc>
        <w:tc>
          <w:tcPr>
            <w:tcW w:w="2718" w:type="dxa"/>
            <w:shd w:val="clear" w:color="auto" w:fill="FFF2CC" w:themeFill="accent4" w:themeFillTint="33"/>
          </w:tcPr>
          <w:p w:rsidR="00061AF8" w:rsidRPr="00083530" w:rsidRDefault="00C7677D" w:rsidP="00995D48">
            <w:pPr>
              <w:rPr>
                <w:rFonts w:asciiTheme="minorHAnsi" w:hAnsiTheme="minorHAnsi" w:cstheme="minorHAnsi"/>
                <w:sz w:val="20"/>
                <w:szCs w:val="20"/>
              </w:rPr>
            </w:pPr>
            <w:r w:rsidRPr="00083530">
              <w:rPr>
                <w:rFonts w:asciiTheme="minorHAnsi" w:hAnsiTheme="minorHAnsi" w:cstheme="minorHAnsi"/>
                <w:sz w:val="20"/>
                <w:szCs w:val="20"/>
              </w:rPr>
              <w:t xml:space="preserve">2) dobiera maszyny i urządzenia do wykonywania wyrobów odzieżowych </w:t>
            </w:r>
          </w:p>
        </w:tc>
        <w:tc>
          <w:tcPr>
            <w:tcW w:w="920" w:type="dxa"/>
            <w:shd w:val="clear" w:color="auto" w:fill="FFF2CC" w:themeFill="accent4" w:themeFillTint="33"/>
          </w:tcPr>
          <w:p w:rsidR="00061AF8" w:rsidRPr="007C34D1" w:rsidRDefault="00C7677D" w:rsidP="007C34D1">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FFF2CC" w:themeFill="accent4" w:themeFillTint="33"/>
          </w:tcPr>
          <w:p w:rsidR="00061AF8" w:rsidRPr="007C34D1" w:rsidRDefault="00C7677D" w:rsidP="00061AF8">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FFF2CC" w:themeFill="accent4" w:themeFillTint="33"/>
          </w:tcPr>
          <w:p w:rsidR="00061AF8" w:rsidRDefault="00061AF8" w:rsidP="00995D48"/>
        </w:tc>
      </w:tr>
      <w:tr w:rsidR="00061AF8" w:rsidTr="00052902">
        <w:trPr>
          <w:trHeight w:val="1045"/>
        </w:trPr>
        <w:tc>
          <w:tcPr>
            <w:tcW w:w="2384" w:type="dxa"/>
            <w:vMerge/>
            <w:shd w:val="clear" w:color="auto" w:fill="FFF2CC" w:themeFill="accent4" w:themeFillTint="33"/>
          </w:tcPr>
          <w:p w:rsidR="00061AF8" w:rsidRPr="00083530" w:rsidRDefault="00061AF8" w:rsidP="00995D48">
            <w:pPr>
              <w:rPr>
                <w:rFonts w:asciiTheme="minorHAnsi" w:hAnsiTheme="minorHAnsi" w:cstheme="minorHAnsi"/>
                <w:sz w:val="20"/>
                <w:szCs w:val="20"/>
              </w:rPr>
            </w:pPr>
          </w:p>
        </w:tc>
        <w:tc>
          <w:tcPr>
            <w:tcW w:w="2718" w:type="dxa"/>
            <w:shd w:val="clear" w:color="auto" w:fill="FFF2CC" w:themeFill="accent4" w:themeFillTint="33"/>
          </w:tcPr>
          <w:p w:rsidR="00061AF8" w:rsidRPr="00083530" w:rsidRDefault="00C7677D" w:rsidP="00995D48">
            <w:pPr>
              <w:rPr>
                <w:rFonts w:asciiTheme="minorHAnsi" w:hAnsiTheme="minorHAnsi" w:cstheme="minorHAnsi"/>
                <w:sz w:val="20"/>
                <w:szCs w:val="20"/>
              </w:rPr>
            </w:pPr>
            <w:r w:rsidRPr="00083530">
              <w:rPr>
                <w:rFonts w:asciiTheme="minorHAnsi" w:hAnsiTheme="minorHAnsi" w:cstheme="minorHAnsi"/>
                <w:sz w:val="20"/>
                <w:szCs w:val="20"/>
              </w:rPr>
              <w:t>3) ustawia parametry szycia zgodnie z dokumentacją techniczną wyrobu odzieżowego</w:t>
            </w:r>
          </w:p>
        </w:tc>
        <w:tc>
          <w:tcPr>
            <w:tcW w:w="920" w:type="dxa"/>
            <w:shd w:val="clear" w:color="auto" w:fill="FFF2CC" w:themeFill="accent4" w:themeFillTint="33"/>
          </w:tcPr>
          <w:p w:rsidR="00061AF8" w:rsidRPr="007C34D1" w:rsidRDefault="00C7677D" w:rsidP="007C34D1">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FFF2CC" w:themeFill="accent4" w:themeFillTint="33"/>
          </w:tcPr>
          <w:p w:rsidR="00061AF8" w:rsidRPr="007C34D1" w:rsidRDefault="00C7677D" w:rsidP="00061AF8">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FFF2CC" w:themeFill="accent4" w:themeFillTint="33"/>
          </w:tcPr>
          <w:p w:rsidR="00061AF8" w:rsidRDefault="00061AF8" w:rsidP="00995D48"/>
        </w:tc>
      </w:tr>
      <w:tr w:rsidR="00061AF8" w:rsidTr="00052902">
        <w:trPr>
          <w:trHeight w:val="1045"/>
        </w:trPr>
        <w:tc>
          <w:tcPr>
            <w:tcW w:w="2384" w:type="dxa"/>
            <w:vMerge/>
            <w:shd w:val="clear" w:color="auto" w:fill="FFF2CC" w:themeFill="accent4" w:themeFillTint="33"/>
          </w:tcPr>
          <w:p w:rsidR="00061AF8" w:rsidRPr="00083530" w:rsidRDefault="00061AF8" w:rsidP="00995D48">
            <w:pPr>
              <w:rPr>
                <w:rFonts w:asciiTheme="minorHAnsi" w:hAnsiTheme="minorHAnsi" w:cstheme="minorHAnsi"/>
                <w:sz w:val="20"/>
                <w:szCs w:val="20"/>
              </w:rPr>
            </w:pPr>
          </w:p>
        </w:tc>
        <w:tc>
          <w:tcPr>
            <w:tcW w:w="2718" w:type="dxa"/>
            <w:shd w:val="clear" w:color="auto" w:fill="FFF2CC" w:themeFill="accent4" w:themeFillTint="33"/>
          </w:tcPr>
          <w:p w:rsidR="00061AF8" w:rsidRPr="00083530" w:rsidRDefault="00C7677D" w:rsidP="00995D48">
            <w:pPr>
              <w:rPr>
                <w:rFonts w:asciiTheme="minorHAnsi" w:hAnsiTheme="minorHAnsi" w:cstheme="minorHAnsi"/>
                <w:sz w:val="20"/>
                <w:szCs w:val="20"/>
              </w:rPr>
            </w:pPr>
            <w:r w:rsidRPr="00083530">
              <w:rPr>
                <w:rFonts w:asciiTheme="minorHAnsi" w:hAnsiTheme="minorHAnsi" w:cstheme="minorHAnsi"/>
                <w:sz w:val="20"/>
                <w:szCs w:val="20"/>
              </w:rPr>
              <w:t>4) dobiera oprzyrządowanie maszyn szwalniczych do określonych operacji technologicznych</w:t>
            </w:r>
          </w:p>
        </w:tc>
        <w:tc>
          <w:tcPr>
            <w:tcW w:w="920" w:type="dxa"/>
            <w:shd w:val="clear" w:color="auto" w:fill="FFF2CC" w:themeFill="accent4" w:themeFillTint="33"/>
          </w:tcPr>
          <w:p w:rsidR="00061AF8" w:rsidRPr="007C34D1" w:rsidRDefault="00C7677D" w:rsidP="007C34D1">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FFF2CC" w:themeFill="accent4" w:themeFillTint="33"/>
          </w:tcPr>
          <w:p w:rsidR="00061AF8" w:rsidRPr="007C34D1" w:rsidRDefault="00C7677D" w:rsidP="00061AF8">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FFF2CC" w:themeFill="accent4" w:themeFillTint="33"/>
          </w:tcPr>
          <w:p w:rsidR="00061AF8" w:rsidRDefault="00061AF8" w:rsidP="00995D48"/>
        </w:tc>
      </w:tr>
      <w:tr w:rsidR="00061AF8" w:rsidTr="00052902">
        <w:trPr>
          <w:trHeight w:val="1045"/>
        </w:trPr>
        <w:tc>
          <w:tcPr>
            <w:tcW w:w="2384" w:type="dxa"/>
            <w:vMerge/>
            <w:shd w:val="clear" w:color="auto" w:fill="FFF2CC" w:themeFill="accent4" w:themeFillTint="33"/>
          </w:tcPr>
          <w:p w:rsidR="00061AF8" w:rsidRPr="00083530" w:rsidRDefault="00061AF8" w:rsidP="00995D48">
            <w:pPr>
              <w:rPr>
                <w:rFonts w:asciiTheme="minorHAnsi" w:hAnsiTheme="minorHAnsi" w:cstheme="minorHAnsi"/>
                <w:sz w:val="20"/>
                <w:szCs w:val="20"/>
              </w:rPr>
            </w:pPr>
          </w:p>
        </w:tc>
        <w:tc>
          <w:tcPr>
            <w:tcW w:w="2718" w:type="dxa"/>
            <w:shd w:val="clear" w:color="auto" w:fill="FFF2CC" w:themeFill="accent4" w:themeFillTint="33"/>
          </w:tcPr>
          <w:p w:rsidR="00061AF8" w:rsidRPr="00083530" w:rsidRDefault="00C7677D" w:rsidP="00995D48">
            <w:pPr>
              <w:rPr>
                <w:rFonts w:asciiTheme="minorHAnsi" w:hAnsiTheme="minorHAnsi" w:cstheme="minorHAnsi"/>
                <w:sz w:val="20"/>
                <w:szCs w:val="20"/>
              </w:rPr>
            </w:pPr>
            <w:r w:rsidRPr="00083530">
              <w:rPr>
                <w:rFonts w:asciiTheme="minorHAnsi" w:hAnsiTheme="minorHAnsi" w:cstheme="minorHAnsi"/>
                <w:sz w:val="20"/>
                <w:szCs w:val="20"/>
              </w:rPr>
              <w:t xml:space="preserve">5) rozpoznaje przyczyny zakłócenia pracy maszyn i urządzeń szwalniczych stosowanych w procesie wytwarzania wyrobów odzieżowych </w:t>
            </w:r>
          </w:p>
        </w:tc>
        <w:tc>
          <w:tcPr>
            <w:tcW w:w="920" w:type="dxa"/>
            <w:shd w:val="clear" w:color="auto" w:fill="FFF2CC" w:themeFill="accent4" w:themeFillTint="33"/>
          </w:tcPr>
          <w:p w:rsidR="00061AF8" w:rsidRPr="007C34D1" w:rsidRDefault="00C7677D" w:rsidP="007C34D1">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FFF2CC" w:themeFill="accent4" w:themeFillTint="33"/>
          </w:tcPr>
          <w:p w:rsidR="00061AF8" w:rsidRPr="007C34D1" w:rsidRDefault="00C7677D" w:rsidP="00061AF8">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FFF2CC" w:themeFill="accent4" w:themeFillTint="33"/>
          </w:tcPr>
          <w:p w:rsidR="00061AF8" w:rsidRDefault="00061AF8" w:rsidP="00995D48"/>
        </w:tc>
      </w:tr>
      <w:tr w:rsidR="00061AF8" w:rsidTr="00052902">
        <w:trPr>
          <w:trHeight w:val="1045"/>
        </w:trPr>
        <w:tc>
          <w:tcPr>
            <w:tcW w:w="2384" w:type="dxa"/>
            <w:vMerge/>
            <w:shd w:val="clear" w:color="auto" w:fill="FFF2CC" w:themeFill="accent4" w:themeFillTint="33"/>
          </w:tcPr>
          <w:p w:rsidR="00061AF8" w:rsidRPr="00083530" w:rsidRDefault="00061AF8" w:rsidP="00995D48">
            <w:pPr>
              <w:rPr>
                <w:rFonts w:asciiTheme="minorHAnsi" w:hAnsiTheme="minorHAnsi" w:cstheme="minorHAnsi"/>
                <w:sz w:val="20"/>
                <w:szCs w:val="20"/>
              </w:rPr>
            </w:pPr>
          </w:p>
        </w:tc>
        <w:tc>
          <w:tcPr>
            <w:tcW w:w="2718" w:type="dxa"/>
            <w:shd w:val="clear" w:color="auto" w:fill="FFF2CC" w:themeFill="accent4" w:themeFillTint="33"/>
          </w:tcPr>
          <w:p w:rsidR="00061AF8" w:rsidRPr="00083530" w:rsidRDefault="00C7677D" w:rsidP="00995D48">
            <w:pPr>
              <w:rPr>
                <w:rFonts w:asciiTheme="minorHAnsi" w:hAnsiTheme="minorHAnsi" w:cstheme="minorHAnsi"/>
                <w:sz w:val="20"/>
                <w:szCs w:val="20"/>
              </w:rPr>
            </w:pPr>
            <w:r w:rsidRPr="00083530">
              <w:rPr>
                <w:rFonts w:asciiTheme="minorHAnsi" w:hAnsiTheme="minorHAnsi" w:cstheme="minorHAnsi"/>
                <w:sz w:val="20"/>
                <w:szCs w:val="20"/>
              </w:rPr>
              <w:t xml:space="preserve">6) wskazuje sposoby usunięcia przyczyn nieprawidłowej pracy mechanizmów maszyn i urządzeń szwalniczych </w:t>
            </w:r>
          </w:p>
        </w:tc>
        <w:tc>
          <w:tcPr>
            <w:tcW w:w="920" w:type="dxa"/>
            <w:shd w:val="clear" w:color="auto" w:fill="FFF2CC" w:themeFill="accent4" w:themeFillTint="33"/>
          </w:tcPr>
          <w:p w:rsidR="00061AF8" w:rsidRPr="007C34D1" w:rsidRDefault="00C7677D" w:rsidP="007C34D1">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FFF2CC" w:themeFill="accent4" w:themeFillTint="33"/>
          </w:tcPr>
          <w:p w:rsidR="00061AF8" w:rsidRPr="007C34D1" w:rsidRDefault="00C7677D" w:rsidP="00061AF8">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FFF2CC" w:themeFill="accent4" w:themeFillTint="33"/>
          </w:tcPr>
          <w:p w:rsidR="00061AF8" w:rsidRDefault="00061AF8" w:rsidP="00995D48"/>
        </w:tc>
      </w:tr>
      <w:tr w:rsidR="00061AF8" w:rsidTr="00052902">
        <w:trPr>
          <w:trHeight w:val="1045"/>
        </w:trPr>
        <w:tc>
          <w:tcPr>
            <w:tcW w:w="2384" w:type="dxa"/>
            <w:vMerge/>
            <w:shd w:val="clear" w:color="auto" w:fill="FFF2CC" w:themeFill="accent4" w:themeFillTint="33"/>
          </w:tcPr>
          <w:p w:rsidR="00061AF8" w:rsidRPr="00083530" w:rsidRDefault="00061AF8" w:rsidP="00995D48">
            <w:pPr>
              <w:rPr>
                <w:rFonts w:asciiTheme="minorHAnsi" w:hAnsiTheme="minorHAnsi" w:cstheme="minorHAnsi"/>
                <w:sz w:val="20"/>
                <w:szCs w:val="20"/>
              </w:rPr>
            </w:pPr>
          </w:p>
        </w:tc>
        <w:tc>
          <w:tcPr>
            <w:tcW w:w="2718" w:type="dxa"/>
            <w:shd w:val="clear" w:color="auto" w:fill="FFF2CC" w:themeFill="accent4" w:themeFillTint="33"/>
          </w:tcPr>
          <w:p w:rsidR="00061AF8" w:rsidRPr="00083530" w:rsidRDefault="00C7677D" w:rsidP="00995D48">
            <w:pPr>
              <w:rPr>
                <w:rFonts w:asciiTheme="minorHAnsi" w:hAnsiTheme="minorHAnsi" w:cstheme="minorHAnsi"/>
                <w:sz w:val="20"/>
                <w:szCs w:val="20"/>
              </w:rPr>
            </w:pPr>
            <w:r w:rsidRPr="00083530">
              <w:rPr>
                <w:rFonts w:asciiTheme="minorHAnsi" w:hAnsiTheme="minorHAnsi" w:cstheme="minorHAnsi"/>
                <w:sz w:val="20"/>
                <w:szCs w:val="20"/>
              </w:rPr>
              <w:t>7) posługuje się instrukcjami podczas obsługi maszyn i urządzeń szwalniczych w procesie wytwarzania wyrobów odzieżowych</w:t>
            </w:r>
          </w:p>
        </w:tc>
        <w:tc>
          <w:tcPr>
            <w:tcW w:w="920" w:type="dxa"/>
            <w:shd w:val="clear" w:color="auto" w:fill="FFF2CC" w:themeFill="accent4" w:themeFillTint="33"/>
          </w:tcPr>
          <w:p w:rsidR="00061AF8" w:rsidRPr="007C34D1" w:rsidRDefault="00C7677D" w:rsidP="007C34D1">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FFF2CC" w:themeFill="accent4" w:themeFillTint="33"/>
          </w:tcPr>
          <w:p w:rsidR="00061AF8" w:rsidRPr="007C34D1" w:rsidRDefault="00C7677D" w:rsidP="00061AF8">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FFF2CC" w:themeFill="accent4" w:themeFillTint="33"/>
          </w:tcPr>
          <w:p w:rsidR="00061AF8" w:rsidRDefault="00061AF8" w:rsidP="00995D48"/>
        </w:tc>
      </w:tr>
      <w:tr w:rsidR="00E74A02" w:rsidTr="00E74A02">
        <w:trPr>
          <w:trHeight w:val="579"/>
        </w:trPr>
        <w:tc>
          <w:tcPr>
            <w:tcW w:w="2384" w:type="dxa"/>
            <w:vMerge w:val="restart"/>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083530">
              <w:rPr>
                <w:rFonts w:asciiTheme="minorHAnsi" w:hAnsiTheme="minorHAnsi" w:cstheme="minorHAnsi"/>
                <w:sz w:val="20"/>
                <w:szCs w:val="20"/>
              </w:rPr>
              <w:t>5) stosuje ściegi ręczne i maszynowe podczas wykonywania wyrobów odzieżowych</w:t>
            </w: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625C15">
              <w:rPr>
                <w:rFonts w:asciiTheme="minorHAnsi" w:hAnsiTheme="minorHAnsi" w:cstheme="minorHAnsi"/>
                <w:sz w:val="20"/>
                <w:szCs w:val="20"/>
              </w:rPr>
              <w:t xml:space="preserve">1) rozróżnia ściegi ręczne i maszynowe </w:t>
            </w:r>
          </w:p>
        </w:tc>
        <w:tc>
          <w:tcPr>
            <w:tcW w:w="920" w:type="dxa"/>
            <w:shd w:val="clear" w:color="auto" w:fill="FFF2CC" w:themeFill="accent4" w:themeFillTint="33"/>
          </w:tcPr>
          <w:p w:rsidR="00E74A02" w:rsidRPr="007C34D1" w:rsidRDefault="008F0988" w:rsidP="00E74A02">
            <w:pPr>
              <w:jc w:val="center"/>
              <w:rPr>
                <w:rFonts w:asciiTheme="minorHAnsi" w:hAnsiTheme="minorHAnsi"/>
                <w:sz w:val="24"/>
              </w:rPr>
            </w:pPr>
            <w:r>
              <w:rPr>
                <w:rFonts w:asciiTheme="minorHAnsi" w:hAnsiTheme="minorHAnsi"/>
                <w:sz w:val="24"/>
              </w:rPr>
              <w:t>x</w:t>
            </w:r>
          </w:p>
          <w:p w:rsidR="00E74A02" w:rsidRPr="007C34D1" w:rsidRDefault="00E74A02" w:rsidP="00E74A02">
            <w:pPr>
              <w:jc w:val="center"/>
              <w:rPr>
                <w:sz w:val="24"/>
              </w:rPr>
            </w:pPr>
          </w:p>
        </w:tc>
        <w:tc>
          <w:tcPr>
            <w:tcW w:w="1422" w:type="dxa"/>
            <w:shd w:val="clear" w:color="auto" w:fill="FFF2CC" w:themeFill="accent4" w:themeFillTint="33"/>
          </w:tcPr>
          <w:p w:rsidR="008F0988" w:rsidRPr="007C34D1" w:rsidRDefault="008F0988" w:rsidP="008F0988">
            <w:pPr>
              <w:jc w:val="center"/>
              <w:rPr>
                <w:rFonts w:asciiTheme="minorHAnsi" w:hAnsiTheme="minorHAnsi"/>
                <w:sz w:val="24"/>
              </w:rPr>
            </w:pPr>
            <w:r>
              <w:rPr>
                <w:rFonts w:asciiTheme="minorHAnsi" w:hAnsiTheme="minorHAnsi"/>
                <w:sz w:val="24"/>
              </w:rPr>
              <w:t>x</w:t>
            </w:r>
          </w:p>
          <w:p w:rsidR="00E74A02" w:rsidRPr="007C34D1" w:rsidRDefault="00E74A02" w:rsidP="00E74A02">
            <w:pPr>
              <w:jc w:val="center"/>
              <w:rPr>
                <w:sz w:val="24"/>
              </w:rPr>
            </w:pPr>
          </w:p>
        </w:tc>
        <w:tc>
          <w:tcPr>
            <w:tcW w:w="1616" w:type="dxa"/>
            <w:shd w:val="clear" w:color="auto" w:fill="FFF2CC" w:themeFill="accent4" w:themeFillTint="33"/>
          </w:tcPr>
          <w:p w:rsidR="00E74A02" w:rsidRDefault="00E74A02" w:rsidP="00E74A02"/>
        </w:tc>
      </w:tr>
      <w:tr w:rsidR="00E74A02" w:rsidTr="00052902">
        <w:trPr>
          <w:trHeight w:val="814"/>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625C15">
              <w:rPr>
                <w:rFonts w:asciiTheme="minorHAnsi" w:hAnsiTheme="minorHAnsi" w:cstheme="minorHAnsi"/>
                <w:sz w:val="20"/>
                <w:szCs w:val="20"/>
              </w:rPr>
              <w:t xml:space="preserve">2) dobiera ściegi ręczne do określonych operacji technologicznych </w:t>
            </w:r>
          </w:p>
        </w:tc>
        <w:tc>
          <w:tcPr>
            <w:tcW w:w="920" w:type="dxa"/>
            <w:shd w:val="clear" w:color="auto" w:fill="FFF2CC" w:themeFill="accent4" w:themeFillTint="33"/>
          </w:tcPr>
          <w:p w:rsidR="00E74A02" w:rsidRPr="007C34D1" w:rsidRDefault="00E74A02" w:rsidP="00E74A02">
            <w:pPr>
              <w:jc w:val="center"/>
              <w:rPr>
                <w:rFonts w:asciiTheme="minorHAnsi" w:hAnsiTheme="minorHAnsi"/>
                <w:sz w:val="24"/>
              </w:rPr>
            </w:pPr>
            <w:r>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sz w:val="24"/>
              </w:rPr>
            </w:pPr>
            <w:r>
              <w:rPr>
                <w:rFonts w:asciiTheme="minorHAnsi" w:hAnsiTheme="minorHAnsi"/>
                <w:sz w:val="24"/>
              </w:rPr>
              <w:t>x</w:t>
            </w:r>
          </w:p>
        </w:tc>
        <w:tc>
          <w:tcPr>
            <w:tcW w:w="1616" w:type="dxa"/>
            <w:shd w:val="clear" w:color="auto" w:fill="FFF2CC" w:themeFill="accent4" w:themeFillTint="33"/>
          </w:tcPr>
          <w:p w:rsidR="00E74A02" w:rsidRDefault="00E74A02" w:rsidP="00E74A02"/>
        </w:tc>
      </w:tr>
      <w:tr w:rsidR="00E74A02" w:rsidTr="00052902">
        <w:trPr>
          <w:trHeight w:val="814"/>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625C15">
              <w:rPr>
                <w:rFonts w:asciiTheme="minorHAnsi" w:hAnsiTheme="minorHAnsi" w:cstheme="minorHAnsi"/>
                <w:sz w:val="20"/>
                <w:szCs w:val="20"/>
              </w:rPr>
              <w:t xml:space="preserve">3) określa zastosowanie ściegów ręcznych i maszynowych </w:t>
            </w:r>
          </w:p>
        </w:tc>
        <w:tc>
          <w:tcPr>
            <w:tcW w:w="920" w:type="dxa"/>
            <w:shd w:val="clear" w:color="auto" w:fill="FFF2CC" w:themeFill="accent4" w:themeFillTint="33"/>
          </w:tcPr>
          <w:p w:rsidR="00E74A02" w:rsidRPr="007C34D1" w:rsidRDefault="00E74A02" w:rsidP="00E74A02">
            <w:pPr>
              <w:jc w:val="center"/>
              <w:rPr>
                <w:rFonts w:asciiTheme="minorHAnsi" w:hAnsiTheme="minorHAnsi"/>
                <w:sz w:val="24"/>
              </w:rPr>
            </w:pPr>
            <w:r>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sz w:val="24"/>
              </w:rPr>
            </w:pPr>
            <w:r>
              <w:rPr>
                <w:rFonts w:asciiTheme="minorHAnsi" w:hAnsiTheme="minorHAnsi"/>
                <w:sz w:val="24"/>
              </w:rPr>
              <w:t>x</w:t>
            </w:r>
          </w:p>
        </w:tc>
        <w:tc>
          <w:tcPr>
            <w:tcW w:w="1616" w:type="dxa"/>
            <w:shd w:val="clear" w:color="auto" w:fill="FFF2CC" w:themeFill="accent4" w:themeFillTint="33"/>
          </w:tcPr>
          <w:p w:rsidR="00E74A02" w:rsidRDefault="00E74A02" w:rsidP="00E74A02"/>
        </w:tc>
      </w:tr>
      <w:tr w:rsidR="00E74A02" w:rsidTr="00052902">
        <w:trPr>
          <w:trHeight w:val="814"/>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625C15">
              <w:rPr>
                <w:rFonts w:asciiTheme="minorHAnsi" w:hAnsiTheme="minorHAnsi" w:cstheme="minorHAnsi"/>
                <w:sz w:val="20"/>
                <w:szCs w:val="20"/>
              </w:rPr>
              <w:t xml:space="preserve">4) określa zastosowanie ściegów podczas wykonywania wyrobów odzieżowych </w:t>
            </w:r>
          </w:p>
        </w:tc>
        <w:tc>
          <w:tcPr>
            <w:tcW w:w="920" w:type="dxa"/>
            <w:shd w:val="clear" w:color="auto" w:fill="FFF2CC" w:themeFill="accent4" w:themeFillTint="33"/>
          </w:tcPr>
          <w:p w:rsidR="00E74A02" w:rsidRPr="007C34D1" w:rsidRDefault="00E74A02" w:rsidP="00E74A02">
            <w:pPr>
              <w:jc w:val="center"/>
              <w:rPr>
                <w:rFonts w:asciiTheme="minorHAnsi" w:hAnsiTheme="minorHAnsi"/>
                <w:sz w:val="24"/>
              </w:rPr>
            </w:pPr>
            <w:r>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sz w:val="24"/>
              </w:rPr>
            </w:pPr>
            <w:r>
              <w:rPr>
                <w:rFonts w:asciiTheme="minorHAnsi" w:hAnsiTheme="minorHAnsi"/>
                <w:sz w:val="24"/>
              </w:rPr>
              <w:t>x</w:t>
            </w:r>
          </w:p>
        </w:tc>
        <w:tc>
          <w:tcPr>
            <w:tcW w:w="1616" w:type="dxa"/>
            <w:shd w:val="clear" w:color="auto" w:fill="FFF2CC" w:themeFill="accent4" w:themeFillTint="33"/>
          </w:tcPr>
          <w:p w:rsidR="00E74A02" w:rsidRDefault="00E74A02" w:rsidP="00E74A02"/>
        </w:tc>
      </w:tr>
      <w:tr w:rsidR="00E74A02" w:rsidTr="00052902">
        <w:trPr>
          <w:trHeight w:val="814"/>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625C15">
              <w:rPr>
                <w:rFonts w:asciiTheme="minorHAnsi" w:hAnsiTheme="minorHAnsi" w:cstheme="minorHAnsi"/>
                <w:sz w:val="20"/>
                <w:szCs w:val="20"/>
              </w:rPr>
              <w:t xml:space="preserve">5) dobiera rodzaje ściegów maszynowych do określonych operacji technologicznych w zależności od rodzaju i grubości stosowanych nici </w:t>
            </w:r>
          </w:p>
        </w:tc>
        <w:tc>
          <w:tcPr>
            <w:tcW w:w="920" w:type="dxa"/>
            <w:shd w:val="clear" w:color="auto" w:fill="FFF2CC" w:themeFill="accent4" w:themeFillTint="33"/>
          </w:tcPr>
          <w:p w:rsidR="00E74A02" w:rsidRPr="007C34D1" w:rsidRDefault="00E74A02" w:rsidP="00E74A02">
            <w:pPr>
              <w:jc w:val="center"/>
              <w:rPr>
                <w:rFonts w:asciiTheme="minorHAnsi" w:hAnsiTheme="minorHAnsi"/>
                <w:sz w:val="24"/>
              </w:rPr>
            </w:pPr>
            <w:r>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sz w:val="24"/>
              </w:rPr>
            </w:pPr>
            <w:r>
              <w:rPr>
                <w:rFonts w:asciiTheme="minorHAnsi" w:hAnsiTheme="minorHAnsi"/>
                <w:sz w:val="24"/>
              </w:rPr>
              <w:t>x</w:t>
            </w:r>
          </w:p>
        </w:tc>
        <w:tc>
          <w:tcPr>
            <w:tcW w:w="1616" w:type="dxa"/>
            <w:shd w:val="clear" w:color="auto" w:fill="FFF2CC" w:themeFill="accent4" w:themeFillTint="33"/>
          </w:tcPr>
          <w:p w:rsidR="00E74A02" w:rsidRDefault="00E74A02" w:rsidP="00E74A02"/>
        </w:tc>
      </w:tr>
      <w:tr w:rsidR="00E74A02" w:rsidTr="00052902">
        <w:trPr>
          <w:trHeight w:val="814"/>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625C15">
              <w:rPr>
                <w:rFonts w:asciiTheme="minorHAnsi" w:hAnsiTheme="minorHAnsi" w:cstheme="minorHAnsi"/>
                <w:sz w:val="20"/>
                <w:szCs w:val="20"/>
              </w:rPr>
              <w:t>6) dobiera ściegi maszynowe do określonych operacji technologicznych</w:t>
            </w:r>
          </w:p>
        </w:tc>
        <w:tc>
          <w:tcPr>
            <w:tcW w:w="920" w:type="dxa"/>
            <w:shd w:val="clear" w:color="auto" w:fill="FFF2CC" w:themeFill="accent4" w:themeFillTint="33"/>
          </w:tcPr>
          <w:p w:rsidR="00E74A02" w:rsidRPr="007C34D1" w:rsidRDefault="00E74A02" w:rsidP="00E74A02">
            <w:pPr>
              <w:jc w:val="center"/>
              <w:rPr>
                <w:rFonts w:asciiTheme="minorHAnsi" w:hAnsiTheme="minorHAnsi"/>
                <w:sz w:val="24"/>
              </w:rPr>
            </w:pPr>
            <w:r>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sz w:val="24"/>
              </w:rPr>
            </w:pPr>
            <w:r>
              <w:rPr>
                <w:rFonts w:asciiTheme="minorHAnsi" w:hAnsiTheme="minorHAnsi"/>
                <w:sz w:val="24"/>
              </w:rPr>
              <w:t>x</w:t>
            </w:r>
          </w:p>
        </w:tc>
        <w:tc>
          <w:tcPr>
            <w:tcW w:w="1616" w:type="dxa"/>
            <w:shd w:val="clear" w:color="auto" w:fill="FFF2CC" w:themeFill="accent4" w:themeFillTint="33"/>
          </w:tcPr>
          <w:p w:rsidR="00E74A02" w:rsidRDefault="00E74A02" w:rsidP="00E74A02"/>
        </w:tc>
      </w:tr>
      <w:tr w:rsidR="00E74A02" w:rsidTr="00E74A02">
        <w:trPr>
          <w:trHeight w:val="980"/>
        </w:trPr>
        <w:tc>
          <w:tcPr>
            <w:tcW w:w="2384" w:type="dxa"/>
            <w:vMerge w:val="restart"/>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083530">
              <w:rPr>
                <w:rFonts w:asciiTheme="minorHAnsi" w:hAnsiTheme="minorHAnsi" w:cstheme="minorHAnsi"/>
                <w:sz w:val="20"/>
                <w:szCs w:val="20"/>
              </w:rPr>
              <w:t>6) łączy elementy wyrobów odzieżowych</w:t>
            </w: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DE01FE">
              <w:rPr>
                <w:rFonts w:asciiTheme="minorHAnsi" w:hAnsiTheme="minorHAnsi" w:cstheme="minorHAnsi"/>
                <w:sz w:val="20"/>
                <w:szCs w:val="20"/>
              </w:rPr>
              <w:t xml:space="preserve">1) wskazuje sposoby łączenia elementów wyrobów odzieżowych </w:t>
            </w:r>
          </w:p>
        </w:tc>
        <w:tc>
          <w:tcPr>
            <w:tcW w:w="920"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B11898">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B11898">
              <w:rPr>
                <w:rFonts w:asciiTheme="minorHAnsi" w:hAnsiTheme="minorHAnsi"/>
                <w:sz w:val="24"/>
              </w:rPr>
              <w:t>x</w:t>
            </w:r>
          </w:p>
        </w:tc>
        <w:tc>
          <w:tcPr>
            <w:tcW w:w="1616" w:type="dxa"/>
            <w:shd w:val="clear" w:color="auto" w:fill="FFF2CC" w:themeFill="accent4" w:themeFillTint="33"/>
          </w:tcPr>
          <w:p w:rsidR="00E74A02" w:rsidRDefault="00E74A02" w:rsidP="00E74A02"/>
        </w:tc>
      </w:tr>
      <w:tr w:rsidR="00E74A02" w:rsidTr="00052902">
        <w:trPr>
          <w:trHeight w:val="976"/>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DE01FE">
              <w:rPr>
                <w:rFonts w:asciiTheme="minorHAnsi" w:hAnsiTheme="minorHAnsi" w:cstheme="minorHAnsi"/>
                <w:sz w:val="20"/>
                <w:szCs w:val="20"/>
              </w:rPr>
              <w:t xml:space="preserve">2) dobiera narzędzia i przybory krawieckie do łączenia elementów wyrobów odzieżowych </w:t>
            </w:r>
          </w:p>
        </w:tc>
        <w:tc>
          <w:tcPr>
            <w:tcW w:w="920"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B11898">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B11898">
              <w:rPr>
                <w:rFonts w:asciiTheme="minorHAnsi" w:hAnsiTheme="minorHAnsi"/>
                <w:sz w:val="24"/>
              </w:rPr>
              <w:t>x</w:t>
            </w:r>
          </w:p>
        </w:tc>
        <w:tc>
          <w:tcPr>
            <w:tcW w:w="1616" w:type="dxa"/>
            <w:shd w:val="clear" w:color="auto" w:fill="FFF2CC" w:themeFill="accent4" w:themeFillTint="33"/>
          </w:tcPr>
          <w:p w:rsidR="00E74A02" w:rsidRDefault="00E74A02" w:rsidP="00E74A02"/>
        </w:tc>
      </w:tr>
      <w:tr w:rsidR="00E74A02" w:rsidTr="00052902">
        <w:trPr>
          <w:trHeight w:val="976"/>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DE01FE">
              <w:rPr>
                <w:rFonts w:asciiTheme="minorHAnsi" w:hAnsiTheme="minorHAnsi" w:cstheme="minorHAnsi"/>
                <w:sz w:val="20"/>
                <w:szCs w:val="20"/>
              </w:rPr>
              <w:t xml:space="preserve">3) dobiera techniki łączenia elementów wyrobów włókienniczych w zależności od rodzaju materiału, takie jak: połączenia nitkowe i beznitkowe </w:t>
            </w:r>
          </w:p>
        </w:tc>
        <w:tc>
          <w:tcPr>
            <w:tcW w:w="920"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B11898">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B11898">
              <w:rPr>
                <w:rFonts w:asciiTheme="minorHAnsi" w:hAnsiTheme="minorHAnsi"/>
                <w:sz w:val="24"/>
              </w:rPr>
              <w:t>x</w:t>
            </w:r>
          </w:p>
        </w:tc>
        <w:tc>
          <w:tcPr>
            <w:tcW w:w="1616" w:type="dxa"/>
            <w:shd w:val="clear" w:color="auto" w:fill="FFF2CC" w:themeFill="accent4" w:themeFillTint="33"/>
          </w:tcPr>
          <w:p w:rsidR="00E74A02" w:rsidRDefault="00E74A02" w:rsidP="00E74A02"/>
        </w:tc>
      </w:tr>
      <w:tr w:rsidR="00E74A02" w:rsidTr="00052902">
        <w:trPr>
          <w:trHeight w:val="976"/>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DE01FE">
              <w:rPr>
                <w:rFonts w:asciiTheme="minorHAnsi" w:hAnsiTheme="minorHAnsi" w:cstheme="minorHAnsi"/>
                <w:sz w:val="20"/>
                <w:szCs w:val="20"/>
              </w:rPr>
              <w:t xml:space="preserve">4) łączy elementy wyrobów odzieżowych z zastosowaniem określonych ściegów i szwów </w:t>
            </w:r>
          </w:p>
        </w:tc>
        <w:tc>
          <w:tcPr>
            <w:tcW w:w="920"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B11898">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B11898">
              <w:rPr>
                <w:rFonts w:asciiTheme="minorHAnsi" w:hAnsiTheme="minorHAnsi"/>
                <w:sz w:val="24"/>
              </w:rPr>
              <w:t>x</w:t>
            </w:r>
          </w:p>
        </w:tc>
        <w:tc>
          <w:tcPr>
            <w:tcW w:w="1616" w:type="dxa"/>
            <w:shd w:val="clear" w:color="auto" w:fill="FFF2CC" w:themeFill="accent4" w:themeFillTint="33"/>
          </w:tcPr>
          <w:p w:rsidR="00E74A02" w:rsidRDefault="00E74A02" w:rsidP="00E74A02"/>
        </w:tc>
      </w:tr>
      <w:tr w:rsidR="00E74A02" w:rsidTr="00052902">
        <w:trPr>
          <w:trHeight w:val="976"/>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DE01FE">
              <w:rPr>
                <w:rFonts w:asciiTheme="minorHAnsi" w:hAnsiTheme="minorHAnsi" w:cstheme="minorHAnsi"/>
                <w:sz w:val="20"/>
                <w:szCs w:val="20"/>
              </w:rPr>
              <w:t>5) łączy elementy wyrobu odzieżowego na podstawie rysunków instruktażowych</w:t>
            </w:r>
          </w:p>
        </w:tc>
        <w:tc>
          <w:tcPr>
            <w:tcW w:w="920"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B11898">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B11898">
              <w:rPr>
                <w:rFonts w:asciiTheme="minorHAnsi" w:hAnsiTheme="minorHAnsi"/>
                <w:sz w:val="24"/>
              </w:rPr>
              <w:t>x</w:t>
            </w:r>
          </w:p>
        </w:tc>
        <w:tc>
          <w:tcPr>
            <w:tcW w:w="1616" w:type="dxa"/>
            <w:shd w:val="clear" w:color="auto" w:fill="FFF2CC" w:themeFill="accent4" w:themeFillTint="33"/>
          </w:tcPr>
          <w:p w:rsidR="00E74A02" w:rsidRDefault="00E74A02" w:rsidP="00E74A02"/>
        </w:tc>
      </w:tr>
      <w:tr w:rsidR="00E74A02" w:rsidTr="00E74A02">
        <w:trPr>
          <w:trHeight w:val="936"/>
        </w:trPr>
        <w:tc>
          <w:tcPr>
            <w:tcW w:w="2384" w:type="dxa"/>
            <w:vMerge w:val="restart"/>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083530">
              <w:rPr>
                <w:rFonts w:asciiTheme="minorHAnsi" w:hAnsiTheme="minorHAnsi" w:cstheme="minorHAnsi"/>
                <w:sz w:val="20"/>
                <w:szCs w:val="20"/>
              </w:rPr>
              <w:t>7) charakteryzuje procesy obróbki parowo cieplnej materiałów i wyrobów odzieżowych</w:t>
            </w: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7D2A99">
              <w:rPr>
                <w:rFonts w:asciiTheme="minorHAnsi" w:hAnsiTheme="minorHAnsi" w:cstheme="minorHAnsi"/>
                <w:sz w:val="20"/>
                <w:szCs w:val="20"/>
              </w:rPr>
              <w:t xml:space="preserve">1) klasyfikuje maszyny i urządzenia do termicznej obróbki odzieży </w:t>
            </w:r>
          </w:p>
        </w:tc>
        <w:tc>
          <w:tcPr>
            <w:tcW w:w="920"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026AE0">
              <w:rPr>
                <w:rFonts w:asciiTheme="minorHAnsi" w:hAnsiTheme="minorHAnsi" w:cs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026AE0">
              <w:rPr>
                <w:rFonts w:asciiTheme="minorHAnsi" w:hAnsiTheme="minorHAnsi" w:cstheme="minorHAnsi"/>
                <w:sz w:val="24"/>
              </w:rPr>
              <w:t>x</w:t>
            </w:r>
          </w:p>
        </w:tc>
        <w:tc>
          <w:tcPr>
            <w:tcW w:w="1616" w:type="dxa"/>
            <w:shd w:val="clear" w:color="auto" w:fill="FFF2CC" w:themeFill="accent4" w:themeFillTint="33"/>
          </w:tcPr>
          <w:p w:rsidR="00E74A02" w:rsidRDefault="00E74A02" w:rsidP="00E74A02"/>
        </w:tc>
      </w:tr>
      <w:tr w:rsidR="00E74A02" w:rsidTr="00052902">
        <w:trPr>
          <w:trHeight w:val="936"/>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7D2A99">
              <w:rPr>
                <w:rFonts w:asciiTheme="minorHAnsi" w:hAnsiTheme="minorHAnsi" w:cstheme="minorHAnsi"/>
                <w:sz w:val="20"/>
                <w:szCs w:val="20"/>
              </w:rPr>
              <w:t xml:space="preserve">2) dobiera procesy obróbki parowo-cieplnej do materiałów i wyrobów odzieżowych </w:t>
            </w:r>
          </w:p>
        </w:tc>
        <w:tc>
          <w:tcPr>
            <w:tcW w:w="920"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026AE0">
              <w:rPr>
                <w:rFonts w:asciiTheme="minorHAnsi" w:hAnsiTheme="minorHAnsi" w:cs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026AE0">
              <w:rPr>
                <w:rFonts w:asciiTheme="minorHAnsi" w:hAnsiTheme="minorHAnsi" w:cstheme="minorHAnsi"/>
                <w:sz w:val="24"/>
              </w:rPr>
              <w:t>x</w:t>
            </w:r>
          </w:p>
        </w:tc>
        <w:tc>
          <w:tcPr>
            <w:tcW w:w="1616" w:type="dxa"/>
            <w:shd w:val="clear" w:color="auto" w:fill="FFF2CC" w:themeFill="accent4" w:themeFillTint="33"/>
          </w:tcPr>
          <w:p w:rsidR="00E74A02" w:rsidRDefault="00E74A02" w:rsidP="00E74A02"/>
        </w:tc>
      </w:tr>
      <w:tr w:rsidR="00E74A02" w:rsidTr="00052902">
        <w:trPr>
          <w:trHeight w:val="936"/>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7D2A99">
              <w:rPr>
                <w:rFonts w:asciiTheme="minorHAnsi" w:hAnsiTheme="minorHAnsi" w:cstheme="minorHAnsi"/>
                <w:sz w:val="20"/>
                <w:szCs w:val="20"/>
              </w:rPr>
              <w:t xml:space="preserve">3) wykonuje czynności związane z procesem obróbki parowo-cieplnej materiałów i wyrobów odzieżowych </w:t>
            </w:r>
          </w:p>
        </w:tc>
        <w:tc>
          <w:tcPr>
            <w:tcW w:w="920"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026AE0">
              <w:rPr>
                <w:rFonts w:asciiTheme="minorHAnsi" w:hAnsiTheme="minorHAnsi" w:cs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026AE0">
              <w:rPr>
                <w:rFonts w:asciiTheme="minorHAnsi" w:hAnsiTheme="minorHAnsi" w:cstheme="minorHAnsi"/>
                <w:sz w:val="24"/>
              </w:rPr>
              <w:t>x</w:t>
            </w:r>
          </w:p>
        </w:tc>
        <w:tc>
          <w:tcPr>
            <w:tcW w:w="1616" w:type="dxa"/>
            <w:shd w:val="clear" w:color="auto" w:fill="FFF2CC" w:themeFill="accent4" w:themeFillTint="33"/>
          </w:tcPr>
          <w:p w:rsidR="00E74A02" w:rsidRDefault="00E74A02" w:rsidP="00E74A02"/>
        </w:tc>
      </w:tr>
      <w:tr w:rsidR="00E74A02" w:rsidTr="00052902">
        <w:trPr>
          <w:trHeight w:val="936"/>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7D2A99">
              <w:rPr>
                <w:rFonts w:asciiTheme="minorHAnsi" w:hAnsiTheme="minorHAnsi" w:cstheme="minorHAnsi"/>
                <w:sz w:val="20"/>
                <w:szCs w:val="20"/>
              </w:rPr>
              <w:t xml:space="preserve">4) dobiera parametry w procesie klejenia elementów wyrobu odzieżowego </w:t>
            </w:r>
          </w:p>
        </w:tc>
        <w:tc>
          <w:tcPr>
            <w:tcW w:w="920"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026AE0">
              <w:rPr>
                <w:rFonts w:asciiTheme="minorHAnsi" w:hAnsiTheme="minorHAnsi" w:cs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026AE0">
              <w:rPr>
                <w:rFonts w:asciiTheme="minorHAnsi" w:hAnsiTheme="minorHAnsi" w:cstheme="minorHAnsi"/>
                <w:sz w:val="24"/>
              </w:rPr>
              <w:t>x</w:t>
            </w:r>
          </w:p>
        </w:tc>
        <w:tc>
          <w:tcPr>
            <w:tcW w:w="1616" w:type="dxa"/>
            <w:shd w:val="clear" w:color="auto" w:fill="FFF2CC" w:themeFill="accent4" w:themeFillTint="33"/>
          </w:tcPr>
          <w:p w:rsidR="00E74A02" w:rsidRDefault="00E74A02" w:rsidP="00E74A02"/>
        </w:tc>
      </w:tr>
      <w:tr w:rsidR="00E74A02" w:rsidTr="00052902">
        <w:trPr>
          <w:trHeight w:val="936"/>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7D2A99">
              <w:rPr>
                <w:rFonts w:asciiTheme="minorHAnsi" w:hAnsiTheme="minorHAnsi" w:cstheme="minorHAnsi"/>
                <w:sz w:val="20"/>
                <w:szCs w:val="20"/>
              </w:rPr>
              <w:t xml:space="preserve">5) dobiera parametry prasowania w zależności od składu surowcowego i rodzaju wykończenia materiału i wyrobu odzieżowego </w:t>
            </w:r>
          </w:p>
        </w:tc>
        <w:tc>
          <w:tcPr>
            <w:tcW w:w="920"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026AE0">
              <w:rPr>
                <w:rFonts w:asciiTheme="minorHAnsi" w:hAnsiTheme="minorHAnsi" w:cs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026AE0">
              <w:rPr>
                <w:rFonts w:asciiTheme="minorHAnsi" w:hAnsiTheme="minorHAnsi" w:cstheme="minorHAnsi"/>
                <w:sz w:val="24"/>
              </w:rPr>
              <w:t>x</w:t>
            </w:r>
          </w:p>
        </w:tc>
        <w:tc>
          <w:tcPr>
            <w:tcW w:w="1616" w:type="dxa"/>
            <w:shd w:val="clear" w:color="auto" w:fill="FFF2CC" w:themeFill="accent4" w:themeFillTint="33"/>
          </w:tcPr>
          <w:p w:rsidR="00E74A02" w:rsidRDefault="00E74A02" w:rsidP="00E74A02"/>
        </w:tc>
      </w:tr>
      <w:tr w:rsidR="00E74A02" w:rsidTr="00052902">
        <w:trPr>
          <w:trHeight w:val="936"/>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7D2A99">
              <w:rPr>
                <w:rFonts w:asciiTheme="minorHAnsi" w:hAnsiTheme="minorHAnsi" w:cstheme="minorHAnsi"/>
                <w:sz w:val="20"/>
                <w:szCs w:val="20"/>
              </w:rPr>
              <w:t>6) stosuje proces obróbki parowo-cieplnej materiałów i wyrobów odzieżowych</w:t>
            </w:r>
          </w:p>
        </w:tc>
        <w:tc>
          <w:tcPr>
            <w:tcW w:w="920"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026AE0">
              <w:rPr>
                <w:rFonts w:asciiTheme="minorHAnsi" w:hAnsiTheme="minorHAnsi" w:cs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026AE0">
              <w:rPr>
                <w:rFonts w:asciiTheme="minorHAnsi" w:hAnsiTheme="minorHAnsi" w:cstheme="minorHAnsi"/>
                <w:sz w:val="24"/>
              </w:rPr>
              <w:t>x</w:t>
            </w:r>
          </w:p>
        </w:tc>
        <w:tc>
          <w:tcPr>
            <w:tcW w:w="1616" w:type="dxa"/>
            <w:shd w:val="clear" w:color="auto" w:fill="FFF2CC" w:themeFill="accent4" w:themeFillTint="33"/>
          </w:tcPr>
          <w:p w:rsidR="00E74A02" w:rsidRDefault="00E74A02" w:rsidP="00E74A02"/>
        </w:tc>
      </w:tr>
      <w:tr w:rsidR="00E74A02" w:rsidTr="00E74A02">
        <w:trPr>
          <w:trHeight w:val="702"/>
        </w:trPr>
        <w:tc>
          <w:tcPr>
            <w:tcW w:w="2384" w:type="dxa"/>
            <w:vMerge w:val="restart"/>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083530">
              <w:rPr>
                <w:rFonts w:asciiTheme="minorHAnsi" w:hAnsiTheme="minorHAnsi" w:cstheme="minorHAnsi"/>
                <w:sz w:val="20"/>
                <w:szCs w:val="20"/>
              </w:rPr>
              <w:t>8) charakteryzuje etapy wykonywania przeróbek i napraw odzieży miarowej</w:t>
            </w: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9361F8">
              <w:rPr>
                <w:rFonts w:asciiTheme="minorHAnsi" w:hAnsiTheme="minorHAnsi" w:cstheme="minorHAnsi"/>
                <w:sz w:val="20"/>
                <w:szCs w:val="20"/>
              </w:rPr>
              <w:t xml:space="preserve">1) stosuje określenia, znaki i symbole krawieckie </w:t>
            </w:r>
          </w:p>
        </w:tc>
        <w:tc>
          <w:tcPr>
            <w:tcW w:w="920"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616" w:type="dxa"/>
            <w:vMerge w:val="restart"/>
            <w:shd w:val="clear" w:color="auto" w:fill="FFF2CC" w:themeFill="accent4" w:themeFillTint="33"/>
          </w:tcPr>
          <w:p w:rsidR="00E74A02" w:rsidRPr="00DC4558" w:rsidRDefault="00E74A02" w:rsidP="00E74A02">
            <w:pPr>
              <w:rPr>
                <w:rFonts w:asciiTheme="minorHAnsi" w:hAnsiTheme="minorHAnsi"/>
                <w:sz w:val="20"/>
                <w:szCs w:val="20"/>
              </w:rPr>
            </w:pPr>
            <w:r>
              <w:rPr>
                <w:rFonts w:asciiTheme="minorHAnsi" w:hAnsiTheme="minorHAnsi"/>
                <w:sz w:val="20"/>
                <w:szCs w:val="20"/>
              </w:rPr>
              <w:t>Realizacja                     w punkcie usługowym</w:t>
            </w:r>
          </w:p>
        </w:tc>
      </w:tr>
      <w:tr w:rsidR="00E74A02" w:rsidTr="00052902">
        <w:trPr>
          <w:trHeight w:val="697"/>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9361F8">
              <w:rPr>
                <w:rFonts w:asciiTheme="minorHAnsi" w:hAnsiTheme="minorHAnsi" w:cstheme="minorHAnsi"/>
                <w:sz w:val="20"/>
                <w:szCs w:val="20"/>
              </w:rPr>
              <w:t xml:space="preserve">2) rozpoznaje uszkodzenia wyrobów odzieżowych </w:t>
            </w:r>
          </w:p>
        </w:tc>
        <w:tc>
          <w:tcPr>
            <w:tcW w:w="920"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616" w:type="dxa"/>
            <w:vMerge/>
            <w:shd w:val="clear" w:color="auto" w:fill="FFF2CC" w:themeFill="accent4" w:themeFillTint="33"/>
          </w:tcPr>
          <w:p w:rsidR="00E74A02" w:rsidRDefault="00E74A02" w:rsidP="00E74A02">
            <w:pPr>
              <w:rPr>
                <w:rFonts w:asciiTheme="minorHAnsi" w:hAnsiTheme="minorHAnsi"/>
                <w:sz w:val="20"/>
                <w:szCs w:val="20"/>
              </w:rPr>
            </w:pPr>
          </w:p>
        </w:tc>
      </w:tr>
      <w:tr w:rsidR="00E74A02" w:rsidTr="00052902">
        <w:trPr>
          <w:trHeight w:val="697"/>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9361F8">
              <w:rPr>
                <w:rFonts w:asciiTheme="minorHAnsi" w:hAnsiTheme="minorHAnsi" w:cstheme="minorHAnsi"/>
                <w:sz w:val="20"/>
                <w:szCs w:val="20"/>
              </w:rPr>
              <w:t xml:space="preserve">3) dobiera sposób usunięcia uszkodzenia wyrobu odzieżowego </w:t>
            </w:r>
          </w:p>
        </w:tc>
        <w:tc>
          <w:tcPr>
            <w:tcW w:w="920"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616" w:type="dxa"/>
            <w:vMerge/>
            <w:shd w:val="clear" w:color="auto" w:fill="FFF2CC" w:themeFill="accent4" w:themeFillTint="33"/>
          </w:tcPr>
          <w:p w:rsidR="00E74A02" w:rsidRDefault="00E74A02" w:rsidP="00E74A02">
            <w:pPr>
              <w:rPr>
                <w:rFonts w:asciiTheme="minorHAnsi" w:hAnsiTheme="minorHAnsi"/>
                <w:sz w:val="20"/>
                <w:szCs w:val="20"/>
              </w:rPr>
            </w:pPr>
          </w:p>
        </w:tc>
      </w:tr>
      <w:tr w:rsidR="00E74A02" w:rsidTr="00052902">
        <w:trPr>
          <w:trHeight w:val="697"/>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9361F8">
              <w:rPr>
                <w:rFonts w:asciiTheme="minorHAnsi" w:hAnsiTheme="minorHAnsi" w:cstheme="minorHAnsi"/>
                <w:sz w:val="20"/>
                <w:szCs w:val="20"/>
              </w:rPr>
              <w:t xml:space="preserve">4) określa rodzaj i zakres prac związanych z przeróbką lub naprawą wyrobu odzieżowego </w:t>
            </w:r>
          </w:p>
        </w:tc>
        <w:tc>
          <w:tcPr>
            <w:tcW w:w="920"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616" w:type="dxa"/>
            <w:vMerge/>
            <w:shd w:val="clear" w:color="auto" w:fill="FFF2CC" w:themeFill="accent4" w:themeFillTint="33"/>
          </w:tcPr>
          <w:p w:rsidR="00E74A02" w:rsidRDefault="00E74A02" w:rsidP="00E74A02">
            <w:pPr>
              <w:rPr>
                <w:rFonts w:asciiTheme="minorHAnsi" w:hAnsiTheme="minorHAnsi"/>
                <w:sz w:val="20"/>
                <w:szCs w:val="20"/>
              </w:rPr>
            </w:pPr>
          </w:p>
        </w:tc>
      </w:tr>
      <w:tr w:rsidR="00E74A02" w:rsidTr="00052902">
        <w:trPr>
          <w:trHeight w:val="697"/>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9361F8">
              <w:rPr>
                <w:rFonts w:asciiTheme="minorHAnsi" w:hAnsiTheme="minorHAnsi" w:cstheme="minorHAnsi"/>
                <w:sz w:val="20"/>
                <w:szCs w:val="20"/>
              </w:rPr>
              <w:t xml:space="preserve">5) wykonuje prace związane z przeróbką lub naprawą wyrobu odzieżowego </w:t>
            </w:r>
          </w:p>
        </w:tc>
        <w:tc>
          <w:tcPr>
            <w:tcW w:w="920"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616" w:type="dxa"/>
            <w:vMerge/>
            <w:shd w:val="clear" w:color="auto" w:fill="FFF2CC" w:themeFill="accent4" w:themeFillTint="33"/>
          </w:tcPr>
          <w:p w:rsidR="00E74A02" w:rsidRDefault="00E74A02" w:rsidP="00E74A02">
            <w:pPr>
              <w:rPr>
                <w:rFonts w:asciiTheme="minorHAnsi" w:hAnsiTheme="minorHAnsi"/>
                <w:sz w:val="20"/>
                <w:szCs w:val="20"/>
              </w:rPr>
            </w:pPr>
          </w:p>
        </w:tc>
      </w:tr>
      <w:tr w:rsidR="00E74A02" w:rsidTr="00052902">
        <w:trPr>
          <w:trHeight w:val="697"/>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9361F8">
              <w:rPr>
                <w:rFonts w:asciiTheme="minorHAnsi" w:hAnsiTheme="minorHAnsi" w:cstheme="minorHAnsi"/>
                <w:sz w:val="20"/>
                <w:szCs w:val="20"/>
              </w:rPr>
              <w:t xml:space="preserve">6) oblicza koszty wykonania przeróbek lub napraw wyrobu odzieżowego </w:t>
            </w:r>
          </w:p>
        </w:tc>
        <w:tc>
          <w:tcPr>
            <w:tcW w:w="920"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616" w:type="dxa"/>
            <w:vMerge/>
            <w:shd w:val="clear" w:color="auto" w:fill="FFF2CC" w:themeFill="accent4" w:themeFillTint="33"/>
          </w:tcPr>
          <w:p w:rsidR="00E74A02" w:rsidRDefault="00E74A02" w:rsidP="00E74A02">
            <w:pPr>
              <w:rPr>
                <w:rFonts w:asciiTheme="minorHAnsi" w:hAnsiTheme="minorHAnsi"/>
                <w:sz w:val="20"/>
                <w:szCs w:val="20"/>
              </w:rPr>
            </w:pPr>
          </w:p>
        </w:tc>
      </w:tr>
      <w:tr w:rsidR="00E74A02" w:rsidTr="00052902">
        <w:trPr>
          <w:trHeight w:val="697"/>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9361F8">
              <w:rPr>
                <w:rFonts w:asciiTheme="minorHAnsi" w:hAnsiTheme="minorHAnsi" w:cstheme="minorHAnsi"/>
                <w:sz w:val="20"/>
                <w:szCs w:val="20"/>
              </w:rPr>
              <w:t>7) określa rodzaj i zakres prac związanych z wykonaniem przeróbek lub napraw odzieży miarowe</w:t>
            </w:r>
          </w:p>
        </w:tc>
        <w:tc>
          <w:tcPr>
            <w:tcW w:w="920"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616" w:type="dxa"/>
            <w:vMerge/>
            <w:shd w:val="clear" w:color="auto" w:fill="FFF2CC" w:themeFill="accent4" w:themeFillTint="33"/>
          </w:tcPr>
          <w:p w:rsidR="00E74A02" w:rsidRDefault="00E74A02" w:rsidP="00E74A02">
            <w:pPr>
              <w:rPr>
                <w:rFonts w:asciiTheme="minorHAnsi" w:hAnsiTheme="minorHAnsi"/>
                <w:sz w:val="20"/>
                <w:szCs w:val="20"/>
              </w:rPr>
            </w:pPr>
          </w:p>
        </w:tc>
      </w:tr>
      <w:tr w:rsidR="00E74A02" w:rsidTr="00E74A02">
        <w:trPr>
          <w:trHeight w:val="880"/>
        </w:trPr>
        <w:tc>
          <w:tcPr>
            <w:tcW w:w="2384" w:type="dxa"/>
            <w:vMerge w:val="restart"/>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083530">
              <w:rPr>
                <w:rFonts w:asciiTheme="minorHAnsi" w:hAnsiTheme="minorHAnsi" w:cstheme="minorHAnsi"/>
                <w:sz w:val="20"/>
                <w:szCs w:val="20"/>
              </w:rPr>
              <w:t>9) ocenia jakość wykonanych wyrobów odzieżowych i usług krawieckich</w:t>
            </w: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E278E3">
              <w:rPr>
                <w:rFonts w:asciiTheme="minorHAnsi" w:hAnsiTheme="minorHAnsi" w:cstheme="minorHAnsi"/>
                <w:sz w:val="20"/>
                <w:szCs w:val="20"/>
              </w:rPr>
              <w:t xml:space="preserve">1) określa rodzaje i sposoby kontroli wyrobów odzieżowych </w:t>
            </w:r>
          </w:p>
        </w:tc>
        <w:tc>
          <w:tcPr>
            <w:tcW w:w="920" w:type="dxa"/>
            <w:shd w:val="clear" w:color="auto" w:fill="FFF2CC" w:themeFill="accent4" w:themeFillTint="33"/>
          </w:tcPr>
          <w:p w:rsidR="00E74A02" w:rsidRPr="007C34D1" w:rsidRDefault="00E74A02" w:rsidP="00E74A02">
            <w:pPr>
              <w:jc w:val="center"/>
              <w:rPr>
                <w:sz w:val="24"/>
              </w:rPr>
            </w:pPr>
            <w:r w:rsidRPr="008E1251">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sz w:val="24"/>
              </w:rPr>
            </w:pPr>
            <w:r w:rsidRPr="008E1251">
              <w:rPr>
                <w:rFonts w:asciiTheme="minorHAnsi" w:hAnsiTheme="minorHAnsi"/>
                <w:sz w:val="24"/>
              </w:rPr>
              <w:t>x</w:t>
            </w:r>
          </w:p>
        </w:tc>
        <w:tc>
          <w:tcPr>
            <w:tcW w:w="1616" w:type="dxa"/>
            <w:shd w:val="clear" w:color="auto" w:fill="FFF2CC" w:themeFill="accent4" w:themeFillTint="33"/>
          </w:tcPr>
          <w:p w:rsidR="00E74A02" w:rsidRDefault="00E74A02" w:rsidP="00E74A02"/>
        </w:tc>
      </w:tr>
      <w:tr w:rsidR="00E74A02" w:rsidTr="00052902">
        <w:trPr>
          <w:trHeight w:val="878"/>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E278E3">
              <w:rPr>
                <w:rFonts w:asciiTheme="minorHAnsi" w:hAnsiTheme="minorHAnsi" w:cstheme="minorHAnsi"/>
                <w:sz w:val="20"/>
                <w:szCs w:val="20"/>
              </w:rPr>
              <w:t xml:space="preserve">2) identyfikuje rodzaje błędów w zależności od przyczyny powstania </w:t>
            </w:r>
          </w:p>
        </w:tc>
        <w:tc>
          <w:tcPr>
            <w:tcW w:w="920" w:type="dxa"/>
            <w:shd w:val="clear" w:color="auto" w:fill="FFF2CC" w:themeFill="accent4" w:themeFillTint="33"/>
          </w:tcPr>
          <w:p w:rsidR="00E74A02" w:rsidRPr="007C34D1" w:rsidRDefault="00E74A02" w:rsidP="00E74A02">
            <w:pPr>
              <w:jc w:val="center"/>
              <w:rPr>
                <w:sz w:val="24"/>
              </w:rPr>
            </w:pPr>
            <w:r w:rsidRPr="008E1251">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sz w:val="24"/>
              </w:rPr>
            </w:pPr>
            <w:r w:rsidRPr="008E1251">
              <w:rPr>
                <w:rFonts w:asciiTheme="minorHAnsi" w:hAnsiTheme="minorHAnsi"/>
                <w:sz w:val="24"/>
              </w:rPr>
              <w:t>x</w:t>
            </w:r>
          </w:p>
        </w:tc>
        <w:tc>
          <w:tcPr>
            <w:tcW w:w="1616" w:type="dxa"/>
            <w:shd w:val="clear" w:color="auto" w:fill="FFF2CC" w:themeFill="accent4" w:themeFillTint="33"/>
          </w:tcPr>
          <w:p w:rsidR="00E74A02" w:rsidRDefault="00E74A02" w:rsidP="00E74A02"/>
        </w:tc>
      </w:tr>
      <w:tr w:rsidR="00E74A02" w:rsidTr="00052902">
        <w:trPr>
          <w:trHeight w:val="878"/>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E278E3">
              <w:rPr>
                <w:rFonts w:asciiTheme="minorHAnsi" w:hAnsiTheme="minorHAnsi" w:cstheme="minorHAnsi"/>
                <w:sz w:val="20"/>
                <w:szCs w:val="20"/>
              </w:rPr>
              <w:t xml:space="preserve">3) ocenia jakość materiałów przeznaczonych do wykonania wyrobów odzieżowych i usług krawieckich </w:t>
            </w:r>
          </w:p>
        </w:tc>
        <w:tc>
          <w:tcPr>
            <w:tcW w:w="920" w:type="dxa"/>
            <w:shd w:val="clear" w:color="auto" w:fill="FFF2CC" w:themeFill="accent4" w:themeFillTint="33"/>
          </w:tcPr>
          <w:p w:rsidR="00E74A02" w:rsidRPr="007C34D1" w:rsidRDefault="00E74A02" w:rsidP="00E74A02">
            <w:pPr>
              <w:jc w:val="center"/>
              <w:rPr>
                <w:sz w:val="24"/>
              </w:rPr>
            </w:pPr>
            <w:r w:rsidRPr="008E1251">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sz w:val="24"/>
              </w:rPr>
            </w:pPr>
            <w:r w:rsidRPr="008E1251">
              <w:rPr>
                <w:rFonts w:asciiTheme="minorHAnsi" w:hAnsiTheme="minorHAnsi"/>
                <w:sz w:val="24"/>
              </w:rPr>
              <w:t>x</w:t>
            </w:r>
          </w:p>
        </w:tc>
        <w:tc>
          <w:tcPr>
            <w:tcW w:w="1616" w:type="dxa"/>
            <w:shd w:val="clear" w:color="auto" w:fill="FFF2CC" w:themeFill="accent4" w:themeFillTint="33"/>
          </w:tcPr>
          <w:p w:rsidR="00E74A02" w:rsidRDefault="00E74A02" w:rsidP="00E74A02"/>
        </w:tc>
      </w:tr>
      <w:tr w:rsidR="00E74A02" w:rsidTr="00052902">
        <w:trPr>
          <w:trHeight w:val="878"/>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E278E3">
              <w:rPr>
                <w:rFonts w:asciiTheme="minorHAnsi" w:hAnsiTheme="minorHAnsi" w:cstheme="minorHAnsi"/>
                <w:sz w:val="20"/>
                <w:szCs w:val="20"/>
              </w:rPr>
              <w:t xml:space="preserve">4) dokonuje oceny poprawności wykonania pracy na każdym etapie procesu produkcji odzieży </w:t>
            </w:r>
          </w:p>
        </w:tc>
        <w:tc>
          <w:tcPr>
            <w:tcW w:w="920" w:type="dxa"/>
            <w:shd w:val="clear" w:color="auto" w:fill="FFF2CC" w:themeFill="accent4" w:themeFillTint="33"/>
          </w:tcPr>
          <w:p w:rsidR="00E74A02" w:rsidRPr="007C34D1" w:rsidRDefault="00E74A02" w:rsidP="00E74A02">
            <w:pPr>
              <w:jc w:val="center"/>
              <w:rPr>
                <w:sz w:val="24"/>
              </w:rPr>
            </w:pPr>
            <w:r w:rsidRPr="008E1251">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sz w:val="24"/>
              </w:rPr>
            </w:pPr>
            <w:r w:rsidRPr="008E1251">
              <w:rPr>
                <w:rFonts w:asciiTheme="minorHAnsi" w:hAnsiTheme="minorHAnsi"/>
                <w:sz w:val="24"/>
              </w:rPr>
              <w:t>x</w:t>
            </w:r>
          </w:p>
        </w:tc>
        <w:tc>
          <w:tcPr>
            <w:tcW w:w="1616" w:type="dxa"/>
            <w:shd w:val="clear" w:color="auto" w:fill="FFF2CC" w:themeFill="accent4" w:themeFillTint="33"/>
          </w:tcPr>
          <w:p w:rsidR="00E74A02" w:rsidRDefault="00E74A02" w:rsidP="00E74A02"/>
        </w:tc>
      </w:tr>
      <w:tr w:rsidR="00E74A02" w:rsidTr="00052902">
        <w:trPr>
          <w:trHeight w:val="878"/>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E278E3">
              <w:rPr>
                <w:rFonts w:asciiTheme="minorHAnsi" w:hAnsiTheme="minorHAnsi" w:cstheme="minorHAnsi"/>
                <w:sz w:val="20"/>
                <w:szCs w:val="20"/>
              </w:rPr>
              <w:t>5) określa jakość wykonanych usług krawieckich i wyrobów odzieżowych</w:t>
            </w:r>
          </w:p>
        </w:tc>
        <w:tc>
          <w:tcPr>
            <w:tcW w:w="920" w:type="dxa"/>
            <w:shd w:val="clear" w:color="auto" w:fill="FFF2CC" w:themeFill="accent4" w:themeFillTint="33"/>
          </w:tcPr>
          <w:p w:rsidR="00E74A02" w:rsidRPr="007C34D1" w:rsidRDefault="00E74A02" w:rsidP="00E74A02">
            <w:pPr>
              <w:jc w:val="center"/>
              <w:rPr>
                <w:sz w:val="24"/>
              </w:rPr>
            </w:pPr>
            <w:r w:rsidRPr="008E1251">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sz w:val="24"/>
              </w:rPr>
            </w:pPr>
            <w:r w:rsidRPr="008E1251">
              <w:rPr>
                <w:rFonts w:asciiTheme="minorHAnsi" w:hAnsiTheme="minorHAnsi"/>
                <w:sz w:val="24"/>
              </w:rPr>
              <w:t>x</w:t>
            </w:r>
          </w:p>
        </w:tc>
        <w:tc>
          <w:tcPr>
            <w:tcW w:w="1616" w:type="dxa"/>
            <w:shd w:val="clear" w:color="auto" w:fill="FFF2CC" w:themeFill="accent4" w:themeFillTint="33"/>
          </w:tcPr>
          <w:p w:rsidR="00E74A02" w:rsidRDefault="00E74A02" w:rsidP="00E74A02"/>
        </w:tc>
      </w:tr>
      <w:tr w:rsidR="00583AD0" w:rsidTr="00052902">
        <w:tc>
          <w:tcPr>
            <w:tcW w:w="7444" w:type="dxa"/>
            <w:gridSpan w:val="4"/>
            <w:shd w:val="clear" w:color="auto" w:fill="D9D9D9" w:themeFill="background1" w:themeFillShade="D9"/>
          </w:tcPr>
          <w:p w:rsidR="00583AD0" w:rsidRPr="001835DD" w:rsidRDefault="00583AD0" w:rsidP="00846585">
            <w:pPr>
              <w:jc w:val="center"/>
              <w:rPr>
                <w:rFonts w:asciiTheme="minorHAnsi" w:hAnsiTheme="minorHAnsi" w:cstheme="minorHAnsi"/>
                <w:b/>
                <w:bCs/>
                <w:sz w:val="24"/>
              </w:rPr>
            </w:pPr>
            <w:r w:rsidRPr="00846585">
              <w:rPr>
                <w:rFonts w:asciiTheme="minorHAnsi" w:hAnsiTheme="minorHAnsi" w:cstheme="minorHAnsi"/>
                <w:b/>
                <w:bCs/>
                <w:sz w:val="24"/>
              </w:rPr>
              <w:t>MOD.11 Organizacja procesów wytwarzania wyrobów odzieżowych</w:t>
            </w:r>
          </w:p>
        </w:tc>
        <w:tc>
          <w:tcPr>
            <w:tcW w:w="1616" w:type="dxa"/>
            <w:shd w:val="clear" w:color="auto" w:fill="D9D9D9" w:themeFill="background1" w:themeFillShade="D9"/>
          </w:tcPr>
          <w:p w:rsidR="00583AD0" w:rsidRPr="00846585" w:rsidRDefault="00583AD0" w:rsidP="00846585">
            <w:pPr>
              <w:jc w:val="center"/>
              <w:rPr>
                <w:rFonts w:asciiTheme="minorHAnsi" w:hAnsiTheme="minorHAnsi" w:cstheme="minorHAnsi"/>
                <w:b/>
                <w:bCs/>
                <w:sz w:val="24"/>
              </w:rPr>
            </w:pPr>
          </w:p>
        </w:tc>
      </w:tr>
      <w:tr w:rsidR="00583AD0" w:rsidTr="00052902">
        <w:tc>
          <w:tcPr>
            <w:tcW w:w="7444" w:type="dxa"/>
            <w:gridSpan w:val="4"/>
            <w:shd w:val="clear" w:color="auto" w:fill="BFBFBF" w:themeFill="background1" w:themeFillShade="BF"/>
          </w:tcPr>
          <w:p w:rsidR="00583AD0" w:rsidRPr="001835DD" w:rsidRDefault="00583AD0" w:rsidP="00FC6F58">
            <w:pPr>
              <w:rPr>
                <w:rFonts w:asciiTheme="minorHAnsi" w:hAnsiTheme="minorHAnsi" w:cstheme="minorHAnsi"/>
                <w:b/>
                <w:bCs/>
                <w:sz w:val="24"/>
              </w:rPr>
            </w:pPr>
            <w:r w:rsidRPr="001835DD">
              <w:rPr>
                <w:rFonts w:asciiTheme="minorHAnsi" w:hAnsiTheme="minorHAnsi" w:cstheme="minorHAnsi"/>
                <w:b/>
                <w:bCs/>
                <w:sz w:val="24"/>
              </w:rPr>
              <w:lastRenderedPageBreak/>
              <w:t>MOD.11.3. Przygotowanie procesów wytwarzania wyrobów odzieżowych</w:t>
            </w:r>
          </w:p>
        </w:tc>
        <w:tc>
          <w:tcPr>
            <w:tcW w:w="1616" w:type="dxa"/>
            <w:shd w:val="clear" w:color="auto" w:fill="BFBFBF" w:themeFill="background1" w:themeFillShade="BF"/>
          </w:tcPr>
          <w:p w:rsidR="00583AD0" w:rsidRPr="001835DD" w:rsidRDefault="00583AD0" w:rsidP="00FC6F58">
            <w:pPr>
              <w:rPr>
                <w:rFonts w:asciiTheme="minorHAnsi" w:hAnsiTheme="minorHAnsi" w:cstheme="minorHAnsi"/>
                <w:b/>
                <w:bCs/>
                <w:sz w:val="24"/>
              </w:rPr>
            </w:pPr>
          </w:p>
        </w:tc>
      </w:tr>
      <w:tr w:rsidR="00E74A02" w:rsidTr="00E74A02">
        <w:trPr>
          <w:trHeight w:val="1140"/>
        </w:trPr>
        <w:tc>
          <w:tcPr>
            <w:tcW w:w="2384" w:type="dxa"/>
            <w:vMerge w:val="restart"/>
            <w:shd w:val="clear" w:color="auto" w:fill="FFF2CC" w:themeFill="accent4" w:themeFillTint="33"/>
          </w:tcPr>
          <w:p w:rsidR="00E74A02" w:rsidRPr="001835DD" w:rsidRDefault="00E74A02" w:rsidP="00E74A02">
            <w:pPr>
              <w:autoSpaceDE w:val="0"/>
              <w:autoSpaceDN w:val="0"/>
              <w:adjustRightInd w:val="0"/>
              <w:rPr>
                <w:rFonts w:asciiTheme="minorHAnsi" w:eastAsia="Calibri" w:hAnsiTheme="minorHAnsi" w:cstheme="minorHAnsi"/>
                <w:sz w:val="20"/>
                <w:szCs w:val="20"/>
              </w:rPr>
            </w:pPr>
            <w:r w:rsidRPr="001835DD">
              <w:rPr>
                <w:rFonts w:asciiTheme="minorHAnsi" w:eastAsia="Calibri" w:hAnsiTheme="minorHAnsi" w:cstheme="minorHAnsi"/>
                <w:sz w:val="20"/>
                <w:szCs w:val="20"/>
              </w:rPr>
              <w:t>1) opracowuje dokumentację technicznotechnologiczną</w:t>
            </w:r>
          </w:p>
          <w:p w:rsidR="00E74A02" w:rsidRPr="001835DD" w:rsidRDefault="00E74A02" w:rsidP="00E74A02">
            <w:pPr>
              <w:rPr>
                <w:rFonts w:asciiTheme="minorHAnsi" w:hAnsiTheme="minorHAnsi" w:cstheme="minorHAnsi"/>
                <w:sz w:val="20"/>
                <w:szCs w:val="20"/>
              </w:rPr>
            </w:pPr>
            <w:r w:rsidRPr="001835DD">
              <w:rPr>
                <w:rFonts w:asciiTheme="minorHAnsi" w:eastAsia="Calibri" w:hAnsiTheme="minorHAnsi" w:cstheme="minorHAnsi"/>
                <w:sz w:val="20"/>
                <w:szCs w:val="20"/>
              </w:rPr>
              <w:t>wyrobów odzieżowych</w:t>
            </w:r>
          </w:p>
        </w:tc>
        <w:tc>
          <w:tcPr>
            <w:tcW w:w="2718" w:type="dxa"/>
            <w:shd w:val="clear" w:color="auto" w:fill="FFF2CC" w:themeFill="accent4" w:themeFillTint="33"/>
          </w:tcPr>
          <w:p w:rsidR="00E74A02" w:rsidRPr="001835DD" w:rsidRDefault="00E74A02" w:rsidP="00E74A02">
            <w:pPr>
              <w:rPr>
                <w:rFonts w:asciiTheme="minorHAnsi" w:hAnsiTheme="minorHAnsi" w:cstheme="minorHAnsi"/>
                <w:sz w:val="20"/>
                <w:szCs w:val="20"/>
              </w:rPr>
            </w:pPr>
            <w:r w:rsidRPr="00BA6645">
              <w:rPr>
                <w:rFonts w:asciiTheme="minorHAnsi" w:eastAsia="Calibri" w:hAnsiTheme="minorHAnsi" w:cstheme="minorHAnsi"/>
                <w:sz w:val="20"/>
                <w:szCs w:val="20"/>
                <w:lang w:eastAsia="en-US"/>
              </w:rPr>
              <w:t>1) opisuje elementy dokumentacji technicznotechnologicznej procesu produkcyjnego</w:t>
            </w:r>
          </w:p>
        </w:tc>
        <w:tc>
          <w:tcPr>
            <w:tcW w:w="920" w:type="dxa"/>
            <w:shd w:val="clear" w:color="auto" w:fill="FFF2CC" w:themeFill="accent4" w:themeFillTint="33"/>
          </w:tcPr>
          <w:p w:rsidR="00E74A02" w:rsidRPr="007C34D1" w:rsidRDefault="00E74A02" w:rsidP="00E74A02">
            <w:pPr>
              <w:jc w:val="center"/>
              <w:rPr>
                <w:sz w:val="24"/>
              </w:rPr>
            </w:pPr>
            <w:r w:rsidRPr="00834FC1">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sz w:val="24"/>
              </w:rPr>
            </w:pPr>
            <w:r w:rsidRPr="00834FC1">
              <w:rPr>
                <w:rFonts w:asciiTheme="minorHAnsi" w:hAnsiTheme="minorHAnsi"/>
                <w:sz w:val="24"/>
              </w:rPr>
              <w:t>x</w:t>
            </w:r>
          </w:p>
        </w:tc>
        <w:tc>
          <w:tcPr>
            <w:tcW w:w="1616" w:type="dxa"/>
            <w:shd w:val="clear" w:color="auto" w:fill="FFF2CC" w:themeFill="accent4" w:themeFillTint="33"/>
          </w:tcPr>
          <w:p w:rsidR="00E74A02" w:rsidRDefault="00E74A02" w:rsidP="00E74A02"/>
        </w:tc>
      </w:tr>
      <w:tr w:rsidR="00E74A02" w:rsidTr="00052902">
        <w:trPr>
          <w:trHeight w:val="1140"/>
        </w:trPr>
        <w:tc>
          <w:tcPr>
            <w:tcW w:w="2384" w:type="dxa"/>
            <w:vMerge/>
            <w:shd w:val="clear" w:color="auto" w:fill="FFF2CC" w:themeFill="accent4" w:themeFillTint="33"/>
          </w:tcPr>
          <w:p w:rsidR="00E74A02" w:rsidRPr="001835DD" w:rsidRDefault="00E74A02" w:rsidP="00E74A02">
            <w:pPr>
              <w:autoSpaceDE w:val="0"/>
              <w:autoSpaceDN w:val="0"/>
              <w:adjustRightInd w:val="0"/>
              <w:rPr>
                <w:rFonts w:asciiTheme="minorHAnsi" w:eastAsia="Calibri" w:hAnsiTheme="minorHAnsi" w:cstheme="minorHAnsi"/>
                <w:sz w:val="20"/>
                <w:szCs w:val="20"/>
              </w:rPr>
            </w:pPr>
          </w:p>
        </w:tc>
        <w:tc>
          <w:tcPr>
            <w:tcW w:w="2718" w:type="dxa"/>
            <w:shd w:val="clear" w:color="auto" w:fill="FFF2CC" w:themeFill="accent4" w:themeFillTint="33"/>
          </w:tcPr>
          <w:p w:rsidR="00E74A02" w:rsidRPr="001835DD" w:rsidRDefault="00E74A02" w:rsidP="00E74A02">
            <w:pPr>
              <w:rPr>
                <w:rFonts w:asciiTheme="minorHAnsi" w:eastAsia="Calibri" w:hAnsiTheme="minorHAnsi" w:cstheme="minorHAnsi"/>
                <w:sz w:val="20"/>
                <w:szCs w:val="20"/>
                <w:lang w:eastAsia="en-US"/>
              </w:rPr>
            </w:pPr>
            <w:r w:rsidRPr="00BA6645">
              <w:rPr>
                <w:rFonts w:asciiTheme="minorHAnsi" w:eastAsia="Calibri" w:hAnsiTheme="minorHAnsi" w:cstheme="minorHAnsi"/>
                <w:sz w:val="20"/>
                <w:szCs w:val="20"/>
                <w:lang w:eastAsia="en-US"/>
              </w:rPr>
              <w:t>2) odczytuje graficzne zapisy (rysunki instruktażowe)wykonania węzłów technologicznych wyrobów i elementów wyrobu</w:t>
            </w:r>
          </w:p>
        </w:tc>
        <w:tc>
          <w:tcPr>
            <w:tcW w:w="920" w:type="dxa"/>
            <w:shd w:val="clear" w:color="auto" w:fill="FFF2CC" w:themeFill="accent4" w:themeFillTint="33"/>
          </w:tcPr>
          <w:p w:rsidR="00E74A02" w:rsidRPr="007C34D1" w:rsidRDefault="00E74A02" w:rsidP="00E74A02">
            <w:pPr>
              <w:jc w:val="center"/>
              <w:rPr>
                <w:sz w:val="24"/>
              </w:rPr>
            </w:pPr>
            <w:r w:rsidRPr="00834FC1">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sz w:val="24"/>
              </w:rPr>
            </w:pPr>
            <w:r w:rsidRPr="00834FC1">
              <w:rPr>
                <w:rFonts w:asciiTheme="minorHAnsi" w:hAnsiTheme="minorHAnsi"/>
                <w:sz w:val="24"/>
              </w:rPr>
              <w:t>x</w:t>
            </w:r>
          </w:p>
        </w:tc>
        <w:tc>
          <w:tcPr>
            <w:tcW w:w="1616" w:type="dxa"/>
            <w:shd w:val="clear" w:color="auto" w:fill="FFF2CC" w:themeFill="accent4" w:themeFillTint="33"/>
          </w:tcPr>
          <w:p w:rsidR="00E74A02" w:rsidRDefault="00E74A02" w:rsidP="00E74A02"/>
        </w:tc>
      </w:tr>
      <w:tr w:rsidR="00E74A02" w:rsidTr="00052902">
        <w:trPr>
          <w:trHeight w:val="1140"/>
        </w:trPr>
        <w:tc>
          <w:tcPr>
            <w:tcW w:w="2384" w:type="dxa"/>
            <w:vMerge/>
            <w:shd w:val="clear" w:color="auto" w:fill="FFF2CC" w:themeFill="accent4" w:themeFillTint="33"/>
          </w:tcPr>
          <w:p w:rsidR="00E74A02" w:rsidRPr="001835DD" w:rsidRDefault="00E74A02" w:rsidP="00E74A02">
            <w:pPr>
              <w:autoSpaceDE w:val="0"/>
              <w:autoSpaceDN w:val="0"/>
              <w:adjustRightInd w:val="0"/>
              <w:rPr>
                <w:rFonts w:asciiTheme="minorHAnsi" w:eastAsia="Calibri" w:hAnsiTheme="minorHAnsi" w:cstheme="minorHAnsi"/>
                <w:sz w:val="20"/>
                <w:szCs w:val="20"/>
              </w:rPr>
            </w:pPr>
          </w:p>
        </w:tc>
        <w:tc>
          <w:tcPr>
            <w:tcW w:w="2718" w:type="dxa"/>
            <w:shd w:val="clear" w:color="auto" w:fill="FFF2CC" w:themeFill="accent4" w:themeFillTint="33"/>
          </w:tcPr>
          <w:p w:rsidR="00E74A02" w:rsidRPr="001835DD" w:rsidRDefault="00E74A02" w:rsidP="00E74A02">
            <w:pPr>
              <w:rPr>
                <w:rFonts w:asciiTheme="minorHAnsi" w:eastAsia="Calibri" w:hAnsiTheme="minorHAnsi" w:cstheme="minorHAnsi"/>
                <w:sz w:val="20"/>
                <w:szCs w:val="20"/>
                <w:lang w:eastAsia="en-US"/>
              </w:rPr>
            </w:pPr>
            <w:r w:rsidRPr="00BA6645">
              <w:rPr>
                <w:rFonts w:asciiTheme="minorHAnsi" w:eastAsia="Calibri" w:hAnsiTheme="minorHAnsi" w:cstheme="minorHAnsi"/>
                <w:sz w:val="20"/>
                <w:szCs w:val="20"/>
                <w:lang w:eastAsia="en-US"/>
              </w:rPr>
              <w:t>3) określa kolejność czynności na podstawie opisu i rysunku modelowego podczas wykonywania wyrobów odzieżowych</w:t>
            </w:r>
          </w:p>
        </w:tc>
        <w:tc>
          <w:tcPr>
            <w:tcW w:w="920" w:type="dxa"/>
            <w:shd w:val="clear" w:color="auto" w:fill="FFF2CC" w:themeFill="accent4" w:themeFillTint="33"/>
          </w:tcPr>
          <w:p w:rsidR="00E74A02" w:rsidRPr="007C34D1" w:rsidRDefault="00E74A02" w:rsidP="00E74A02">
            <w:pPr>
              <w:jc w:val="center"/>
              <w:rPr>
                <w:sz w:val="24"/>
              </w:rPr>
            </w:pPr>
            <w:r w:rsidRPr="00834FC1">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sz w:val="24"/>
              </w:rPr>
            </w:pPr>
            <w:r w:rsidRPr="00834FC1">
              <w:rPr>
                <w:rFonts w:asciiTheme="minorHAnsi" w:hAnsiTheme="minorHAnsi"/>
                <w:sz w:val="24"/>
              </w:rPr>
              <w:t>x</w:t>
            </w:r>
          </w:p>
        </w:tc>
        <w:tc>
          <w:tcPr>
            <w:tcW w:w="1616" w:type="dxa"/>
            <w:shd w:val="clear" w:color="auto" w:fill="FFF2CC" w:themeFill="accent4" w:themeFillTint="33"/>
          </w:tcPr>
          <w:p w:rsidR="00E74A02" w:rsidRDefault="00E74A02" w:rsidP="00E74A02"/>
        </w:tc>
      </w:tr>
      <w:tr w:rsidR="00E74A02" w:rsidTr="00E74A02">
        <w:trPr>
          <w:trHeight w:val="812"/>
        </w:trPr>
        <w:tc>
          <w:tcPr>
            <w:tcW w:w="2384" w:type="dxa"/>
            <w:vMerge w:val="restart"/>
            <w:shd w:val="clear" w:color="auto" w:fill="FFF2CC" w:themeFill="accent4" w:themeFillTint="33"/>
          </w:tcPr>
          <w:p w:rsidR="00E74A02" w:rsidRPr="001835DD" w:rsidRDefault="00E74A02" w:rsidP="00E74A02">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2) charakteryzuje sposoby warstwowania</w:t>
            </w:r>
          </w:p>
          <w:p w:rsidR="00E74A02" w:rsidRPr="001835DD" w:rsidRDefault="00E74A02" w:rsidP="00E74A02">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materiałów odzieżowych</w:t>
            </w:r>
          </w:p>
        </w:tc>
        <w:tc>
          <w:tcPr>
            <w:tcW w:w="2718" w:type="dxa"/>
            <w:shd w:val="clear" w:color="auto" w:fill="FFF2CC" w:themeFill="accent4" w:themeFillTint="33"/>
          </w:tcPr>
          <w:p w:rsidR="00E74A02" w:rsidRPr="001835DD" w:rsidRDefault="00E74A02" w:rsidP="00E74A02">
            <w:pPr>
              <w:rPr>
                <w:rFonts w:asciiTheme="minorHAnsi" w:hAnsiTheme="minorHAnsi" w:cstheme="minorHAnsi"/>
                <w:sz w:val="20"/>
                <w:szCs w:val="20"/>
              </w:rPr>
            </w:pPr>
            <w:r w:rsidRPr="001E75BE">
              <w:rPr>
                <w:rFonts w:asciiTheme="minorHAnsi" w:eastAsia="Calibri" w:hAnsiTheme="minorHAnsi" w:cstheme="minorHAnsi"/>
                <w:sz w:val="20"/>
                <w:szCs w:val="20"/>
                <w:lang w:eastAsia="en-US"/>
              </w:rPr>
              <w:t>1) sprawdza jakość materiałów odzieżowych przed rozkrojem</w:t>
            </w:r>
          </w:p>
        </w:tc>
        <w:tc>
          <w:tcPr>
            <w:tcW w:w="920" w:type="dxa"/>
            <w:shd w:val="clear" w:color="auto" w:fill="FFF2CC" w:themeFill="accent4" w:themeFillTint="33"/>
          </w:tcPr>
          <w:p w:rsidR="00E74A02" w:rsidRPr="007C34D1" w:rsidRDefault="00E74A02" w:rsidP="00E74A02">
            <w:pPr>
              <w:jc w:val="center"/>
              <w:rPr>
                <w:sz w:val="24"/>
              </w:rPr>
            </w:pPr>
            <w:r w:rsidRPr="00846776">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sz w:val="24"/>
              </w:rPr>
            </w:pPr>
            <w:r w:rsidRPr="00846776">
              <w:rPr>
                <w:rFonts w:asciiTheme="minorHAnsi" w:hAnsiTheme="minorHAnsi"/>
                <w:sz w:val="24"/>
              </w:rPr>
              <w:t>x</w:t>
            </w:r>
          </w:p>
        </w:tc>
        <w:tc>
          <w:tcPr>
            <w:tcW w:w="1616" w:type="dxa"/>
            <w:shd w:val="clear" w:color="auto" w:fill="FFF2CC" w:themeFill="accent4" w:themeFillTint="33"/>
          </w:tcPr>
          <w:p w:rsidR="00E74A02" w:rsidRDefault="00E74A02" w:rsidP="00E74A02"/>
        </w:tc>
      </w:tr>
      <w:tr w:rsidR="00E74A02" w:rsidTr="00052902">
        <w:trPr>
          <w:trHeight w:val="812"/>
        </w:trPr>
        <w:tc>
          <w:tcPr>
            <w:tcW w:w="2384" w:type="dxa"/>
            <w:vMerge/>
            <w:shd w:val="clear" w:color="auto" w:fill="FFF2CC" w:themeFill="accent4" w:themeFillTint="33"/>
          </w:tcPr>
          <w:p w:rsidR="00E74A02" w:rsidRPr="001835DD" w:rsidRDefault="00E74A02" w:rsidP="00E74A02">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4A02" w:rsidRPr="001835DD" w:rsidRDefault="00E74A02" w:rsidP="00E74A02">
            <w:pPr>
              <w:rPr>
                <w:rFonts w:asciiTheme="minorHAnsi" w:eastAsia="Calibri" w:hAnsiTheme="minorHAnsi" w:cstheme="minorHAnsi"/>
                <w:sz w:val="20"/>
                <w:szCs w:val="20"/>
                <w:lang w:eastAsia="en-US"/>
              </w:rPr>
            </w:pPr>
            <w:r w:rsidRPr="001E75BE">
              <w:rPr>
                <w:rFonts w:asciiTheme="minorHAnsi" w:eastAsia="Calibri" w:hAnsiTheme="minorHAnsi" w:cstheme="minorHAnsi"/>
                <w:sz w:val="20"/>
                <w:szCs w:val="20"/>
                <w:lang w:eastAsia="en-US"/>
              </w:rPr>
              <w:t>2) wykorzystuje sposoby warstwowania materiałów odzieżowych w zależności od jego rodzaju</w:t>
            </w:r>
          </w:p>
        </w:tc>
        <w:tc>
          <w:tcPr>
            <w:tcW w:w="920" w:type="dxa"/>
            <w:shd w:val="clear" w:color="auto" w:fill="FFF2CC" w:themeFill="accent4" w:themeFillTint="33"/>
          </w:tcPr>
          <w:p w:rsidR="00E74A02" w:rsidRPr="007C34D1" w:rsidRDefault="00E74A02" w:rsidP="00E74A02">
            <w:pPr>
              <w:jc w:val="center"/>
              <w:rPr>
                <w:sz w:val="24"/>
              </w:rPr>
            </w:pPr>
            <w:r w:rsidRPr="00846776">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sz w:val="24"/>
              </w:rPr>
            </w:pPr>
            <w:r w:rsidRPr="00846776">
              <w:rPr>
                <w:rFonts w:asciiTheme="minorHAnsi" w:hAnsiTheme="minorHAnsi"/>
                <w:sz w:val="24"/>
              </w:rPr>
              <w:t>x</w:t>
            </w:r>
          </w:p>
        </w:tc>
        <w:tc>
          <w:tcPr>
            <w:tcW w:w="1616" w:type="dxa"/>
            <w:shd w:val="clear" w:color="auto" w:fill="FFF2CC" w:themeFill="accent4" w:themeFillTint="33"/>
          </w:tcPr>
          <w:p w:rsidR="00E74A02" w:rsidRDefault="00E74A02" w:rsidP="00E74A02"/>
        </w:tc>
      </w:tr>
      <w:tr w:rsidR="00E74A02" w:rsidTr="00052902">
        <w:trPr>
          <w:trHeight w:val="812"/>
        </w:trPr>
        <w:tc>
          <w:tcPr>
            <w:tcW w:w="2384" w:type="dxa"/>
            <w:vMerge/>
            <w:shd w:val="clear" w:color="auto" w:fill="FFF2CC" w:themeFill="accent4" w:themeFillTint="33"/>
          </w:tcPr>
          <w:p w:rsidR="00E74A02" w:rsidRPr="001835DD" w:rsidRDefault="00E74A02" w:rsidP="00E74A02">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4A02" w:rsidRPr="001835DD" w:rsidRDefault="00E74A02" w:rsidP="00E74A02">
            <w:pPr>
              <w:rPr>
                <w:rFonts w:asciiTheme="minorHAnsi" w:eastAsia="Calibri" w:hAnsiTheme="minorHAnsi" w:cstheme="minorHAnsi"/>
                <w:sz w:val="20"/>
                <w:szCs w:val="20"/>
                <w:lang w:eastAsia="en-US"/>
              </w:rPr>
            </w:pPr>
            <w:r w:rsidRPr="001E75BE">
              <w:rPr>
                <w:rFonts w:asciiTheme="minorHAnsi" w:eastAsia="Calibri" w:hAnsiTheme="minorHAnsi" w:cstheme="minorHAnsi"/>
                <w:sz w:val="20"/>
                <w:szCs w:val="20"/>
                <w:lang w:eastAsia="en-US"/>
              </w:rPr>
              <w:t>3) dobiera maszyny i urządzenia do warstwowania materiałów odzieżowych</w:t>
            </w:r>
          </w:p>
        </w:tc>
        <w:tc>
          <w:tcPr>
            <w:tcW w:w="920" w:type="dxa"/>
            <w:shd w:val="clear" w:color="auto" w:fill="FFF2CC" w:themeFill="accent4" w:themeFillTint="33"/>
          </w:tcPr>
          <w:p w:rsidR="00E74A02" w:rsidRPr="007C34D1" w:rsidRDefault="00E74A02" w:rsidP="00E74A02">
            <w:pPr>
              <w:jc w:val="center"/>
              <w:rPr>
                <w:sz w:val="24"/>
              </w:rPr>
            </w:pPr>
            <w:r w:rsidRPr="00846776">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sz w:val="24"/>
              </w:rPr>
            </w:pPr>
            <w:r w:rsidRPr="00846776">
              <w:rPr>
                <w:rFonts w:asciiTheme="minorHAnsi" w:hAnsiTheme="minorHAnsi"/>
                <w:sz w:val="24"/>
              </w:rPr>
              <w:t>x</w:t>
            </w:r>
          </w:p>
        </w:tc>
        <w:tc>
          <w:tcPr>
            <w:tcW w:w="1616" w:type="dxa"/>
            <w:shd w:val="clear" w:color="auto" w:fill="FFF2CC" w:themeFill="accent4" w:themeFillTint="33"/>
          </w:tcPr>
          <w:p w:rsidR="00E74A02" w:rsidRDefault="00E74A02" w:rsidP="00E74A02"/>
        </w:tc>
      </w:tr>
      <w:tr w:rsidR="00E75890" w:rsidTr="000766B3">
        <w:trPr>
          <w:trHeight w:val="656"/>
        </w:trPr>
        <w:tc>
          <w:tcPr>
            <w:tcW w:w="2384" w:type="dxa"/>
            <w:vMerge w:val="restart"/>
            <w:shd w:val="clear" w:color="auto" w:fill="EDEDED" w:themeFill="accent3" w:themeFillTint="33"/>
          </w:tcPr>
          <w:p w:rsidR="00E75890" w:rsidRPr="001835DD" w:rsidRDefault="00E75890" w:rsidP="000766B3">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3) planuje proces rozkroju materiałów odzieżowych</w:t>
            </w:r>
          </w:p>
        </w:tc>
        <w:tc>
          <w:tcPr>
            <w:tcW w:w="2718" w:type="dxa"/>
            <w:shd w:val="clear" w:color="auto" w:fill="EDEDED" w:themeFill="accent3" w:themeFillTint="33"/>
          </w:tcPr>
          <w:p w:rsidR="00E75890" w:rsidRPr="001835DD" w:rsidRDefault="00E75890" w:rsidP="000766B3">
            <w:pPr>
              <w:rPr>
                <w:rFonts w:asciiTheme="minorHAnsi" w:hAnsiTheme="minorHAnsi" w:cstheme="minorHAnsi"/>
                <w:sz w:val="20"/>
                <w:szCs w:val="20"/>
              </w:rPr>
            </w:pPr>
            <w:r w:rsidRPr="00EC708F">
              <w:rPr>
                <w:rFonts w:asciiTheme="minorHAnsi" w:eastAsia="Calibri" w:hAnsiTheme="minorHAnsi" w:cstheme="minorHAnsi"/>
                <w:sz w:val="20"/>
                <w:szCs w:val="20"/>
                <w:lang w:eastAsia="en-US"/>
              </w:rPr>
              <w:t>1) dobiera urządzenie do rozkroju małych elementów</w:t>
            </w:r>
          </w:p>
        </w:tc>
        <w:tc>
          <w:tcPr>
            <w:tcW w:w="920" w:type="dxa"/>
            <w:shd w:val="clear" w:color="auto" w:fill="EDEDED" w:themeFill="accent3" w:themeFillTint="33"/>
          </w:tcPr>
          <w:p w:rsidR="00E75890" w:rsidRPr="007C34D1" w:rsidRDefault="00E75890" w:rsidP="000766B3">
            <w:pPr>
              <w:jc w:val="center"/>
              <w:rPr>
                <w:rFonts w:asciiTheme="minorHAnsi" w:hAnsiTheme="minorHAnsi" w:cstheme="minorHAnsi"/>
                <w:sz w:val="24"/>
              </w:rPr>
            </w:pPr>
            <w:r w:rsidRPr="007C34D1">
              <w:rPr>
                <w:rFonts w:asciiTheme="minorHAnsi" w:hAnsiTheme="minorHAnsi" w:cstheme="minorHAnsi"/>
                <w:sz w:val="24"/>
              </w:rPr>
              <w:t>x</w:t>
            </w:r>
          </w:p>
          <w:p w:rsidR="00E75890" w:rsidRPr="007C34D1" w:rsidRDefault="00E75890" w:rsidP="000766B3">
            <w:pPr>
              <w:rPr>
                <w:sz w:val="24"/>
              </w:rPr>
            </w:pPr>
          </w:p>
        </w:tc>
        <w:tc>
          <w:tcPr>
            <w:tcW w:w="1422" w:type="dxa"/>
            <w:shd w:val="clear" w:color="auto" w:fill="EDEDED" w:themeFill="accent3" w:themeFillTint="33"/>
          </w:tcPr>
          <w:p w:rsidR="00E75890" w:rsidRPr="007C34D1" w:rsidRDefault="008F0988" w:rsidP="000766B3">
            <w:pPr>
              <w:jc w:val="center"/>
              <w:rPr>
                <w:sz w:val="24"/>
              </w:rPr>
            </w:pPr>
            <w:r>
              <w:rPr>
                <w:sz w:val="24"/>
              </w:rPr>
              <w:t>-</w:t>
            </w:r>
          </w:p>
          <w:p w:rsidR="00E75890" w:rsidRPr="007C34D1" w:rsidRDefault="00E75890" w:rsidP="000766B3">
            <w:pPr>
              <w:rPr>
                <w:sz w:val="24"/>
              </w:rPr>
            </w:pPr>
          </w:p>
          <w:p w:rsidR="00E75890" w:rsidRPr="007C34D1" w:rsidRDefault="00E75890" w:rsidP="000766B3">
            <w:pPr>
              <w:jc w:val="center"/>
              <w:rPr>
                <w:sz w:val="24"/>
              </w:rPr>
            </w:pPr>
          </w:p>
        </w:tc>
        <w:tc>
          <w:tcPr>
            <w:tcW w:w="1616" w:type="dxa"/>
            <w:shd w:val="clear" w:color="auto" w:fill="EDEDED" w:themeFill="accent3" w:themeFillTint="33"/>
          </w:tcPr>
          <w:p w:rsidR="00E75890" w:rsidRDefault="00E75890" w:rsidP="000766B3"/>
          <w:p w:rsidR="00E75890" w:rsidRPr="00DC4558" w:rsidRDefault="00E75890" w:rsidP="000766B3">
            <w:pPr>
              <w:rPr>
                <w:sz w:val="20"/>
                <w:szCs w:val="20"/>
              </w:rPr>
            </w:pPr>
          </w:p>
        </w:tc>
      </w:tr>
      <w:tr w:rsidR="00E75890" w:rsidTr="00052902">
        <w:trPr>
          <w:trHeight w:val="650"/>
        </w:trPr>
        <w:tc>
          <w:tcPr>
            <w:tcW w:w="2384" w:type="dxa"/>
            <w:vMerge/>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r w:rsidRPr="00EC708F">
              <w:rPr>
                <w:rFonts w:asciiTheme="minorHAnsi" w:eastAsia="Calibri" w:hAnsiTheme="minorHAnsi" w:cstheme="minorHAnsi"/>
                <w:sz w:val="20"/>
                <w:szCs w:val="20"/>
                <w:lang w:eastAsia="en-US"/>
              </w:rPr>
              <w:t>2) planuje układy szablonów</w:t>
            </w:r>
          </w:p>
        </w:tc>
        <w:tc>
          <w:tcPr>
            <w:tcW w:w="920" w:type="dxa"/>
            <w:shd w:val="clear" w:color="auto" w:fill="EDEDED" w:themeFill="accent3" w:themeFillTint="33"/>
          </w:tcPr>
          <w:p w:rsidR="00E75890" w:rsidRPr="00E75890" w:rsidRDefault="00E75890" w:rsidP="00E75890">
            <w:pPr>
              <w:jc w:val="center"/>
              <w:rPr>
                <w:rFonts w:asciiTheme="minorHAnsi" w:hAnsiTheme="minorHAnsi" w:cstheme="minorHAnsi"/>
                <w:sz w:val="24"/>
              </w:rPr>
            </w:pPr>
            <w:r w:rsidRPr="007C34D1">
              <w:rPr>
                <w:rFonts w:asciiTheme="minorHAnsi" w:hAnsiTheme="minorHAnsi" w:cstheme="minorHAnsi"/>
                <w:sz w:val="24"/>
              </w:rPr>
              <w:t>x</w:t>
            </w:r>
          </w:p>
        </w:tc>
        <w:tc>
          <w:tcPr>
            <w:tcW w:w="1422" w:type="dxa"/>
            <w:shd w:val="clear" w:color="auto" w:fill="EDEDED" w:themeFill="accent3" w:themeFillTint="33"/>
          </w:tcPr>
          <w:p w:rsidR="00E75890" w:rsidRPr="007C34D1" w:rsidRDefault="008F0988" w:rsidP="000766B3">
            <w:pPr>
              <w:jc w:val="center"/>
              <w:rPr>
                <w:sz w:val="24"/>
              </w:rPr>
            </w:pPr>
            <w:r>
              <w:rPr>
                <w:sz w:val="24"/>
              </w:rPr>
              <w:t>-</w:t>
            </w:r>
          </w:p>
        </w:tc>
        <w:tc>
          <w:tcPr>
            <w:tcW w:w="1616" w:type="dxa"/>
            <w:shd w:val="clear" w:color="auto" w:fill="EDEDED" w:themeFill="accent3" w:themeFillTint="33"/>
          </w:tcPr>
          <w:p w:rsidR="00E75890" w:rsidRDefault="00E75890" w:rsidP="000766B3"/>
        </w:tc>
      </w:tr>
      <w:tr w:rsidR="00E75890" w:rsidTr="00052902">
        <w:trPr>
          <w:trHeight w:val="650"/>
        </w:trPr>
        <w:tc>
          <w:tcPr>
            <w:tcW w:w="2384" w:type="dxa"/>
            <w:vMerge/>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r w:rsidRPr="00EC708F">
              <w:rPr>
                <w:rFonts w:asciiTheme="minorHAnsi" w:eastAsia="Calibri" w:hAnsiTheme="minorHAnsi" w:cstheme="minorHAnsi"/>
                <w:sz w:val="20"/>
                <w:szCs w:val="20"/>
                <w:lang w:eastAsia="en-US"/>
              </w:rPr>
              <w:t>3) określa zastosowanie krajarek przenośnych i stacjonarnych</w:t>
            </w:r>
          </w:p>
        </w:tc>
        <w:tc>
          <w:tcPr>
            <w:tcW w:w="920" w:type="dxa"/>
            <w:shd w:val="clear" w:color="auto" w:fill="EDEDED" w:themeFill="accent3" w:themeFillTint="33"/>
          </w:tcPr>
          <w:p w:rsidR="00E75890" w:rsidRPr="007C34D1" w:rsidRDefault="00E75890" w:rsidP="000766B3">
            <w:pPr>
              <w:jc w:val="center"/>
              <w:rPr>
                <w:sz w:val="24"/>
              </w:rPr>
            </w:pPr>
            <w:r w:rsidRPr="00450579">
              <w:rPr>
                <w:rFonts w:asciiTheme="minorHAnsi" w:hAnsiTheme="minorHAnsi" w:cstheme="minorHAnsi"/>
                <w:sz w:val="24"/>
              </w:rPr>
              <w:t>x</w:t>
            </w:r>
          </w:p>
        </w:tc>
        <w:tc>
          <w:tcPr>
            <w:tcW w:w="1422" w:type="dxa"/>
            <w:shd w:val="clear" w:color="auto" w:fill="EDEDED" w:themeFill="accent3" w:themeFillTint="33"/>
          </w:tcPr>
          <w:p w:rsidR="00E75890" w:rsidRPr="007C34D1" w:rsidRDefault="008F0988" w:rsidP="000766B3">
            <w:pPr>
              <w:jc w:val="center"/>
              <w:rPr>
                <w:sz w:val="24"/>
              </w:rPr>
            </w:pPr>
            <w:r>
              <w:rPr>
                <w:sz w:val="24"/>
              </w:rPr>
              <w:t>-</w:t>
            </w:r>
          </w:p>
        </w:tc>
        <w:tc>
          <w:tcPr>
            <w:tcW w:w="1616" w:type="dxa"/>
            <w:shd w:val="clear" w:color="auto" w:fill="EDEDED" w:themeFill="accent3" w:themeFillTint="33"/>
          </w:tcPr>
          <w:p w:rsidR="00E75890" w:rsidRDefault="00E75890" w:rsidP="000766B3"/>
        </w:tc>
      </w:tr>
      <w:tr w:rsidR="00E75890" w:rsidTr="00052902">
        <w:trPr>
          <w:trHeight w:val="650"/>
        </w:trPr>
        <w:tc>
          <w:tcPr>
            <w:tcW w:w="2384" w:type="dxa"/>
            <w:vMerge/>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r w:rsidRPr="00EC708F">
              <w:rPr>
                <w:rFonts w:asciiTheme="minorHAnsi" w:eastAsia="Calibri" w:hAnsiTheme="minorHAnsi" w:cstheme="minorHAnsi"/>
                <w:sz w:val="20"/>
                <w:szCs w:val="20"/>
                <w:lang w:eastAsia="en-US"/>
              </w:rPr>
              <w:t>4) dobiera wysokość nakładu podczas krojenia nożem pionowym i tarczowym</w:t>
            </w:r>
          </w:p>
        </w:tc>
        <w:tc>
          <w:tcPr>
            <w:tcW w:w="920" w:type="dxa"/>
            <w:shd w:val="clear" w:color="auto" w:fill="EDEDED" w:themeFill="accent3" w:themeFillTint="33"/>
          </w:tcPr>
          <w:p w:rsidR="00E75890" w:rsidRPr="007C34D1" w:rsidRDefault="00E75890" w:rsidP="000766B3">
            <w:pPr>
              <w:jc w:val="center"/>
              <w:rPr>
                <w:sz w:val="24"/>
              </w:rPr>
            </w:pPr>
            <w:r w:rsidRPr="00450579">
              <w:rPr>
                <w:rFonts w:asciiTheme="minorHAnsi" w:hAnsiTheme="minorHAnsi" w:cstheme="minorHAnsi"/>
                <w:sz w:val="24"/>
              </w:rPr>
              <w:t>x</w:t>
            </w:r>
          </w:p>
        </w:tc>
        <w:tc>
          <w:tcPr>
            <w:tcW w:w="1422" w:type="dxa"/>
            <w:shd w:val="clear" w:color="auto" w:fill="EDEDED" w:themeFill="accent3" w:themeFillTint="33"/>
          </w:tcPr>
          <w:p w:rsidR="00E75890" w:rsidRPr="007C34D1" w:rsidRDefault="008F0988" w:rsidP="000766B3">
            <w:pPr>
              <w:jc w:val="center"/>
              <w:rPr>
                <w:sz w:val="24"/>
              </w:rPr>
            </w:pPr>
            <w:r>
              <w:rPr>
                <w:sz w:val="24"/>
              </w:rPr>
              <w:t>-</w:t>
            </w:r>
          </w:p>
        </w:tc>
        <w:tc>
          <w:tcPr>
            <w:tcW w:w="1616" w:type="dxa"/>
            <w:shd w:val="clear" w:color="auto" w:fill="EDEDED" w:themeFill="accent3" w:themeFillTint="33"/>
          </w:tcPr>
          <w:p w:rsidR="00E75890" w:rsidRDefault="00E75890" w:rsidP="000766B3"/>
        </w:tc>
      </w:tr>
      <w:tr w:rsidR="00E75890" w:rsidTr="00052902">
        <w:trPr>
          <w:trHeight w:val="650"/>
        </w:trPr>
        <w:tc>
          <w:tcPr>
            <w:tcW w:w="2384" w:type="dxa"/>
            <w:vMerge/>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r w:rsidRPr="00EC708F">
              <w:rPr>
                <w:rFonts w:asciiTheme="minorHAnsi" w:eastAsia="Calibri" w:hAnsiTheme="minorHAnsi" w:cstheme="minorHAnsi"/>
                <w:sz w:val="20"/>
                <w:szCs w:val="20"/>
                <w:lang w:eastAsia="en-US"/>
              </w:rPr>
              <w:t>5) planuje kolejność prac związanych z rozkrojem materiałów odzieżowych</w:t>
            </w:r>
          </w:p>
        </w:tc>
        <w:tc>
          <w:tcPr>
            <w:tcW w:w="920" w:type="dxa"/>
            <w:shd w:val="clear" w:color="auto" w:fill="EDEDED" w:themeFill="accent3" w:themeFillTint="33"/>
          </w:tcPr>
          <w:p w:rsidR="00E75890" w:rsidRPr="007C34D1" w:rsidRDefault="00E75890" w:rsidP="000766B3">
            <w:pPr>
              <w:jc w:val="center"/>
              <w:rPr>
                <w:rFonts w:asciiTheme="minorHAnsi" w:hAnsiTheme="minorHAnsi" w:cstheme="minorHAnsi"/>
                <w:sz w:val="24"/>
              </w:rPr>
            </w:pPr>
            <w:r w:rsidRPr="007C34D1">
              <w:rPr>
                <w:rFonts w:asciiTheme="minorHAnsi" w:hAnsiTheme="minorHAnsi" w:cstheme="minorHAnsi"/>
                <w:sz w:val="24"/>
              </w:rPr>
              <w:t>x</w:t>
            </w:r>
          </w:p>
          <w:p w:rsidR="00E75890" w:rsidRPr="007C34D1" w:rsidRDefault="00E75890" w:rsidP="000766B3">
            <w:pPr>
              <w:jc w:val="center"/>
              <w:rPr>
                <w:sz w:val="24"/>
              </w:rPr>
            </w:pPr>
          </w:p>
        </w:tc>
        <w:tc>
          <w:tcPr>
            <w:tcW w:w="1422" w:type="dxa"/>
            <w:shd w:val="clear" w:color="auto" w:fill="EDEDED" w:themeFill="accent3" w:themeFillTint="33"/>
          </w:tcPr>
          <w:p w:rsidR="00E75890" w:rsidRPr="007C34D1" w:rsidRDefault="00E75890" w:rsidP="000766B3">
            <w:pPr>
              <w:jc w:val="center"/>
              <w:rPr>
                <w:sz w:val="24"/>
              </w:rPr>
            </w:pPr>
            <w:r w:rsidRPr="00074F8E">
              <w:rPr>
                <w:rFonts w:asciiTheme="minorHAnsi" w:hAnsiTheme="minorHAnsi" w:cstheme="minorHAnsi"/>
                <w:sz w:val="24"/>
              </w:rPr>
              <w:t>x</w:t>
            </w:r>
          </w:p>
        </w:tc>
        <w:tc>
          <w:tcPr>
            <w:tcW w:w="1616" w:type="dxa"/>
            <w:shd w:val="clear" w:color="auto" w:fill="EDEDED" w:themeFill="accent3" w:themeFillTint="33"/>
          </w:tcPr>
          <w:p w:rsidR="00E75890" w:rsidRDefault="00E75890" w:rsidP="000766B3"/>
        </w:tc>
      </w:tr>
      <w:tr w:rsidR="00E75890" w:rsidTr="00052902">
        <w:trPr>
          <w:trHeight w:val="650"/>
        </w:trPr>
        <w:tc>
          <w:tcPr>
            <w:tcW w:w="2384" w:type="dxa"/>
            <w:vMerge/>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r w:rsidRPr="00EC708F">
              <w:rPr>
                <w:rFonts w:asciiTheme="minorHAnsi" w:eastAsia="Calibri" w:hAnsiTheme="minorHAnsi" w:cstheme="minorHAnsi"/>
                <w:sz w:val="20"/>
                <w:szCs w:val="20"/>
                <w:lang w:eastAsia="en-US"/>
              </w:rPr>
              <w:t>6) określa zastosowanie maszyn i urządzeń krojczych</w:t>
            </w:r>
          </w:p>
        </w:tc>
        <w:tc>
          <w:tcPr>
            <w:tcW w:w="920" w:type="dxa"/>
            <w:shd w:val="clear" w:color="auto" w:fill="EDEDED" w:themeFill="accent3" w:themeFillTint="33"/>
          </w:tcPr>
          <w:p w:rsidR="00E75890" w:rsidRPr="007C34D1" w:rsidRDefault="00E75890" w:rsidP="000766B3">
            <w:pPr>
              <w:jc w:val="center"/>
              <w:rPr>
                <w:rFonts w:asciiTheme="minorHAnsi" w:hAnsiTheme="minorHAnsi" w:cstheme="minorHAnsi"/>
                <w:sz w:val="24"/>
              </w:rPr>
            </w:pPr>
            <w:r w:rsidRPr="007C34D1">
              <w:rPr>
                <w:rFonts w:asciiTheme="minorHAnsi" w:hAnsiTheme="minorHAnsi" w:cstheme="minorHAnsi"/>
                <w:sz w:val="24"/>
              </w:rPr>
              <w:t>x</w:t>
            </w:r>
          </w:p>
          <w:p w:rsidR="00E75890" w:rsidRPr="007C34D1" w:rsidRDefault="00E75890" w:rsidP="000766B3">
            <w:pPr>
              <w:jc w:val="center"/>
              <w:rPr>
                <w:sz w:val="24"/>
              </w:rPr>
            </w:pPr>
          </w:p>
        </w:tc>
        <w:tc>
          <w:tcPr>
            <w:tcW w:w="1422" w:type="dxa"/>
            <w:shd w:val="clear" w:color="auto" w:fill="EDEDED" w:themeFill="accent3" w:themeFillTint="33"/>
          </w:tcPr>
          <w:p w:rsidR="00E75890" w:rsidRPr="007C34D1" w:rsidRDefault="00E75890" w:rsidP="000766B3">
            <w:pPr>
              <w:jc w:val="center"/>
              <w:rPr>
                <w:sz w:val="24"/>
              </w:rPr>
            </w:pPr>
            <w:r w:rsidRPr="00074F8E">
              <w:rPr>
                <w:rFonts w:asciiTheme="minorHAnsi" w:hAnsiTheme="minorHAnsi" w:cstheme="minorHAnsi"/>
                <w:sz w:val="24"/>
              </w:rPr>
              <w:t>x</w:t>
            </w:r>
          </w:p>
        </w:tc>
        <w:tc>
          <w:tcPr>
            <w:tcW w:w="1616" w:type="dxa"/>
            <w:shd w:val="clear" w:color="auto" w:fill="EDEDED" w:themeFill="accent3" w:themeFillTint="33"/>
          </w:tcPr>
          <w:p w:rsidR="00E75890" w:rsidRDefault="00E75890" w:rsidP="000766B3"/>
        </w:tc>
      </w:tr>
      <w:tr w:rsidR="00E75890" w:rsidTr="000766B3">
        <w:trPr>
          <w:trHeight w:val="869"/>
        </w:trPr>
        <w:tc>
          <w:tcPr>
            <w:tcW w:w="2384" w:type="dxa"/>
            <w:vMerge/>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r w:rsidRPr="00EC708F">
              <w:rPr>
                <w:rFonts w:asciiTheme="minorHAnsi" w:eastAsia="Calibri" w:hAnsiTheme="minorHAnsi" w:cstheme="minorHAnsi"/>
                <w:sz w:val="20"/>
                <w:szCs w:val="20"/>
                <w:lang w:eastAsia="en-US"/>
              </w:rPr>
              <w:t>7) stosuje maszyny i urządzenia do rozkroju</w:t>
            </w:r>
          </w:p>
          <w:p w:rsidR="00E75890" w:rsidRPr="001835DD" w:rsidRDefault="00E75890" w:rsidP="000766B3">
            <w:pPr>
              <w:rPr>
                <w:rFonts w:asciiTheme="minorHAnsi" w:eastAsia="Calibri" w:hAnsiTheme="minorHAnsi" w:cstheme="minorHAnsi"/>
                <w:sz w:val="20"/>
                <w:szCs w:val="20"/>
                <w:lang w:eastAsia="en-US"/>
              </w:rPr>
            </w:pPr>
            <w:r w:rsidRPr="00EC708F">
              <w:rPr>
                <w:rFonts w:asciiTheme="minorHAnsi" w:eastAsia="Calibri" w:hAnsiTheme="minorHAnsi" w:cstheme="minorHAnsi"/>
                <w:sz w:val="20"/>
                <w:szCs w:val="20"/>
                <w:lang w:eastAsia="en-US"/>
              </w:rPr>
              <w:t>materiałów odzieżowych</w:t>
            </w:r>
          </w:p>
        </w:tc>
        <w:tc>
          <w:tcPr>
            <w:tcW w:w="920" w:type="dxa"/>
            <w:shd w:val="clear" w:color="auto" w:fill="EDEDED" w:themeFill="accent3" w:themeFillTint="33"/>
          </w:tcPr>
          <w:p w:rsidR="00E75890" w:rsidRPr="007C34D1" w:rsidRDefault="008F0988" w:rsidP="000766B3">
            <w:pPr>
              <w:jc w:val="center"/>
              <w:rPr>
                <w:sz w:val="24"/>
              </w:rPr>
            </w:pPr>
            <w:r>
              <w:rPr>
                <w:sz w:val="24"/>
              </w:rPr>
              <w:t>-</w:t>
            </w:r>
          </w:p>
        </w:tc>
        <w:tc>
          <w:tcPr>
            <w:tcW w:w="1422" w:type="dxa"/>
            <w:shd w:val="clear" w:color="auto" w:fill="EDEDED" w:themeFill="accent3" w:themeFillTint="33"/>
          </w:tcPr>
          <w:p w:rsidR="00E75890" w:rsidRPr="007C34D1" w:rsidRDefault="00E75890" w:rsidP="000766B3">
            <w:pPr>
              <w:jc w:val="center"/>
              <w:rPr>
                <w:sz w:val="24"/>
              </w:rPr>
            </w:pPr>
            <w:r w:rsidRPr="00074F8E">
              <w:rPr>
                <w:rFonts w:asciiTheme="minorHAnsi" w:hAnsiTheme="minorHAnsi" w:cstheme="minorHAnsi"/>
                <w:sz w:val="24"/>
              </w:rPr>
              <w:t>x</w:t>
            </w:r>
          </w:p>
        </w:tc>
        <w:tc>
          <w:tcPr>
            <w:tcW w:w="1616" w:type="dxa"/>
            <w:shd w:val="clear" w:color="auto" w:fill="EDEDED" w:themeFill="accent3" w:themeFillTint="33"/>
          </w:tcPr>
          <w:p w:rsidR="00E75890" w:rsidRDefault="00E75890" w:rsidP="000766B3"/>
        </w:tc>
      </w:tr>
      <w:tr w:rsidR="00E75890" w:rsidTr="00052902">
        <w:trPr>
          <w:trHeight w:val="650"/>
        </w:trPr>
        <w:tc>
          <w:tcPr>
            <w:tcW w:w="2384" w:type="dxa"/>
            <w:vMerge/>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r w:rsidRPr="00EC708F">
              <w:rPr>
                <w:rFonts w:asciiTheme="minorHAnsi" w:eastAsia="Calibri" w:hAnsiTheme="minorHAnsi" w:cstheme="minorHAnsi"/>
                <w:sz w:val="20"/>
                <w:szCs w:val="20"/>
                <w:lang w:eastAsia="en-US"/>
              </w:rPr>
              <w:t xml:space="preserve">8) określa zastosowanie komputerowego systemu </w:t>
            </w:r>
            <w:r w:rsidRPr="00EC708F">
              <w:rPr>
                <w:rFonts w:asciiTheme="minorHAnsi" w:eastAsia="Calibri" w:hAnsiTheme="minorHAnsi" w:cstheme="minorHAnsi"/>
                <w:sz w:val="20"/>
                <w:szCs w:val="20"/>
                <w:lang w:eastAsia="en-US"/>
              </w:rPr>
              <w:lastRenderedPageBreak/>
              <w:t>przygotowania produkcji w krojowni</w:t>
            </w:r>
          </w:p>
        </w:tc>
        <w:tc>
          <w:tcPr>
            <w:tcW w:w="920" w:type="dxa"/>
            <w:shd w:val="clear" w:color="auto" w:fill="EDEDED" w:themeFill="accent3" w:themeFillTint="33"/>
          </w:tcPr>
          <w:p w:rsidR="00E75890" w:rsidRPr="007C34D1" w:rsidRDefault="00E75890" w:rsidP="000766B3">
            <w:pPr>
              <w:jc w:val="center"/>
              <w:rPr>
                <w:rFonts w:asciiTheme="minorHAnsi" w:hAnsiTheme="minorHAnsi" w:cstheme="minorHAnsi"/>
                <w:sz w:val="24"/>
              </w:rPr>
            </w:pPr>
            <w:r w:rsidRPr="007C34D1">
              <w:rPr>
                <w:rFonts w:asciiTheme="minorHAnsi" w:hAnsiTheme="minorHAnsi" w:cstheme="minorHAnsi"/>
                <w:sz w:val="24"/>
              </w:rPr>
              <w:lastRenderedPageBreak/>
              <w:t>x</w:t>
            </w:r>
          </w:p>
          <w:p w:rsidR="00E75890" w:rsidRPr="007C34D1" w:rsidRDefault="00E75890" w:rsidP="000766B3">
            <w:pPr>
              <w:jc w:val="center"/>
              <w:rPr>
                <w:sz w:val="24"/>
              </w:rPr>
            </w:pPr>
          </w:p>
        </w:tc>
        <w:tc>
          <w:tcPr>
            <w:tcW w:w="1422" w:type="dxa"/>
            <w:shd w:val="clear" w:color="auto" w:fill="EDEDED" w:themeFill="accent3" w:themeFillTint="33"/>
          </w:tcPr>
          <w:p w:rsidR="00E75890" w:rsidRPr="007C34D1" w:rsidRDefault="00E75890" w:rsidP="000766B3">
            <w:pPr>
              <w:jc w:val="center"/>
              <w:rPr>
                <w:sz w:val="24"/>
              </w:rPr>
            </w:pPr>
            <w:r w:rsidRPr="00074F8E">
              <w:rPr>
                <w:rFonts w:asciiTheme="minorHAnsi" w:hAnsiTheme="minorHAnsi" w:cstheme="minorHAnsi"/>
                <w:sz w:val="24"/>
              </w:rPr>
              <w:t>x</w:t>
            </w:r>
          </w:p>
        </w:tc>
        <w:tc>
          <w:tcPr>
            <w:tcW w:w="1616" w:type="dxa"/>
            <w:vMerge w:val="restart"/>
            <w:shd w:val="clear" w:color="auto" w:fill="EDEDED" w:themeFill="accent3" w:themeFillTint="33"/>
          </w:tcPr>
          <w:p w:rsidR="00E75890" w:rsidRPr="00DC4558" w:rsidRDefault="00E75890" w:rsidP="000766B3">
            <w:pPr>
              <w:rPr>
                <w:rFonts w:asciiTheme="minorHAnsi" w:hAnsiTheme="minorHAnsi"/>
                <w:sz w:val="20"/>
                <w:szCs w:val="20"/>
              </w:rPr>
            </w:pPr>
            <w:r w:rsidRPr="00DC4558">
              <w:rPr>
                <w:rFonts w:asciiTheme="minorHAnsi" w:hAnsiTheme="minorHAnsi"/>
                <w:sz w:val="20"/>
                <w:szCs w:val="20"/>
              </w:rPr>
              <w:t xml:space="preserve">Firma posiada oprogramowanie </w:t>
            </w:r>
          </w:p>
          <w:p w:rsidR="00E75890" w:rsidRPr="001265CB" w:rsidRDefault="00E75890" w:rsidP="000766B3">
            <w:pPr>
              <w:rPr>
                <w:rFonts w:asciiTheme="minorHAnsi" w:hAnsiTheme="minorHAnsi"/>
                <w:sz w:val="20"/>
                <w:szCs w:val="20"/>
              </w:rPr>
            </w:pPr>
            <w:r>
              <w:rPr>
                <w:rFonts w:asciiTheme="minorHAnsi" w:hAnsiTheme="minorHAnsi"/>
                <w:sz w:val="20"/>
                <w:szCs w:val="20"/>
              </w:rPr>
              <w:lastRenderedPageBreak/>
              <w:t>k</w:t>
            </w:r>
            <w:r w:rsidRPr="00DC4558">
              <w:rPr>
                <w:rFonts w:asciiTheme="minorHAnsi" w:hAnsiTheme="minorHAnsi"/>
                <w:sz w:val="20"/>
                <w:szCs w:val="20"/>
              </w:rPr>
              <w:t>omputerowe</w:t>
            </w:r>
          </w:p>
          <w:p w:rsidR="00E75890" w:rsidRDefault="00E75890" w:rsidP="000766B3">
            <w:r w:rsidRPr="001265CB">
              <w:rPr>
                <w:rFonts w:asciiTheme="minorHAnsi" w:hAnsiTheme="minorHAnsi"/>
                <w:sz w:val="20"/>
                <w:szCs w:val="20"/>
              </w:rPr>
              <w:t>do przygotowania produkcji</w:t>
            </w:r>
            <w:r>
              <w:rPr>
                <w:rFonts w:asciiTheme="minorHAnsi" w:hAnsiTheme="minorHAnsi"/>
                <w:sz w:val="20"/>
                <w:szCs w:val="20"/>
              </w:rPr>
              <w:t xml:space="preserve"> odzieży</w:t>
            </w:r>
          </w:p>
        </w:tc>
      </w:tr>
      <w:tr w:rsidR="00E75890" w:rsidTr="00052902">
        <w:trPr>
          <w:trHeight w:val="650"/>
        </w:trPr>
        <w:tc>
          <w:tcPr>
            <w:tcW w:w="2384" w:type="dxa"/>
            <w:vMerge/>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r w:rsidRPr="00EC708F">
              <w:rPr>
                <w:rFonts w:asciiTheme="minorHAnsi" w:eastAsia="Calibri" w:hAnsiTheme="minorHAnsi" w:cstheme="minorHAnsi"/>
                <w:sz w:val="20"/>
                <w:szCs w:val="20"/>
                <w:lang w:eastAsia="en-US"/>
              </w:rPr>
              <w:t>9) sporządza układy kroju z wykorzystaniem programów komputerowych</w:t>
            </w:r>
          </w:p>
        </w:tc>
        <w:tc>
          <w:tcPr>
            <w:tcW w:w="920" w:type="dxa"/>
            <w:shd w:val="clear" w:color="auto" w:fill="EDEDED" w:themeFill="accent3" w:themeFillTint="33"/>
          </w:tcPr>
          <w:p w:rsidR="00E75890" w:rsidRPr="007C34D1" w:rsidRDefault="00E75890" w:rsidP="000766B3">
            <w:pPr>
              <w:jc w:val="center"/>
              <w:rPr>
                <w:sz w:val="24"/>
              </w:rPr>
            </w:pPr>
            <w:r>
              <w:rPr>
                <w:sz w:val="24"/>
              </w:rPr>
              <w:t>-</w:t>
            </w:r>
          </w:p>
        </w:tc>
        <w:tc>
          <w:tcPr>
            <w:tcW w:w="1422" w:type="dxa"/>
            <w:shd w:val="clear" w:color="auto" w:fill="EDEDED" w:themeFill="accent3" w:themeFillTint="33"/>
          </w:tcPr>
          <w:p w:rsidR="00E75890" w:rsidRPr="007C34D1" w:rsidRDefault="00E75890" w:rsidP="000766B3">
            <w:pPr>
              <w:jc w:val="center"/>
              <w:rPr>
                <w:sz w:val="24"/>
              </w:rPr>
            </w:pPr>
            <w:r w:rsidRPr="00074F8E">
              <w:rPr>
                <w:rFonts w:asciiTheme="minorHAnsi" w:hAnsiTheme="minorHAnsi" w:cstheme="minorHAnsi"/>
                <w:sz w:val="24"/>
              </w:rPr>
              <w:t>x</w:t>
            </w:r>
          </w:p>
        </w:tc>
        <w:tc>
          <w:tcPr>
            <w:tcW w:w="1616" w:type="dxa"/>
            <w:vMerge/>
            <w:shd w:val="clear" w:color="auto" w:fill="EDEDED" w:themeFill="accent3" w:themeFillTint="33"/>
          </w:tcPr>
          <w:p w:rsidR="00E75890" w:rsidRPr="00DC4558" w:rsidRDefault="00E75890" w:rsidP="000766B3">
            <w:pPr>
              <w:rPr>
                <w:rFonts w:asciiTheme="minorHAnsi" w:hAnsiTheme="minorHAnsi"/>
                <w:sz w:val="20"/>
                <w:szCs w:val="20"/>
              </w:rPr>
            </w:pPr>
          </w:p>
        </w:tc>
      </w:tr>
      <w:tr w:rsidR="00E75890" w:rsidTr="000766B3">
        <w:trPr>
          <w:trHeight w:val="679"/>
        </w:trPr>
        <w:tc>
          <w:tcPr>
            <w:tcW w:w="2384" w:type="dxa"/>
            <w:vMerge w:val="restart"/>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4) charakteryzuje techniki klejenia elementów</w:t>
            </w:r>
          </w:p>
          <w:p w:rsidR="00E75890" w:rsidRPr="001835DD" w:rsidRDefault="00E75890" w:rsidP="000766B3">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wyrobów odzieżowych</w:t>
            </w:r>
          </w:p>
        </w:tc>
        <w:tc>
          <w:tcPr>
            <w:tcW w:w="2718" w:type="dxa"/>
            <w:shd w:val="clear" w:color="auto" w:fill="EDEDED" w:themeFill="accent3" w:themeFillTint="33"/>
          </w:tcPr>
          <w:p w:rsidR="00E75890" w:rsidRPr="001835DD" w:rsidRDefault="00E75890" w:rsidP="000766B3">
            <w:pPr>
              <w:rPr>
                <w:rFonts w:asciiTheme="minorHAnsi" w:hAnsiTheme="minorHAnsi" w:cstheme="minorHAnsi"/>
                <w:sz w:val="20"/>
                <w:szCs w:val="20"/>
              </w:rPr>
            </w:pPr>
            <w:r w:rsidRPr="00B51B87">
              <w:rPr>
                <w:rFonts w:asciiTheme="minorHAnsi" w:eastAsia="Calibri" w:hAnsiTheme="minorHAnsi" w:cstheme="minorHAnsi"/>
                <w:sz w:val="20"/>
                <w:szCs w:val="20"/>
                <w:lang w:eastAsia="en-US"/>
              </w:rPr>
              <w:t>1) rozpoznaje rodzaje materiałów wzmacniających</w:t>
            </w:r>
          </w:p>
        </w:tc>
        <w:tc>
          <w:tcPr>
            <w:tcW w:w="920" w:type="dxa"/>
            <w:shd w:val="clear" w:color="auto" w:fill="EDEDED" w:themeFill="accent3" w:themeFillTint="33"/>
          </w:tcPr>
          <w:p w:rsidR="00E75890" w:rsidRPr="007C34D1" w:rsidRDefault="00E75890" w:rsidP="00E75890">
            <w:pPr>
              <w:jc w:val="center"/>
              <w:rPr>
                <w:rFonts w:asciiTheme="minorHAnsi" w:hAnsiTheme="minorHAnsi" w:cstheme="minorHAnsi"/>
                <w:sz w:val="24"/>
              </w:rPr>
            </w:pPr>
            <w:r w:rsidRPr="009E359A">
              <w:rPr>
                <w:rFonts w:asciiTheme="minorHAnsi" w:hAnsiTheme="minorHAnsi" w:cstheme="minorHAnsi"/>
                <w:sz w:val="24"/>
              </w:rPr>
              <w:t>x</w:t>
            </w:r>
          </w:p>
        </w:tc>
        <w:tc>
          <w:tcPr>
            <w:tcW w:w="1422" w:type="dxa"/>
            <w:shd w:val="clear" w:color="auto" w:fill="EDEDED" w:themeFill="accent3" w:themeFillTint="33"/>
          </w:tcPr>
          <w:p w:rsidR="00E75890" w:rsidRPr="007C34D1" w:rsidRDefault="00E75890" w:rsidP="000766B3">
            <w:pPr>
              <w:jc w:val="center"/>
              <w:rPr>
                <w:rFonts w:asciiTheme="minorHAnsi" w:hAnsiTheme="minorHAnsi" w:cstheme="minorHAnsi"/>
                <w:sz w:val="24"/>
              </w:rPr>
            </w:pPr>
            <w:r>
              <w:rPr>
                <w:rFonts w:asciiTheme="minorHAnsi" w:hAnsiTheme="minorHAnsi" w:cstheme="minorHAnsi"/>
                <w:sz w:val="24"/>
              </w:rPr>
              <w:t>-</w:t>
            </w:r>
          </w:p>
          <w:p w:rsidR="00E75890" w:rsidRPr="007C34D1" w:rsidRDefault="00E75890" w:rsidP="000766B3">
            <w:pPr>
              <w:rPr>
                <w:rFonts w:asciiTheme="minorHAnsi" w:hAnsiTheme="minorHAnsi" w:cstheme="minorHAnsi"/>
                <w:sz w:val="24"/>
              </w:rPr>
            </w:pPr>
          </w:p>
        </w:tc>
        <w:tc>
          <w:tcPr>
            <w:tcW w:w="1616" w:type="dxa"/>
            <w:shd w:val="clear" w:color="auto" w:fill="EDEDED" w:themeFill="accent3" w:themeFillTint="33"/>
          </w:tcPr>
          <w:p w:rsidR="00E75890" w:rsidRDefault="00E75890" w:rsidP="000766B3"/>
        </w:tc>
      </w:tr>
      <w:tr w:rsidR="00E75890" w:rsidTr="00E75890">
        <w:trPr>
          <w:trHeight w:val="1128"/>
        </w:trPr>
        <w:tc>
          <w:tcPr>
            <w:tcW w:w="2384" w:type="dxa"/>
            <w:vMerge/>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r w:rsidRPr="00B51B87">
              <w:rPr>
                <w:rFonts w:asciiTheme="minorHAnsi" w:eastAsia="Calibri" w:hAnsiTheme="minorHAnsi" w:cstheme="minorHAnsi"/>
                <w:sz w:val="20"/>
                <w:szCs w:val="20"/>
                <w:lang w:eastAsia="en-US"/>
              </w:rPr>
              <w:t>2) dobiera techniki klejenia elementów wyrobów</w:t>
            </w:r>
          </w:p>
          <w:p w:rsidR="00E75890" w:rsidRPr="001835DD" w:rsidRDefault="00E75890" w:rsidP="000766B3">
            <w:pPr>
              <w:rPr>
                <w:rFonts w:asciiTheme="minorHAnsi" w:eastAsia="Calibri" w:hAnsiTheme="minorHAnsi" w:cstheme="minorHAnsi"/>
                <w:sz w:val="20"/>
                <w:szCs w:val="20"/>
                <w:lang w:eastAsia="en-US"/>
              </w:rPr>
            </w:pPr>
            <w:r w:rsidRPr="00B51B87">
              <w:rPr>
                <w:rFonts w:asciiTheme="minorHAnsi" w:eastAsia="Calibri" w:hAnsiTheme="minorHAnsi" w:cstheme="minorHAnsi"/>
                <w:sz w:val="20"/>
                <w:szCs w:val="20"/>
                <w:lang w:eastAsia="en-US"/>
              </w:rPr>
              <w:t>odzieżowych w zależności od rodzaju materiału</w:t>
            </w:r>
          </w:p>
        </w:tc>
        <w:tc>
          <w:tcPr>
            <w:tcW w:w="920" w:type="dxa"/>
            <w:shd w:val="clear" w:color="auto" w:fill="EDEDED" w:themeFill="accent3" w:themeFillTint="33"/>
          </w:tcPr>
          <w:p w:rsidR="00E75890" w:rsidRPr="007C34D1" w:rsidRDefault="00E75890" w:rsidP="000766B3">
            <w:pPr>
              <w:jc w:val="center"/>
              <w:rPr>
                <w:rFonts w:asciiTheme="minorHAnsi" w:hAnsiTheme="minorHAnsi" w:cstheme="minorHAnsi"/>
                <w:sz w:val="24"/>
              </w:rPr>
            </w:pPr>
            <w:r w:rsidRPr="009E359A">
              <w:rPr>
                <w:rFonts w:asciiTheme="minorHAnsi" w:hAnsiTheme="minorHAnsi" w:cstheme="minorHAnsi"/>
                <w:sz w:val="24"/>
              </w:rPr>
              <w:t>x</w:t>
            </w:r>
          </w:p>
          <w:p w:rsidR="00E75890" w:rsidRPr="007C34D1" w:rsidRDefault="00E75890" w:rsidP="000766B3">
            <w:pPr>
              <w:jc w:val="center"/>
              <w:rPr>
                <w:rFonts w:asciiTheme="minorHAnsi" w:hAnsiTheme="minorHAnsi" w:cstheme="minorHAnsi"/>
                <w:sz w:val="24"/>
              </w:rPr>
            </w:pPr>
          </w:p>
        </w:tc>
        <w:tc>
          <w:tcPr>
            <w:tcW w:w="1422" w:type="dxa"/>
            <w:shd w:val="clear" w:color="auto" w:fill="EDEDED" w:themeFill="accent3" w:themeFillTint="33"/>
          </w:tcPr>
          <w:p w:rsidR="00E75890" w:rsidRPr="007C34D1" w:rsidRDefault="00E75890" w:rsidP="000766B3">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E75890" w:rsidRDefault="00E75890" w:rsidP="000766B3"/>
        </w:tc>
      </w:tr>
      <w:tr w:rsidR="00E75890" w:rsidTr="00B1182A">
        <w:trPr>
          <w:trHeight w:val="828"/>
        </w:trPr>
        <w:tc>
          <w:tcPr>
            <w:tcW w:w="2384" w:type="dxa"/>
            <w:vMerge/>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r w:rsidRPr="00B51B87">
              <w:rPr>
                <w:rFonts w:asciiTheme="minorHAnsi" w:eastAsia="Calibri" w:hAnsiTheme="minorHAnsi" w:cstheme="minorHAnsi"/>
                <w:sz w:val="20"/>
                <w:szCs w:val="20"/>
                <w:lang w:eastAsia="en-US"/>
              </w:rPr>
              <w:t>3) dobiera rodzaj materiałów klejowych do elementów wyrobów odzieżowych</w:t>
            </w:r>
          </w:p>
        </w:tc>
        <w:tc>
          <w:tcPr>
            <w:tcW w:w="920" w:type="dxa"/>
            <w:shd w:val="clear" w:color="auto" w:fill="EDEDED" w:themeFill="accent3" w:themeFillTint="33"/>
          </w:tcPr>
          <w:p w:rsidR="00E75890" w:rsidRPr="007C34D1" w:rsidRDefault="00E75890" w:rsidP="000766B3">
            <w:pPr>
              <w:jc w:val="center"/>
              <w:rPr>
                <w:rFonts w:asciiTheme="minorHAnsi" w:hAnsiTheme="minorHAnsi" w:cstheme="minorHAnsi"/>
                <w:sz w:val="24"/>
              </w:rPr>
            </w:pPr>
            <w:r w:rsidRPr="009E359A">
              <w:rPr>
                <w:rFonts w:asciiTheme="minorHAnsi" w:hAnsiTheme="minorHAnsi" w:cstheme="minorHAnsi"/>
                <w:sz w:val="24"/>
              </w:rPr>
              <w:t>x</w:t>
            </w:r>
          </w:p>
        </w:tc>
        <w:tc>
          <w:tcPr>
            <w:tcW w:w="1422" w:type="dxa"/>
            <w:shd w:val="clear" w:color="auto" w:fill="EDEDED" w:themeFill="accent3" w:themeFillTint="33"/>
          </w:tcPr>
          <w:p w:rsidR="00E75890" w:rsidRPr="007C34D1" w:rsidRDefault="00E75890" w:rsidP="000766B3">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E75890" w:rsidRDefault="00E75890" w:rsidP="000766B3"/>
        </w:tc>
      </w:tr>
      <w:tr w:rsidR="00E75890" w:rsidTr="00B1182A">
        <w:trPr>
          <w:trHeight w:val="828"/>
        </w:trPr>
        <w:tc>
          <w:tcPr>
            <w:tcW w:w="2384" w:type="dxa"/>
            <w:vMerge/>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r w:rsidRPr="00B51B87">
              <w:rPr>
                <w:rFonts w:asciiTheme="minorHAnsi" w:eastAsia="Calibri" w:hAnsiTheme="minorHAnsi" w:cstheme="minorHAnsi"/>
                <w:sz w:val="20"/>
                <w:szCs w:val="20"/>
                <w:lang w:eastAsia="en-US"/>
              </w:rPr>
              <w:t>4) dobiera rodzaj urządzenia do stosowanej techniki klejenia elementów wyrobów odzieżowych</w:t>
            </w:r>
          </w:p>
        </w:tc>
        <w:tc>
          <w:tcPr>
            <w:tcW w:w="920" w:type="dxa"/>
            <w:shd w:val="clear" w:color="auto" w:fill="EDEDED" w:themeFill="accent3" w:themeFillTint="33"/>
          </w:tcPr>
          <w:p w:rsidR="00E75890" w:rsidRPr="007C34D1" w:rsidRDefault="00E75890" w:rsidP="000766B3">
            <w:pPr>
              <w:jc w:val="center"/>
              <w:rPr>
                <w:rFonts w:asciiTheme="minorHAnsi" w:hAnsiTheme="minorHAnsi" w:cstheme="minorHAnsi"/>
                <w:sz w:val="24"/>
              </w:rPr>
            </w:pPr>
            <w:r>
              <w:rPr>
                <w:rFonts w:asciiTheme="minorHAnsi" w:hAnsiTheme="minorHAnsi" w:cstheme="minorHAnsi"/>
                <w:sz w:val="24"/>
              </w:rPr>
              <w:t>-</w:t>
            </w:r>
          </w:p>
        </w:tc>
        <w:tc>
          <w:tcPr>
            <w:tcW w:w="1422" w:type="dxa"/>
            <w:shd w:val="clear" w:color="auto" w:fill="EDEDED" w:themeFill="accent3" w:themeFillTint="33"/>
          </w:tcPr>
          <w:p w:rsidR="00E75890" w:rsidRPr="007C34D1" w:rsidRDefault="00E75890" w:rsidP="000766B3">
            <w:pPr>
              <w:jc w:val="center"/>
              <w:rPr>
                <w:rFonts w:asciiTheme="minorHAnsi" w:hAnsiTheme="minorHAnsi" w:cstheme="minorHAnsi"/>
                <w:sz w:val="24"/>
              </w:rPr>
            </w:pPr>
            <w:r w:rsidRPr="007C34D1">
              <w:rPr>
                <w:rFonts w:asciiTheme="minorHAnsi" w:hAnsiTheme="minorHAnsi" w:cstheme="minorHAnsi"/>
                <w:sz w:val="24"/>
              </w:rPr>
              <w:t>x</w:t>
            </w:r>
          </w:p>
          <w:p w:rsidR="00E75890" w:rsidRPr="007C34D1" w:rsidRDefault="00E75890" w:rsidP="000766B3">
            <w:pPr>
              <w:jc w:val="center"/>
              <w:rPr>
                <w:rFonts w:asciiTheme="minorHAnsi" w:hAnsiTheme="minorHAnsi" w:cstheme="minorHAnsi"/>
                <w:sz w:val="24"/>
              </w:rPr>
            </w:pPr>
          </w:p>
        </w:tc>
        <w:tc>
          <w:tcPr>
            <w:tcW w:w="1616" w:type="dxa"/>
            <w:shd w:val="clear" w:color="auto" w:fill="EDEDED" w:themeFill="accent3" w:themeFillTint="33"/>
          </w:tcPr>
          <w:p w:rsidR="00E75890" w:rsidRDefault="00E75890" w:rsidP="000766B3"/>
        </w:tc>
      </w:tr>
      <w:tr w:rsidR="00E75890" w:rsidTr="00B1182A">
        <w:trPr>
          <w:trHeight w:val="828"/>
        </w:trPr>
        <w:tc>
          <w:tcPr>
            <w:tcW w:w="2384" w:type="dxa"/>
            <w:vMerge/>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B51B87" w:rsidRDefault="00E75890" w:rsidP="000766B3">
            <w:pPr>
              <w:rPr>
                <w:rFonts w:asciiTheme="minorHAnsi" w:eastAsia="Calibri" w:hAnsiTheme="minorHAnsi" w:cstheme="minorHAnsi"/>
                <w:sz w:val="20"/>
                <w:szCs w:val="20"/>
                <w:lang w:eastAsia="en-US"/>
              </w:rPr>
            </w:pPr>
            <w:r w:rsidRPr="00E75890">
              <w:rPr>
                <w:rFonts w:asciiTheme="minorHAnsi" w:eastAsia="Calibri" w:hAnsiTheme="minorHAnsi" w:cstheme="minorHAnsi"/>
                <w:sz w:val="20"/>
                <w:szCs w:val="20"/>
                <w:lang w:eastAsia="en-US"/>
              </w:rPr>
              <w:t>5) stosuje techniki klejenia elementów wyrobów odzieżowych</w:t>
            </w:r>
          </w:p>
        </w:tc>
        <w:tc>
          <w:tcPr>
            <w:tcW w:w="920" w:type="dxa"/>
            <w:shd w:val="clear" w:color="auto" w:fill="EDEDED" w:themeFill="accent3" w:themeFillTint="33"/>
          </w:tcPr>
          <w:p w:rsidR="00E75890" w:rsidRDefault="00E75890" w:rsidP="000766B3">
            <w:pPr>
              <w:jc w:val="center"/>
              <w:rPr>
                <w:rFonts w:asciiTheme="minorHAnsi" w:hAnsiTheme="minorHAnsi" w:cstheme="minorHAnsi"/>
                <w:sz w:val="24"/>
              </w:rPr>
            </w:pPr>
            <w:r>
              <w:rPr>
                <w:rFonts w:asciiTheme="minorHAnsi" w:hAnsiTheme="minorHAnsi" w:cstheme="minorHAnsi"/>
                <w:sz w:val="24"/>
              </w:rPr>
              <w:t>-</w:t>
            </w:r>
          </w:p>
        </w:tc>
        <w:tc>
          <w:tcPr>
            <w:tcW w:w="1422" w:type="dxa"/>
            <w:shd w:val="clear" w:color="auto" w:fill="EDEDED" w:themeFill="accent3" w:themeFillTint="33"/>
          </w:tcPr>
          <w:p w:rsidR="00E75890" w:rsidRPr="007C34D1" w:rsidRDefault="00E75890" w:rsidP="000766B3">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EDEDED" w:themeFill="accent3" w:themeFillTint="33"/>
          </w:tcPr>
          <w:p w:rsidR="00E75890" w:rsidRDefault="00E75890" w:rsidP="000766B3"/>
        </w:tc>
      </w:tr>
      <w:tr w:rsidR="000766B3" w:rsidTr="000766B3">
        <w:trPr>
          <w:trHeight w:val="792"/>
        </w:trPr>
        <w:tc>
          <w:tcPr>
            <w:tcW w:w="2384" w:type="dxa"/>
            <w:vMerge w:val="restart"/>
            <w:shd w:val="clear" w:color="auto" w:fill="EDEDED" w:themeFill="accent3" w:themeFillTint="33"/>
          </w:tcPr>
          <w:p w:rsidR="000766B3" w:rsidRPr="001835DD" w:rsidRDefault="000766B3" w:rsidP="000766B3">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5) charakteryzuje sposoby znakowania</w:t>
            </w:r>
          </w:p>
          <w:p w:rsidR="000766B3" w:rsidRPr="001835DD" w:rsidRDefault="000766B3" w:rsidP="000766B3">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i kompletowania wykrojów</w:t>
            </w:r>
          </w:p>
        </w:tc>
        <w:tc>
          <w:tcPr>
            <w:tcW w:w="2718" w:type="dxa"/>
            <w:shd w:val="clear" w:color="auto" w:fill="EDEDED" w:themeFill="accent3" w:themeFillTint="33"/>
          </w:tcPr>
          <w:p w:rsidR="000766B3" w:rsidRPr="001835DD" w:rsidRDefault="000766B3" w:rsidP="000766B3">
            <w:pPr>
              <w:rPr>
                <w:rFonts w:asciiTheme="minorHAnsi" w:hAnsiTheme="minorHAnsi" w:cstheme="minorHAnsi"/>
                <w:sz w:val="20"/>
                <w:szCs w:val="20"/>
              </w:rPr>
            </w:pPr>
            <w:r w:rsidRPr="00631326">
              <w:rPr>
                <w:rFonts w:asciiTheme="minorHAnsi" w:eastAsia="Calibri" w:hAnsiTheme="minorHAnsi" w:cstheme="minorHAnsi"/>
                <w:sz w:val="20"/>
                <w:szCs w:val="20"/>
                <w:lang w:eastAsia="en-US"/>
              </w:rPr>
              <w:t>1) dobiera sposoby znakowania wykrojów w zależności od rodzaju materiału odzieżowego</w:t>
            </w:r>
          </w:p>
        </w:tc>
        <w:tc>
          <w:tcPr>
            <w:tcW w:w="920" w:type="dxa"/>
            <w:shd w:val="clear" w:color="auto" w:fill="EDEDED" w:themeFill="accent3" w:themeFillTint="33"/>
          </w:tcPr>
          <w:p w:rsidR="000766B3" w:rsidRPr="007C34D1" w:rsidRDefault="000766B3" w:rsidP="000766B3">
            <w:pPr>
              <w:jc w:val="center"/>
              <w:rPr>
                <w:rFonts w:asciiTheme="minorHAnsi" w:hAnsiTheme="minorHAnsi" w:cstheme="minorHAnsi"/>
                <w:sz w:val="24"/>
              </w:rPr>
            </w:pPr>
            <w:r>
              <w:rPr>
                <w:rFonts w:asciiTheme="minorHAnsi" w:hAnsiTheme="minorHAnsi" w:cstheme="minorHAnsi"/>
                <w:sz w:val="24"/>
              </w:rPr>
              <w:t>x</w:t>
            </w:r>
          </w:p>
          <w:p w:rsidR="000766B3" w:rsidRPr="007C34D1" w:rsidRDefault="000766B3" w:rsidP="000766B3">
            <w:pPr>
              <w:jc w:val="center"/>
              <w:rPr>
                <w:rFonts w:asciiTheme="minorHAnsi" w:hAnsiTheme="minorHAnsi" w:cstheme="minorHAnsi"/>
                <w:sz w:val="24"/>
              </w:rPr>
            </w:pPr>
          </w:p>
        </w:tc>
        <w:tc>
          <w:tcPr>
            <w:tcW w:w="1422" w:type="dxa"/>
            <w:shd w:val="clear" w:color="auto" w:fill="EDEDED" w:themeFill="accent3" w:themeFillTint="33"/>
          </w:tcPr>
          <w:p w:rsidR="000766B3" w:rsidRPr="007C34D1" w:rsidRDefault="000766B3" w:rsidP="000766B3">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EDEDED" w:themeFill="accent3" w:themeFillTint="33"/>
          </w:tcPr>
          <w:p w:rsidR="000766B3" w:rsidRDefault="000766B3" w:rsidP="000766B3"/>
        </w:tc>
      </w:tr>
      <w:tr w:rsidR="000766B3" w:rsidTr="00052902">
        <w:trPr>
          <w:trHeight w:val="792"/>
        </w:trPr>
        <w:tc>
          <w:tcPr>
            <w:tcW w:w="2384" w:type="dxa"/>
            <w:vMerge/>
            <w:shd w:val="clear" w:color="auto" w:fill="EDEDED" w:themeFill="accent3" w:themeFillTint="33"/>
          </w:tcPr>
          <w:p w:rsidR="000766B3" w:rsidRPr="001835DD" w:rsidRDefault="000766B3" w:rsidP="000766B3">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0766B3" w:rsidRPr="001835DD" w:rsidRDefault="000766B3" w:rsidP="000766B3">
            <w:pPr>
              <w:rPr>
                <w:rFonts w:asciiTheme="minorHAnsi" w:eastAsia="Calibri" w:hAnsiTheme="minorHAnsi" w:cstheme="minorHAnsi"/>
                <w:sz w:val="20"/>
                <w:szCs w:val="20"/>
                <w:lang w:eastAsia="en-US"/>
              </w:rPr>
            </w:pPr>
            <w:r w:rsidRPr="00631326">
              <w:rPr>
                <w:rFonts w:asciiTheme="minorHAnsi" w:eastAsia="Calibri" w:hAnsiTheme="minorHAnsi" w:cstheme="minorHAnsi"/>
                <w:sz w:val="20"/>
                <w:szCs w:val="20"/>
                <w:lang w:eastAsia="en-US"/>
              </w:rPr>
              <w:t>2) określa sposoby znakowania miejsc wykonania zabiegów technologicznych</w:t>
            </w:r>
          </w:p>
        </w:tc>
        <w:tc>
          <w:tcPr>
            <w:tcW w:w="920" w:type="dxa"/>
            <w:shd w:val="clear" w:color="auto" w:fill="EDEDED" w:themeFill="accent3" w:themeFillTint="33"/>
          </w:tcPr>
          <w:p w:rsidR="000766B3" w:rsidRPr="007C34D1" w:rsidRDefault="000766B3" w:rsidP="000766B3">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0766B3" w:rsidRPr="007C34D1" w:rsidRDefault="000766B3" w:rsidP="000766B3">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EDEDED" w:themeFill="accent3" w:themeFillTint="33"/>
          </w:tcPr>
          <w:p w:rsidR="000766B3" w:rsidRDefault="000766B3" w:rsidP="000766B3"/>
        </w:tc>
      </w:tr>
      <w:tr w:rsidR="000766B3" w:rsidTr="00052902">
        <w:trPr>
          <w:trHeight w:val="792"/>
        </w:trPr>
        <w:tc>
          <w:tcPr>
            <w:tcW w:w="2384" w:type="dxa"/>
            <w:vMerge/>
            <w:shd w:val="clear" w:color="auto" w:fill="EDEDED" w:themeFill="accent3" w:themeFillTint="33"/>
          </w:tcPr>
          <w:p w:rsidR="000766B3" w:rsidRPr="001835DD" w:rsidRDefault="000766B3" w:rsidP="000766B3">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0766B3" w:rsidRPr="001835DD" w:rsidRDefault="000766B3" w:rsidP="000766B3">
            <w:pPr>
              <w:rPr>
                <w:rFonts w:asciiTheme="minorHAnsi" w:eastAsia="Calibri" w:hAnsiTheme="minorHAnsi" w:cstheme="minorHAnsi"/>
                <w:sz w:val="20"/>
                <w:szCs w:val="20"/>
                <w:lang w:eastAsia="en-US"/>
              </w:rPr>
            </w:pPr>
            <w:r w:rsidRPr="00631326">
              <w:rPr>
                <w:rFonts w:asciiTheme="minorHAnsi" w:eastAsia="Calibri" w:hAnsiTheme="minorHAnsi" w:cstheme="minorHAnsi"/>
                <w:sz w:val="20"/>
                <w:szCs w:val="20"/>
                <w:lang w:eastAsia="en-US"/>
              </w:rPr>
              <w:t>3) stosuje urządzenia do znakowania zewnętrznych i wewnętrznych punktów spotkań w wykrojach</w:t>
            </w:r>
          </w:p>
        </w:tc>
        <w:tc>
          <w:tcPr>
            <w:tcW w:w="920" w:type="dxa"/>
            <w:shd w:val="clear" w:color="auto" w:fill="EDEDED" w:themeFill="accent3" w:themeFillTint="33"/>
          </w:tcPr>
          <w:p w:rsidR="000766B3" w:rsidRPr="007C34D1" w:rsidRDefault="000766B3" w:rsidP="000766B3">
            <w:pPr>
              <w:jc w:val="center"/>
              <w:rPr>
                <w:rFonts w:asciiTheme="minorHAnsi" w:hAnsiTheme="minorHAnsi" w:cstheme="minorHAnsi"/>
                <w:sz w:val="24"/>
              </w:rPr>
            </w:pPr>
            <w:r>
              <w:rPr>
                <w:rFonts w:asciiTheme="minorHAnsi" w:hAnsiTheme="minorHAnsi" w:cstheme="minorHAnsi"/>
                <w:sz w:val="24"/>
              </w:rPr>
              <w:t>-</w:t>
            </w:r>
          </w:p>
        </w:tc>
        <w:tc>
          <w:tcPr>
            <w:tcW w:w="1422" w:type="dxa"/>
            <w:shd w:val="clear" w:color="auto" w:fill="EDEDED" w:themeFill="accent3" w:themeFillTint="33"/>
          </w:tcPr>
          <w:p w:rsidR="000766B3" w:rsidRPr="007C34D1" w:rsidRDefault="000766B3" w:rsidP="000766B3">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EDEDED" w:themeFill="accent3" w:themeFillTint="33"/>
          </w:tcPr>
          <w:p w:rsidR="000766B3" w:rsidRDefault="000766B3" w:rsidP="000766B3"/>
        </w:tc>
      </w:tr>
      <w:tr w:rsidR="000766B3" w:rsidTr="00052902">
        <w:trPr>
          <w:trHeight w:val="792"/>
        </w:trPr>
        <w:tc>
          <w:tcPr>
            <w:tcW w:w="2384" w:type="dxa"/>
            <w:vMerge/>
            <w:shd w:val="clear" w:color="auto" w:fill="EDEDED" w:themeFill="accent3" w:themeFillTint="33"/>
          </w:tcPr>
          <w:p w:rsidR="000766B3" w:rsidRPr="001835DD" w:rsidRDefault="000766B3" w:rsidP="000766B3">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0766B3" w:rsidRPr="001835DD" w:rsidRDefault="000766B3" w:rsidP="000766B3">
            <w:pPr>
              <w:rPr>
                <w:rFonts w:asciiTheme="minorHAnsi" w:eastAsia="Calibri" w:hAnsiTheme="minorHAnsi" w:cstheme="minorHAnsi"/>
                <w:sz w:val="20"/>
                <w:szCs w:val="20"/>
                <w:lang w:eastAsia="en-US"/>
              </w:rPr>
            </w:pPr>
            <w:r w:rsidRPr="00631326">
              <w:rPr>
                <w:rFonts w:asciiTheme="minorHAnsi" w:eastAsia="Calibri" w:hAnsiTheme="minorHAnsi" w:cstheme="minorHAnsi"/>
                <w:sz w:val="20"/>
                <w:szCs w:val="20"/>
                <w:lang w:eastAsia="en-US"/>
              </w:rPr>
              <w:t>4) stosuje urządzenia do numerowania wykrojów</w:t>
            </w:r>
          </w:p>
        </w:tc>
        <w:tc>
          <w:tcPr>
            <w:tcW w:w="920" w:type="dxa"/>
            <w:shd w:val="clear" w:color="auto" w:fill="EDEDED" w:themeFill="accent3" w:themeFillTint="33"/>
          </w:tcPr>
          <w:p w:rsidR="000766B3" w:rsidRPr="007C34D1" w:rsidRDefault="000766B3" w:rsidP="000766B3">
            <w:pPr>
              <w:jc w:val="center"/>
              <w:rPr>
                <w:rFonts w:asciiTheme="minorHAnsi" w:hAnsiTheme="minorHAnsi" w:cstheme="minorHAnsi"/>
                <w:sz w:val="24"/>
              </w:rPr>
            </w:pPr>
            <w:r>
              <w:rPr>
                <w:rFonts w:asciiTheme="minorHAnsi" w:hAnsiTheme="minorHAnsi" w:cstheme="minorHAnsi"/>
                <w:sz w:val="24"/>
              </w:rPr>
              <w:t>-</w:t>
            </w:r>
          </w:p>
        </w:tc>
        <w:tc>
          <w:tcPr>
            <w:tcW w:w="1422" w:type="dxa"/>
            <w:shd w:val="clear" w:color="auto" w:fill="EDEDED" w:themeFill="accent3" w:themeFillTint="33"/>
          </w:tcPr>
          <w:p w:rsidR="000766B3" w:rsidRPr="007C34D1" w:rsidRDefault="000766B3" w:rsidP="000766B3">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EDEDED" w:themeFill="accent3" w:themeFillTint="33"/>
          </w:tcPr>
          <w:p w:rsidR="000766B3" w:rsidRDefault="000766B3" w:rsidP="000766B3"/>
        </w:tc>
      </w:tr>
      <w:tr w:rsidR="000766B3" w:rsidTr="00953205">
        <w:trPr>
          <w:trHeight w:val="519"/>
        </w:trPr>
        <w:tc>
          <w:tcPr>
            <w:tcW w:w="2384" w:type="dxa"/>
            <w:vMerge w:val="restart"/>
            <w:shd w:val="clear" w:color="auto" w:fill="EDEDED" w:themeFill="accent3" w:themeFillTint="33"/>
          </w:tcPr>
          <w:p w:rsidR="000766B3" w:rsidRDefault="000766B3" w:rsidP="001835DD">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6) planuje wykorzystanie odpadów materiałów odzieżowych</w:t>
            </w:r>
          </w:p>
          <w:p w:rsidR="000766B3" w:rsidRDefault="000766B3" w:rsidP="001835DD">
            <w:pPr>
              <w:rPr>
                <w:rFonts w:asciiTheme="minorHAnsi" w:eastAsia="Calibri" w:hAnsiTheme="minorHAnsi" w:cstheme="minorHAnsi"/>
                <w:sz w:val="20"/>
                <w:szCs w:val="20"/>
                <w:lang w:eastAsia="en-US"/>
              </w:rPr>
            </w:pPr>
          </w:p>
          <w:p w:rsidR="000766B3" w:rsidRPr="001835DD" w:rsidRDefault="000766B3" w:rsidP="001835DD">
            <w:pPr>
              <w:rPr>
                <w:rFonts w:asciiTheme="minorHAnsi" w:hAnsiTheme="minorHAnsi" w:cstheme="minorHAnsi"/>
                <w:sz w:val="20"/>
                <w:szCs w:val="20"/>
              </w:rPr>
            </w:pPr>
          </w:p>
        </w:tc>
        <w:tc>
          <w:tcPr>
            <w:tcW w:w="2718" w:type="dxa"/>
            <w:shd w:val="clear" w:color="auto" w:fill="EDEDED" w:themeFill="accent3" w:themeFillTint="33"/>
          </w:tcPr>
          <w:p w:rsidR="000766B3" w:rsidRPr="00953205" w:rsidRDefault="000766B3" w:rsidP="000574FE">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1) klasyfikuje odpady materiałów odzieżowych</w:t>
            </w:r>
          </w:p>
        </w:tc>
        <w:tc>
          <w:tcPr>
            <w:tcW w:w="920" w:type="dxa"/>
            <w:shd w:val="clear" w:color="auto" w:fill="EDEDED" w:themeFill="accent3" w:themeFillTint="33"/>
          </w:tcPr>
          <w:p w:rsidR="000766B3" w:rsidRPr="007C34D1" w:rsidRDefault="000574FE" w:rsidP="000574FE">
            <w:pPr>
              <w:jc w:val="center"/>
              <w:rPr>
                <w:rFonts w:asciiTheme="minorHAnsi" w:hAnsiTheme="minorHAnsi" w:cstheme="minorHAnsi"/>
                <w:sz w:val="24"/>
              </w:rPr>
            </w:pPr>
            <w:r>
              <w:rPr>
                <w:rFonts w:asciiTheme="minorHAnsi" w:hAnsiTheme="minorHAnsi" w:cstheme="minorHAnsi"/>
                <w:sz w:val="24"/>
              </w:rPr>
              <w:t>x</w:t>
            </w:r>
          </w:p>
          <w:p w:rsidR="000766B3" w:rsidRPr="007C34D1" w:rsidRDefault="000766B3" w:rsidP="007C34D1">
            <w:pPr>
              <w:jc w:val="center"/>
              <w:rPr>
                <w:rFonts w:asciiTheme="minorHAnsi" w:hAnsiTheme="minorHAnsi" w:cstheme="minorHAnsi"/>
                <w:sz w:val="24"/>
              </w:rPr>
            </w:pPr>
          </w:p>
          <w:p w:rsidR="000766B3" w:rsidRPr="007C34D1" w:rsidRDefault="000766B3" w:rsidP="007C34D1">
            <w:pPr>
              <w:jc w:val="center"/>
              <w:rPr>
                <w:rFonts w:asciiTheme="minorHAnsi" w:hAnsiTheme="minorHAnsi" w:cstheme="minorHAnsi"/>
                <w:sz w:val="24"/>
              </w:rPr>
            </w:pPr>
          </w:p>
        </w:tc>
        <w:tc>
          <w:tcPr>
            <w:tcW w:w="1422" w:type="dxa"/>
            <w:shd w:val="clear" w:color="auto" w:fill="EDEDED" w:themeFill="accent3" w:themeFillTint="33"/>
          </w:tcPr>
          <w:p w:rsidR="000766B3" w:rsidRPr="007C34D1" w:rsidRDefault="000574FE" w:rsidP="007C34D1">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0766B3" w:rsidRDefault="000766B3" w:rsidP="001835DD"/>
        </w:tc>
      </w:tr>
      <w:tr w:rsidR="000766B3" w:rsidTr="00052902">
        <w:trPr>
          <w:trHeight w:val="852"/>
        </w:trPr>
        <w:tc>
          <w:tcPr>
            <w:tcW w:w="2384" w:type="dxa"/>
            <w:vMerge/>
            <w:shd w:val="clear" w:color="auto" w:fill="EDEDED" w:themeFill="accent3" w:themeFillTint="33"/>
          </w:tcPr>
          <w:p w:rsidR="000766B3" w:rsidRPr="001835DD" w:rsidRDefault="000766B3" w:rsidP="001835DD">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0574FE" w:rsidRDefault="000574FE" w:rsidP="000574FE">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2) wskazuje sposoby wykorzystania odpadów materiałów odzieżowych</w:t>
            </w:r>
          </w:p>
          <w:p w:rsidR="000766B3" w:rsidRPr="001835DD" w:rsidRDefault="000766B3" w:rsidP="001835DD">
            <w:pPr>
              <w:rPr>
                <w:rFonts w:asciiTheme="minorHAnsi" w:eastAsia="Calibri" w:hAnsiTheme="minorHAnsi" w:cstheme="minorHAnsi"/>
                <w:sz w:val="20"/>
                <w:szCs w:val="20"/>
                <w:lang w:eastAsia="en-US"/>
              </w:rPr>
            </w:pPr>
          </w:p>
        </w:tc>
        <w:tc>
          <w:tcPr>
            <w:tcW w:w="920" w:type="dxa"/>
            <w:shd w:val="clear" w:color="auto" w:fill="EDEDED" w:themeFill="accent3" w:themeFillTint="33"/>
          </w:tcPr>
          <w:p w:rsidR="000766B3" w:rsidRPr="007C34D1" w:rsidRDefault="000574FE" w:rsidP="007C34D1">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0766B3" w:rsidRPr="007C34D1" w:rsidRDefault="000574FE" w:rsidP="007C34D1">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0766B3" w:rsidRDefault="000766B3" w:rsidP="001835DD"/>
        </w:tc>
      </w:tr>
      <w:tr w:rsidR="000574FE" w:rsidTr="000574FE">
        <w:trPr>
          <w:trHeight w:val="636"/>
        </w:trPr>
        <w:tc>
          <w:tcPr>
            <w:tcW w:w="2384" w:type="dxa"/>
            <w:vMerge w:val="restart"/>
            <w:shd w:val="clear" w:color="auto" w:fill="EDEDED" w:themeFill="accent3" w:themeFillTint="33"/>
          </w:tcPr>
          <w:p w:rsidR="000574FE" w:rsidRDefault="000574FE" w:rsidP="000574FE">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7) określa metody i systemy organizacji produkcji</w:t>
            </w:r>
            <w:r w:rsidR="00953205">
              <w:rPr>
                <w:rFonts w:asciiTheme="minorHAnsi" w:eastAsia="Calibri" w:hAnsiTheme="minorHAnsi" w:cstheme="minorHAnsi"/>
                <w:sz w:val="20"/>
                <w:szCs w:val="20"/>
                <w:lang w:eastAsia="en-US"/>
              </w:rPr>
              <w:t xml:space="preserve"> </w:t>
            </w:r>
            <w:r w:rsidRPr="001835DD">
              <w:rPr>
                <w:rFonts w:asciiTheme="minorHAnsi" w:eastAsia="Calibri" w:hAnsiTheme="minorHAnsi" w:cstheme="minorHAnsi"/>
                <w:sz w:val="20"/>
                <w:szCs w:val="20"/>
                <w:lang w:eastAsia="en-US"/>
              </w:rPr>
              <w:t>wyrobów odzieżowych</w:t>
            </w:r>
          </w:p>
          <w:p w:rsidR="000574FE" w:rsidRDefault="000574FE" w:rsidP="000574FE">
            <w:pPr>
              <w:rPr>
                <w:rFonts w:asciiTheme="minorHAnsi" w:eastAsia="Calibri" w:hAnsiTheme="minorHAnsi" w:cstheme="minorHAnsi"/>
                <w:sz w:val="20"/>
                <w:szCs w:val="20"/>
                <w:lang w:eastAsia="en-US"/>
              </w:rPr>
            </w:pPr>
          </w:p>
          <w:p w:rsidR="000574FE" w:rsidRDefault="000574FE" w:rsidP="000574FE">
            <w:pPr>
              <w:rPr>
                <w:rFonts w:asciiTheme="minorHAnsi" w:eastAsia="Calibri" w:hAnsiTheme="minorHAnsi" w:cstheme="minorHAnsi"/>
                <w:sz w:val="20"/>
                <w:szCs w:val="20"/>
                <w:lang w:eastAsia="en-US"/>
              </w:rPr>
            </w:pPr>
          </w:p>
          <w:p w:rsidR="000574FE" w:rsidRDefault="000574FE" w:rsidP="000574FE">
            <w:pPr>
              <w:rPr>
                <w:rFonts w:asciiTheme="minorHAnsi" w:eastAsia="Calibri" w:hAnsiTheme="minorHAnsi" w:cstheme="minorHAnsi"/>
                <w:sz w:val="20"/>
                <w:szCs w:val="20"/>
                <w:lang w:eastAsia="en-US"/>
              </w:rPr>
            </w:pPr>
          </w:p>
          <w:p w:rsidR="000574FE" w:rsidRDefault="000574FE" w:rsidP="000574FE">
            <w:pPr>
              <w:rPr>
                <w:rFonts w:asciiTheme="minorHAnsi" w:eastAsia="Calibri" w:hAnsiTheme="minorHAnsi" w:cstheme="minorHAnsi"/>
                <w:sz w:val="20"/>
                <w:szCs w:val="20"/>
                <w:lang w:eastAsia="en-US"/>
              </w:rPr>
            </w:pPr>
          </w:p>
          <w:p w:rsidR="000574FE" w:rsidRDefault="000574FE" w:rsidP="000574FE">
            <w:pPr>
              <w:rPr>
                <w:rFonts w:asciiTheme="minorHAnsi" w:eastAsia="Calibri" w:hAnsiTheme="minorHAnsi" w:cstheme="minorHAnsi"/>
                <w:sz w:val="20"/>
                <w:szCs w:val="20"/>
                <w:lang w:eastAsia="en-US"/>
              </w:rPr>
            </w:pPr>
          </w:p>
          <w:p w:rsidR="000574FE" w:rsidRDefault="000574FE" w:rsidP="000574FE">
            <w:pPr>
              <w:rPr>
                <w:rFonts w:asciiTheme="minorHAnsi" w:eastAsia="Calibri" w:hAnsiTheme="minorHAnsi" w:cstheme="minorHAnsi"/>
                <w:sz w:val="20"/>
                <w:szCs w:val="20"/>
                <w:lang w:eastAsia="en-US"/>
              </w:rPr>
            </w:pPr>
          </w:p>
          <w:p w:rsidR="000574FE" w:rsidRPr="001835DD" w:rsidRDefault="000574FE" w:rsidP="000574FE">
            <w:pPr>
              <w:rPr>
                <w:rFonts w:asciiTheme="minorHAnsi" w:hAnsiTheme="minorHAnsi" w:cstheme="minorHAnsi"/>
                <w:sz w:val="20"/>
                <w:szCs w:val="20"/>
              </w:rPr>
            </w:pPr>
          </w:p>
        </w:tc>
        <w:tc>
          <w:tcPr>
            <w:tcW w:w="2718" w:type="dxa"/>
            <w:shd w:val="clear" w:color="auto" w:fill="EDEDED" w:themeFill="accent3" w:themeFillTint="33"/>
          </w:tcPr>
          <w:p w:rsidR="000574FE" w:rsidRPr="001835DD" w:rsidRDefault="000574FE" w:rsidP="000574FE">
            <w:pPr>
              <w:rPr>
                <w:rFonts w:asciiTheme="minorHAnsi" w:hAnsiTheme="minorHAnsi" w:cstheme="minorHAnsi"/>
                <w:sz w:val="20"/>
                <w:szCs w:val="20"/>
              </w:rPr>
            </w:pPr>
            <w:r w:rsidRPr="001C7BA8">
              <w:rPr>
                <w:rFonts w:asciiTheme="minorHAnsi" w:eastAsia="Calibri" w:hAnsiTheme="minorHAnsi" w:cstheme="minorHAnsi"/>
                <w:sz w:val="20"/>
                <w:szCs w:val="20"/>
                <w:lang w:eastAsia="en-US"/>
              </w:rPr>
              <w:lastRenderedPageBreak/>
              <w:t>1) dobiera systemy organizacji produkcji w zakładzie odzieżowym</w:t>
            </w:r>
          </w:p>
        </w:tc>
        <w:tc>
          <w:tcPr>
            <w:tcW w:w="920" w:type="dxa"/>
            <w:shd w:val="clear" w:color="auto" w:fill="EDEDED" w:themeFill="accent3" w:themeFillTint="33"/>
          </w:tcPr>
          <w:p w:rsidR="000574FE" w:rsidRPr="007C34D1" w:rsidRDefault="000574FE" w:rsidP="000574FE">
            <w:pPr>
              <w:jc w:val="center"/>
              <w:rPr>
                <w:rFonts w:asciiTheme="minorHAnsi" w:hAnsiTheme="minorHAnsi" w:cstheme="minorHAnsi"/>
                <w:sz w:val="24"/>
              </w:rPr>
            </w:pPr>
            <w:r w:rsidRPr="008A2696">
              <w:rPr>
                <w:rFonts w:asciiTheme="minorHAnsi" w:hAnsiTheme="minorHAnsi" w:cstheme="minorHAnsi"/>
                <w:sz w:val="24"/>
              </w:rPr>
              <w:t>x</w:t>
            </w:r>
          </w:p>
        </w:tc>
        <w:tc>
          <w:tcPr>
            <w:tcW w:w="1422" w:type="dxa"/>
            <w:shd w:val="clear" w:color="auto" w:fill="EDEDED" w:themeFill="accent3" w:themeFillTint="33"/>
          </w:tcPr>
          <w:p w:rsidR="000574FE" w:rsidRPr="007C34D1" w:rsidRDefault="000574FE" w:rsidP="000574FE">
            <w:pPr>
              <w:jc w:val="center"/>
              <w:rPr>
                <w:rFonts w:asciiTheme="minorHAnsi" w:hAnsiTheme="minorHAnsi" w:cstheme="minorHAnsi"/>
                <w:sz w:val="24"/>
              </w:rPr>
            </w:pPr>
            <w:r w:rsidRPr="001023B6">
              <w:rPr>
                <w:rFonts w:asciiTheme="minorHAnsi" w:hAnsiTheme="minorHAnsi" w:cstheme="minorHAnsi"/>
                <w:sz w:val="24"/>
              </w:rPr>
              <w:t>-</w:t>
            </w:r>
          </w:p>
        </w:tc>
        <w:tc>
          <w:tcPr>
            <w:tcW w:w="1616" w:type="dxa"/>
            <w:shd w:val="clear" w:color="auto" w:fill="EDEDED" w:themeFill="accent3" w:themeFillTint="33"/>
          </w:tcPr>
          <w:p w:rsidR="000574FE" w:rsidRDefault="000574FE" w:rsidP="000574FE"/>
        </w:tc>
      </w:tr>
      <w:tr w:rsidR="000574FE" w:rsidTr="00052902">
        <w:trPr>
          <w:trHeight w:val="633"/>
        </w:trPr>
        <w:tc>
          <w:tcPr>
            <w:tcW w:w="2384" w:type="dxa"/>
            <w:vMerge/>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r w:rsidRPr="001C7BA8">
              <w:rPr>
                <w:rFonts w:asciiTheme="minorHAnsi" w:eastAsia="Calibri" w:hAnsiTheme="minorHAnsi" w:cstheme="minorHAnsi"/>
                <w:sz w:val="20"/>
                <w:szCs w:val="20"/>
                <w:lang w:eastAsia="en-US"/>
              </w:rPr>
              <w:t>2) dobiera metodę w zależności od typu produkcji</w:t>
            </w:r>
          </w:p>
        </w:tc>
        <w:tc>
          <w:tcPr>
            <w:tcW w:w="920" w:type="dxa"/>
            <w:shd w:val="clear" w:color="auto" w:fill="EDEDED" w:themeFill="accent3" w:themeFillTint="33"/>
          </w:tcPr>
          <w:p w:rsidR="000574FE" w:rsidRPr="007C34D1" w:rsidRDefault="000574FE" w:rsidP="000574FE">
            <w:pPr>
              <w:jc w:val="center"/>
              <w:rPr>
                <w:rFonts w:asciiTheme="minorHAnsi" w:hAnsiTheme="minorHAnsi" w:cstheme="minorHAnsi"/>
                <w:sz w:val="24"/>
              </w:rPr>
            </w:pPr>
            <w:r w:rsidRPr="008A2696">
              <w:rPr>
                <w:rFonts w:asciiTheme="minorHAnsi" w:hAnsiTheme="minorHAnsi" w:cstheme="minorHAnsi"/>
                <w:sz w:val="24"/>
              </w:rPr>
              <w:t>x</w:t>
            </w:r>
          </w:p>
        </w:tc>
        <w:tc>
          <w:tcPr>
            <w:tcW w:w="1422" w:type="dxa"/>
            <w:shd w:val="clear" w:color="auto" w:fill="EDEDED" w:themeFill="accent3" w:themeFillTint="33"/>
          </w:tcPr>
          <w:p w:rsidR="000574FE" w:rsidRPr="007C34D1" w:rsidRDefault="000574FE" w:rsidP="000574FE">
            <w:pPr>
              <w:jc w:val="center"/>
              <w:rPr>
                <w:rFonts w:asciiTheme="minorHAnsi" w:hAnsiTheme="minorHAnsi" w:cstheme="minorHAnsi"/>
                <w:sz w:val="24"/>
              </w:rPr>
            </w:pPr>
            <w:r w:rsidRPr="001023B6">
              <w:rPr>
                <w:rFonts w:asciiTheme="minorHAnsi" w:hAnsiTheme="minorHAnsi" w:cstheme="minorHAnsi"/>
                <w:sz w:val="24"/>
              </w:rPr>
              <w:t>-</w:t>
            </w:r>
          </w:p>
        </w:tc>
        <w:tc>
          <w:tcPr>
            <w:tcW w:w="1616" w:type="dxa"/>
            <w:shd w:val="clear" w:color="auto" w:fill="EDEDED" w:themeFill="accent3" w:themeFillTint="33"/>
          </w:tcPr>
          <w:p w:rsidR="000574FE" w:rsidRDefault="000574FE" w:rsidP="000574FE"/>
        </w:tc>
      </w:tr>
      <w:tr w:rsidR="000574FE" w:rsidTr="00052902">
        <w:trPr>
          <w:trHeight w:val="633"/>
        </w:trPr>
        <w:tc>
          <w:tcPr>
            <w:tcW w:w="2384" w:type="dxa"/>
            <w:vMerge/>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r w:rsidRPr="001C7BA8">
              <w:rPr>
                <w:rFonts w:asciiTheme="minorHAnsi" w:eastAsia="Calibri" w:hAnsiTheme="minorHAnsi" w:cstheme="minorHAnsi"/>
                <w:sz w:val="20"/>
                <w:szCs w:val="20"/>
                <w:lang w:eastAsia="en-US"/>
              </w:rPr>
              <w:t>3) oblicza obciążenie stanowisk produkcyjnych</w:t>
            </w:r>
          </w:p>
        </w:tc>
        <w:tc>
          <w:tcPr>
            <w:tcW w:w="920" w:type="dxa"/>
            <w:shd w:val="clear" w:color="auto" w:fill="EDEDED" w:themeFill="accent3" w:themeFillTint="33"/>
          </w:tcPr>
          <w:p w:rsidR="000574FE" w:rsidRPr="007C34D1" w:rsidRDefault="000574FE" w:rsidP="000574FE">
            <w:pPr>
              <w:jc w:val="center"/>
              <w:rPr>
                <w:rFonts w:asciiTheme="minorHAnsi" w:hAnsiTheme="minorHAnsi" w:cstheme="minorHAnsi"/>
                <w:sz w:val="24"/>
              </w:rPr>
            </w:pPr>
            <w:r w:rsidRPr="008A2696">
              <w:rPr>
                <w:rFonts w:asciiTheme="minorHAnsi" w:hAnsiTheme="minorHAnsi" w:cstheme="minorHAnsi"/>
                <w:sz w:val="24"/>
              </w:rPr>
              <w:t>x</w:t>
            </w:r>
          </w:p>
        </w:tc>
        <w:tc>
          <w:tcPr>
            <w:tcW w:w="1422" w:type="dxa"/>
            <w:shd w:val="clear" w:color="auto" w:fill="EDEDED" w:themeFill="accent3" w:themeFillTint="33"/>
          </w:tcPr>
          <w:p w:rsidR="000574FE" w:rsidRPr="007C34D1" w:rsidRDefault="000574FE" w:rsidP="000574FE">
            <w:pPr>
              <w:jc w:val="center"/>
              <w:rPr>
                <w:rFonts w:asciiTheme="minorHAnsi" w:hAnsiTheme="minorHAnsi" w:cstheme="minorHAnsi"/>
                <w:sz w:val="24"/>
              </w:rPr>
            </w:pPr>
            <w:r w:rsidRPr="001023B6">
              <w:rPr>
                <w:rFonts w:asciiTheme="minorHAnsi" w:hAnsiTheme="minorHAnsi" w:cstheme="minorHAnsi"/>
                <w:sz w:val="24"/>
              </w:rPr>
              <w:t>-</w:t>
            </w:r>
          </w:p>
        </w:tc>
        <w:tc>
          <w:tcPr>
            <w:tcW w:w="1616" w:type="dxa"/>
            <w:shd w:val="clear" w:color="auto" w:fill="EDEDED" w:themeFill="accent3" w:themeFillTint="33"/>
          </w:tcPr>
          <w:p w:rsidR="000574FE" w:rsidRDefault="000574FE" w:rsidP="000574FE"/>
        </w:tc>
      </w:tr>
      <w:tr w:rsidR="000574FE" w:rsidTr="00052902">
        <w:trPr>
          <w:trHeight w:val="633"/>
        </w:trPr>
        <w:tc>
          <w:tcPr>
            <w:tcW w:w="2384" w:type="dxa"/>
            <w:vMerge/>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r w:rsidRPr="001C7BA8">
              <w:rPr>
                <w:rFonts w:asciiTheme="minorHAnsi" w:eastAsia="Calibri" w:hAnsiTheme="minorHAnsi" w:cstheme="minorHAnsi"/>
                <w:sz w:val="20"/>
                <w:szCs w:val="20"/>
                <w:lang w:eastAsia="en-US"/>
              </w:rPr>
              <w:t>4) planuje rozmieszczenie stanowisk pracy w procesie produkcji wyrobów odzieżowych</w:t>
            </w:r>
          </w:p>
        </w:tc>
        <w:tc>
          <w:tcPr>
            <w:tcW w:w="920" w:type="dxa"/>
            <w:shd w:val="clear" w:color="auto" w:fill="EDEDED" w:themeFill="accent3" w:themeFillTint="33"/>
          </w:tcPr>
          <w:p w:rsidR="000574FE" w:rsidRPr="007C34D1" w:rsidRDefault="000574FE" w:rsidP="000574FE">
            <w:pPr>
              <w:jc w:val="center"/>
              <w:rPr>
                <w:rFonts w:asciiTheme="minorHAnsi" w:hAnsiTheme="minorHAnsi" w:cstheme="minorHAnsi"/>
                <w:sz w:val="24"/>
              </w:rPr>
            </w:pPr>
            <w:r w:rsidRPr="008A2696">
              <w:rPr>
                <w:rFonts w:asciiTheme="minorHAnsi" w:hAnsiTheme="minorHAnsi" w:cstheme="minorHAnsi"/>
                <w:sz w:val="24"/>
              </w:rPr>
              <w:t>x</w:t>
            </w:r>
          </w:p>
        </w:tc>
        <w:tc>
          <w:tcPr>
            <w:tcW w:w="1422" w:type="dxa"/>
            <w:shd w:val="clear" w:color="auto" w:fill="EDEDED" w:themeFill="accent3" w:themeFillTint="33"/>
          </w:tcPr>
          <w:p w:rsidR="000574FE" w:rsidRPr="007C34D1" w:rsidRDefault="000574FE" w:rsidP="000574FE">
            <w:pPr>
              <w:jc w:val="center"/>
              <w:rPr>
                <w:rFonts w:asciiTheme="minorHAnsi" w:hAnsiTheme="minorHAnsi" w:cstheme="minorHAnsi"/>
                <w:sz w:val="24"/>
              </w:rPr>
            </w:pPr>
            <w:r w:rsidRPr="001023B6">
              <w:rPr>
                <w:rFonts w:asciiTheme="minorHAnsi" w:hAnsiTheme="minorHAnsi" w:cstheme="minorHAnsi"/>
                <w:sz w:val="24"/>
              </w:rPr>
              <w:t>-</w:t>
            </w:r>
          </w:p>
        </w:tc>
        <w:tc>
          <w:tcPr>
            <w:tcW w:w="1616" w:type="dxa"/>
            <w:shd w:val="clear" w:color="auto" w:fill="EDEDED" w:themeFill="accent3" w:themeFillTint="33"/>
          </w:tcPr>
          <w:p w:rsidR="000574FE" w:rsidRDefault="000574FE" w:rsidP="000574FE"/>
        </w:tc>
      </w:tr>
      <w:tr w:rsidR="000574FE" w:rsidTr="00052902">
        <w:trPr>
          <w:trHeight w:val="633"/>
        </w:trPr>
        <w:tc>
          <w:tcPr>
            <w:tcW w:w="2384" w:type="dxa"/>
            <w:vMerge/>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r w:rsidRPr="001C7BA8">
              <w:rPr>
                <w:rFonts w:asciiTheme="minorHAnsi" w:eastAsia="Calibri" w:hAnsiTheme="minorHAnsi" w:cstheme="minorHAnsi"/>
                <w:sz w:val="20"/>
                <w:szCs w:val="20"/>
                <w:lang w:eastAsia="en-US"/>
              </w:rPr>
              <w:t>5) planuje kontrolę międzyoperacyjną</w:t>
            </w:r>
          </w:p>
        </w:tc>
        <w:tc>
          <w:tcPr>
            <w:tcW w:w="920" w:type="dxa"/>
            <w:shd w:val="clear" w:color="auto" w:fill="EDEDED" w:themeFill="accent3" w:themeFillTint="33"/>
          </w:tcPr>
          <w:p w:rsidR="000574FE" w:rsidRPr="007C34D1" w:rsidRDefault="000574FE" w:rsidP="000574FE">
            <w:pPr>
              <w:jc w:val="center"/>
              <w:rPr>
                <w:rFonts w:asciiTheme="minorHAnsi" w:hAnsiTheme="minorHAnsi" w:cstheme="minorHAnsi"/>
                <w:sz w:val="24"/>
              </w:rPr>
            </w:pPr>
            <w:r w:rsidRPr="008A2696">
              <w:rPr>
                <w:rFonts w:asciiTheme="minorHAnsi" w:hAnsiTheme="minorHAnsi" w:cstheme="minorHAnsi"/>
                <w:sz w:val="24"/>
              </w:rPr>
              <w:t>x</w:t>
            </w:r>
          </w:p>
        </w:tc>
        <w:tc>
          <w:tcPr>
            <w:tcW w:w="1422" w:type="dxa"/>
            <w:shd w:val="clear" w:color="auto" w:fill="EDEDED" w:themeFill="accent3" w:themeFillTint="33"/>
          </w:tcPr>
          <w:p w:rsidR="000574FE" w:rsidRPr="007C34D1" w:rsidRDefault="000574FE" w:rsidP="000574FE">
            <w:pPr>
              <w:jc w:val="center"/>
              <w:rPr>
                <w:rFonts w:asciiTheme="minorHAnsi" w:hAnsiTheme="minorHAnsi" w:cstheme="minorHAnsi"/>
                <w:sz w:val="24"/>
              </w:rPr>
            </w:pPr>
            <w:r w:rsidRPr="001023B6">
              <w:rPr>
                <w:rFonts w:asciiTheme="minorHAnsi" w:hAnsiTheme="minorHAnsi" w:cstheme="minorHAnsi"/>
                <w:sz w:val="24"/>
              </w:rPr>
              <w:t>-</w:t>
            </w:r>
          </w:p>
        </w:tc>
        <w:tc>
          <w:tcPr>
            <w:tcW w:w="1616" w:type="dxa"/>
            <w:shd w:val="clear" w:color="auto" w:fill="EDEDED" w:themeFill="accent3" w:themeFillTint="33"/>
          </w:tcPr>
          <w:p w:rsidR="000574FE" w:rsidRDefault="000574FE" w:rsidP="000574FE"/>
        </w:tc>
      </w:tr>
      <w:tr w:rsidR="000574FE" w:rsidTr="000574FE">
        <w:trPr>
          <w:trHeight w:val="1056"/>
        </w:trPr>
        <w:tc>
          <w:tcPr>
            <w:tcW w:w="2384" w:type="dxa"/>
            <w:vMerge w:val="restart"/>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8) dobiera maszyny szwalnicze i urządzenia do</w:t>
            </w:r>
          </w:p>
          <w:p w:rsidR="000574FE" w:rsidRPr="001835DD" w:rsidRDefault="000574FE" w:rsidP="000574FE">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produkcji wyrobów odzieżowych</w:t>
            </w:r>
          </w:p>
        </w:tc>
        <w:tc>
          <w:tcPr>
            <w:tcW w:w="2718" w:type="dxa"/>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r w:rsidRPr="00831362">
              <w:rPr>
                <w:rFonts w:asciiTheme="minorHAnsi" w:eastAsia="Calibri" w:hAnsiTheme="minorHAnsi" w:cstheme="minorHAnsi"/>
                <w:sz w:val="20"/>
                <w:szCs w:val="20"/>
                <w:lang w:eastAsia="en-US"/>
              </w:rPr>
              <w:t>1) dobiera maszyny szwalnicze i urządzenia w zależności od rodzaju wykonywanej operacji technologicznej</w:t>
            </w:r>
          </w:p>
        </w:tc>
        <w:tc>
          <w:tcPr>
            <w:tcW w:w="920"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9E5A18">
              <w:rPr>
                <w:rFonts w:asciiTheme="minorHAnsi" w:hAnsiTheme="minorHAnsi" w:cstheme="minorHAnsi"/>
                <w:sz w:val="24"/>
              </w:rPr>
              <w:t>x</w:t>
            </w:r>
          </w:p>
        </w:tc>
        <w:tc>
          <w:tcPr>
            <w:tcW w:w="1422"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9E5A18">
              <w:rPr>
                <w:rFonts w:asciiTheme="minorHAnsi" w:hAnsiTheme="minorHAnsi" w:cstheme="minorHAnsi"/>
                <w:sz w:val="24"/>
              </w:rPr>
              <w:t>x</w:t>
            </w:r>
          </w:p>
        </w:tc>
        <w:tc>
          <w:tcPr>
            <w:tcW w:w="1616" w:type="dxa"/>
            <w:shd w:val="clear" w:color="auto" w:fill="FFF2CC" w:themeFill="accent4" w:themeFillTint="33"/>
          </w:tcPr>
          <w:p w:rsidR="000574FE" w:rsidRDefault="000574FE" w:rsidP="000574FE"/>
        </w:tc>
      </w:tr>
      <w:tr w:rsidR="000574FE" w:rsidTr="00052902">
        <w:trPr>
          <w:trHeight w:val="1056"/>
        </w:trPr>
        <w:tc>
          <w:tcPr>
            <w:tcW w:w="2384" w:type="dxa"/>
            <w:vMerge/>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r w:rsidRPr="00831362">
              <w:rPr>
                <w:rFonts w:asciiTheme="minorHAnsi" w:eastAsia="Calibri" w:hAnsiTheme="minorHAnsi" w:cstheme="minorHAnsi"/>
                <w:sz w:val="20"/>
                <w:szCs w:val="20"/>
                <w:lang w:eastAsia="en-US"/>
              </w:rPr>
              <w:t>2) dobiera oprzyrządowanie maszyn szwalniczych w zależności od rodzaju wykonywanej operacji technologicznej</w:t>
            </w:r>
          </w:p>
        </w:tc>
        <w:tc>
          <w:tcPr>
            <w:tcW w:w="920"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9E5A18">
              <w:rPr>
                <w:rFonts w:asciiTheme="minorHAnsi" w:hAnsiTheme="minorHAnsi" w:cstheme="minorHAnsi"/>
                <w:sz w:val="24"/>
              </w:rPr>
              <w:t>x</w:t>
            </w:r>
          </w:p>
        </w:tc>
        <w:tc>
          <w:tcPr>
            <w:tcW w:w="1422"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9E5A18">
              <w:rPr>
                <w:rFonts w:asciiTheme="minorHAnsi" w:hAnsiTheme="minorHAnsi" w:cstheme="minorHAnsi"/>
                <w:sz w:val="24"/>
              </w:rPr>
              <w:t>x</w:t>
            </w:r>
          </w:p>
        </w:tc>
        <w:tc>
          <w:tcPr>
            <w:tcW w:w="1616" w:type="dxa"/>
            <w:shd w:val="clear" w:color="auto" w:fill="FFF2CC" w:themeFill="accent4" w:themeFillTint="33"/>
          </w:tcPr>
          <w:p w:rsidR="000574FE" w:rsidRDefault="000574FE" w:rsidP="000574FE"/>
        </w:tc>
      </w:tr>
      <w:tr w:rsidR="000574FE" w:rsidTr="00052902">
        <w:trPr>
          <w:trHeight w:val="1056"/>
        </w:trPr>
        <w:tc>
          <w:tcPr>
            <w:tcW w:w="2384" w:type="dxa"/>
            <w:vMerge/>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r w:rsidRPr="00831362">
              <w:rPr>
                <w:rFonts w:asciiTheme="minorHAnsi" w:eastAsia="Calibri" w:hAnsiTheme="minorHAnsi" w:cstheme="minorHAnsi"/>
                <w:sz w:val="20"/>
                <w:szCs w:val="20"/>
                <w:lang w:eastAsia="en-US"/>
              </w:rPr>
              <w:t>3) określa zastosowanie maszyn szwalniczych i urządzeń do produkcji wyrobów odzieżowych</w:t>
            </w:r>
          </w:p>
        </w:tc>
        <w:tc>
          <w:tcPr>
            <w:tcW w:w="920"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9E5A18">
              <w:rPr>
                <w:rFonts w:asciiTheme="minorHAnsi" w:hAnsiTheme="minorHAnsi" w:cstheme="minorHAnsi"/>
                <w:sz w:val="24"/>
              </w:rPr>
              <w:t>x</w:t>
            </w:r>
          </w:p>
        </w:tc>
        <w:tc>
          <w:tcPr>
            <w:tcW w:w="1422"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9E5A18">
              <w:rPr>
                <w:rFonts w:asciiTheme="minorHAnsi" w:hAnsiTheme="minorHAnsi" w:cstheme="minorHAnsi"/>
                <w:sz w:val="24"/>
              </w:rPr>
              <w:t>x</w:t>
            </w:r>
          </w:p>
        </w:tc>
        <w:tc>
          <w:tcPr>
            <w:tcW w:w="1616" w:type="dxa"/>
            <w:shd w:val="clear" w:color="auto" w:fill="FFF2CC" w:themeFill="accent4" w:themeFillTint="33"/>
          </w:tcPr>
          <w:p w:rsidR="000574FE" w:rsidRDefault="000574FE" w:rsidP="000574FE"/>
        </w:tc>
      </w:tr>
      <w:tr w:rsidR="000574FE" w:rsidTr="000574FE">
        <w:trPr>
          <w:trHeight w:val="880"/>
        </w:trPr>
        <w:tc>
          <w:tcPr>
            <w:tcW w:w="2384" w:type="dxa"/>
            <w:vMerge w:val="restart"/>
            <w:shd w:val="clear" w:color="auto" w:fill="FFF2CC" w:themeFill="accent4" w:themeFillTint="33"/>
          </w:tcPr>
          <w:p w:rsidR="000574FE" w:rsidRPr="001835DD" w:rsidRDefault="000574FE" w:rsidP="000574FE">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9) dobiera maszyny i urządzenia do obróbki termicznej</w:t>
            </w:r>
          </w:p>
        </w:tc>
        <w:tc>
          <w:tcPr>
            <w:tcW w:w="2718" w:type="dxa"/>
            <w:shd w:val="clear" w:color="auto" w:fill="FFF2CC" w:themeFill="accent4" w:themeFillTint="33"/>
          </w:tcPr>
          <w:p w:rsidR="000574FE" w:rsidRPr="001835DD" w:rsidRDefault="000574FE" w:rsidP="000574FE">
            <w:pPr>
              <w:rPr>
                <w:rFonts w:asciiTheme="minorHAnsi" w:hAnsiTheme="minorHAnsi" w:cstheme="minorHAnsi"/>
                <w:sz w:val="20"/>
                <w:szCs w:val="20"/>
              </w:rPr>
            </w:pPr>
            <w:r w:rsidRPr="00CC06CD">
              <w:rPr>
                <w:rFonts w:asciiTheme="minorHAnsi" w:eastAsia="Calibri" w:hAnsiTheme="minorHAnsi" w:cstheme="minorHAnsi"/>
                <w:sz w:val="20"/>
                <w:szCs w:val="20"/>
                <w:lang w:eastAsia="en-US"/>
              </w:rPr>
              <w:t>1) dobiera maszyny i urządzenia do obróbki termicznej gotowego wyrobu odzieżowego</w:t>
            </w:r>
          </w:p>
        </w:tc>
        <w:tc>
          <w:tcPr>
            <w:tcW w:w="920"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FFF2CC" w:themeFill="accent4" w:themeFillTint="33"/>
          </w:tcPr>
          <w:p w:rsidR="000574FE" w:rsidRDefault="000574FE" w:rsidP="000574FE"/>
        </w:tc>
      </w:tr>
      <w:tr w:rsidR="000574FE" w:rsidTr="00052902">
        <w:trPr>
          <w:trHeight w:val="878"/>
        </w:trPr>
        <w:tc>
          <w:tcPr>
            <w:tcW w:w="2384" w:type="dxa"/>
            <w:vMerge/>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r w:rsidRPr="00CC06CD">
              <w:rPr>
                <w:rFonts w:asciiTheme="minorHAnsi" w:eastAsia="Calibri" w:hAnsiTheme="minorHAnsi" w:cstheme="minorHAnsi"/>
                <w:sz w:val="20"/>
                <w:szCs w:val="20"/>
                <w:lang w:eastAsia="en-US"/>
              </w:rPr>
              <w:t>2) dobiera maszyny i urządzenia do obróbki termicznej elementów wyrobów odzieżowych</w:t>
            </w:r>
          </w:p>
        </w:tc>
        <w:tc>
          <w:tcPr>
            <w:tcW w:w="920"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FFF2CC" w:themeFill="accent4" w:themeFillTint="33"/>
          </w:tcPr>
          <w:p w:rsidR="000574FE" w:rsidRPr="007C34D1" w:rsidRDefault="000574FE" w:rsidP="000574FE">
            <w:pPr>
              <w:tabs>
                <w:tab w:val="left" w:pos="540"/>
                <w:tab w:val="center" w:pos="603"/>
              </w:tabs>
              <w:rPr>
                <w:rFonts w:asciiTheme="minorHAnsi" w:hAnsiTheme="minorHAnsi" w:cstheme="minorHAnsi"/>
                <w:sz w:val="24"/>
              </w:rPr>
            </w:pPr>
            <w:r>
              <w:rPr>
                <w:rFonts w:asciiTheme="minorHAnsi" w:hAnsiTheme="minorHAnsi" w:cstheme="minorHAnsi"/>
                <w:sz w:val="24"/>
              </w:rPr>
              <w:tab/>
            </w:r>
            <w:r>
              <w:rPr>
                <w:rFonts w:asciiTheme="minorHAnsi" w:hAnsiTheme="minorHAnsi" w:cstheme="minorHAnsi"/>
                <w:sz w:val="24"/>
              </w:rPr>
              <w:tab/>
              <w:t>x</w:t>
            </w:r>
          </w:p>
        </w:tc>
        <w:tc>
          <w:tcPr>
            <w:tcW w:w="1616" w:type="dxa"/>
            <w:shd w:val="clear" w:color="auto" w:fill="FFF2CC" w:themeFill="accent4" w:themeFillTint="33"/>
          </w:tcPr>
          <w:p w:rsidR="000574FE" w:rsidRDefault="000574FE" w:rsidP="000574FE"/>
        </w:tc>
      </w:tr>
      <w:tr w:rsidR="000574FE" w:rsidTr="00052902">
        <w:trPr>
          <w:trHeight w:val="878"/>
        </w:trPr>
        <w:tc>
          <w:tcPr>
            <w:tcW w:w="2384" w:type="dxa"/>
            <w:vMerge/>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r w:rsidRPr="00CC06CD">
              <w:rPr>
                <w:rFonts w:asciiTheme="minorHAnsi" w:eastAsia="Calibri" w:hAnsiTheme="minorHAnsi" w:cstheme="minorHAnsi"/>
                <w:sz w:val="20"/>
                <w:szCs w:val="20"/>
                <w:lang w:eastAsia="en-US"/>
              </w:rPr>
              <w:t>3) dobiera techniki prasowania, takie jak: zaprasowanie, rozprasowanie</w:t>
            </w:r>
          </w:p>
        </w:tc>
        <w:tc>
          <w:tcPr>
            <w:tcW w:w="920"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FFF2CC" w:themeFill="accent4" w:themeFillTint="33"/>
          </w:tcPr>
          <w:p w:rsidR="000574FE" w:rsidRDefault="000574FE" w:rsidP="000574FE"/>
        </w:tc>
      </w:tr>
      <w:tr w:rsidR="000574FE" w:rsidTr="00052902">
        <w:trPr>
          <w:trHeight w:val="878"/>
        </w:trPr>
        <w:tc>
          <w:tcPr>
            <w:tcW w:w="2384" w:type="dxa"/>
            <w:vMerge/>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r w:rsidRPr="00CC06CD">
              <w:rPr>
                <w:rFonts w:asciiTheme="minorHAnsi" w:eastAsia="Calibri" w:hAnsiTheme="minorHAnsi" w:cstheme="minorHAnsi"/>
                <w:sz w:val="20"/>
                <w:szCs w:val="20"/>
                <w:lang w:eastAsia="en-US"/>
              </w:rPr>
              <w:t>4) określa parametry procesu obróbki termicznej takie jak: czas, temperaturę, docisk</w:t>
            </w:r>
          </w:p>
        </w:tc>
        <w:tc>
          <w:tcPr>
            <w:tcW w:w="920"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FFF2CC" w:themeFill="accent4" w:themeFillTint="33"/>
          </w:tcPr>
          <w:p w:rsidR="000574FE" w:rsidRDefault="000574FE" w:rsidP="000574FE"/>
        </w:tc>
      </w:tr>
      <w:tr w:rsidR="000574FE" w:rsidTr="00052902">
        <w:trPr>
          <w:trHeight w:val="878"/>
        </w:trPr>
        <w:tc>
          <w:tcPr>
            <w:tcW w:w="2384" w:type="dxa"/>
            <w:vMerge/>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r w:rsidRPr="00CC06CD">
              <w:rPr>
                <w:rFonts w:asciiTheme="minorHAnsi" w:eastAsia="Calibri" w:hAnsiTheme="minorHAnsi" w:cstheme="minorHAnsi"/>
                <w:sz w:val="20"/>
                <w:szCs w:val="20"/>
                <w:lang w:eastAsia="en-US"/>
              </w:rPr>
              <w:t>5) określa zastosowanie maszyn i urządzeń do obróbki termicznej</w:t>
            </w:r>
          </w:p>
        </w:tc>
        <w:tc>
          <w:tcPr>
            <w:tcW w:w="920"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FFF2CC" w:themeFill="accent4" w:themeFillTint="33"/>
          </w:tcPr>
          <w:p w:rsidR="000574FE" w:rsidRDefault="000574FE" w:rsidP="000574FE"/>
        </w:tc>
      </w:tr>
      <w:tr w:rsidR="000574FE" w:rsidTr="000574FE">
        <w:trPr>
          <w:trHeight w:val="721"/>
        </w:trPr>
        <w:tc>
          <w:tcPr>
            <w:tcW w:w="2384" w:type="dxa"/>
            <w:vMerge w:val="restart"/>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11) organizuje transport wewnętrzny w zakładzie</w:t>
            </w:r>
          </w:p>
          <w:p w:rsidR="000574FE" w:rsidRPr="001835DD" w:rsidRDefault="000574FE" w:rsidP="000574FE">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odzieżowym</w:t>
            </w:r>
          </w:p>
        </w:tc>
        <w:tc>
          <w:tcPr>
            <w:tcW w:w="2718" w:type="dxa"/>
            <w:shd w:val="clear" w:color="auto" w:fill="EDEDED" w:themeFill="accent3" w:themeFillTint="33"/>
          </w:tcPr>
          <w:p w:rsidR="000574FE" w:rsidRPr="001835DD" w:rsidRDefault="000574FE" w:rsidP="000574FE">
            <w:pPr>
              <w:rPr>
                <w:rFonts w:asciiTheme="minorHAnsi" w:hAnsiTheme="minorHAnsi" w:cstheme="minorHAnsi"/>
                <w:sz w:val="20"/>
                <w:szCs w:val="20"/>
              </w:rPr>
            </w:pPr>
            <w:r w:rsidRPr="00CE1E6B">
              <w:rPr>
                <w:rFonts w:asciiTheme="minorHAnsi" w:eastAsia="Calibri" w:hAnsiTheme="minorHAnsi" w:cstheme="minorHAnsi"/>
                <w:sz w:val="20"/>
                <w:szCs w:val="20"/>
                <w:lang w:eastAsia="en-US"/>
              </w:rPr>
              <w:t>1) wskazuje sposób przekazywania wyrobów na</w:t>
            </w:r>
          </w:p>
        </w:tc>
        <w:tc>
          <w:tcPr>
            <w:tcW w:w="920" w:type="dxa"/>
            <w:shd w:val="clear" w:color="auto" w:fill="EDEDED" w:themeFill="accent3" w:themeFillTint="33"/>
          </w:tcPr>
          <w:p w:rsidR="000574FE" w:rsidRPr="007C34D1" w:rsidRDefault="000574FE" w:rsidP="000574FE">
            <w:pPr>
              <w:jc w:val="center"/>
              <w:rPr>
                <w:rFonts w:asciiTheme="minorHAnsi" w:hAnsiTheme="minorHAnsi" w:cstheme="minorHAnsi"/>
                <w:sz w:val="24"/>
              </w:rPr>
            </w:pPr>
            <w:r w:rsidRPr="00F95559">
              <w:rPr>
                <w:rFonts w:asciiTheme="minorHAnsi" w:hAnsiTheme="minorHAnsi" w:cstheme="minorHAnsi"/>
                <w:sz w:val="24"/>
              </w:rPr>
              <w:t>x</w:t>
            </w:r>
          </w:p>
        </w:tc>
        <w:tc>
          <w:tcPr>
            <w:tcW w:w="1422" w:type="dxa"/>
            <w:shd w:val="clear" w:color="auto" w:fill="EDEDED" w:themeFill="accent3" w:themeFillTint="33"/>
          </w:tcPr>
          <w:p w:rsidR="000574FE" w:rsidRPr="007C34D1" w:rsidRDefault="000574FE" w:rsidP="008F0988">
            <w:pPr>
              <w:jc w:val="center"/>
              <w:rPr>
                <w:rFonts w:asciiTheme="minorHAnsi" w:hAnsiTheme="minorHAnsi" w:cstheme="minorHAnsi"/>
                <w:sz w:val="24"/>
              </w:rPr>
            </w:pPr>
            <w:r w:rsidRPr="003453B2">
              <w:rPr>
                <w:rFonts w:asciiTheme="minorHAnsi" w:hAnsiTheme="minorHAnsi" w:cstheme="minorHAnsi"/>
                <w:sz w:val="24"/>
              </w:rPr>
              <w:t>-</w:t>
            </w:r>
          </w:p>
        </w:tc>
        <w:tc>
          <w:tcPr>
            <w:tcW w:w="1616" w:type="dxa"/>
            <w:shd w:val="clear" w:color="auto" w:fill="EDEDED" w:themeFill="accent3" w:themeFillTint="33"/>
          </w:tcPr>
          <w:p w:rsidR="000574FE" w:rsidRDefault="000574FE" w:rsidP="000574FE"/>
        </w:tc>
      </w:tr>
      <w:tr w:rsidR="000574FE" w:rsidTr="00052902">
        <w:trPr>
          <w:trHeight w:val="976"/>
        </w:trPr>
        <w:tc>
          <w:tcPr>
            <w:tcW w:w="2384" w:type="dxa"/>
            <w:vMerge/>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r w:rsidRPr="00CE1E6B">
              <w:rPr>
                <w:rFonts w:asciiTheme="minorHAnsi" w:eastAsia="Calibri" w:hAnsiTheme="minorHAnsi" w:cstheme="minorHAnsi"/>
                <w:sz w:val="20"/>
                <w:szCs w:val="20"/>
                <w:lang w:eastAsia="en-US"/>
              </w:rPr>
              <w:t>stanowiska zgodnie z przebiegiem procesu produkcyjnego</w:t>
            </w:r>
          </w:p>
        </w:tc>
        <w:tc>
          <w:tcPr>
            <w:tcW w:w="920" w:type="dxa"/>
            <w:shd w:val="clear" w:color="auto" w:fill="EDEDED" w:themeFill="accent3" w:themeFillTint="33"/>
          </w:tcPr>
          <w:p w:rsidR="000574FE" w:rsidRPr="007C34D1" w:rsidRDefault="000574FE" w:rsidP="000574FE">
            <w:pPr>
              <w:jc w:val="center"/>
              <w:rPr>
                <w:rFonts w:asciiTheme="minorHAnsi" w:hAnsiTheme="minorHAnsi" w:cstheme="minorHAnsi"/>
                <w:sz w:val="24"/>
              </w:rPr>
            </w:pPr>
            <w:r w:rsidRPr="00F95559">
              <w:rPr>
                <w:rFonts w:asciiTheme="minorHAnsi" w:hAnsiTheme="minorHAnsi" w:cstheme="minorHAnsi"/>
                <w:sz w:val="24"/>
              </w:rPr>
              <w:t>x</w:t>
            </w:r>
          </w:p>
        </w:tc>
        <w:tc>
          <w:tcPr>
            <w:tcW w:w="1422" w:type="dxa"/>
            <w:shd w:val="clear" w:color="auto" w:fill="EDEDED" w:themeFill="accent3" w:themeFillTint="33"/>
          </w:tcPr>
          <w:p w:rsidR="000574FE" w:rsidRPr="007C34D1" w:rsidRDefault="000574FE" w:rsidP="000574FE">
            <w:pPr>
              <w:jc w:val="center"/>
              <w:rPr>
                <w:rFonts w:asciiTheme="minorHAnsi" w:hAnsiTheme="minorHAnsi" w:cstheme="minorHAnsi"/>
                <w:sz w:val="24"/>
              </w:rPr>
            </w:pPr>
            <w:r w:rsidRPr="003453B2">
              <w:rPr>
                <w:rFonts w:asciiTheme="minorHAnsi" w:hAnsiTheme="minorHAnsi" w:cstheme="minorHAnsi"/>
                <w:sz w:val="24"/>
              </w:rPr>
              <w:t>-</w:t>
            </w:r>
          </w:p>
        </w:tc>
        <w:tc>
          <w:tcPr>
            <w:tcW w:w="1616" w:type="dxa"/>
            <w:shd w:val="clear" w:color="auto" w:fill="EDEDED" w:themeFill="accent3" w:themeFillTint="33"/>
          </w:tcPr>
          <w:p w:rsidR="000574FE" w:rsidRDefault="000574FE" w:rsidP="000574FE"/>
        </w:tc>
      </w:tr>
      <w:tr w:rsidR="000574FE" w:rsidTr="00052902">
        <w:trPr>
          <w:trHeight w:val="976"/>
        </w:trPr>
        <w:tc>
          <w:tcPr>
            <w:tcW w:w="2384" w:type="dxa"/>
            <w:vMerge/>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r w:rsidRPr="00CE1E6B">
              <w:rPr>
                <w:rFonts w:asciiTheme="minorHAnsi" w:eastAsia="Calibri" w:hAnsiTheme="minorHAnsi" w:cstheme="minorHAnsi"/>
                <w:sz w:val="20"/>
                <w:szCs w:val="20"/>
                <w:lang w:eastAsia="en-US"/>
              </w:rPr>
              <w:t>2) określa rodzaj transportu wewnętrznego w zależności od systemu produkcji</w:t>
            </w:r>
          </w:p>
        </w:tc>
        <w:tc>
          <w:tcPr>
            <w:tcW w:w="920" w:type="dxa"/>
            <w:shd w:val="clear" w:color="auto" w:fill="EDEDED" w:themeFill="accent3" w:themeFillTint="33"/>
          </w:tcPr>
          <w:p w:rsidR="000574FE" w:rsidRPr="007C34D1" w:rsidRDefault="000574FE" w:rsidP="000574FE">
            <w:pPr>
              <w:jc w:val="center"/>
              <w:rPr>
                <w:rFonts w:asciiTheme="minorHAnsi" w:hAnsiTheme="minorHAnsi" w:cstheme="minorHAnsi"/>
                <w:sz w:val="24"/>
              </w:rPr>
            </w:pPr>
            <w:r w:rsidRPr="00F95559">
              <w:rPr>
                <w:rFonts w:asciiTheme="minorHAnsi" w:hAnsiTheme="minorHAnsi" w:cstheme="minorHAnsi"/>
                <w:sz w:val="24"/>
              </w:rPr>
              <w:t>x</w:t>
            </w:r>
          </w:p>
        </w:tc>
        <w:tc>
          <w:tcPr>
            <w:tcW w:w="1422" w:type="dxa"/>
            <w:shd w:val="clear" w:color="auto" w:fill="EDEDED" w:themeFill="accent3" w:themeFillTint="33"/>
          </w:tcPr>
          <w:p w:rsidR="000574FE" w:rsidRPr="007C34D1" w:rsidRDefault="000574FE" w:rsidP="000574FE">
            <w:pPr>
              <w:jc w:val="center"/>
              <w:rPr>
                <w:rFonts w:asciiTheme="minorHAnsi" w:hAnsiTheme="minorHAnsi" w:cstheme="minorHAnsi"/>
                <w:sz w:val="24"/>
              </w:rPr>
            </w:pPr>
            <w:r w:rsidRPr="003453B2">
              <w:rPr>
                <w:rFonts w:asciiTheme="minorHAnsi" w:hAnsiTheme="minorHAnsi" w:cstheme="minorHAnsi"/>
                <w:sz w:val="24"/>
              </w:rPr>
              <w:t>-</w:t>
            </w:r>
          </w:p>
        </w:tc>
        <w:tc>
          <w:tcPr>
            <w:tcW w:w="1616" w:type="dxa"/>
            <w:shd w:val="clear" w:color="auto" w:fill="EDEDED" w:themeFill="accent3" w:themeFillTint="33"/>
          </w:tcPr>
          <w:p w:rsidR="000574FE" w:rsidRDefault="000574FE" w:rsidP="000574FE"/>
        </w:tc>
      </w:tr>
      <w:tr w:rsidR="000574FE" w:rsidTr="00052902">
        <w:trPr>
          <w:trHeight w:val="976"/>
        </w:trPr>
        <w:tc>
          <w:tcPr>
            <w:tcW w:w="2384" w:type="dxa"/>
            <w:vMerge/>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r w:rsidRPr="00CE1E6B">
              <w:rPr>
                <w:rFonts w:asciiTheme="minorHAnsi" w:eastAsia="Calibri" w:hAnsiTheme="minorHAnsi" w:cstheme="minorHAnsi"/>
                <w:sz w:val="20"/>
                <w:szCs w:val="20"/>
                <w:lang w:eastAsia="en-US"/>
              </w:rPr>
              <w:t>3) rozróżnia urządzenia transportu wewnętrznego na podstawie rysunków i schematów</w:t>
            </w:r>
          </w:p>
        </w:tc>
        <w:tc>
          <w:tcPr>
            <w:tcW w:w="920" w:type="dxa"/>
            <w:shd w:val="clear" w:color="auto" w:fill="EDEDED" w:themeFill="accent3" w:themeFillTint="33"/>
          </w:tcPr>
          <w:p w:rsidR="000574FE" w:rsidRPr="007C34D1" w:rsidRDefault="000574FE" w:rsidP="000574FE">
            <w:pPr>
              <w:jc w:val="center"/>
              <w:rPr>
                <w:rFonts w:asciiTheme="minorHAnsi" w:hAnsiTheme="minorHAnsi" w:cstheme="minorHAnsi"/>
                <w:sz w:val="24"/>
              </w:rPr>
            </w:pPr>
            <w:r w:rsidRPr="00F95559">
              <w:rPr>
                <w:rFonts w:asciiTheme="minorHAnsi" w:hAnsiTheme="minorHAnsi" w:cstheme="minorHAnsi"/>
                <w:sz w:val="24"/>
              </w:rPr>
              <w:t>x</w:t>
            </w:r>
          </w:p>
        </w:tc>
        <w:tc>
          <w:tcPr>
            <w:tcW w:w="1422" w:type="dxa"/>
            <w:shd w:val="clear" w:color="auto" w:fill="EDEDED" w:themeFill="accent3" w:themeFillTint="33"/>
          </w:tcPr>
          <w:p w:rsidR="000574FE" w:rsidRPr="007C34D1" w:rsidRDefault="000574FE" w:rsidP="000574FE">
            <w:pPr>
              <w:jc w:val="center"/>
              <w:rPr>
                <w:rFonts w:asciiTheme="minorHAnsi" w:hAnsiTheme="minorHAnsi" w:cstheme="minorHAnsi"/>
                <w:sz w:val="24"/>
              </w:rPr>
            </w:pPr>
            <w:r w:rsidRPr="003453B2">
              <w:rPr>
                <w:rFonts w:asciiTheme="minorHAnsi" w:hAnsiTheme="minorHAnsi" w:cstheme="minorHAnsi"/>
                <w:sz w:val="24"/>
              </w:rPr>
              <w:t>-</w:t>
            </w:r>
          </w:p>
        </w:tc>
        <w:tc>
          <w:tcPr>
            <w:tcW w:w="1616" w:type="dxa"/>
            <w:shd w:val="clear" w:color="auto" w:fill="EDEDED" w:themeFill="accent3" w:themeFillTint="33"/>
          </w:tcPr>
          <w:p w:rsidR="000574FE" w:rsidRDefault="000574FE" w:rsidP="000574FE"/>
        </w:tc>
      </w:tr>
      <w:tr w:rsidR="000574FE" w:rsidTr="00052902">
        <w:trPr>
          <w:trHeight w:val="976"/>
        </w:trPr>
        <w:tc>
          <w:tcPr>
            <w:tcW w:w="2384" w:type="dxa"/>
            <w:vMerge/>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r w:rsidRPr="00CE1E6B">
              <w:rPr>
                <w:rFonts w:asciiTheme="minorHAnsi" w:eastAsia="Calibri" w:hAnsiTheme="minorHAnsi" w:cstheme="minorHAnsi"/>
                <w:sz w:val="20"/>
                <w:szCs w:val="20"/>
                <w:lang w:eastAsia="en-US"/>
              </w:rPr>
              <w:t>4) wskazuje sposób przekazywania produkcji między wydziałami produkcyjnymi</w:t>
            </w:r>
          </w:p>
        </w:tc>
        <w:tc>
          <w:tcPr>
            <w:tcW w:w="920" w:type="dxa"/>
            <w:shd w:val="clear" w:color="auto" w:fill="EDEDED" w:themeFill="accent3" w:themeFillTint="33"/>
          </w:tcPr>
          <w:p w:rsidR="000574FE" w:rsidRPr="007C34D1" w:rsidRDefault="000574FE" w:rsidP="000574FE">
            <w:pPr>
              <w:jc w:val="center"/>
              <w:rPr>
                <w:rFonts w:asciiTheme="minorHAnsi" w:hAnsiTheme="minorHAnsi" w:cstheme="minorHAnsi"/>
                <w:sz w:val="24"/>
              </w:rPr>
            </w:pPr>
            <w:r w:rsidRPr="00F95559">
              <w:rPr>
                <w:rFonts w:asciiTheme="minorHAnsi" w:hAnsiTheme="minorHAnsi" w:cstheme="minorHAnsi"/>
                <w:sz w:val="24"/>
              </w:rPr>
              <w:t>x</w:t>
            </w:r>
          </w:p>
        </w:tc>
        <w:tc>
          <w:tcPr>
            <w:tcW w:w="1422" w:type="dxa"/>
            <w:shd w:val="clear" w:color="auto" w:fill="EDEDED" w:themeFill="accent3" w:themeFillTint="33"/>
          </w:tcPr>
          <w:p w:rsidR="000574FE" w:rsidRPr="007C34D1" w:rsidRDefault="000574FE" w:rsidP="000574FE">
            <w:pPr>
              <w:jc w:val="center"/>
              <w:rPr>
                <w:rFonts w:asciiTheme="minorHAnsi" w:hAnsiTheme="minorHAnsi" w:cstheme="minorHAnsi"/>
                <w:sz w:val="24"/>
              </w:rPr>
            </w:pPr>
            <w:r w:rsidRPr="003453B2">
              <w:rPr>
                <w:rFonts w:asciiTheme="minorHAnsi" w:hAnsiTheme="minorHAnsi" w:cstheme="minorHAnsi"/>
                <w:sz w:val="24"/>
              </w:rPr>
              <w:t>-</w:t>
            </w:r>
          </w:p>
        </w:tc>
        <w:tc>
          <w:tcPr>
            <w:tcW w:w="1616" w:type="dxa"/>
            <w:shd w:val="clear" w:color="auto" w:fill="EDEDED" w:themeFill="accent3" w:themeFillTint="33"/>
          </w:tcPr>
          <w:p w:rsidR="000574FE" w:rsidRDefault="000574FE" w:rsidP="000574FE"/>
        </w:tc>
      </w:tr>
      <w:tr w:rsidR="000574FE" w:rsidTr="000574FE">
        <w:trPr>
          <w:trHeight w:val="732"/>
        </w:trPr>
        <w:tc>
          <w:tcPr>
            <w:tcW w:w="2384" w:type="dxa"/>
            <w:vMerge w:val="restart"/>
            <w:shd w:val="clear" w:color="auto" w:fill="FFF2CC" w:themeFill="accent4" w:themeFillTint="33"/>
          </w:tcPr>
          <w:p w:rsidR="000574FE" w:rsidRDefault="000574FE" w:rsidP="000574FE">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12) ocenia jakość wykonanych wyrobów odzieżowych</w:t>
            </w:r>
          </w:p>
          <w:p w:rsidR="000574FE" w:rsidRDefault="000574FE" w:rsidP="000574FE">
            <w:pPr>
              <w:rPr>
                <w:rFonts w:asciiTheme="minorHAnsi" w:eastAsia="Calibri" w:hAnsiTheme="minorHAnsi" w:cstheme="minorHAnsi"/>
                <w:sz w:val="20"/>
                <w:szCs w:val="20"/>
                <w:lang w:eastAsia="en-US"/>
              </w:rPr>
            </w:pPr>
          </w:p>
          <w:p w:rsidR="000574FE" w:rsidRDefault="000574FE" w:rsidP="000574FE">
            <w:pPr>
              <w:rPr>
                <w:rFonts w:asciiTheme="minorHAnsi" w:eastAsia="Calibri" w:hAnsiTheme="minorHAnsi" w:cstheme="minorHAnsi"/>
                <w:sz w:val="20"/>
                <w:szCs w:val="20"/>
                <w:lang w:eastAsia="en-US"/>
              </w:rPr>
            </w:pPr>
          </w:p>
          <w:p w:rsidR="000574FE" w:rsidRDefault="000574FE" w:rsidP="000574FE">
            <w:pPr>
              <w:rPr>
                <w:rFonts w:asciiTheme="minorHAnsi" w:eastAsia="Calibri" w:hAnsiTheme="minorHAnsi" w:cstheme="minorHAnsi"/>
                <w:sz w:val="20"/>
                <w:szCs w:val="20"/>
                <w:lang w:eastAsia="en-US"/>
              </w:rPr>
            </w:pPr>
          </w:p>
          <w:p w:rsidR="000574FE" w:rsidRDefault="000574FE" w:rsidP="000574FE">
            <w:pPr>
              <w:rPr>
                <w:rFonts w:asciiTheme="minorHAnsi" w:eastAsia="Calibri" w:hAnsiTheme="minorHAnsi" w:cstheme="minorHAnsi"/>
                <w:sz w:val="20"/>
                <w:szCs w:val="20"/>
                <w:lang w:eastAsia="en-US"/>
              </w:rPr>
            </w:pPr>
          </w:p>
          <w:p w:rsidR="000574FE" w:rsidRDefault="000574FE" w:rsidP="000574FE">
            <w:pPr>
              <w:rPr>
                <w:rFonts w:asciiTheme="minorHAnsi" w:eastAsia="Calibri" w:hAnsiTheme="minorHAnsi" w:cstheme="minorHAnsi"/>
                <w:sz w:val="20"/>
                <w:szCs w:val="20"/>
                <w:lang w:eastAsia="en-US"/>
              </w:rPr>
            </w:pPr>
          </w:p>
          <w:p w:rsidR="000574FE" w:rsidRDefault="000574FE" w:rsidP="000574FE">
            <w:pPr>
              <w:rPr>
                <w:rFonts w:asciiTheme="minorHAnsi" w:eastAsia="Calibri" w:hAnsiTheme="minorHAnsi" w:cstheme="minorHAnsi"/>
                <w:sz w:val="20"/>
                <w:szCs w:val="20"/>
                <w:lang w:eastAsia="en-US"/>
              </w:rPr>
            </w:pPr>
          </w:p>
          <w:p w:rsidR="000574FE" w:rsidRPr="001835DD" w:rsidRDefault="000574FE" w:rsidP="000574FE">
            <w:pPr>
              <w:rPr>
                <w:rFonts w:asciiTheme="minorHAnsi" w:hAnsiTheme="minorHAnsi" w:cstheme="minorHAnsi"/>
                <w:sz w:val="20"/>
                <w:szCs w:val="20"/>
              </w:rPr>
            </w:pPr>
          </w:p>
        </w:tc>
        <w:tc>
          <w:tcPr>
            <w:tcW w:w="2718" w:type="dxa"/>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r w:rsidRPr="00390D15">
              <w:rPr>
                <w:rFonts w:asciiTheme="minorHAnsi" w:eastAsia="Calibri" w:hAnsiTheme="minorHAnsi" w:cstheme="minorHAnsi"/>
                <w:sz w:val="20"/>
                <w:szCs w:val="20"/>
                <w:lang w:eastAsia="en-US"/>
              </w:rPr>
              <w:t>1) klasyfikuje rodzaje błędów w wyrobach odzieżowych</w:t>
            </w:r>
          </w:p>
        </w:tc>
        <w:tc>
          <w:tcPr>
            <w:tcW w:w="920"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26757F">
              <w:rPr>
                <w:rFonts w:asciiTheme="minorHAnsi" w:hAnsiTheme="minorHAnsi" w:cstheme="minorHAnsi"/>
                <w:sz w:val="24"/>
              </w:rPr>
              <w:t>-</w:t>
            </w:r>
          </w:p>
        </w:tc>
        <w:tc>
          <w:tcPr>
            <w:tcW w:w="1422"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4B104F">
              <w:rPr>
                <w:rFonts w:asciiTheme="minorHAnsi" w:hAnsiTheme="minorHAnsi" w:cstheme="minorHAnsi"/>
                <w:sz w:val="24"/>
              </w:rPr>
              <w:t>x</w:t>
            </w:r>
          </w:p>
        </w:tc>
        <w:tc>
          <w:tcPr>
            <w:tcW w:w="1616" w:type="dxa"/>
            <w:shd w:val="clear" w:color="auto" w:fill="FFF2CC" w:themeFill="accent4" w:themeFillTint="33"/>
          </w:tcPr>
          <w:p w:rsidR="000574FE" w:rsidRDefault="000574FE" w:rsidP="000574FE"/>
        </w:tc>
      </w:tr>
      <w:tr w:rsidR="000574FE" w:rsidTr="00052902">
        <w:trPr>
          <w:trHeight w:val="732"/>
        </w:trPr>
        <w:tc>
          <w:tcPr>
            <w:tcW w:w="2384" w:type="dxa"/>
            <w:vMerge/>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r w:rsidRPr="00390D15">
              <w:rPr>
                <w:rFonts w:asciiTheme="minorHAnsi" w:eastAsia="Calibri" w:hAnsiTheme="minorHAnsi" w:cstheme="minorHAnsi"/>
                <w:sz w:val="20"/>
                <w:szCs w:val="20"/>
                <w:lang w:eastAsia="en-US"/>
              </w:rPr>
              <w:t>2) klasyfikuje wyroby odzieżowe na podstawie kategorii błędu</w:t>
            </w:r>
          </w:p>
        </w:tc>
        <w:tc>
          <w:tcPr>
            <w:tcW w:w="920"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26757F">
              <w:rPr>
                <w:rFonts w:asciiTheme="minorHAnsi" w:hAnsiTheme="minorHAnsi" w:cstheme="minorHAnsi"/>
                <w:sz w:val="24"/>
              </w:rPr>
              <w:t>-</w:t>
            </w:r>
          </w:p>
        </w:tc>
        <w:tc>
          <w:tcPr>
            <w:tcW w:w="1422"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4B104F">
              <w:rPr>
                <w:rFonts w:asciiTheme="minorHAnsi" w:hAnsiTheme="minorHAnsi" w:cstheme="minorHAnsi"/>
                <w:sz w:val="24"/>
              </w:rPr>
              <w:t>x</w:t>
            </w:r>
          </w:p>
        </w:tc>
        <w:tc>
          <w:tcPr>
            <w:tcW w:w="1616" w:type="dxa"/>
            <w:shd w:val="clear" w:color="auto" w:fill="FFF2CC" w:themeFill="accent4" w:themeFillTint="33"/>
          </w:tcPr>
          <w:p w:rsidR="000574FE" w:rsidRDefault="000574FE" w:rsidP="000574FE"/>
        </w:tc>
      </w:tr>
      <w:tr w:rsidR="000574FE" w:rsidTr="00052902">
        <w:trPr>
          <w:trHeight w:val="732"/>
        </w:trPr>
        <w:tc>
          <w:tcPr>
            <w:tcW w:w="2384" w:type="dxa"/>
            <w:vMerge/>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r w:rsidRPr="00390D15">
              <w:rPr>
                <w:rFonts w:asciiTheme="minorHAnsi" w:eastAsia="Calibri" w:hAnsiTheme="minorHAnsi" w:cstheme="minorHAnsi"/>
                <w:sz w:val="20"/>
                <w:szCs w:val="20"/>
                <w:lang w:eastAsia="en-US"/>
              </w:rPr>
              <w:t>3) posługuje się dokumentacją wyrobów odzieżowych</w:t>
            </w:r>
          </w:p>
        </w:tc>
        <w:tc>
          <w:tcPr>
            <w:tcW w:w="920"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26757F">
              <w:rPr>
                <w:rFonts w:asciiTheme="minorHAnsi" w:hAnsiTheme="minorHAnsi" w:cstheme="minorHAnsi"/>
                <w:sz w:val="24"/>
              </w:rPr>
              <w:t>-</w:t>
            </w:r>
          </w:p>
        </w:tc>
        <w:tc>
          <w:tcPr>
            <w:tcW w:w="1422"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4B104F">
              <w:rPr>
                <w:rFonts w:asciiTheme="minorHAnsi" w:hAnsiTheme="minorHAnsi" w:cstheme="minorHAnsi"/>
                <w:sz w:val="24"/>
              </w:rPr>
              <w:t>x</w:t>
            </w:r>
          </w:p>
        </w:tc>
        <w:tc>
          <w:tcPr>
            <w:tcW w:w="1616" w:type="dxa"/>
            <w:shd w:val="clear" w:color="auto" w:fill="FFF2CC" w:themeFill="accent4" w:themeFillTint="33"/>
          </w:tcPr>
          <w:p w:rsidR="000574FE" w:rsidRDefault="000574FE" w:rsidP="000574FE"/>
        </w:tc>
      </w:tr>
      <w:tr w:rsidR="000574FE" w:rsidTr="00052902">
        <w:trPr>
          <w:trHeight w:val="732"/>
        </w:trPr>
        <w:tc>
          <w:tcPr>
            <w:tcW w:w="2384" w:type="dxa"/>
            <w:vMerge/>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r w:rsidRPr="00390D15">
              <w:rPr>
                <w:rFonts w:asciiTheme="minorHAnsi" w:eastAsia="Calibri" w:hAnsiTheme="minorHAnsi" w:cstheme="minorHAnsi"/>
                <w:sz w:val="20"/>
                <w:szCs w:val="20"/>
                <w:lang w:eastAsia="en-US"/>
              </w:rPr>
              <w:t>4) ocenia zgodność wykonania wyrobu odzieżowego z dokumentacją techniczno-technologiczną tego wyrobu</w:t>
            </w:r>
          </w:p>
        </w:tc>
        <w:tc>
          <w:tcPr>
            <w:tcW w:w="920"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26757F">
              <w:rPr>
                <w:rFonts w:asciiTheme="minorHAnsi" w:hAnsiTheme="minorHAnsi" w:cstheme="minorHAnsi"/>
                <w:sz w:val="24"/>
              </w:rPr>
              <w:t>-</w:t>
            </w:r>
          </w:p>
        </w:tc>
        <w:tc>
          <w:tcPr>
            <w:tcW w:w="1422"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4B104F">
              <w:rPr>
                <w:rFonts w:asciiTheme="minorHAnsi" w:hAnsiTheme="minorHAnsi" w:cstheme="minorHAnsi"/>
                <w:sz w:val="24"/>
              </w:rPr>
              <w:t>x</w:t>
            </w:r>
          </w:p>
        </w:tc>
        <w:tc>
          <w:tcPr>
            <w:tcW w:w="1616" w:type="dxa"/>
            <w:shd w:val="clear" w:color="auto" w:fill="FFF2CC" w:themeFill="accent4" w:themeFillTint="33"/>
          </w:tcPr>
          <w:p w:rsidR="000574FE" w:rsidRDefault="000574FE" w:rsidP="000574FE"/>
        </w:tc>
      </w:tr>
      <w:tr w:rsidR="000574FE" w:rsidTr="00052902">
        <w:trPr>
          <w:trHeight w:val="732"/>
        </w:trPr>
        <w:tc>
          <w:tcPr>
            <w:tcW w:w="2384" w:type="dxa"/>
            <w:vMerge/>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r w:rsidRPr="00390D15">
              <w:rPr>
                <w:rFonts w:asciiTheme="minorHAnsi" w:eastAsia="Calibri" w:hAnsiTheme="minorHAnsi" w:cstheme="minorHAnsi"/>
                <w:sz w:val="20"/>
                <w:szCs w:val="20"/>
                <w:lang w:eastAsia="en-US"/>
              </w:rPr>
              <w:t>5) określa jakość wyrobu odzieżowego na podstawie kategorii błędu</w:t>
            </w:r>
          </w:p>
        </w:tc>
        <w:tc>
          <w:tcPr>
            <w:tcW w:w="920"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26757F">
              <w:rPr>
                <w:rFonts w:asciiTheme="minorHAnsi" w:hAnsiTheme="minorHAnsi" w:cstheme="minorHAnsi"/>
                <w:sz w:val="24"/>
              </w:rPr>
              <w:t>-</w:t>
            </w:r>
          </w:p>
        </w:tc>
        <w:tc>
          <w:tcPr>
            <w:tcW w:w="1422"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4B104F">
              <w:rPr>
                <w:rFonts w:asciiTheme="minorHAnsi" w:hAnsiTheme="minorHAnsi" w:cstheme="minorHAnsi"/>
                <w:sz w:val="24"/>
              </w:rPr>
              <w:t>x</w:t>
            </w:r>
          </w:p>
        </w:tc>
        <w:tc>
          <w:tcPr>
            <w:tcW w:w="1616" w:type="dxa"/>
            <w:shd w:val="clear" w:color="auto" w:fill="FFF2CC" w:themeFill="accent4" w:themeFillTint="33"/>
          </w:tcPr>
          <w:p w:rsidR="000574FE" w:rsidRDefault="000574FE" w:rsidP="000574FE"/>
        </w:tc>
      </w:tr>
      <w:tr w:rsidR="000574FE" w:rsidTr="00052902">
        <w:trPr>
          <w:trHeight w:val="732"/>
        </w:trPr>
        <w:tc>
          <w:tcPr>
            <w:tcW w:w="2384" w:type="dxa"/>
            <w:vMerge/>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r w:rsidRPr="00390D15">
              <w:rPr>
                <w:rFonts w:asciiTheme="minorHAnsi" w:eastAsia="Calibri" w:hAnsiTheme="minorHAnsi" w:cstheme="minorHAnsi"/>
                <w:sz w:val="20"/>
                <w:szCs w:val="20"/>
                <w:lang w:eastAsia="en-US"/>
              </w:rPr>
              <w:t>6) określa stopnie jakości wyrobów odzieżowych w zależności od liczby błędów</w:t>
            </w:r>
          </w:p>
        </w:tc>
        <w:tc>
          <w:tcPr>
            <w:tcW w:w="920"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26757F">
              <w:rPr>
                <w:rFonts w:asciiTheme="minorHAnsi" w:hAnsiTheme="minorHAnsi" w:cstheme="minorHAnsi"/>
                <w:sz w:val="24"/>
              </w:rPr>
              <w:t>-</w:t>
            </w:r>
          </w:p>
        </w:tc>
        <w:tc>
          <w:tcPr>
            <w:tcW w:w="1422"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4B104F">
              <w:rPr>
                <w:rFonts w:asciiTheme="minorHAnsi" w:hAnsiTheme="minorHAnsi" w:cstheme="minorHAnsi"/>
                <w:sz w:val="24"/>
              </w:rPr>
              <w:t>x</w:t>
            </w:r>
          </w:p>
        </w:tc>
        <w:tc>
          <w:tcPr>
            <w:tcW w:w="1616" w:type="dxa"/>
            <w:shd w:val="clear" w:color="auto" w:fill="FFF2CC" w:themeFill="accent4" w:themeFillTint="33"/>
          </w:tcPr>
          <w:p w:rsidR="000574FE" w:rsidRDefault="000574FE" w:rsidP="000574FE"/>
        </w:tc>
      </w:tr>
      <w:tr w:rsidR="000574FE" w:rsidTr="000574FE">
        <w:trPr>
          <w:trHeight w:val="976"/>
        </w:trPr>
        <w:tc>
          <w:tcPr>
            <w:tcW w:w="2384" w:type="dxa"/>
            <w:vMerge w:val="restart"/>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13) charakteryzuje sposoby metkowania,</w:t>
            </w:r>
          </w:p>
          <w:p w:rsidR="000574FE" w:rsidRPr="001835DD" w:rsidRDefault="000574FE" w:rsidP="000574FE">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pakowania i przechowywania gotowych</w:t>
            </w:r>
          </w:p>
          <w:p w:rsidR="000574FE" w:rsidRPr="001835DD" w:rsidRDefault="000574FE" w:rsidP="000574FE">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wyrobów odzieżowych</w:t>
            </w:r>
          </w:p>
        </w:tc>
        <w:tc>
          <w:tcPr>
            <w:tcW w:w="2718" w:type="dxa"/>
            <w:shd w:val="clear" w:color="auto" w:fill="FFF2CC" w:themeFill="accent4" w:themeFillTint="33"/>
          </w:tcPr>
          <w:p w:rsidR="000574FE" w:rsidRPr="003403BA" w:rsidRDefault="000574FE" w:rsidP="000574FE">
            <w:pPr>
              <w:rPr>
                <w:rFonts w:asciiTheme="minorHAnsi" w:eastAsia="Calibri" w:hAnsiTheme="minorHAnsi" w:cstheme="minorHAnsi"/>
                <w:sz w:val="20"/>
                <w:szCs w:val="20"/>
                <w:lang w:eastAsia="en-US"/>
              </w:rPr>
            </w:pPr>
            <w:r w:rsidRPr="00491A1F">
              <w:rPr>
                <w:rFonts w:asciiTheme="minorHAnsi" w:hAnsiTheme="minorHAnsi"/>
                <w:sz w:val="20"/>
                <w:szCs w:val="20"/>
              </w:rPr>
              <w:t xml:space="preserve">1) określa miejsce umieszczenia wszywek, metek i etykiet w gotowym wyrobie odzieżowym </w:t>
            </w:r>
          </w:p>
        </w:tc>
        <w:tc>
          <w:tcPr>
            <w:tcW w:w="920"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5423ED">
              <w:rPr>
                <w:rFonts w:asciiTheme="minorHAnsi" w:hAnsiTheme="minorHAnsi" w:cstheme="minorHAnsi"/>
                <w:sz w:val="24"/>
              </w:rPr>
              <w:t>-</w:t>
            </w:r>
          </w:p>
        </w:tc>
        <w:tc>
          <w:tcPr>
            <w:tcW w:w="1422"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5931CC">
              <w:rPr>
                <w:rFonts w:asciiTheme="minorHAnsi" w:hAnsiTheme="minorHAnsi" w:cstheme="minorHAnsi"/>
                <w:sz w:val="24"/>
              </w:rPr>
              <w:t>x</w:t>
            </w:r>
          </w:p>
        </w:tc>
        <w:tc>
          <w:tcPr>
            <w:tcW w:w="1616" w:type="dxa"/>
            <w:shd w:val="clear" w:color="auto" w:fill="FFF2CC" w:themeFill="accent4" w:themeFillTint="33"/>
          </w:tcPr>
          <w:p w:rsidR="000574FE" w:rsidRDefault="000574FE" w:rsidP="000574FE"/>
        </w:tc>
      </w:tr>
      <w:tr w:rsidR="000574FE" w:rsidTr="00052902">
        <w:trPr>
          <w:trHeight w:val="976"/>
        </w:trPr>
        <w:tc>
          <w:tcPr>
            <w:tcW w:w="2384" w:type="dxa"/>
            <w:vMerge/>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0574FE" w:rsidRPr="003403BA" w:rsidRDefault="000574FE" w:rsidP="000574FE">
            <w:pPr>
              <w:rPr>
                <w:rFonts w:asciiTheme="minorHAnsi" w:hAnsiTheme="minorHAnsi"/>
                <w:sz w:val="20"/>
                <w:szCs w:val="20"/>
              </w:rPr>
            </w:pPr>
            <w:r w:rsidRPr="00491A1F">
              <w:rPr>
                <w:rFonts w:asciiTheme="minorHAnsi" w:hAnsiTheme="minorHAnsi"/>
                <w:sz w:val="20"/>
                <w:szCs w:val="20"/>
              </w:rPr>
              <w:t xml:space="preserve">2) dobiera sposób pakowania gotowych wyrobów odzieżowych </w:t>
            </w:r>
          </w:p>
        </w:tc>
        <w:tc>
          <w:tcPr>
            <w:tcW w:w="920"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5423ED">
              <w:rPr>
                <w:rFonts w:asciiTheme="minorHAnsi" w:hAnsiTheme="minorHAnsi" w:cstheme="minorHAnsi"/>
                <w:sz w:val="24"/>
              </w:rPr>
              <w:t>-</w:t>
            </w:r>
          </w:p>
        </w:tc>
        <w:tc>
          <w:tcPr>
            <w:tcW w:w="1422"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5931CC">
              <w:rPr>
                <w:rFonts w:asciiTheme="minorHAnsi" w:hAnsiTheme="minorHAnsi" w:cstheme="minorHAnsi"/>
                <w:sz w:val="24"/>
              </w:rPr>
              <w:t>x</w:t>
            </w:r>
          </w:p>
        </w:tc>
        <w:tc>
          <w:tcPr>
            <w:tcW w:w="1616" w:type="dxa"/>
            <w:shd w:val="clear" w:color="auto" w:fill="FFF2CC" w:themeFill="accent4" w:themeFillTint="33"/>
          </w:tcPr>
          <w:p w:rsidR="000574FE" w:rsidRDefault="000574FE" w:rsidP="000574FE"/>
        </w:tc>
      </w:tr>
      <w:tr w:rsidR="000574FE" w:rsidTr="00052902">
        <w:trPr>
          <w:trHeight w:val="976"/>
        </w:trPr>
        <w:tc>
          <w:tcPr>
            <w:tcW w:w="2384" w:type="dxa"/>
            <w:vMerge/>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0574FE" w:rsidRPr="003403BA" w:rsidRDefault="000574FE" w:rsidP="000574FE">
            <w:pPr>
              <w:rPr>
                <w:rFonts w:asciiTheme="minorHAnsi" w:hAnsiTheme="minorHAnsi"/>
                <w:sz w:val="20"/>
                <w:szCs w:val="20"/>
              </w:rPr>
            </w:pPr>
            <w:r w:rsidRPr="00491A1F">
              <w:rPr>
                <w:rFonts w:asciiTheme="minorHAnsi" w:hAnsiTheme="minorHAnsi"/>
                <w:sz w:val="20"/>
                <w:szCs w:val="20"/>
              </w:rPr>
              <w:t>3) określa warunki przechowywania w magazynie gotowych wyrobów odzieżowych</w:t>
            </w:r>
          </w:p>
        </w:tc>
        <w:tc>
          <w:tcPr>
            <w:tcW w:w="920"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5423ED">
              <w:rPr>
                <w:rFonts w:asciiTheme="minorHAnsi" w:hAnsiTheme="minorHAnsi" w:cstheme="minorHAnsi"/>
                <w:sz w:val="24"/>
              </w:rPr>
              <w:t>-</w:t>
            </w:r>
          </w:p>
        </w:tc>
        <w:tc>
          <w:tcPr>
            <w:tcW w:w="1422"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5931CC">
              <w:rPr>
                <w:rFonts w:asciiTheme="minorHAnsi" w:hAnsiTheme="minorHAnsi" w:cstheme="minorHAnsi"/>
                <w:sz w:val="24"/>
              </w:rPr>
              <w:t>x</w:t>
            </w:r>
          </w:p>
        </w:tc>
        <w:tc>
          <w:tcPr>
            <w:tcW w:w="1616" w:type="dxa"/>
            <w:shd w:val="clear" w:color="auto" w:fill="FFF2CC" w:themeFill="accent4" w:themeFillTint="33"/>
          </w:tcPr>
          <w:p w:rsidR="000574FE" w:rsidRDefault="000574FE" w:rsidP="000574FE"/>
        </w:tc>
      </w:tr>
      <w:tr w:rsidR="00583AD0" w:rsidTr="00052902">
        <w:tc>
          <w:tcPr>
            <w:tcW w:w="7444" w:type="dxa"/>
            <w:gridSpan w:val="4"/>
            <w:shd w:val="clear" w:color="auto" w:fill="BFBFBF" w:themeFill="background1" w:themeFillShade="BF"/>
          </w:tcPr>
          <w:p w:rsidR="00583AD0" w:rsidRPr="001835DD" w:rsidRDefault="00583AD0" w:rsidP="00FC6F58">
            <w:pPr>
              <w:rPr>
                <w:rFonts w:asciiTheme="minorHAnsi" w:hAnsiTheme="minorHAnsi" w:cstheme="minorHAnsi"/>
                <w:b/>
                <w:bCs/>
                <w:sz w:val="24"/>
              </w:rPr>
            </w:pPr>
            <w:r w:rsidRPr="001835DD">
              <w:rPr>
                <w:rFonts w:asciiTheme="minorHAnsi" w:hAnsiTheme="minorHAnsi" w:cstheme="minorHAnsi"/>
                <w:b/>
                <w:bCs/>
                <w:sz w:val="24"/>
              </w:rPr>
              <w:t>MOD.11.4. Organizowanie działań związanych z marketingiem oraz sprzedażą wyrobów odzieżowych</w:t>
            </w:r>
          </w:p>
        </w:tc>
        <w:tc>
          <w:tcPr>
            <w:tcW w:w="1616" w:type="dxa"/>
            <w:shd w:val="clear" w:color="auto" w:fill="BFBFBF" w:themeFill="background1" w:themeFillShade="BF"/>
          </w:tcPr>
          <w:p w:rsidR="00583AD0" w:rsidRPr="001835DD" w:rsidRDefault="00583AD0" w:rsidP="00FC6F58">
            <w:pPr>
              <w:rPr>
                <w:rFonts w:asciiTheme="minorHAnsi" w:hAnsiTheme="minorHAnsi" w:cstheme="minorHAnsi"/>
                <w:b/>
                <w:bCs/>
                <w:sz w:val="24"/>
              </w:rPr>
            </w:pPr>
          </w:p>
        </w:tc>
      </w:tr>
      <w:tr w:rsidR="002B7E00" w:rsidTr="0063011A">
        <w:trPr>
          <w:trHeight w:val="540"/>
        </w:trPr>
        <w:tc>
          <w:tcPr>
            <w:tcW w:w="2384" w:type="dxa"/>
            <w:vMerge w:val="restart"/>
            <w:shd w:val="clear" w:color="auto" w:fill="EDEDED" w:themeFill="accent3" w:themeFillTint="33"/>
          </w:tcPr>
          <w:p w:rsidR="002B7E00" w:rsidRPr="001835DD" w:rsidRDefault="002B7E00" w:rsidP="002B7E00">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1) określa potrzeby grup docelowych klientów</w:t>
            </w:r>
          </w:p>
        </w:tc>
        <w:tc>
          <w:tcPr>
            <w:tcW w:w="2718" w:type="dxa"/>
            <w:shd w:val="clear" w:color="auto" w:fill="EDEDED" w:themeFill="accent3" w:themeFillTint="33"/>
          </w:tcPr>
          <w:p w:rsidR="002B7E00" w:rsidRPr="00D72FCD" w:rsidRDefault="002B7E00" w:rsidP="002B7E00">
            <w:pPr>
              <w:rPr>
                <w:rFonts w:asciiTheme="minorHAnsi" w:hAnsiTheme="minorHAnsi" w:cstheme="minorHAnsi"/>
                <w:sz w:val="20"/>
                <w:szCs w:val="20"/>
              </w:rPr>
            </w:pPr>
            <w:r w:rsidRPr="008C4769">
              <w:rPr>
                <w:rFonts w:asciiTheme="minorHAnsi" w:eastAsia="Calibri" w:hAnsiTheme="minorHAnsi" w:cstheme="minorHAnsi"/>
                <w:sz w:val="20"/>
                <w:szCs w:val="20"/>
                <w:lang w:eastAsia="en-US"/>
              </w:rPr>
              <w:t>1) wskazuje źródła informacji o aktualnych trendach w modzie</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sidRPr="00A51CAF">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052902">
        <w:trPr>
          <w:trHeight w:val="537"/>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8C4769">
              <w:rPr>
                <w:rFonts w:asciiTheme="minorHAnsi" w:eastAsia="Calibri" w:hAnsiTheme="minorHAnsi" w:cstheme="minorHAnsi"/>
                <w:sz w:val="20"/>
                <w:szCs w:val="20"/>
                <w:lang w:eastAsia="en-US"/>
              </w:rPr>
              <w:t>2) opisuje rynek mody wyrobów odzieżowych</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sidRPr="00A51CAF">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052902">
        <w:trPr>
          <w:trHeight w:val="537"/>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8C4769">
              <w:rPr>
                <w:rFonts w:asciiTheme="minorHAnsi" w:eastAsia="Calibri" w:hAnsiTheme="minorHAnsi" w:cstheme="minorHAnsi"/>
                <w:sz w:val="20"/>
                <w:szCs w:val="20"/>
                <w:lang w:eastAsia="en-US"/>
              </w:rPr>
              <w:t>3) określa typy klientów</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sidRPr="00A51CAF">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052902">
        <w:trPr>
          <w:trHeight w:val="537"/>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8C4769">
              <w:rPr>
                <w:rFonts w:asciiTheme="minorHAnsi" w:eastAsia="Calibri" w:hAnsiTheme="minorHAnsi" w:cstheme="minorHAnsi"/>
                <w:sz w:val="20"/>
                <w:szCs w:val="20"/>
                <w:lang w:eastAsia="en-US"/>
              </w:rPr>
              <w:t>4) identyfikuje rodzaje potrzeb klientów</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sidRPr="00A51CAF">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052902">
        <w:trPr>
          <w:trHeight w:val="537"/>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8C4769">
              <w:rPr>
                <w:rFonts w:asciiTheme="minorHAnsi" w:eastAsia="Calibri" w:hAnsiTheme="minorHAnsi" w:cstheme="minorHAnsi"/>
                <w:sz w:val="20"/>
                <w:szCs w:val="20"/>
                <w:lang w:eastAsia="en-US"/>
              </w:rPr>
              <w:t>5) określa cechy wspólne określonej grupy docelowej</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sidRPr="00A51CAF">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63011A" w:rsidTr="0063011A">
        <w:trPr>
          <w:trHeight w:val="896"/>
        </w:trPr>
        <w:tc>
          <w:tcPr>
            <w:tcW w:w="2384" w:type="dxa"/>
            <w:vMerge w:val="restart"/>
            <w:shd w:val="clear" w:color="auto" w:fill="EDEDED" w:themeFill="accent3" w:themeFillTint="33"/>
          </w:tcPr>
          <w:p w:rsidR="0063011A" w:rsidRPr="001835DD" w:rsidRDefault="0063011A" w:rsidP="0063011A">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2) projektuje wyroby odzieżowe, uwzględniając</w:t>
            </w:r>
          </w:p>
          <w:p w:rsidR="0063011A" w:rsidRPr="001835DD" w:rsidRDefault="0063011A" w:rsidP="0063011A">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aktualne trendy w modzie</w:t>
            </w:r>
          </w:p>
        </w:tc>
        <w:tc>
          <w:tcPr>
            <w:tcW w:w="2718" w:type="dxa"/>
            <w:shd w:val="clear" w:color="auto" w:fill="EDEDED" w:themeFill="accent3" w:themeFillTint="33"/>
          </w:tcPr>
          <w:p w:rsidR="0063011A" w:rsidRPr="00D72FCD" w:rsidRDefault="0063011A" w:rsidP="0063011A">
            <w:pPr>
              <w:rPr>
                <w:rFonts w:asciiTheme="minorHAnsi" w:hAnsiTheme="minorHAnsi" w:cstheme="minorHAnsi"/>
                <w:sz w:val="20"/>
                <w:szCs w:val="20"/>
              </w:rPr>
            </w:pPr>
            <w:r w:rsidRPr="00F549F9">
              <w:rPr>
                <w:rFonts w:asciiTheme="minorHAnsi" w:eastAsia="Calibri" w:hAnsiTheme="minorHAnsi" w:cstheme="minorHAnsi"/>
                <w:sz w:val="20"/>
                <w:szCs w:val="20"/>
                <w:lang w:eastAsia="en-US"/>
              </w:rPr>
              <w:t>1) określa źródła inspiracji kulturą regionalną, historyczną</w:t>
            </w:r>
          </w:p>
        </w:tc>
        <w:tc>
          <w:tcPr>
            <w:tcW w:w="920" w:type="dxa"/>
            <w:shd w:val="clear" w:color="auto" w:fill="EDEDED" w:themeFill="accent3" w:themeFillTint="33"/>
          </w:tcPr>
          <w:p w:rsidR="0063011A"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63011A" w:rsidRPr="007C34D1" w:rsidRDefault="002B7E00" w:rsidP="0063011A">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63011A" w:rsidRDefault="0063011A" w:rsidP="0063011A"/>
        </w:tc>
      </w:tr>
      <w:tr w:rsidR="0063011A" w:rsidTr="00953205">
        <w:trPr>
          <w:trHeight w:val="563"/>
        </w:trPr>
        <w:tc>
          <w:tcPr>
            <w:tcW w:w="2384" w:type="dxa"/>
            <w:vMerge/>
            <w:shd w:val="clear" w:color="auto" w:fill="EDEDED" w:themeFill="accent3" w:themeFillTint="33"/>
          </w:tcPr>
          <w:p w:rsidR="0063011A" w:rsidRPr="001835DD" w:rsidRDefault="0063011A" w:rsidP="0063011A">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63011A" w:rsidRPr="00D72FCD" w:rsidRDefault="0063011A" w:rsidP="0063011A">
            <w:pPr>
              <w:rPr>
                <w:rFonts w:asciiTheme="minorHAnsi" w:eastAsia="Calibri" w:hAnsiTheme="minorHAnsi" w:cstheme="minorHAnsi"/>
                <w:sz w:val="20"/>
                <w:szCs w:val="20"/>
                <w:lang w:eastAsia="en-US"/>
              </w:rPr>
            </w:pPr>
            <w:r w:rsidRPr="00F549F9">
              <w:rPr>
                <w:rFonts w:asciiTheme="minorHAnsi" w:eastAsia="Calibri" w:hAnsiTheme="minorHAnsi" w:cstheme="minorHAnsi"/>
                <w:sz w:val="20"/>
                <w:szCs w:val="20"/>
                <w:lang w:eastAsia="en-US"/>
              </w:rPr>
              <w:t>2) identyfikuje trendy w modzie w danym sezonie</w:t>
            </w:r>
          </w:p>
        </w:tc>
        <w:tc>
          <w:tcPr>
            <w:tcW w:w="920" w:type="dxa"/>
            <w:shd w:val="clear" w:color="auto" w:fill="EDEDED" w:themeFill="accent3" w:themeFillTint="33"/>
          </w:tcPr>
          <w:p w:rsidR="0063011A" w:rsidRPr="007C34D1" w:rsidRDefault="002B7E00" w:rsidP="0063011A">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63011A" w:rsidRPr="007C34D1" w:rsidRDefault="002B7E00" w:rsidP="0063011A">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63011A" w:rsidRDefault="0063011A" w:rsidP="0063011A"/>
        </w:tc>
      </w:tr>
      <w:tr w:rsidR="0063011A" w:rsidTr="00052902">
        <w:trPr>
          <w:trHeight w:val="896"/>
        </w:trPr>
        <w:tc>
          <w:tcPr>
            <w:tcW w:w="2384" w:type="dxa"/>
            <w:vMerge/>
            <w:shd w:val="clear" w:color="auto" w:fill="EDEDED" w:themeFill="accent3" w:themeFillTint="33"/>
          </w:tcPr>
          <w:p w:rsidR="0063011A" w:rsidRPr="001835DD" w:rsidRDefault="0063011A" w:rsidP="0063011A">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63011A" w:rsidRPr="00D72FCD" w:rsidRDefault="0063011A" w:rsidP="0063011A">
            <w:pPr>
              <w:rPr>
                <w:rFonts w:asciiTheme="minorHAnsi" w:eastAsia="Calibri" w:hAnsiTheme="minorHAnsi" w:cstheme="minorHAnsi"/>
                <w:sz w:val="20"/>
                <w:szCs w:val="20"/>
                <w:lang w:eastAsia="en-US"/>
              </w:rPr>
            </w:pPr>
            <w:r w:rsidRPr="00F549F9">
              <w:rPr>
                <w:rFonts w:asciiTheme="minorHAnsi" w:eastAsia="Calibri" w:hAnsiTheme="minorHAnsi" w:cstheme="minorHAnsi"/>
                <w:sz w:val="20"/>
                <w:szCs w:val="20"/>
                <w:lang w:eastAsia="en-US"/>
              </w:rPr>
              <w:t>3) dobiera elementy charakterystyczne dla trendów w modzie do projektowanych wyrobów odzieżowych</w:t>
            </w:r>
          </w:p>
        </w:tc>
        <w:tc>
          <w:tcPr>
            <w:tcW w:w="920" w:type="dxa"/>
            <w:shd w:val="clear" w:color="auto" w:fill="EDEDED" w:themeFill="accent3" w:themeFillTint="33"/>
          </w:tcPr>
          <w:p w:rsidR="0063011A" w:rsidRPr="007C34D1" w:rsidRDefault="002B7E00" w:rsidP="0063011A">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63011A" w:rsidRPr="007C34D1" w:rsidRDefault="002B7E00" w:rsidP="0063011A">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63011A" w:rsidRDefault="0063011A" w:rsidP="0063011A"/>
        </w:tc>
      </w:tr>
      <w:tr w:rsidR="0063011A" w:rsidTr="00052902">
        <w:trPr>
          <w:trHeight w:val="896"/>
        </w:trPr>
        <w:tc>
          <w:tcPr>
            <w:tcW w:w="2384" w:type="dxa"/>
            <w:vMerge/>
            <w:shd w:val="clear" w:color="auto" w:fill="EDEDED" w:themeFill="accent3" w:themeFillTint="33"/>
          </w:tcPr>
          <w:p w:rsidR="0063011A" w:rsidRPr="001835DD" w:rsidRDefault="0063011A" w:rsidP="0063011A">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63011A" w:rsidRPr="00D72FCD" w:rsidRDefault="0063011A" w:rsidP="0063011A">
            <w:pPr>
              <w:rPr>
                <w:rFonts w:asciiTheme="minorHAnsi" w:eastAsia="Calibri" w:hAnsiTheme="minorHAnsi" w:cstheme="minorHAnsi"/>
                <w:sz w:val="20"/>
                <w:szCs w:val="20"/>
                <w:lang w:eastAsia="en-US"/>
              </w:rPr>
            </w:pPr>
            <w:r w:rsidRPr="00F549F9">
              <w:rPr>
                <w:rFonts w:asciiTheme="minorHAnsi" w:eastAsia="Calibri" w:hAnsiTheme="minorHAnsi" w:cstheme="minorHAnsi"/>
                <w:sz w:val="20"/>
                <w:szCs w:val="20"/>
                <w:lang w:eastAsia="en-US"/>
              </w:rPr>
              <w:t>4) stosuje obowiązujące na dany sezon tkaniny, kolory, dodatki, elementy zdobnicze i fasony</w:t>
            </w:r>
          </w:p>
        </w:tc>
        <w:tc>
          <w:tcPr>
            <w:tcW w:w="920" w:type="dxa"/>
            <w:shd w:val="clear" w:color="auto" w:fill="EDEDED" w:themeFill="accent3" w:themeFillTint="33"/>
          </w:tcPr>
          <w:p w:rsidR="0063011A" w:rsidRPr="007C34D1" w:rsidRDefault="002B7E00" w:rsidP="0063011A">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63011A" w:rsidRPr="007C34D1" w:rsidRDefault="002B7E00" w:rsidP="0063011A">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63011A" w:rsidRDefault="0063011A" w:rsidP="0063011A"/>
        </w:tc>
      </w:tr>
      <w:tr w:rsidR="0063011A" w:rsidTr="00953205">
        <w:trPr>
          <w:trHeight w:val="603"/>
        </w:trPr>
        <w:tc>
          <w:tcPr>
            <w:tcW w:w="2384" w:type="dxa"/>
            <w:vMerge/>
            <w:shd w:val="clear" w:color="auto" w:fill="EDEDED" w:themeFill="accent3" w:themeFillTint="33"/>
          </w:tcPr>
          <w:p w:rsidR="0063011A" w:rsidRPr="001835DD" w:rsidRDefault="0063011A" w:rsidP="0063011A">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63011A" w:rsidRPr="00D72FCD" w:rsidRDefault="0063011A" w:rsidP="0063011A">
            <w:pPr>
              <w:rPr>
                <w:rFonts w:asciiTheme="minorHAnsi" w:eastAsia="Calibri" w:hAnsiTheme="minorHAnsi" w:cstheme="minorHAnsi"/>
                <w:sz w:val="20"/>
                <w:szCs w:val="20"/>
                <w:lang w:eastAsia="en-US"/>
              </w:rPr>
            </w:pPr>
            <w:r w:rsidRPr="00F549F9">
              <w:rPr>
                <w:rFonts w:asciiTheme="minorHAnsi" w:eastAsia="Calibri" w:hAnsiTheme="minorHAnsi" w:cstheme="minorHAnsi"/>
                <w:sz w:val="20"/>
                <w:szCs w:val="20"/>
                <w:lang w:eastAsia="en-US"/>
              </w:rPr>
              <w:t>5) określa cechy kolekcji wyrobów odzieżowych</w:t>
            </w:r>
          </w:p>
        </w:tc>
        <w:tc>
          <w:tcPr>
            <w:tcW w:w="920" w:type="dxa"/>
            <w:shd w:val="clear" w:color="auto" w:fill="EDEDED" w:themeFill="accent3" w:themeFillTint="33"/>
          </w:tcPr>
          <w:p w:rsidR="0063011A" w:rsidRPr="007C34D1" w:rsidRDefault="002B7E00" w:rsidP="0063011A">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63011A" w:rsidRPr="007C34D1" w:rsidRDefault="002B7E00" w:rsidP="0063011A">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63011A" w:rsidRDefault="0063011A" w:rsidP="0063011A"/>
        </w:tc>
      </w:tr>
      <w:tr w:rsidR="0063011A" w:rsidTr="00052902">
        <w:trPr>
          <w:trHeight w:val="896"/>
        </w:trPr>
        <w:tc>
          <w:tcPr>
            <w:tcW w:w="2384" w:type="dxa"/>
            <w:vMerge/>
            <w:shd w:val="clear" w:color="auto" w:fill="EDEDED" w:themeFill="accent3" w:themeFillTint="33"/>
          </w:tcPr>
          <w:p w:rsidR="0063011A" w:rsidRPr="001835DD" w:rsidRDefault="0063011A" w:rsidP="0063011A">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63011A" w:rsidRPr="00D72FCD" w:rsidRDefault="0063011A" w:rsidP="0063011A">
            <w:pPr>
              <w:rPr>
                <w:rFonts w:asciiTheme="minorHAnsi" w:eastAsia="Calibri" w:hAnsiTheme="minorHAnsi" w:cstheme="minorHAnsi"/>
                <w:sz w:val="20"/>
                <w:szCs w:val="20"/>
                <w:lang w:eastAsia="en-US"/>
              </w:rPr>
            </w:pPr>
            <w:r w:rsidRPr="00F549F9">
              <w:rPr>
                <w:rFonts w:asciiTheme="minorHAnsi" w:eastAsia="Calibri" w:hAnsiTheme="minorHAnsi" w:cstheme="minorHAnsi"/>
                <w:sz w:val="20"/>
                <w:szCs w:val="20"/>
                <w:lang w:eastAsia="en-US"/>
              </w:rPr>
              <w:t>6) projektuje kolekcje wyrobów odzieżowych uwzględniając aktualne trendy w modzie i grupy docelowe klientów</w:t>
            </w:r>
          </w:p>
        </w:tc>
        <w:tc>
          <w:tcPr>
            <w:tcW w:w="920" w:type="dxa"/>
            <w:shd w:val="clear" w:color="auto" w:fill="EDEDED" w:themeFill="accent3" w:themeFillTint="33"/>
          </w:tcPr>
          <w:p w:rsidR="0063011A" w:rsidRPr="007C34D1" w:rsidRDefault="002B7E00" w:rsidP="0063011A">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63011A" w:rsidRPr="007C34D1" w:rsidRDefault="002B7E00" w:rsidP="0063011A">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63011A" w:rsidRDefault="0063011A" w:rsidP="0063011A"/>
        </w:tc>
      </w:tr>
      <w:tr w:rsidR="002B7E00" w:rsidTr="0063011A">
        <w:trPr>
          <w:trHeight w:val="767"/>
        </w:trPr>
        <w:tc>
          <w:tcPr>
            <w:tcW w:w="2384" w:type="dxa"/>
            <w:vMerge w:val="restart"/>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3) określa instrumenty promocji wyrobów</w:t>
            </w:r>
          </w:p>
          <w:p w:rsidR="002B7E00" w:rsidRPr="001835DD" w:rsidRDefault="002B7E00" w:rsidP="002B7E00">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odzieżowych stosowane na rynku mody</w:t>
            </w:r>
          </w:p>
        </w:tc>
        <w:tc>
          <w:tcPr>
            <w:tcW w:w="2718" w:type="dxa"/>
            <w:shd w:val="clear" w:color="auto" w:fill="EDEDED" w:themeFill="accent3" w:themeFillTint="33"/>
          </w:tcPr>
          <w:p w:rsidR="002B7E00" w:rsidRPr="00D72FCD" w:rsidRDefault="002B7E00" w:rsidP="002B7E00">
            <w:pPr>
              <w:rPr>
                <w:rFonts w:asciiTheme="minorHAnsi" w:hAnsiTheme="minorHAnsi" w:cstheme="minorHAnsi"/>
                <w:sz w:val="20"/>
                <w:szCs w:val="20"/>
              </w:rPr>
            </w:pPr>
            <w:r w:rsidRPr="00C17755">
              <w:rPr>
                <w:rFonts w:asciiTheme="minorHAnsi" w:eastAsia="Calibri" w:hAnsiTheme="minorHAnsi" w:cstheme="minorHAnsi"/>
                <w:sz w:val="20"/>
                <w:szCs w:val="20"/>
                <w:lang w:eastAsia="en-US"/>
              </w:rPr>
              <w:t>1) dobiera instrumenty promocji wyrobów odzieżowych</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052902">
        <w:trPr>
          <w:trHeight w:val="763"/>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C17755">
              <w:rPr>
                <w:rFonts w:asciiTheme="minorHAnsi" w:eastAsia="Calibri" w:hAnsiTheme="minorHAnsi" w:cstheme="minorHAnsi"/>
                <w:sz w:val="20"/>
                <w:szCs w:val="20"/>
                <w:lang w:eastAsia="en-US"/>
              </w:rPr>
              <w:t>2) wskazuje narzędzia promocji i sprzedaży wyrobów odzieżowych</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953205">
        <w:trPr>
          <w:trHeight w:val="481"/>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C17755">
              <w:rPr>
                <w:rFonts w:asciiTheme="minorHAnsi" w:eastAsia="Calibri" w:hAnsiTheme="minorHAnsi" w:cstheme="minorHAnsi"/>
                <w:sz w:val="20"/>
                <w:szCs w:val="20"/>
                <w:lang w:eastAsia="en-US"/>
              </w:rPr>
              <w:t>3) określa cele promocji wyrobów odzieżowych</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052902">
        <w:trPr>
          <w:trHeight w:val="763"/>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C17755">
              <w:rPr>
                <w:rFonts w:asciiTheme="minorHAnsi" w:eastAsia="Calibri" w:hAnsiTheme="minorHAnsi" w:cstheme="minorHAnsi"/>
                <w:sz w:val="20"/>
                <w:szCs w:val="20"/>
                <w:lang w:eastAsia="en-US"/>
              </w:rPr>
              <w:t>4) identyfikuje rodzaje nośników reklamy zewnętrznej</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052902">
        <w:trPr>
          <w:trHeight w:val="763"/>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C17755">
              <w:rPr>
                <w:rFonts w:asciiTheme="minorHAnsi" w:eastAsia="Calibri" w:hAnsiTheme="minorHAnsi" w:cstheme="minorHAnsi"/>
                <w:sz w:val="20"/>
                <w:szCs w:val="20"/>
                <w:lang w:eastAsia="en-US"/>
              </w:rPr>
              <w:t>5) dobiera metody promocji kolekcji wyrobów odzieżowych</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052902">
        <w:trPr>
          <w:trHeight w:val="763"/>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C17755">
              <w:rPr>
                <w:rFonts w:asciiTheme="minorHAnsi" w:eastAsia="Calibri" w:hAnsiTheme="minorHAnsi" w:cstheme="minorHAnsi"/>
                <w:sz w:val="20"/>
                <w:szCs w:val="20"/>
                <w:lang w:eastAsia="en-US"/>
              </w:rPr>
              <w:t>6) identyfikuje rodzaje nośników reklamy internetowej</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052902">
        <w:trPr>
          <w:trHeight w:val="763"/>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C17755">
              <w:rPr>
                <w:rFonts w:asciiTheme="minorHAnsi" w:eastAsia="Calibri" w:hAnsiTheme="minorHAnsi" w:cstheme="minorHAnsi"/>
                <w:sz w:val="20"/>
                <w:szCs w:val="20"/>
                <w:lang w:eastAsia="en-US"/>
              </w:rPr>
              <w:t>7) wskazuje narzędzia wykorzystywane w public relations</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052902">
        <w:trPr>
          <w:trHeight w:val="763"/>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C17755">
              <w:rPr>
                <w:rFonts w:asciiTheme="minorHAnsi" w:eastAsia="Calibri" w:hAnsiTheme="minorHAnsi" w:cstheme="minorHAnsi"/>
                <w:sz w:val="20"/>
                <w:szCs w:val="20"/>
                <w:lang w:eastAsia="en-US"/>
              </w:rPr>
              <w:t>8) wskazuje nazwy portali społecznościowych</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63011A">
        <w:trPr>
          <w:trHeight w:val="652"/>
        </w:trPr>
        <w:tc>
          <w:tcPr>
            <w:tcW w:w="2384" w:type="dxa"/>
            <w:vMerge w:val="restart"/>
            <w:shd w:val="clear" w:color="auto" w:fill="EDEDED" w:themeFill="accent3" w:themeFillTint="33"/>
          </w:tcPr>
          <w:p w:rsidR="002B7E00" w:rsidRPr="001835DD" w:rsidRDefault="002B7E00" w:rsidP="002B7E00">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4) organizuje działania związane z kontraktacją kolekcji wyrobów odzieżowych</w:t>
            </w:r>
          </w:p>
        </w:tc>
        <w:tc>
          <w:tcPr>
            <w:tcW w:w="2718" w:type="dxa"/>
            <w:shd w:val="clear" w:color="auto" w:fill="EDEDED" w:themeFill="accent3" w:themeFillTint="33"/>
          </w:tcPr>
          <w:p w:rsidR="002B7E00" w:rsidRPr="00D72FCD" w:rsidRDefault="002B7E00" w:rsidP="002B7E00">
            <w:pPr>
              <w:rPr>
                <w:rFonts w:asciiTheme="minorHAnsi" w:hAnsiTheme="minorHAnsi" w:cstheme="minorHAnsi"/>
                <w:sz w:val="20"/>
                <w:szCs w:val="20"/>
              </w:rPr>
            </w:pPr>
            <w:r w:rsidRPr="00E0691F">
              <w:rPr>
                <w:rFonts w:asciiTheme="minorHAnsi" w:eastAsia="Calibri" w:hAnsiTheme="minorHAnsi" w:cstheme="minorHAnsi"/>
                <w:sz w:val="20"/>
                <w:szCs w:val="20"/>
                <w:lang w:eastAsia="en-US"/>
              </w:rPr>
              <w:t>1) określa działania związane z kontraktacją kolekcji wyrobów odzieżowych</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052902">
        <w:trPr>
          <w:trHeight w:val="652"/>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E0691F">
              <w:rPr>
                <w:rFonts w:asciiTheme="minorHAnsi" w:eastAsia="Calibri" w:hAnsiTheme="minorHAnsi" w:cstheme="minorHAnsi"/>
                <w:sz w:val="20"/>
                <w:szCs w:val="20"/>
                <w:lang w:eastAsia="en-US"/>
              </w:rPr>
              <w:t xml:space="preserve">2) dobiera proces wyboru i zamówienia kolekcji odzieży </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052902">
        <w:trPr>
          <w:trHeight w:val="652"/>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E0691F">
              <w:rPr>
                <w:rFonts w:asciiTheme="minorHAnsi" w:eastAsia="Calibri" w:hAnsiTheme="minorHAnsi" w:cstheme="minorHAnsi"/>
                <w:sz w:val="20"/>
                <w:szCs w:val="20"/>
                <w:lang w:eastAsia="en-US"/>
              </w:rPr>
              <w:t>3) rozróżnia zasady kontraktacji kolekcji odzieży</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63011A">
        <w:trPr>
          <w:trHeight w:val="540"/>
        </w:trPr>
        <w:tc>
          <w:tcPr>
            <w:tcW w:w="2384" w:type="dxa"/>
            <w:vMerge w:val="restart"/>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5) wyznacza strategie i kanały dystrybucji</w:t>
            </w:r>
          </w:p>
          <w:p w:rsidR="002B7E00" w:rsidRPr="001835DD" w:rsidRDefault="002B7E00" w:rsidP="002B7E00">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wyrobów odzieżowych</w:t>
            </w:r>
          </w:p>
        </w:tc>
        <w:tc>
          <w:tcPr>
            <w:tcW w:w="2718" w:type="dxa"/>
            <w:shd w:val="clear" w:color="auto" w:fill="EDEDED" w:themeFill="accent3" w:themeFillTint="33"/>
          </w:tcPr>
          <w:p w:rsidR="002B7E00" w:rsidRPr="00D72FCD" w:rsidRDefault="002B7E00" w:rsidP="002B7E00">
            <w:pPr>
              <w:rPr>
                <w:rFonts w:asciiTheme="minorHAnsi" w:hAnsiTheme="minorHAnsi" w:cstheme="minorHAnsi"/>
                <w:sz w:val="20"/>
                <w:szCs w:val="20"/>
              </w:rPr>
            </w:pPr>
            <w:r w:rsidRPr="00BB1433">
              <w:rPr>
                <w:rFonts w:asciiTheme="minorHAnsi" w:eastAsia="Calibri" w:hAnsiTheme="minorHAnsi" w:cstheme="minorHAnsi"/>
                <w:sz w:val="20"/>
                <w:szCs w:val="20"/>
                <w:lang w:eastAsia="en-US"/>
              </w:rPr>
              <w:t>1) określa funkcje dystrybucji</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052902">
        <w:trPr>
          <w:trHeight w:val="537"/>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BB1433">
              <w:rPr>
                <w:rFonts w:asciiTheme="minorHAnsi" w:eastAsia="Calibri" w:hAnsiTheme="minorHAnsi" w:cstheme="minorHAnsi"/>
                <w:sz w:val="20"/>
                <w:szCs w:val="20"/>
                <w:lang w:eastAsia="en-US"/>
              </w:rPr>
              <w:t>2) wymienia pośredników w kanałach dystrybucji</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052902">
        <w:trPr>
          <w:trHeight w:val="537"/>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BB1433">
              <w:rPr>
                <w:rFonts w:asciiTheme="minorHAnsi" w:eastAsia="Calibri" w:hAnsiTheme="minorHAnsi" w:cstheme="minorHAnsi"/>
                <w:sz w:val="20"/>
                <w:szCs w:val="20"/>
                <w:lang w:eastAsia="en-US"/>
              </w:rPr>
              <w:t>3) wskazuje rodzaje kanałów dystrybucji</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052902">
        <w:trPr>
          <w:trHeight w:val="537"/>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BB1433">
              <w:rPr>
                <w:rFonts w:asciiTheme="minorHAnsi" w:eastAsia="Calibri" w:hAnsiTheme="minorHAnsi" w:cstheme="minorHAnsi"/>
                <w:sz w:val="20"/>
                <w:szCs w:val="20"/>
                <w:lang w:eastAsia="en-US"/>
              </w:rPr>
              <w:t>4) wymienia strategie dystrybucji</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052902">
        <w:trPr>
          <w:trHeight w:val="537"/>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BB1433">
              <w:rPr>
                <w:rFonts w:asciiTheme="minorHAnsi" w:eastAsia="Calibri" w:hAnsiTheme="minorHAnsi" w:cstheme="minorHAnsi"/>
                <w:sz w:val="20"/>
                <w:szCs w:val="20"/>
                <w:lang w:eastAsia="en-US"/>
              </w:rPr>
              <w:t>5) stosuje kryteria doboru kanałów dystrybucji wyrobów odzieżowych</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953205">
        <w:trPr>
          <w:trHeight w:val="559"/>
        </w:trPr>
        <w:tc>
          <w:tcPr>
            <w:tcW w:w="2384" w:type="dxa"/>
            <w:vMerge w:val="restart"/>
            <w:shd w:val="clear" w:color="auto" w:fill="EDEDED" w:themeFill="accent3" w:themeFillTint="33"/>
          </w:tcPr>
          <w:p w:rsidR="002B7E00" w:rsidRPr="001835DD" w:rsidRDefault="002B7E00" w:rsidP="002B7E00">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6) określa działania z zakresu marketingu mody</w:t>
            </w:r>
          </w:p>
        </w:tc>
        <w:tc>
          <w:tcPr>
            <w:tcW w:w="2718" w:type="dxa"/>
            <w:shd w:val="clear" w:color="auto" w:fill="EDEDED" w:themeFill="accent3" w:themeFillTint="33"/>
          </w:tcPr>
          <w:p w:rsidR="002B7E00" w:rsidRPr="00D72FCD" w:rsidRDefault="002B7E00" w:rsidP="002B7E00">
            <w:pPr>
              <w:rPr>
                <w:rFonts w:asciiTheme="minorHAnsi" w:hAnsiTheme="minorHAnsi" w:cstheme="minorHAnsi"/>
                <w:sz w:val="20"/>
                <w:szCs w:val="20"/>
              </w:rPr>
            </w:pPr>
            <w:r w:rsidRPr="005C1993">
              <w:rPr>
                <w:rFonts w:asciiTheme="minorHAnsi" w:eastAsia="Calibri" w:hAnsiTheme="minorHAnsi" w:cstheme="minorHAnsi"/>
                <w:sz w:val="20"/>
                <w:szCs w:val="20"/>
                <w:lang w:eastAsia="en-US"/>
              </w:rPr>
              <w:t>1) rozpoznaje działania z zakresu marketingu mody</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052902">
        <w:trPr>
          <w:trHeight w:val="732"/>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5C1993">
              <w:rPr>
                <w:rFonts w:asciiTheme="minorHAnsi" w:eastAsia="Calibri" w:hAnsiTheme="minorHAnsi" w:cstheme="minorHAnsi"/>
                <w:sz w:val="20"/>
                <w:szCs w:val="20"/>
                <w:lang w:eastAsia="en-US"/>
              </w:rPr>
              <w:t>2) wskazuje elementy tworzenia tożsamości marki i rozpoznawalności przez potencjalnych klientów na rynku</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953205">
        <w:trPr>
          <w:trHeight w:val="457"/>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5C1993">
              <w:rPr>
                <w:rFonts w:asciiTheme="minorHAnsi" w:eastAsia="Calibri" w:hAnsiTheme="minorHAnsi" w:cstheme="minorHAnsi"/>
                <w:sz w:val="20"/>
                <w:szCs w:val="20"/>
                <w:lang w:eastAsia="en-US"/>
              </w:rPr>
              <w:t>3) wymienia kategorie marek</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953205">
        <w:trPr>
          <w:trHeight w:val="535"/>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5C1993">
              <w:rPr>
                <w:rFonts w:asciiTheme="minorHAnsi" w:eastAsia="Calibri" w:hAnsiTheme="minorHAnsi" w:cstheme="minorHAnsi"/>
                <w:sz w:val="20"/>
                <w:szCs w:val="20"/>
                <w:lang w:eastAsia="en-US"/>
              </w:rPr>
              <w:t>4) wymienia elementy marketingu</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052902">
        <w:trPr>
          <w:trHeight w:val="732"/>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5C1993">
              <w:rPr>
                <w:rFonts w:asciiTheme="minorHAnsi" w:eastAsia="Calibri" w:hAnsiTheme="minorHAnsi" w:cstheme="minorHAnsi"/>
                <w:sz w:val="20"/>
                <w:szCs w:val="20"/>
                <w:lang w:eastAsia="en-US"/>
              </w:rPr>
              <w:t>5) wskazuje narzędzia komunikacji służące promocji marek modowych</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797B20" w:rsidTr="00797B20">
        <w:trPr>
          <w:trHeight w:val="631"/>
        </w:trPr>
        <w:tc>
          <w:tcPr>
            <w:tcW w:w="2384" w:type="dxa"/>
            <w:vMerge w:val="restart"/>
            <w:shd w:val="clear" w:color="auto" w:fill="FFF2CC" w:themeFill="accent4" w:themeFillTint="33"/>
          </w:tcPr>
          <w:p w:rsidR="00797B20" w:rsidRPr="001835DD" w:rsidRDefault="00797B20" w:rsidP="00797B20">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7) aranżuje przestrzeń wystawową</w:t>
            </w:r>
          </w:p>
          <w:p w:rsidR="00797B20" w:rsidRPr="001835DD" w:rsidRDefault="00797B20" w:rsidP="00797B20">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 xml:space="preserve">i sprzedażową salonów </w:t>
            </w:r>
          </w:p>
          <w:p w:rsidR="00797B20" w:rsidRPr="001835DD" w:rsidRDefault="00797B20" w:rsidP="00797B20">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 xml:space="preserve">odzieżowych </w:t>
            </w:r>
          </w:p>
        </w:tc>
        <w:tc>
          <w:tcPr>
            <w:tcW w:w="2718" w:type="dxa"/>
            <w:shd w:val="clear" w:color="auto" w:fill="FFF2CC" w:themeFill="accent4" w:themeFillTint="33"/>
          </w:tcPr>
          <w:p w:rsidR="00797B20" w:rsidRPr="00D72FCD" w:rsidRDefault="00797B20" w:rsidP="00797B20">
            <w:pPr>
              <w:rPr>
                <w:rFonts w:asciiTheme="minorHAnsi" w:hAnsiTheme="minorHAnsi" w:cstheme="minorHAnsi"/>
                <w:sz w:val="20"/>
                <w:szCs w:val="20"/>
              </w:rPr>
            </w:pPr>
            <w:r w:rsidRPr="003D45A8">
              <w:rPr>
                <w:rFonts w:asciiTheme="minorHAnsi" w:eastAsia="Calibri" w:hAnsiTheme="minorHAnsi" w:cstheme="minorHAnsi"/>
                <w:sz w:val="20"/>
                <w:szCs w:val="20"/>
                <w:lang w:eastAsia="en-US"/>
              </w:rPr>
              <w:t>1) wymienia narzędzia sprzedaży wizualnej</w:t>
            </w:r>
          </w:p>
        </w:tc>
        <w:tc>
          <w:tcPr>
            <w:tcW w:w="920" w:type="dxa"/>
            <w:shd w:val="clear" w:color="auto" w:fill="FFF2CC" w:themeFill="accent4" w:themeFillTint="33"/>
          </w:tcPr>
          <w:p w:rsidR="00797B20" w:rsidRPr="007C34D1" w:rsidRDefault="00797B20" w:rsidP="00797B20">
            <w:pPr>
              <w:jc w:val="center"/>
              <w:rPr>
                <w:rFonts w:asciiTheme="minorHAnsi" w:hAnsiTheme="minorHAnsi" w:cstheme="minorHAnsi"/>
                <w:sz w:val="24"/>
              </w:rPr>
            </w:pPr>
            <w:r>
              <w:rPr>
                <w:rFonts w:asciiTheme="minorHAnsi" w:hAnsiTheme="minorHAnsi" w:cstheme="minorHAnsi"/>
                <w:sz w:val="24"/>
              </w:rPr>
              <w:t>x</w:t>
            </w:r>
          </w:p>
          <w:p w:rsidR="00797B20" w:rsidRPr="007C34D1" w:rsidRDefault="00797B20" w:rsidP="00797B20">
            <w:pPr>
              <w:rPr>
                <w:rFonts w:asciiTheme="minorHAnsi" w:hAnsiTheme="minorHAnsi" w:cstheme="minorHAnsi"/>
                <w:sz w:val="24"/>
              </w:rPr>
            </w:pPr>
          </w:p>
        </w:tc>
        <w:tc>
          <w:tcPr>
            <w:tcW w:w="1422" w:type="dxa"/>
            <w:shd w:val="clear" w:color="auto" w:fill="FFF2CC" w:themeFill="accent4" w:themeFillTint="33"/>
          </w:tcPr>
          <w:p w:rsidR="00797B20" w:rsidRPr="007C34D1" w:rsidRDefault="0063011A" w:rsidP="008F0988">
            <w:pPr>
              <w:jc w:val="center"/>
              <w:rPr>
                <w:rFonts w:asciiTheme="minorHAnsi" w:hAnsiTheme="minorHAnsi" w:cstheme="minorHAnsi"/>
                <w:sz w:val="24"/>
              </w:rPr>
            </w:pPr>
            <w:r>
              <w:rPr>
                <w:rFonts w:asciiTheme="minorHAnsi" w:hAnsiTheme="minorHAnsi" w:cstheme="minorHAnsi"/>
                <w:sz w:val="24"/>
              </w:rPr>
              <w:t>-</w:t>
            </w:r>
          </w:p>
        </w:tc>
        <w:tc>
          <w:tcPr>
            <w:tcW w:w="1616" w:type="dxa"/>
            <w:vMerge w:val="restart"/>
            <w:shd w:val="clear" w:color="auto" w:fill="FFF2CC" w:themeFill="accent4" w:themeFillTint="33"/>
          </w:tcPr>
          <w:p w:rsidR="00797B20" w:rsidRPr="006B3484" w:rsidRDefault="00797B20" w:rsidP="00797B20">
            <w:pPr>
              <w:rPr>
                <w:rFonts w:asciiTheme="minorHAnsi" w:hAnsiTheme="minorHAnsi"/>
                <w:sz w:val="20"/>
                <w:szCs w:val="20"/>
              </w:rPr>
            </w:pPr>
            <w:r w:rsidRPr="006B3484">
              <w:rPr>
                <w:rFonts w:asciiTheme="minorHAnsi" w:hAnsiTheme="minorHAnsi"/>
                <w:sz w:val="20"/>
                <w:szCs w:val="20"/>
              </w:rPr>
              <w:t>w salonie/butiku odzieżowym</w:t>
            </w:r>
          </w:p>
        </w:tc>
      </w:tr>
      <w:tr w:rsidR="00797B20" w:rsidTr="00052902">
        <w:trPr>
          <w:trHeight w:val="631"/>
        </w:trPr>
        <w:tc>
          <w:tcPr>
            <w:tcW w:w="2384" w:type="dxa"/>
            <w:vMerge/>
            <w:shd w:val="clear" w:color="auto" w:fill="FFF2CC" w:themeFill="accent4" w:themeFillTint="33"/>
          </w:tcPr>
          <w:p w:rsidR="00797B20" w:rsidRPr="001835DD" w:rsidRDefault="00797B20" w:rsidP="00797B20">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797B20" w:rsidRPr="00D72FCD" w:rsidRDefault="00797B20" w:rsidP="00797B20">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2) rozróżnia rodzaje powierzchni wystawowej i sprzedażowej</w:t>
            </w:r>
          </w:p>
        </w:tc>
        <w:tc>
          <w:tcPr>
            <w:tcW w:w="920" w:type="dxa"/>
            <w:shd w:val="clear" w:color="auto" w:fill="FFF2CC" w:themeFill="accent4" w:themeFillTint="33"/>
          </w:tcPr>
          <w:p w:rsidR="00797B20" w:rsidRPr="007C34D1" w:rsidRDefault="0063011A" w:rsidP="00797B20">
            <w:pPr>
              <w:jc w:val="center"/>
              <w:rPr>
                <w:rFonts w:asciiTheme="minorHAnsi" w:hAnsiTheme="minorHAnsi" w:cstheme="minorHAnsi"/>
                <w:sz w:val="24"/>
              </w:rPr>
            </w:pPr>
            <w:r>
              <w:rPr>
                <w:rFonts w:asciiTheme="minorHAnsi" w:hAnsiTheme="minorHAnsi" w:cstheme="minorHAnsi"/>
                <w:sz w:val="24"/>
              </w:rPr>
              <w:t>-</w:t>
            </w:r>
          </w:p>
        </w:tc>
        <w:tc>
          <w:tcPr>
            <w:tcW w:w="1422" w:type="dxa"/>
            <w:shd w:val="clear" w:color="auto" w:fill="FFF2CC" w:themeFill="accent4" w:themeFillTint="33"/>
          </w:tcPr>
          <w:p w:rsidR="00797B20" w:rsidRPr="007C34D1" w:rsidRDefault="00797B20" w:rsidP="00797B20">
            <w:pPr>
              <w:jc w:val="center"/>
              <w:rPr>
                <w:rFonts w:asciiTheme="minorHAnsi" w:hAnsiTheme="minorHAnsi" w:cstheme="minorHAnsi"/>
                <w:sz w:val="24"/>
              </w:rPr>
            </w:pPr>
            <w:r w:rsidRPr="00845172">
              <w:rPr>
                <w:rFonts w:asciiTheme="minorHAnsi" w:hAnsiTheme="minorHAnsi" w:cstheme="minorHAnsi"/>
                <w:sz w:val="24"/>
              </w:rPr>
              <w:t>x</w:t>
            </w:r>
          </w:p>
        </w:tc>
        <w:tc>
          <w:tcPr>
            <w:tcW w:w="1616" w:type="dxa"/>
            <w:vMerge/>
            <w:shd w:val="clear" w:color="auto" w:fill="FFF2CC" w:themeFill="accent4" w:themeFillTint="33"/>
          </w:tcPr>
          <w:p w:rsidR="00797B20" w:rsidRPr="006B3484" w:rsidRDefault="00797B20" w:rsidP="00797B20">
            <w:pPr>
              <w:rPr>
                <w:rFonts w:asciiTheme="minorHAnsi" w:hAnsiTheme="minorHAnsi"/>
                <w:sz w:val="20"/>
                <w:szCs w:val="20"/>
              </w:rPr>
            </w:pPr>
          </w:p>
        </w:tc>
      </w:tr>
      <w:tr w:rsidR="00797B20" w:rsidTr="00797B20">
        <w:trPr>
          <w:trHeight w:val="361"/>
        </w:trPr>
        <w:tc>
          <w:tcPr>
            <w:tcW w:w="2384" w:type="dxa"/>
            <w:vMerge/>
            <w:shd w:val="clear" w:color="auto" w:fill="FFF2CC" w:themeFill="accent4" w:themeFillTint="33"/>
          </w:tcPr>
          <w:p w:rsidR="00797B20" w:rsidRPr="001835DD" w:rsidRDefault="00797B20" w:rsidP="00797B20">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797B20" w:rsidRPr="00D72FCD" w:rsidRDefault="00797B20" w:rsidP="00797B20">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3) rozpoznaje rodzaje wystaw</w:t>
            </w:r>
          </w:p>
        </w:tc>
        <w:tc>
          <w:tcPr>
            <w:tcW w:w="920" w:type="dxa"/>
            <w:shd w:val="clear" w:color="auto" w:fill="FFF2CC" w:themeFill="accent4" w:themeFillTint="33"/>
          </w:tcPr>
          <w:p w:rsidR="00797B20" w:rsidRPr="007C34D1" w:rsidRDefault="0063011A" w:rsidP="00797B20">
            <w:pPr>
              <w:jc w:val="center"/>
              <w:rPr>
                <w:rFonts w:asciiTheme="minorHAnsi" w:hAnsiTheme="minorHAnsi" w:cstheme="minorHAnsi"/>
                <w:sz w:val="24"/>
              </w:rPr>
            </w:pPr>
            <w:r>
              <w:rPr>
                <w:rFonts w:asciiTheme="minorHAnsi" w:hAnsiTheme="minorHAnsi" w:cstheme="minorHAnsi"/>
                <w:sz w:val="24"/>
              </w:rPr>
              <w:t>-</w:t>
            </w:r>
          </w:p>
        </w:tc>
        <w:tc>
          <w:tcPr>
            <w:tcW w:w="1422" w:type="dxa"/>
            <w:shd w:val="clear" w:color="auto" w:fill="FFF2CC" w:themeFill="accent4" w:themeFillTint="33"/>
          </w:tcPr>
          <w:p w:rsidR="00797B20" w:rsidRPr="007C34D1" w:rsidRDefault="00797B20" w:rsidP="00797B20">
            <w:pPr>
              <w:jc w:val="center"/>
              <w:rPr>
                <w:rFonts w:asciiTheme="minorHAnsi" w:hAnsiTheme="minorHAnsi" w:cstheme="minorHAnsi"/>
                <w:sz w:val="24"/>
              </w:rPr>
            </w:pPr>
            <w:r w:rsidRPr="00845172">
              <w:rPr>
                <w:rFonts w:asciiTheme="minorHAnsi" w:hAnsiTheme="minorHAnsi" w:cstheme="minorHAnsi"/>
                <w:sz w:val="24"/>
              </w:rPr>
              <w:t>x</w:t>
            </w:r>
          </w:p>
        </w:tc>
        <w:tc>
          <w:tcPr>
            <w:tcW w:w="1616" w:type="dxa"/>
            <w:vMerge/>
            <w:shd w:val="clear" w:color="auto" w:fill="FFF2CC" w:themeFill="accent4" w:themeFillTint="33"/>
          </w:tcPr>
          <w:p w:rsidR="00797B20" w:rsidRPr="006B3484" w:rsidRDefault="00797B20" w:rsidP="00797B20">
            <w:pPr>
              <w:rPr>
                <w:rFonts w:asciiTheme="minorHAnsi" w:hAnsiTheme="minorHAnsi"/>
                <w:sz w:val="20"/>
                <w:szCs w:val="20"/>
              </w:rPr>
            </w:pPr>
          </w:p>
        </w:tc>
      </w:tr>
      <w:tr w:rsidR="00797B20" w:rsidTr="00052902">
        <w:trPr>
          <w:trHeight w:val="631"/>
        </w:trPr>
        <w:tc>
          <w:tcPr>
            <w:tcW w:w="2384" w:type="dxa"/>
            <w:vMerge/>
            <w:shd w:val="clear" w:color="auto" w:fill="FFF2CC" w:themeFill="accent4" w:themeFillTint="33"/>
          </w:tcPr>
          <w:p w:rsidR="00797B20" w:rsidRPr="001835DD" w:rsidRDefault="00797B20" w:rsidP="00797B20">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797B20" w:rsidRPr="00D72FCD" w:rsidRDefault="00797B20" w:rsidP="00797B20">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4) stosuje zasady wykonania kompozycji wystawy sprzedażowej</w:t>
            </w:r>
          </w:p>
        </w:tc>
        <w:tc>
          <w:tcPr>
            <w:tcW w:w="920" w:type="dxa"/>
            <w:shd w:val="clear" w:color="auto" w:fill="FFF2CC" w:themeFill="accent4" w:themeFillTint="33"/>
          </w:tcPr>
          <w:p w:rsidR="00797B20" w:rsidRPr="007C34D1" w:rsidRDefault="0063011A" w:rsidP="00797B20">
            <w:pPr>
              <w:jc w:val="center"/>
              <w:rPr>
                <w:rFonts w:asciiTheme="minorHAnsi" w:hAnsiTheme="minorHAnsi" w:cstheme="minorHAnsi"/>
                <w:sz w:val="24"/>
              </w:rPr>
            </w:pPr>
            <w:r>
              <w:rPr>
                <w:rFonts w:asciiTheme="minorHAnsi" w:hAnsiTheme="minorHAnsi" w:cstheme="minorHAnsi"/>
                <w:sz w:val="24"/>
              </w:rPr>
              <w:t>-</w:t>
            </w:r>
          </w:p>
        </w:tc>
        <w:tc>
          <w:tcPr>
            <w:tcW w:w="1422" w:type="dxa"/>
            <w:shd w:val="clear" w:color="auto" w:fill="FFF2CC" w:themeFill="accent4" w:themeFillTint="33"/>
          </w:tcPr>
          <w:p w:rsidR="00797B20" w:rsidRPr="007C34D1" w:rsidRDefault="00797B20" w:rsidP="00797B20">
            <w:pPr>
              <w:jc w:val="center"/>
              <w:rPr>
                <w:rFonts w:asciiTheme="minorHAnsi" w:hAnsiTheme="minorHAnsi" w:cstheme="minorHAnsi"/>
                <w:sz w:val="24"/>
              </w:rPr>
            </w:pPr>
            <w:r w:rsidRPr="00845172">
              <w:rPr>
                <w:rFonts w:asciiTheme="minorHAnsi" w:hAnsiTheme="minorHAnsi" w:cstheme="minorHAnsi"/>
                <w:sz w:val="24"/>
              </w:rPr>
              <w:t>x</w:t>
            </w:r>
          </w:p>
        </w:tc>
        <w:tc>
          <w:tcPr>
            <w:tcW w:w="1616" w:type="dxa"/>
            <w:vMerge/>
            <w:shd w:val="clear" w:color="auto" w:fill="FFF2CC" w:themeFill="accent4" w:themeFillTint="33"/>
          </w:tcPr>
          <w:p w:rsidR="00797B20" w:rsidRPr="006B3484" w:rsidRDefault="00797B20" w:rsidP="00797B20">
            <w:pPr>
              <w:rPr>
                <w:rFonts w:asciiTheme="minorHAnsi" w:hAnsiTheme="minorHAnsi"/>
                <w:sz w:val="20"/>
                <w:szCs w:val="20"/>
              </w:rPr>
            </w:pPr>
          </w:p>
        </w:tc>
      </w:tr>
      <w:tr w:rsidR="00797B20" w:rsidTr="00953205">
        <w:trPr>
          <w:trHeight w:val="437"/>
        </w:trPr>
        <w:tc>
          <w:tcPr>
            <w:tcW w:w="2384" w:type="dxa"/>
            <w:vMerge/>
            <w:shd w:val="clear" w:color="auto" w:fill="FFF2CC" w:themeFill="accent4" w:themeFillTint="33"/>
          </w:tcPr>
          <w:p w:rsidR="00797B20" w:rsidRPr="001835DD" w:rsidRDefault="00797B20" w:rsidP="00797B20">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797B20" w:rsidRPr="00D72FCD" w:rsidRDefault="00797B20" w:rsidP="00797B20">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5) dobiera sprzęt wystawowy</w:t>
            </w:r>
          </w:p>
        </w:tc>
        <w:tc>
          <w:tcPr>
            <w:tcW w:w="920" w:type="dxa"/>
            <w:shd w:val="clear" w:color="auto" w:fill="FFF2CC" w:themeFill="accent4" w:themeFillTint="33"/>
          </w:tcPr>
          <w:p w:rsidR="00797B20" w:rsidRPr="007C34D1" w:rsidRDefault="0063011A" w:rsidP="00797B20">
            <w:pPr>
              <w:jc w:val="center"/>
              <w:rPr>
                <w:rFonts w:asciiTheme="minorHAnsi" w:hAnsiTheme="minorHAnsi" w:cstheme="minorHAnsi"/>
                <w:sz w:val="24"/>
              </w:rPr>
            </w:pPr>
            <w:r>
              <w:rPr>
                <w:rFonts w:asciiTheme="minorHAnsi" w:hAnsiTheme="minorHAnsi" w:cstheme="minorHAnsi"/>
                <w:sz w:val="24"/>
              </w:rPr>
              <w:t>-</w:t>
            </w:r>
          </w:p>
        </w:tc>
        <w:tc>
          <w:tcPr>
            <w:tcW w:w="1422" w:type="dxa"/>
            <w:shd w:val="clear" w:color="auto" w:fill="FFF2CC" w:themeFill="accent4" w:themeFillTint="33"/>
          </w:tcPr>
          <w:p w:rsidR="00797B20" w:rsidRPr="007C34D1" w:rsidRDefault="00797B20" w:rsidP="00797B20">
            <w:pPr>
              <w:jc w:val="center"/>
              <w:rPr>
                <w:rFonts w:asciiTheme="minorHAnsi" w:hAnsiTheme="minorHAnsi" w:cstheme="minorHAnsi"/>
                <w:sz w:val="24"/>
              </w:rPr>
            </w:pPr>
            <w:r w:rsidRPr="00845172">
              <w:rPr>
                <w:rFonts w:asciiTheme="minorHAnsi" w:hAnsiTheme="minorHAnsi" w:cstheme="minorHAnsi"/>
                <w:sz w:val="24"/>
              </w:rPr>
              <w:t>x</w:t>
            </w:r>
          </w:p>
        </w:tc>
        <w:tc>
          <w:tcPr>
            <w:tcW w:w="1616" w:type="dxa"/>
            <w:vMerge/>
            <w:shd w:val="clear" w:color="auto" w:fill="FFF2CC" w:themeFill="accent4" w:themeFillTint="33"/>
          </w:tcPr>
          <w:p w:rsidR="00797B20" w:rsidRPr="006B3484" w:rsidRDefault="00797B20" w:rsidP="00797B20">
            <w:pPr>
              <w:rPr>
                <w:rFonts w:asciiTheme="minorHAnsi" w:hAnsiTheme="minorHAnsi"/>
                <w:sz w:val="20"/>
                <w:szCs w:val="20"/>
              </w:rPr>
            </w:pPr>
          </w:p>
        </w:tc>
      </w:tr>
      <w:tr w:rsidR="00797B20" w:rsidTr="00052902">
        <w:trPr>
          <w:trHeight w:val="631"/>
        </w:trPr>
        <w:tc>
          <w:tcPr>
            <w:tcW w:w="2384" w:type="dxa"/>
            <w:vMerge/>
            <w:shd w:val="clear" w:color="auto" w:fill="FFF2CC" w:themeFill="accent4" w:themeFillTint="33"/>
          </w:tcPr>
          <w:p w:rsidR="00797B20" w:rsidRPr="001835DD" w:rsidRDefault="00797B20" w:rsidP="00797B20">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797B20" w:rsidRPr="00D72FCD" w:rsidRDefault="00797B20" w:rsidP="00797B20">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6) wyróżnia strefy salonów odzieżowych</w:t>
            </w:r>
          </w:p>
        </w:tc>
        <w:tc>
          <w:tcPr>
            <w:tcW w:w="920" w:type="dxa"/>
            <w:shd w:val="clear" w:color="auto" w:fill="FFF2CC" w:themeFill="accent4" w:themeFillTint="33"/>
          </w:tcPr>
          <w:p w:rsidR="00797B20" w:rsidRPr="007C34D1" w:rsidRDefault="0063011A" w:rsidP="00797B20">
            <w:pPr>
              <w:jc w:val="center"/>
              <w:rPr>
                <w:rFonts w:asciiTheme="minorHAnsi" w:hAnsiTheme="minorHAnsi" w:cstheme="minorHAnsi"/>
                <w:sz w:val="24"/>
              </w:rPr>
            </w:pPr>
            <w:r>
              <w:rPr>
                <w:rFonts w:asciiTheme="minorHAnsi" w:hAnsiTheme="minorHAnsi" w:cstheme="minorHAnsi"/>
                <w:sz w:val="24"/>
              </w:rPr>
              <w:t>-</w:t>
            </w:r>
          </w:p>
        </w:tc>
        <w:tc>
          <w:tcPr>
            <w:tcW w:w="1422" w:type="dxa"/>
            <w:shd w:val="clear" w:color="auto" w:fill="FFF2CC" w:themeFill="accent4" w:themeFillTint="33"/>
          </w:tcPr>
          <w:p w:rsidR="00797B20" w:rsidRPr="007C34D1" w:rsidRDefault="00797B20" w:rsidP="00797B20">
            <w:pPr>
              <w:jc w:val="center"/>
              <w:rPr>
                <w:rFonts w:asciiTheme="minorHAnsi" w:hAnsiTheme="minorHAnsi" w:cstheme="minorHAnsi"/>
                <w:sz w:val="24"/>
              </w:rPr>
            </w:pPr>
            <w:r w:rsidRPr="00845172">
              <w:rPr>
                <w:rFonts w:asciiTheme="minorHAnsi" w:hAnsiTheme="minorHAnsi" w:cstheme="minorHAnsi"/>
                <w:sz w:val="24"/>
              </w:rPr>
              <w:t>x</w:t>
            </w:r>
          </w:p>
        </w:tc>
        <w:tc>
          <w:tcPr>
            <w:tcW w:w="1616" w:type="dxa"/>
            <w:vMerge/>
            <w:shd w:val="clear" w:color="auto" w:fill="FFF2CC" w:themeFill="accent4" w:themeFillTint="33"/>
          </w:tcPr>
          <w:p w:rsidR="00797B20" w:rsidRPr="006B3484" w:rsidRDefault="00797B20" w:rsidP="00797B20">
            <w:pPr>
              <w:rPr>
                <w:rFonts w:asciiTheme="minorHAnsi" w:hAnsiTheme="minorHAnsi"/>
                <w:sz w:val="20"/>
                <w:szCs w:val="20"/>
              </w:rPr>
            </w:pPr>
          </w:p>
        </w:tc>
      </w:tr>
      <w:tr w:rsidR="00797B20" w:rsidTr="00052902">
        <w:trPr>
          <w:trHeight w:val="631"/>
        </w:trPr>
        <w:tc>
          <w:tcPr>
            <w:tcW w:w="2384" w:type="dxa"/>
            <w:vMerge/>
            <w:shd w:val="clear" w:color="auto" w:fill="FFF2CC" w:themeFill="accent4" w:themeFillTint="33"/>
          </w:tcPr>
          <w:p w:rsidR="00797B20" w:rsidRPr="001835DD" w:rsidRDefault="00797B20" w:rsidP="00797B20">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797B20" w:rsidRPr="00D72FCD" w:rsidRDefault="00797B20" w:rsidP="00797B20">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7) wymienia zasady ekspozycji towarów</w:t>
            </w:r>
          </w:p>
        </w:tc>
        <w:tc>
          <w:tcPr>
            <w:tcW w:w="920" w:type="dxa"/>
            <w:shd w:val="clear" w:color="auto" w:fill="FFF2CC" w:themeFill="accent4" w:themeFillTint="33"/>
          </w:tcPr>
          <w:p w:rsidR="00797B20" w:rsidRPr="007C34D1" w:rsidRDefault="0063011A" w:rsidP="00797B20">
            <w:pPr>
              <w:jc w:val="center"/>
              <w:rPr>
                <w:rFonts w:asciiTheme="minorHAnsi" w:hAnsiTheme="minorHAnsi" w:cstheme="minorHAnsi"/>
                <w:sz w:val="24"/>
              </w:rPr>
            </w:pPr>
            <w:r>
              <w:rPr>
                <w:rFonts w:asciiTheme="minorHAnsi" w:hAnsiTheme="minorHAnsi" w:cstheme="minorHAnsi"/>
                <w:sz w:val="24"/>
              </w:rPr>
              <w:t>-</w:t>
            </w:r>
          </w:p>
        </w:tc>
        <w:tc>
          <w:tcPr>
            <w:tcW w:w="1422" w:type="dxa"/>
            <w:shd w:val="clear" w:color="auto" w:fill="FFF2CC" w:themeFill="accent4" w:themeFillTint="33"/>
          </w:tcPr>
          <w:p w:rsidR="00797B20" w:rsidRPr="007C34D1" w:rsidRDefault="00797B20" w:rsidP="00797B20">
            <w:pPr>
              <w:jc w:val="center"/>
              <w:rPr>
                <w:rFonts w:asciiTheme="minorHAnsi" w:hAnsiTheme="minorHAnsi" w:cstheme="minorHAnsi"/>
                <w:sz w:val="24"/>
              </w:rPr>
            </w:pPr>
            <w:r w:rsidRPr="00845172">
              <w:rPr>
                <w:rFonts w:asciiTheme="minorHAnsi" w:hAnsiTheme="minorHAnsi" w:cstheme="minorHAnsi"/>
                <w:sz w:val="24"/>
              </w:rPr>
              <w:t>x</w:t>
            </w:r>
          </w:p>
        </w:tc>
        <w:tc>
          <w:tcPr>
            <w:tcW w:w="1616" w:type="dxa"/>
            <w:vMerge/>
            <w:shd w:val="clear" w:color="auto" w:fill="FFF2CC" w:themeFill="accent4" w:themeFillTint="33"/>
          </w:tcPr>
          <w:p w:rsidR="00797B20" w:rsidRPr="006B3484" w:rsidRDefault="00797B20" w:rsidP="00797B20">
            <w:pPr>
              <w:rPr>
                <w:rFonts w:asciiTheme="minorHAnsi" w:hAnsiTheme="minorHAnsi"/>
                <w:sz w:val="20"/>
                <w:szCs w:val="20"/>
              </w:rPr>
            </w:pPr>
          </w:p>
        </w:tc>
      </w:tr>
      <w:tr w:rsidR="00797B20" w:rsidTr="00052902">
        <w:trPr>
          <w:trHeight w:val="631"/>
        </w:trPr>
        <w:tc>
          <w:tcPr>
            <w:tcW w:w="2384" w:type="dxa"/>
            <w:vMerge/>
            <w:shd w:val="clear" w:color="auto" w:fill="FFF2CC" w:themeFill="accent4" w:themeFillTint="33"/>
          </w:tcPr>
          <w:p w:rsidR="00797B20" w:rsidRPr="001835DD" w:rsidRDefault="00797B20" w:rsidP="00797B20">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797B20" w:rsidRPr="00D72FCD" w:rsidRDefault="00797B20" w:rsidP="00797B20">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w poszczególnych strefach salonów odzieżowych</w:t>
            </w:r>
          </w:p>
        </w:tc>
        <w:tc>
          <w:tcPr>
            <w:tcW w:w="920" w:type="dxa"/>
            <w:shd w:val="clear" w:color="auto" w:fill="FFF2CC" w:themeFill="accent4" w:themeFillTint="33"/>
          </w:tcPr>
          <w:p w:rsidR="00797B20" w:rsidRPr="007C34D1" w:rsidRDefault="0063011A" w:rsidP="00797B20">
            <w:pPr>
              <w:jc w:val="center"/>
              <w:rPr>
                <w:rFonts w:asciiTheme="minorHAnsi" w:hAnsiTheme="minorHAnsi" w:cstheme="minorHAnsi"/>
                <w:sz w:val="24"/>
              </w:rPr>
            </w:pPr>
            <w:r>
              <w:rPr>
                <w:rFonts w:asciiTheme="minorHAnsi" w:hAnsiTheme="minorHAnsi" w:cstheme="minorHAnsi"/>
                <w:sz w:val="24"/>
              </w:rPr>
              <w:t>-</w:t>
            </w:r>
          </w:p>
        </w:tc>
        <w:tc>
          <w:tcPr>
            <w:tcW w:w="1422" w:type="dxa"/>
            <w:shd w:val="clear" w:color="auto" w:fill="FFF2CC" w:themeFill="accent4" w:themeFillTint="33"/>
          </w:tcPr>
          <w:p w:rsidR="00797B20" w:rsidRPr="007C34D1" w:rsidRDefault="00797B20" w:rsidP="00797B20">
            <w:pPr>
              <w:jc w:val="center"/>
              <w:rPr>
                <w:rFonts w:asciiTheme="minorHAnsi" w:hAnsiTheme="minorHAnsi" w:cstheme="minorHAnsi"/>
                <w:sz w:val="24"/>
              </w:rPr>
            </w:pPr>
            <w:r w:rsidRPr="00845172">
              <w:rPr>
                <w:rFonts w:asciiTheme="minorHAnsi" w:hAnsiTheme="minorHAnsi" w:cstheme="minorHAnsi"/>
                <w:sz w:val="24"/>
              </w:rPr>
              <w:t>x</w:t>
            </w:r>
          </w:p>
        </w:tc>
        <w:tc>
          <w:tcPr>
            <w:tcW w:w="1616" w:type="dxa"/>
            <w:vMerge/>
            <w:shd w:val="clear" w:color="auto" w:fill="FFF2CC" w:themeFill="accent4" w:themeFillTint="33"/>
          </w:tcPr>
          <w:p w:rsidR="00797B20" w:rsidRPr="006B3484" w:rsidRDefault="00797B20" w:rsidP="00797B20">
            <w:pPr>
              <w:rPr>
                <w:rFonts w:asciiTheme="minorHAnsi" w:hAnsiTheme="minorHAnsi"/>
                <w:sz w:val="20"/>
                <w:szCs w:val="20"/>
              </w:rPr>
            </w:pPr>
          </w:p>
        </w:tc>
      </w:tr>
      <w:tr w:rsidR="00797B20" w:rsidTr="00052902">
        <w:trPr>
          <w:trHeight w:val="631"/>
        </w:trPr>
        <w:tc>
          <w:tcPr>
            <w:tcW w:w="2384" w:type="dxa"/>
            <w:vMerge/>
            <w:shd w:val="clear" w:color="auto" w:fill="FFF2CC" w:themeFill="accent4" w:themeFillTint="33"/>
          </w:tcPr>
          <w:p w:rsidR="00797B20" w:rsidRPr="001835DD" w:rsidRDefault="00797B20" w:rsidP="00797B20">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797B20" w:rsidRPr="00D72FCD" w:rsidRDefault="00797B20" w:rsidP="00797B20">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8) wskazuje zasady pozycjonowania produktów</w:t>
            </w:r>
          </w:p>
        </w:tc>
        <w:tc>
          <w:tcPr>
            <w:tcW w:w="920" w:type="dxa"/>
            <w:shd w:val="clear" w:color="auto" w:fill="FFF2CC" w:themeFill="accent4" w:themeFillTint="33"/>
          </w:tcPr>
          <w:p w:rsidR="00797B20" w:rsidRPr="007C34D1" w:rsidRDefault="0063011A" w:rsidP="00797B20">
            <w:pPr>
              <w:jc w:val="center"/>
              <w:rPr>
                <w:rFonts w:asciiTheme="minorHAnsi" w:hAnsiTheme="minorHAnsi" w:cstheme="minorHAnsi"/>
                <w:sz w:val="24"/>
              </w:rPr>
            </w:pPr>
            <w:r>
              <w:rPr>
                <w:rFonts w:asciiTheme="minorHAnsi" w:hAnsiTheme="minorHAnsi" w:cstheme="minorHAnsi"/>
                <w:sz w:val="24"/>
              </w:rPr>
              <w:t>-</w:t>
            </w:r>
          </w:p>
        </w:tc>
        <w:tc>
          <w:tcPr>
            <w:tcW w:w="1422" w:type="dxa"/>
            <w:shd w:val="clear" w:color="auto" w:fill="FFF2CC" w:themeFill="accent4" w:themeFillTint="33"/>
          </w:tcPr>
          <w:p w:rsidR="00797B20" w:rsidRPr="007C34D1" w:rsidRDefault="00797B20" w:rsidP="00797B20">
            <w:pPr>
              <w:jc w:val="center"/>
              <w:rPr>
                <w:rFonts w:asciiTheme="minorHAnsi" w:hAnsiTheme="minorHAnsi" w:cstheme="minorHAnsi"/>
                <w:sz w:val="24"/>
              </w:rPr>
            </w:pPr>
            <w:r w:rsidRPr="00845172">
              <w:rPr>
                <w:rFonts w:asciiTheme="minorHAnsi" w:hAnsiTheme="minorHAnsi" w:cstheme="minorHAnsi"/>
                <w:sz w:val="24"/>
              </w:rPr>
              <w:t>x</w:t>
            </w:r>
          </w:p>
        </w:tc>
        <w:tc>
          <w:tcPr>
            <w:tcW w:w="1616" w:type="dxa"/>
            <w:vMerge/>
            <w:shd w:val="clear" w:color="auto" w:fill="FFF2CC" w:themeFill="accent4" w:themeFillTint="33"/>
          </w:tcPr>
          <w:p w:rsidR="00797B20" w:rsidRPr="006B3484" w:rsidRDefault="00797B20" w:rsidP="00797B20">
            <w:pPr>
              <w:rPr>
                <w:rFonts w:asciiTheme="minorHAnsi" w:hAnsiTheme="minorHAnsi"/>
                <w:sz w:val="20"/>
                <w:szCs w:val="20"/>
              </w:rPr>
            </w:pPr>
          </w:p>
        </w:tc>
      </w:tr>
      <w:tr w:rsidR="00797B20" w:rsidTr="00052902">
        <w:trPr>
          <w:trHeight w:val="631"/>
        </w:trPr>
        <w:tc>
          <w:tcPr>
            <w:tcW w:w="2384" w:type="dxa"/>
            <w:vMerge/>
            <w:shd w:val="clear" w:color="auto" w:fill="FFF2CC" w:themeFill="accent4" w:themeFillTint="33"/>
          </w:tcPr>
          <w:p w:rsidR="00797B20" w:rsidRPr="001835DD" w:rsidRDefault="00797B20" w:rsidP="00797B20">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797B20" w:rsidRPr="00D72FCD" w:rsidRDefault="00797B20" w:rsidP="00797B20">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9) wykonuje projekt graficzny zagospodarowania przestrzeni sklepowej</w:t>
            </w:r>
          </w:p>
        </w:tc>
        <w:tc>
          <w:tcPr>
            <w:tcW w:w="920" w:type="dxa"/>
            <w:shd w:val="clear" w:color="auto" w:fill="FFF2CC" w:themeFill="accent4" w:themeFillTint="33"/>
          </w:tcPr>
          <w:p w:rsidR="00797B20" w:rsidRPr="007C34D1" w:rsidRDefault="0063011A" w:rsidP="00797B20">
            <w:pPr>
              <w:jc w:val="center"/>
              <w:rPr>
                <w:rFonts w:asciiTheme="minorHAnsi" w:hAnsiTheme="minorHAnsi" w:cstheme="minorHAnsi"/>
                <w:sz w:val="24"/>
              </w:rPr>
            </w:pPr>
            <w:r>
              <w:rPr>
                <w:rFonts w:asciiTheme="minorHAnsi" w:hAnsiTheme="minorHAnsi" w:cstheme="minorHAnsi"/>
                <w:sz w:val="24"/>
              </w:rPr>
              <w:t>-</w:t>
            </w:r>
          </w:p>
        </w:tc>
        <w:tc>
          <w:tcPr>
            <w:tcW w:w="1422" w:type="dxa"/>
            <w:shd w:val="clear" w:color="auto" w:fill="FFF2CC" w:themeFill="accent4" w:themeFillTint="33"/>
          </w:tcPr>
          <w:p w:rsidR="00797B20" w:rsidRPr="007C34D1" w:rsidRDefault="00797B20" w:rsidP="00797B20">
            <w:pPr>
              <w:jc w:val="center"/>
              <w:rPr>
                <w:rFonts w:asciiTheme="minorHAnsi" w:hAnsiTheme="minorHAnsi" w:cstheme="minorHAnsi"/>
                <w:sz w:val="24"/>
              </w:rPr>
            </w:pPr>
            <w:r w:rsidRPr="00845172">
              <w:rPr>
                <w:rFonts w:asciiTheme="minorHAnsi" w:hAnsiTheme="minorHAnsi" w:cstheme="minorHAnsi"/>
                <w:sz w:val="24"/>
              </w:rPr>
              <w:t>x</w:t>
            </w:r>
          </w:p>
        </w:tc>
        <w:tc>
          <w:tcPr>
            <w:tcW w:w="1616" w:type="dxa"/>
            <w:vMerge/>
            <w:shd w:val="clear" w:color="auto" w:fill="FFF2CC" w:themeFill="accent4" w:themeFillTint="33"/>
          </w:tcPr>
          <w:p w:rsidR="00797B20" w:rsidRPr="006B3484" w:rsidRDefault="00797B20" w:rsidP="00797B20">
            <w:pPr>
              <w:rPr>
                <w:rFonts w:asciiTheme="minorHAnsi" w:hAnsiTheme="minorHAnsi"/>
                <w:sz w:val="20"/>
                <w:szCs w:val="20"/>
              </w:rPr>
            </w:pPr>
          </w:p>
        </w:tc>
      </w:tr>
      <w:tr w:rsidR="00797B20" w:rsidTr="00052902">
        <w:trPr>
          <w:trHeight w:val="631"/>
        </w:trPr>
        <w:tc>
          <w:tcPr>
            <w:tcW w:w="2384" w:type="dxa"/>
            <w:vMerge/>
            <w:shd w:val="clear" w:color="auto" w:fill="FFF2CC" w:themeFill="accent4" w:themeFillTint="33"/>
          </w:tcPr>
          <w:p w:rsidR="00797B20" w:rsidRPr="001835DD" w:rsidRDefault="00797B20" w:rsidP="00797B20">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797B20" w:rsidRPr="00D72FCD" w:rsidRDefault="00797B20" w:rsidP="00797B20">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 xml:space="preserve">10) wykonuje projekt graficzny przestrzeni wystawowej </w:t>
            </w:r>
          </w:p>
        </w:tc>
        <w:tc>
          <w:tcPr>
            <w:tcW w:w="920" w:type="dxa"/>
            <w:shd w:val="clear" w:color="auto" w:fill="FFF2CC" w:themeFill="accent4" w:themeFillTint="33"/>
          </w:tcPr>
          <w:p w:rsidR="00797B20" w:rsidRPr="007C34D1" w:rsidRDefault="00797B20" w:rsidP="00797B2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FFF2CC" w:themeFill="accent4" w:themeFillTint="33"/>
          </w:tcPr>
          <w:p w:rsidR="00797B20" w:rsidRPr="007C34D1" w:rsidRDefault="00797B20" w:rsidP="00797B20">
            <w:pPr>
              <w:jc w:val="center"/>
              <w:rPr>
                <w:rFonts w:asciiTheme="minorHAnsi" w:hAnsiTheme="minorHAnsi" w:cstheme="minorHAnsi"/>
                <w:sz w:val="24"/>
              </w:rPr>
            </w:pPr>
            <w:r w:rsidRPr="00845172">
              <w:rPr>
                <w:rFonts w:asciiTheme="minorHAnsi" w:hAnsiTheme="minorHAnsi" w:cstheme="minorHAnsi"/>
                <w:sz w:val="24"/>
              </w:rPr>
              <w:t>x</w:t>
            </w:r>
          </w:p>
        </w:tc>
        <w:tc>
          <w:tcPr>
            <w:tcW w:w="1616" w:type="dxa"/>
            <w:vMerge/>
            <w:shd w:val="clear" w:color="auto" w:fill="FFF2CC" w:themeFill="accent4" w:themeFillTint="33"/>
          </w:tcPr>
          <w:p w:rsidR="00797B20" w:rsidRPr="006B3484" w:rsidRDefault="00797B20" w:rsidP="00797B20">
            <w:pPr>
              <w:rPr>
                <w:rFonts w:asciiTheme="minorHAnsi" w:hAnsiTheme="minorHAnsi"/>
                <w:sz w:val="20"/>
                <w:szCs w:val="20"/>
              </w:rPr>
            </w:pPr>
          </w:p>
        </w:tc>
      </w:tr>
      <w:tr w:rsidR="00797B20" w:rsidTr="00797B20">
        <w:trPr>
          <w:trHeight w:val="734"/>
        </w:trPr>
        <w:tc>
          <w:tcPr>
            <w:tcW w:w="2384" w:type="dxa"/>
            <w:vMerge/>
            <w:tcBorders>
              <w:bottom w:val="single" w:sz="4" w:space="0" w:color="auto"/>
            </w:tcBorders>
            <w:shd w:val="clear" w:color="auto" w:fill="FFF2CC" w:themeFill="accent4" w:themeFillTint="33"/>
          </w:tcPr>
          <w:p w:rsidR="00797B20" w:rsidRPr="001835DD" w:rsidRDefault="00797B20" w:rsidP="00797B20">
            <w:pPr>
              <w:rPr>
                <w:rFonts w:asciiTheme="minorHAnsi" w:eastAsia="Calibri" w:hAnsiTheme="minorHAnsi" w:cstheme="minorHAnsi"/>
                <w:sz w:val="20"/>
                <w:szCs w:val="20"/>
                <w:lang w:eastAsia="en-US"/>
              </w:rPr>
            </w:pPr>
          </w:p>
        </w:tc>
        <w:tc>
          <w:tcPr>
            <w:tcW w:w="2718" w:type="dxa"/>
            <w:tcBorders>
              <w:bottom w:val="single" w:sz="4" w:space="0" w:color="auto"/>
            </w:tcBorders>
            <w:shd w:val="clear" w:color="auto" w:fill="FFF2CC" w:themeFill="accent4" w:themeFillTint="33"/>
          </w:tcPr>
          <w:p w:rsidR="00797B20" w:rsidRPr="00D72FCD" w:rsidRDefault="00797B20" w:rsidP="00797B20">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11) określa zasady projektowania przestrzeni</w:t>
            </w:r>
          </w:p>
          <w:p w:rsidR="00797B20" w:rsidRPr="00D72FCD" w:rsidRDefault="00797B20" w:rsidP="00797B20">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wystawowej i sprzedażowej</w:t>
            </w:r>
          </w:p>
        </w:tc>
        <w:tc>
          <w:tcPr>
            <w:tcW w:w="920" w:type="dxa"/>
            <w:tcBorders>
              <w:bottom w:val="single" w:sz="4" w:space="0" w:color="auto"/>
            </w:tcBorders>
            <w:shd w:val="clear" w:color="auto" w:fill="FFF2CC" w:themeFill="accent4" w:themeFillTint="33"/>
          </w:tcPr>
          <w:p w:rsidR="00797B20" w:rsidRPr="007C34D1" w:rsidRDefault="0063011A" w:rsidP="00797B20">
            <w:pPr>
              <w:jc w:val="center"/>
              <w:rPr>
                <w:rFonts w:asciiTheme="minorHAnsi" w:hAnsiTheme="minorHAnsi" w:cstheme="minorHAnsi"/>
                <w:sz w:val="24"/>
              </w:rPr>
            </w:pPr>
            <w:r>
              <w:rPr>
                <w:rFonts w:asciiTheme="minorHAnsi" w:hAnsiTheme="minorHAnsi" w:cstheme="minorHAnsi"/>
                <w:sz w:val="24"/>
              </w:rPr>
              <w:t>-</w:t>
            </w:r>
          </w:p>
        </w:tc>
        <w:tc>
          <w:tcPr>
            <w:tcW w:w="1422" w:type="dxa"/>
            <w:tcBorders>
              <w:bottom w:val="single" w:sz="4" w:space="0" w:color="auto"/>
            </w:tcBorders>
            <w:shd w:val="clear" w:color="auto" w:fill="FFF2CC" w:themeFill="accent4" w:themeFillTint="33"/>
          </w:tcPr>
          <w:p w:rsidR="00797B20" w:rsidRPr="007C34D1" w:rsidRDefault="00797B20" w:rsidP="00797B20">
            <w:pPr>
              <w:jc w:val="center"/>
              <w:rPr>
                <w:rFonts w:asciiTheme="minorHAnsi" w:hAnsiTheme="minorHAnsi" w:cstheme="minorHAnsi"/>
                <w:sz w:val="24"/>
              </w:rPr>
            </w:pPr>
            <w:r w:rsidRPr="00845172">
              <w:rPr>
                <w:rFonts w:asciiTheme="minorHAnsi" w:hAnsiTheme="minorHAnsi" w:cstheme="minorHAnsi"/>
                <w:sz w:val="24"/>
              </w:rPr>
              <w:t>x</w:t>
            </w:r>
          </w:p>
        </w:tc>
        <w:tc>
          <w:tcPr>
            <w:tcW w:w="1616" w:type="dxa"/>
            <w:vMerge/>
            <w:tcBorders>
              <w:bottom w:val="single" w:sz="4" w:space="0" w:color="auto"/>
            </w:tcBorders>
            <w:shd w:val="clear" w:color="auto" w:fill="FFF2CC" w:themeFill="accent4" w:themeFillTint="33"/>
          </w:tcPr>
          <w:p w:rsidR="00797B20" w:rsidRPr="006B3484" w:rsidRDefault="00797B20" w:rsidP="00797B20">
            <w:pPr>
              <w:rPr>
                <w:rFonts w:asciiTheme="minorHAnsi" w:hAnsiTheme="minorHAnsi"/>
                <w:sz w:val="20"/>
                <w:szCs w:val="20"/>
              </w:rPr>
            </w:pPr>
          </w:p>
        </w:tc>
      </w:tr>
      <w:tr w:rsidR="00797B20" w:rsidTr="00052902">
        <w:trPr>
          <w:trHeight w:val="631"/>
        </w:trPr>
        <w:tc>
          <w:tcPr>
            <w:tcW w:w="2384" w:type="dxa"/>
            <w:vMerge/>
            <w:shd w:val="clear" w:color="auto" w:fill="FFF2CC" w:themeFill="accent4" w:themeFillTint="33"/>
          </w:tcPr>
          <w:p w:rsidR="00797B20" w:rsidRPr="001835DD" w:rsidRDefault="00797B20" w:rsidP="00797B20">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797B20" w:rsidRPr="00D72FCD" w:rsidRDefault="00797B20" w:rsidP="00797B20">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12) stosuje zasady działalności marketingowej w procesie aranżowania przestrzeni salonów odzieżowych</w:t>
            </w:r>
          </w:p>
        </w:tc>
        <w:tc>
          <w:tcPr>
            <w:tcW w:w="920" w:type="dxa"/>
            <w:shd w:val="clear" w:color="auto" w:fill="FFF2CC" w:themeFill="accent4" w:themeFillTint="33"/>
          </w:tcPr>
          <w:p w:rsidR="00797B20" w:rsidRPr="007C34D1" w:rsidRDefault="0063011A" w:rsidP="00797B20">
            <w:pPr>
              <w:jc w:val="center"/>
              <w:rPr>
                <w:rFonts w:asciiTheme="minorHAnsi" w:hAnsiTheme="minorHAnsi" w:cstheme="minorHAnsi"/>
                <w:sz w:val="24"/>
              </w:rPr>
            </w:pPr>
            <w:r>
              <w:rPr>
                <w:rFonts w:asciiTheme="minorHAnsi" w:hAnsiTheme="minorHAnsi" w:cstheme="minorHAnsi"/>
                <w:sz w:val="24"/>
              </w:rPr>
              <w:t>-</w:t>
            </w:r>
          </w:p>
        </w:tc>
        <w:tc>
          <w:tcPr>
            <w:tcW w:w="1422" w:type="dxa"/>
            <w:shd w:val="clear" w:color="auto" w:fill="FFF2CC" w:themeFill="accent4" w:themeFillTint="33"/>
          </w:tcPr>
          <w:p w:rsidR="00797B20" w:rsidRPr="007C34D1" w:rsidRDefault="00797B20" w:rsidP="00797B20">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FFF2CC" w:themeFill="accent4" w:themeFillTint="33"/>
          </w:tcPr>
          <w:p w:rsidR="00797B20" w:rsidRPr="006B3484" w:rsidRDefault="00797B20" w:rsidP="00797B20">
            <w:pPr>
              <w:rPr>
                <w:rFonts w:asciiTheme="minorHAnsi" w:hAnsiTheme="minorHAnsi"/>
                <w:sz w:val="20"/>
                <w:szCs w:val="20"/>
              </w:rPr>
            </w:pPr>
          </w:p>
        </w:tc>
      </w:tr>
      <w:tr w:rsidR="000574FE" w:rsidTr="00953205">
        <w:trPr>
          <w:trHeight w:val="553"/>
        </w:trPr>
        <w:tc>
          <w:tcPr>
            <w:tcW w:w="2384" w:type="dxa"/>
            <w:vMerge w:val="restart"/>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8) opracowuje koncepcje sprzedaży internetowej</w:t>
            </w:r>
          </w:p>
          <w:p w:rsidR="000574FE" w:rsidRPr="001835DD" w:rsidRDefault="000574FE" w:rsidP="000574FE">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wyrobów odzieżowych</w:t>
            </w:r>
          </w:p>
        </w:tc>
        <w:tc>
          <w:tcPr>
            <w:tcW w:w="2718" w:type="dxa"/>
            <w:shd w:val="clear" w:color="auto" w:fill="EDEDED" w:themeFill="accent3" w:themeFillTint="33"/>
          </w:tcPr>
          <w:p w:rsidR="000574FE" w:rsidRPr="00D72FCD" w:rsidRDefault="000574FE" w:rsidP="000574FE">
            <w:pPr>
              <w:rPr>
                <w:rFonts w:asciiTheme="minorHAnsi" w:hAnsiTheme="minorHAnsi" w:cstheme="minorHAnsi"/>
                <w:sz w:val="20"/>
                <w:szCs w:val="20"/>
              </w:rPr>
            </w:pPr>
            <w:r w:rsidRPr="00993C1A">
              <w:rPr>
                <w:rFonts w:asciiTheme="minorHAnsi" w:eastAsia="Calibri" w:hAnsiTheme="minorHAnsi" w:cstheme="minorHAnsi"/>
                <w:sz w:val="20"/>
                <w:szCs w:val="20"/>
                <w:lang w:eastAsia="en-US"/>
              </w:rPr>
              <w:t>1) wymienia cechy sklepu internetowego</w:t>
            </w:r>
          </w:p>
        </w:tc>
        <w:tc>
          <w:tcPr>
            <w:tcW w:w="920" w:type="dxa"/>
            <w:shd w:val="clear" w:color="auto" w:fill="EDEDED" w:themeFill="accent3" w:themeFillTint="33"/>
          </w:tcPr>
          <w:p w:rsidR="000574FE" w:rsidRPr="006B3484" w:rsidRDefault="000574FE" w:rsidP="000574FE">
            <w:pPr>
              <w:jc w:val="center"/>
              <w:rPr>
                <w:rFonts w:asciiTheme="minorHAnsi" w:hAnsiTheme="minorHAnsi"/>
                <w:sz w:val="20"/>
                <w:szCs w:val="20"/>
              </w:rPr>
            </w:pPr>
            <w:r w:rsidRPr="00DF75E1">
              <w:rPr>
                <w:rFonts w:asciiTheme="minorHAnsi" w:hAnsiTheme="minorHAnsi" w:cstheme="minorHAnsi"/>
                <w:sz w:val="24"/>
              </w:rPr>
              <w:t>x</w:t>
            </w:r>
          </w:p>
        </w:tc>
        <w:tc>
          <w:tcPr>
            <w:tcW w:w="1422" w:type="dxa"/>
            <w:shd w:val="clear" w:color="auto" w:fill="EDEDED" w:themeFill="accent3" w:themeFillTint="33"/>
          </w:tcPr>
          <w:p w:rsidR="000574FE" w:rsidRDefault="000574FE" w:rsidP="000574FE">
            <w:pPr>
              <w:jc w:val="center"/>
            </w:pPr>
            <w:r>
              <w:t>-</w:t>
            </w:r>
          </w:p>
        </w:tc>
        <w:tc>
          <w:tcPr>
            <w:tcW w:w="1616" w:type="dxa"/>
            <w:shd w:val="clear" w:color="auto" w:fill="EDEDED" w:themeFill="accent3" w:themeFillTint="33"/>
          </w:tcPr>
          <w:p w:rsidR="000574FE" w:rsidRDefault="000574FE" w:rsidP="000574FE"/>
        </w:tc>
      </w:tr>
      <w:tr w:rsidR="000574FE" w:rsidTr="00052902">
        <w:trPr>
          <w:trHeight w:val="732"/>
        </w:trPr>
        <w:tc>
          <w:tcPr>
            <w:tcW w:w="2384" w:type="dxa"/>
            <w:vMerge/>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0574FE" w:rsidRPr="00D72FCD" w:rsidRDefault="000574FE" w:rsidP="000574FE">
            <w:pPr>
              <w:rPr>
                <w:rFonts w:asciiTheme="minorHAnsi" w:eastAsia="Calibri" w:hAnsiTheme="minorHAnsi" w:cstheme="minorHAnsi"/>
                <w:sz w:val="20"/>
                <w:szCs w:val="20"/>
                <w:lang w:eastAsia="en-US"/>
              </w:rPr>
            </w:pPr>
            <w:r w:rsidRPr="00993C1A">
              <w:rPr>
                <w:rFonts w:asciiTheme="minorHAnsi" w:eastAsia="Calibri" w:hAnsiTheme="minorHAnsi" w:cstheme="minorHAnsi"/>
                <w:sz w:val="20"/>
                <w:szCs w:val="20"/>
                <w:lang w:eastAsia="en-US"/>
              </w:rPr>
              <w:t>2) stosuje przepisy prawa dotyczące sprzedaży internetowej wyrobów odzieżowych</w:t>
            </w:r>
          </w:p>
        </w:tc>
        <w:tc>
          <w:tcPr>
            <w:tcW w:w="920" w:type="dxa"/>
            <w:shd w:val="clear" w:color="auto" w:fill="EDEDED" w:themeFill="accent3" w:themeFillTint="33"/>
          </w:tcPr>
          <w:p w:rsidR="000574FE" w:rsidRPr="007C34D1" w:rsidRDefault="000574FE" w:rsidP="000574FE">
            <w:pPr>
              <w:jc w:val="center"/>
              <w:rPr>
                <w:sz w:val="24"/>
              </w:rPr>
            </w:pPr>
            <w:r w:rsidRPr="00DF75E1">
              <w:rPr>
                <w:rFonts w:asciiTheme="minorHAnsi" w:hAnsiTheme="minorHAnsi" w:cstheme="minorHAnsi"/>
                <w:sz w:val="24"/>
              </w:rPr>
              <w:t>x</w:t>
            </w:r>
          </w:p>
        </w:tc>
        <w:tc>
          <w:tcPr>
            <w:tcW w:w="1422" w:type="dxa"/>
            <w:shd w:val="clear" w:color="auto" w:fill="EDEDED" w:themeFill="accent3" w:themeFillTint="33"/>
          </w:tcPr>
          <w:p w:rsidR="000574FE" w:rsidRDefault="000574FE" w:rsidP="000574FE">
            <w:pPr>
              <w:jc w:val="center"/>
            </w:pPr>
            <w:r w:rsidRPr="00CA2739">
              <w:t>-</w:t>
            </w:r>
          </w:p>
        </w:tc>
        <w:tc>
          <w:tcPr>
            <w:tcW w:w="1616" w:type="dxa"/>
            <w:shd w:val="clear" w:color="auto" w:fill="EDEDED" w:themeFill="accent3" w:themeFillTint="33"/>
          </w:tcPr>
          <w:p w:rsidR="000574FE" w:rsidRDefault="000574FE" w:rsidP="000574FE"/>
        </w:tc>
      </w:tr>
      <w:tr w:rsidR="000574FE" w:rsidTr="00052902">
        <w:trPr>
          <w:trHeight w:val="732"/>
        </w:trPr>
        <w:tc>
          <w:tcPr>
            <w:tcW w:w="2384" w:type="dxa"/>
            <w:vMerge/>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0574FE" w:rsidRPr="00D72FCD" w:rsidRDefault="000574FE" w:rsidP="000574FE">
            <w:pPr>
              <w:rPr>
                <w:rFonts w:asciiTheme="minorHAnsi" w:eastAsia="Calibri" w:hAnsiTheme="minorHAnsi" w:cstheme="minorHAnsi"/>
                <w:sz w:val="20"/>
                <w:szCs w:val="20"/>
                <w:lang w:eastAsia="en-US"/>
              </w:rPr>
            </w:pPr>
            <w:r w:rsidRPr="00993C1A">
              <w:rPr>
                <w:rFonts w:asciiTheme="minorHAnsi" w:eastAsia="Calibri" w:hAnsiTheme="minorHAnsi" w:cstheme="minorHAnsi"/>
                <w:sz w:val="20"/>
                <w:szCs w:val="20"/>
                <w:lang w:eastAsia="en-US"/>
              </w:rPr>
              <w:t>3) omawia „zasadę trzech e” w obsłudze klienta: etyka, estetyka, etykieta</w:t>
            </w:r>
          </w:p>
        </w:tc>
        <w:tc>
          <w:tcPr>
            <w:tcW w:w="920" w:type="dxa"/>
            <w:shd w:val="clear" w:color="auto" w:fill="EDEDED" w:themeFill="accent3" w:themeFillTint="33"/>
          </w:tcPr>
          <w:p w:rsidR="000574FE" w:rsidRPr="007C34D1" w:rsidRDefault="000574FE" w:rsidP="000574FE">
            <w:pPr>
              <w:jc w:val="center"/>
              <w:rPr>
                <w:sz w:val="24"/>
              </w:rPr>
            </w:pPr>
            <w:r w:rsidRPr="00DF75E1">
              <w:rPr>
                <w:rFonts w:asciiTheme="minorHAnsi" w:hAnsiTheme="minorHAnsi" w:cstheme="minorHAnsi"/>
                <w:sz w:val="24"/>
              </w:rPr>
              <w:t>x</w:t>
            </w:r>
          </w:p>
        </w:tc>
        <w:tc>
          <w:tcPr>
            <w:tcW w:w="1422" w:type="dxa"/>
            <w:shd w:val="clear" w:color="auto" w:fill="EDEDED" w:themeFill="accent3" w:themeFillTint="33"/>
          </w:tcPr>
          <w:p w:rsidR="000574FE" w:rsidRDefault="000574FE" w:rsidP="000574FE">
            <w:pPr>
              <w:jc w:val="center"/>
            </w:pPr>
            <w:r w:rsidRPr="00CA2739">
              <w:t>-</w:t>
            </w:r>
          </w:p>
        </w:tc>
        <w:tc>
          <w:tcPr>
            <w:tcW w:w="1616" w:type="dxa"/>
            <w:shd w:val="clear" w:color="auto" w:fill="EDEDED" w:themeFill="accent3" w:themeFillTint="33"/>
          </w:tcPr>
          <w:p w:rsidR="000574FE" w:rsidRDefault="000574FE" w:rsidP="000574FE"/>
        </w:tc>
      </w:tr>
      <w:tr w:rsidR="000574FE" w:rsidTr="00052902">
        <w:trPr>
          <w:trHeight w:val="732"/>
        </w:trPr>
        <w:tc>
          <w:tcPr>
            <w:tcW w:w="2384" w:type="dxa"/>
            <w:vMerge/>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0574FE" w:rsidRPr="00D72FCD" w:rsidRDefault="000574FE" w:rsidP="000574FE">
            <w:pPr>
              <w:rPr>
                <w:rFonts w:asciiTheme="minorHAnsi" w:eastAsia="Calibri" w:hAnsiTheme="minorHAnsi" w:cstheme="minorHAnsi"/>
                <w:sz w:val="20"/>
                <w:szCs w:val="20"/>
                <w:lang w:eastAsia="en-US"/>
              </w:rPr>
            </w:pPr>
            <w:r w:rsidRPr="00993C1A">
              <w:rPr>
                <w:rFonts w:asciiTheme="minorHAnsi" w:eastAsia="Calibri" w:hAnsiTheme="minorHAnsi" w:cstheme="minorHAnsi"/>
                <w:sz w:val="20"/>
                <w:szCs w:val="20"/>
                <w:lang w:eastAsia="en-US"/>
              </w:rPr>
              <w:t>4) przestrzega zasad kultury w sprzedaży internetowej wyrobów odzieżowych</w:t>
            </w:r>
          </w:p>
        </w:tc>
        <w:tc>
          <w:tcPr>
            <w:tcW w:w="920" w:type="dxa"/>
            <w:shd w:val="clear" w:color="auto" w:fill="EDEDED" w:themeFill="accent3" w:themeFillTint="33"/>
          </w:tcPr>
          <w:p w:rsidR="000574FE" w:rsidRPr="007C34D1" w:rsidRDefault="000574FE" w:rsidP="000574FE">
            <w:pPr>
              <w:jc w:val="center"/>
              <w:rPr>
                <w:sz w:val="24"/>
              </w:rPr>
            </w:pPr>
            <w:r w:rsidRPr="00DF75E1">
              <w:rPr>
                <w:rFonts w:asciiTheme="minorHAnsi" w:hAnsiTheme="minorHAnsi" w:cstheme="minorHAnsi"/>
                <w:sz w:val="24"/>
              </w:rPr>
              <w:t>x</w:t>
            </w:r>
          </w:p>
        </w:tc>
        <w:tc>
          <w:tcPr>
            <w:tcW w:w="1422" w:type="dxa"/>
            <w:shd w:val="clear" w:color="auto" w:fill="EDEDED" w:themeFill="accent3" w:themeFillTint="33"/>
          </w:tcPr>
          <w:p w:rsidR="000574FE" w:rsidRDefault="000574FE" w:rsidP="000574FE">
            <w:pPr>
              <w:jc w:val="center"/>
            </w:pPr>
            <w:r w:rsidRPr="00CA2739">
              <w:t>-</w:t>
            </w:r>
          </w:p>
        </w:tc>
        <w:tc>
          <w:tcPr>
            <w:tcW w:w="1616" w:type="dxa"/>
            <w:shd w:val="clear" w:color="auto" w:fill="EDEDED" w:themeFill="accent3" w:themeFillTint="33"/>
          </w:tcPr>
          <w:p w:rsidR="000574FE" w:rsidRDefault="000574FE" w:rsidP="000574FE"/>
        </w:tc>
      </w:tr>
      <w:tr w:rsidR="000574FE" w:rsidTr="00052902">
        <w:trPr>
          <w:trHeight w:val="732"/>
        </w:trPr>
        <w:tc>
          <w:tcPr>
            <w:tcW w:w="2384" w:type="dxa"/>
            <w:vMerge/>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0574FE" w:rsidRPr="00D72FCD" w:rsidRDefault="000574FE" w:rsidP="000574FE">
            <w:pPr>
              <w:rPr>
                <w:rFonts w:asciiTheme="minorHAnsi" w:eastAsia="Calibri" w:hAnsiTheme="minorHAnsi" w:cstheme="minorHAnsi"/>
                <w:sz w:val="20"/>
                <w:szCs w:val="20"/>
                <w:lang w:eastAsia="en-US"/>
              </w:rPr>
            </w:pPr>
            <w:r w:rsidRPr="00993C1A">
              <w:rPr>
                <w:rFonts w:asciiTheme="minorHAnsi" w:eastAsia="Calibri" w:hAnsiTheme="minorHAnsi" w:cstheme="minorHAnsi"/>
                <w:sz w:val="20"/>
                <w:szCs w:val="20"/>
                <w:lang w:eastAsia="en-US"/>
              </w:rPr>
              <w:t>5)określa metody i narzędzia sprzedaży internetowej wyrobów odzieżowych,</w:t>
            </w:r>
          </w:p>
        </w:tc>
        <w:tc>
          <w:tcPr>
            <w:tcW w:w="920" w:type="dxa"/>
            <w:shd w:val="clear" w:color="auto" w:fill="EDEDED" w:themeFill="accent3" w:themeFillTint="33"/>
          </w:tcPr>
          <w:p w:rsidR="000574FE" w:rsidRPr="007C34D1" w:rsidRDefault="000574FE" w:rsidP="000574FE">
            <w:pPr>
              <w:jc w:val="center"/>
              <w:rPr>
                <w:sz w:val="24"/>
              </w:rPr>
            </w:pPr>
            <w:r w:rsidRPr="00DF75E1">
              <w:rPr>
                <w:rFonts w:asciiTheme="minorHAnsi" w:hAnsiTheme="minorHAnsi" w:cstheme="minorHAnsi"/>
                <w:sz w:val="24"/>
              </w:rPr>
              <w:t>x</w:t>
            </w:r>
          </w:p>
        </w:tc>
        <w:tc>
          <w:tcPr>
            <w:tcW w:w="1422" w:type="dxa"/>
            <w:shd w:val="clear" w:color="auto" w:fill="EDEDED" w:themeFill="accent3" w:themeFillTint="33"/>
          </w:tcPr>
          <w:p w:rsidR="000574FE" w:rsidRDefault="000574FE" w:rsidP="000574FE">
            <w:pPr>
              <w:jc w:val="center"/>
            </w:pPr>
            <w:r w:rsidRPr="00CA2739">
              <w:t>-</w:t>
            </w:r>
          </w:p>
        </w:tc>
        <w:tc>
          <w:tcPr>
            <w:tcW w:w="1616" w:type="dxa"/>
            <w:shd w:val="clear" w:color="auto" w:fill="EDEDED" w:themeFill="accent3" w:themeFillTint="33"/>
          </w:tcPr>
          <w:p w:rsidR="000574FE" w:rsidRDefault="000574FE" w:rsidP="000574FE"/>
        </w:tc>
      </w:tr>
      <w:tr w:rsidR="000574FE" w:rsidTr="00052902">
        <w:trPr>
          <w:trHeight w:val="732"/>
        </w:trPr>
        <w:tc>
          <w:tcPr>
            <w:tcW w:w="2384" w:type="dxa"/>
            <w:vMerge/>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0574FE" w:rsidRPr="00D72FCD" w:rsidRDefault="000574FE" w:rsidP="000574FE">
            <w:pPr>
              <w:rPr>
                <w:rFonts w:asciiTheme="minorHAnsi" w:eastAsia="Calibri" w:hAnsiTheme="minorHAnsi" w:cstheme="minorHAnsi"/>
                <w:sz w:val="20"/>
                <w:szCs w:val="20"/>
                <w:lang w:eastAsia="en-US"/>
              </w:rPr>
            </w:pPr>
            <w:r w:rsidRPr="00993C1A">
              <w:rPr>
                <w:rFonts w:asciiTheme="minorHAnsi" w:eastAsia="Calibri" w:hAnsiTheme="minorHAnsi" w:cstheme="minorHAnsi"/>
                <w:sz w:val="20"/>
                <w:szCs w:val="20"/>
                <w:lang w:eastAsia="en-US"/>
              </w:rPr>
              <w:t>6) omawia zasady sprzedaży internetowej</w:t>
            </w:r>
          </w:p>
        </w:tc>
        <w:tc>
          <w:tcPr>
            <w:tcW w:w="920" w:type="dxa"/>
            <w:shd w:val="clear" w:color="auto" w:fill="EDEDED" w:themeFill="accent3" w:themeFillTint="33"/>
          </w:tcPr>
          <w:p w:rsidR="000574FE" w:rsidRPr="007C34D1" w:rsidRDefault="000574FE" w:rsidP="000574FE">
            <w:pPr>
              <w:jc w:val="center"/>
              <w:rPr>
                <w:sz w:val="24"/>
              </w:rPr>
            </w:pPr>
            <w:r w:rsidRPr="00DF75E1">
              <w:rPr>
                <w:rFonts w:asciiTheme="minorHAnsi" w:hAnsiTheme="minorHAnsi" w:cstheme="minorHAnsi"/>
                <w:sz w:val="24"/>
              </w:rPr>
              <w:t>x</w:t>
            </w:r>
          </w:p>
        </w:tc>
        <w:tc>
          <w:tcPr>
            <w:tcW w:w="1422" w:type="dxa"/>
            <w:shd w:val="clear" w:color="auto" w:fill="EDEDED" w:themeFill="accent3" w:themeFillTint="33"/>
          </w:tcPr>
          <w:p w:rsidR="000574FE" w:rsidRDefault="000574FE" w:rsidP="000574FE">
            <w:pPr>
              <w:jc w:val="center"/>
            </w:pPr>
            <w:r w:rsidRPr="00CA2739">
              <w:t>-</w:t>
            </w:r>
          </w:p>
        </w:tc>
        <w:tc>
          <w:tcPr>
            <w:tcW w:w="1616" w:type="dxa"/>
            <w:shd w:val="clear" w:color="auto" w:fill="EDEDED" w:themeFill="accent3" w:themeFillTint="33"/>
          </w:tcPr>
          <w:p w:rsidR="000574FE" w:rsidRDefault="000574FE" w:rsidP="000574FE"/>
        </w:tc>
      </w:tr>
      <w:tr w:rsidR="00583AD0" w:rsidTr="00052902">
        <w:tc>
          <w:tcPr>
            <w:tcW w:w="7444" w:type="dxa"/>
            <w:gridSpan w:val="4"/>
            <w:shd w:val="clear" w:color="auto" w:fill="BFBFBF" w:themeFill="background1" w:themeFillShade="BF"/>
          </w:tcPr>
          <w:p w:rsidR="00583AD0" w:rsidRPr="006B370B" w:rsidRDefault="00583AD0" w:rsidP="001835DD">
            <w:pPr>
              <w:rPr>
                <w:rFonts w:asciiTheme="minorHAnsi" w:hAnsiTheme="minorHAnsi" w:cstheme="minorHAnsi"/>
                <w:b/>
                <w:bCs/>
                <w:sz w:val="24"/>
              </w:rPr>
            </w:pPr>
            <w:r w:rsidRPr="006B370B">
              <w:rPr>
                <w:rFonts w:asciiTheme="minorHAnsi" w:hAnsiTheme="minorHAnsi" w:cstheme="minorHAnsi"/>
                <w:b/>
                <w:bCs/>
                <w:sz w:val="24"/>
              </w:rPr>
              <w:t>MOD.03.6. / MOD.11.6 Kompetencje personalne i społeczne</w:t>
            </w:r>
            <w:r w:rsidR="004C0F65">
              <w:rPr>
                <w:rFonts w:asciiTheme="minorHAnsi" w:hAnsiTheme="minorHAnsi" w:cstheme="minorHAnsi"/>
                <w:b/>
                <w:bCs/>
                <w:sz w:val="24"/>
              </w:rPr>
              <w:t>*)</w:t>
            </w:r>
          </w:p>
        </w:tc>
        <w:tc>
          <w:tcPr>
            <w:tcW w:w="1616" w:type="dxa"/>
            <w:shd w:val="clear" w:color="auto" w:fill="BFBFBF" w:themeFill="background1" w:themeFillShade="BF"/>
          </w:tcPr>
          <w:p w:rsidR="00583AD0" w:rsidRPr="006B370B" w:rsidRDefault="00583AD0" w:rsidP="001835DD">
            <w:pPr>
              <w:rPr>
                <w:rFonts w:asciiTheme="minorHAnsi" w:hAnsiTheme="minorHAnsi" w:cstheme="minorHAnsi"/>
                <w:b/>
                <w:bCs/>
                <w:sz w:val="24"/>
              </w:rPr>
            </w:pPr>
          </w:p>
        </w:tc>
      </w:tr>
      <w:tr w:rsidR="006B3484" w:rsidTr="00052902">
        <w:tc>
          <w:tcPr>
            <w:tcW w:w="2384" w:type="dxa"/>
            <w:shd w:val="clear" w:color="auto" w:fill="D9E2F3" w:themeFill="accent1" w:themeFillTint="33"/>
          </w:tcPr>
          <w:p w:rsidR="00583AD0" w:rsidRPr="001265CB" w:rsidRDefault="00583AD0" w:rsidP="00D72FCD">
            <w:pPr>
              <w:rPr>
                <w:rFonts w:asciiTheme="minorHAnsi" w:eastAsia="Calibri" w:hAnsiTheme="minorHAnsi" w:cstheme="minorHAnsi"/>
                <w:sz w:val="20"/>
                <w:szCs w:val="20"/>
                <w:lang w:eastAsia="en-US"/>
              </w:rPr>
            </w:pPr>
            <w:r w:rsidRPr="001265CB">
              <w:rPr>
                <w:rFonts w:asciiTheme="minorHAnsi" w:eastAsia="Calibri" w:hAnsiTheme="minorHAnsi" w:cstheme="minorHAnsi"/>
                <w:sz w:val="20"/>
                <w:szCs w:val="20"/>
                <w:lang w:eastAsia="en-US"/>
              </w:rPr>
              <w:t>1) przestrzega zasad kultury osobistej i etyki</w:t>
            </w:r>
          </w:p>
          <w:p w:rsidR="00583AD0" w:rsidRPr="00D72FCD" w:rsidRDefault="00583AD0" w:rsidP="00D72FCD">
            <w:pPr>
              <w:rPr>
                <w:rFonts w:ascii="Arial" w:hAnsi="Arial" w:cs="Arial"/>
                <w:sz w:val="20"/>
                <w:szCs w:val="20"/>
              </w:rPr>
            </w:pPr>
            <w:r w:rsidRPr="001265CB">
              <w:rPr>
                <w:rFonts w:asciiTheme="minorHAnsi" w:eastAsia="Calibri" w:hAnsiTheme="minorHAnsi" w:cstheme="minorHAnsi"/>
                <w:sz w:val="20"/>
                <w:szCs w:val="20"/>
                <w:lang w:eastAsia="en-US"/>
              </w:rPr>
              <w:t>zawodowej</w:t>
            </w:r>
          </w:p>
        </w:tc>
        <w:tc>
          <w:tcPr>
            <w:tcW w:w="2718" w:type="dxa"/>
            <w:shd w:val="clear" w:color="auto" w:fill="D9E2F3" w:themeFill="accent1" w:themeFillTint="33"/>
          </w:tcPr>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stosuje zasady kultury osobistej i ogólnie przyjęte normy zachowania w środowisku pracy</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przyjmuje odpowiedzialność za powierzone</w:t>
            </w:r>
            <w:r w:rsidR="006B6FDA">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informacje zawodowe</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lastRenderedPageBreak/>
              <w:t>3) respektuje zasady dotyczące przestrzegania</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tajemnicy związanej z wykonywanym zawodem i</w:t>
            </w:r>
            <w:r w:rsidR="006B6FDA">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miejscem pracy</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4) wyjaśnia, na czym polega zachowanie etyczne</w:t>
            </w:r>
          </w:p>
          <w:p w:rsidR="00583AD0" w:rsidRPr="00D72FCD" w:rsidRDefault="00583AD0" w:rsidP="00D72FCD">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5) wskazuje przykłady zachowań etycznych</w:t>
            </w:r>
          </w:p>
        </w:tc>
        <w:tc>
          <w:tcPr>
            <w:tcW w:w="920" w:type="dxa"/>
            <w:shd w:val="clear" w:color="auto" w:fill="D9E2F3" w:themeFill="accent1" w:themeFillTint="33"/>
          </w:tcPr>
          <w:p w:rsidR="00583AD0" w:rsidRDefault="00583AD0" w:rsidP="00D72FCD"/>
        </w:tc>
        <w:tc>
          <w:tcPr>
            <w:tcW w:w="1422" w:type="dxa"/>
            <w:shd w:val="clear" w:color="auto" w:fill="D9E2F3" w:themeFill="accent1" w:themeFillTint="33"/>
          </w:tcPr>
          <w:p w:rsidR="00583AD0" w:rsidRDefault="00583AD0" w:rsidP="00D72FCD"/>
        </w:tc>
        <w:tc>
          <w:tcPr>
            <w:tcW w:w="1616" w:type="dxa"/>
            <w:shd w:val="clear" w:color="auto" w:fill="D9E2F3" w:themeFill="accent1" w:themeFillTint="33"/>
          </w:tcPr>
          <w:p w:rsidR="00583AD0" w:rsidRDefault="00583AD0" w:rsidP="00D72FCD"/>
        </w:tc>
      </w:tr>
      <w:tr w:rsidR="006B3484" w:rsidTr="00052902">
        <w:tc>
          <w:tcPr>
            <w:tcW w:w="2384" w:type="dxa"/>
            <w:shd w:val="clear" w:color="auto" w:fill="D9E2F3" w:themeFill="accent1" w:themeFillTint="33"/>
          </w:tcPr>
          <w:p w:rsidR="00583AD0" w:rsidRPr="00D72FCD" w:rsidRDefault="00583AD0" w:rsidP="00D72FCD">
            <w:pPr>
              <w:rPr>
                <w:rFonts w:ascii="Arial" w:hAnsi="Arial" w:cs="Arial"/>
                <w:sz w:val="20"/>
                <w:szCs w:val="20"/>
              </w:rPr>
            </w:pPr>
            <w:r w:rsidRPr="00D72FCD">
              <w:rPr>
                <w:rFonts w:ascii="Arial" w:eastAsia="Calibri" w:hAnsi="Arial" w:cs="Arial"/>
                <w:sz w:val="20"/>
                <w:szCs w:val="20"/>
                <w:lang w:eastAsia="en-US"/>
              </w:rPr>
              <w:t>2) planuje wykonanie zadania</w:t>
            </w:r>
          </w:p>
        </w:tc>
        <w:tc>
          <w:tcPr>
            <w:tcW w:w="2718" w:type="dxa"/>
            <w:shd w:val="clear" w:color="auto" w:fill="D9E2F3" w:themeFill="accent1" w:themeFillTint="33"/>
          </w:tcPr>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omawia czynności realizowane w ramach czasu</w:t>
            </w:r>
            <w:r w:rsidR="006B6FDA">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pracy</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określa czas realizacji zadań</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realizuje działania w wyznaczonym czasie</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4) monitoruje realizację zaplanowanych działań</w:t>
            </w:r>
          </w:p>
          <w:p w:rsidR="00583AD0" w:rsidRPr="00D72FCD" w:rsidRDefault="00583AD0" w:rsidP="00D72FCD">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5) dokonuje modyfikacji zaplanowanych działań</w:t>
            </w:r>
          </w:p>
        </w:tc>
        <w:tc>
          <w:tcPr>
            <w:tcW w:w="920" w:type="dxa"/>
            <w:shd w:val="clear" w:color="auto" w:fill="D9E2F3" w:themeFill="accent1" w:themeFillTint="33"/>
          </w:tcPr>
          <w:p w:rsidR="00583AD0" w:rsidRDefault="00583AD0" w:rsidP="00D72FCD"/>
        </w:tc>
        <w:tc>
          <w:tcPr>
            <w:tcW w:w="1422" w:type="dxa"/>
            <w:shd w:val="clear" w:color="auto" w:fill="D9E2F3" w:themeFill="accent1" w:themeFillTint="33"/>
          </w:tcPr>
          <w:p w:rsidR="00583AD0" w:rsidRDefault="00583AD0" w:rsidP="00D72FCD"/>
        </w:tc>
        <w:tc>
          <w:tcPr>
            <w:tcW w:w="1616" w:type="dxa"/>
            <w:shd w:val="clear" w:color="auto" w:fill="D9E2F3" w:themeFill="accent1" w:themeFillTint="33"/>
          </w:tcPr>
          <w:p w:rsidR="00583AD0" w:rsidRDefault="00583AD0" w:rsidP="00D72FCD"/>
        </w:tc>
      </w:tr>
      <w:tr w:rsidR="006B3484" w:rsidTr="00052902">
        <w:tc>
          <w:tcPr>
            <w:tcW w:w="2384" w:type="dxa"/>
            <w:shd w:val="clear" w:color="auto" w:fill="D9E2F3" w:themeFill="accent1" w:themeFillTint="33"/>
          </w:tcPr>
          <w:p w:rsidR="00583AD0" w:rsidRPr="00D72FCD" w:rsidRDefault="00583AD0" w:rsidP="00D72FCD">
            <w:pPr>
              <w:rPr>
                <w:rFonts w:ascii="Arial" w:eastAsia="Calibri" w:hAnsi="Arial" w:cs="Arial"/>
                <w:sz w:val="20"/>
                <w:szCs w:val="20"/>
                <w:lang w:eastAsia="en-US"/>
              </w:rPr>
            </w:pPr>
            <w:r w:rsidRPr="00D72FCD">
              <w:rPr>
                <w:rFonts w:ascii="Arial" w:eastAsia="Calibri" w:hAnsi="Arial" w:cs="Arial"/>
                <w:sz w:val="20"/>
                <w:szCs w:val="20"/>
                <w:lang w:eastAsia="en-US"/>
              </w:rPr>
              <w:t>3) ponosi odpowiedzialność za podejmowane</w:t>
            </w:r>
          </w:p>
          <w:p w:rsidR="00583AD0" w:rsidRPr="00D72FCD" w:rsidRDefault="00583AD0" w:rsidP="00D72FCD">
            <w:pPr>
              <w:rPr>
                <w:rFonts w:ascii="Arial" w:hAnsi="Arial" w:cs="Arial"/>
                <w:sz w:val="20"/>
                <w:szCs w:val="20"/>
              </w:rPr>
            </w:pPr>
            <w:r w:rsidRPr="00D72FCD">
              <w:rPr>
                <w:rFonts w:ascii="Arial" w:eastAsia="Calibri" w:hAnsi="Arial" w:cs="Arial"/>
                <w:sz w:val="20"/>
                <w:szCs w:val="20"/>
                <w:lang w:eastAsia="en-US"/>
              </w:rPr>
              <w:t>działania</w:t>
            </w:r>
          </w:p>
        </w:tc>
        <w:tc>
          <w:tcPr>
            <w:tcW w:w="2718" w:type="dxa"/>
            <w:shd w:val="clear" w:color="auto" w:fill="D9E2F3" w:themeFill="accent1" w:themeFillTint="33"/>
          </w:tcPr>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przewiduje skutki, w tym prawne, podejmowanych działań</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wykazuje odpowiedzialność za wykonywaną pracę</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ocenia podejmowane działania</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4) przewiduje konsekwencje niewłaściwego</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wykonywania czynności zawodowych</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na stanowisku pracy, w tym posługiwania się</w:t>
            </w:r>
            <w:r w:rsidR="006B6FDA">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niebezpiecznymi substancjami, oraz niewłaściwej</w:t>
            </w:r>
            <w:r w:rsidR="006B6FDA">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eksploatacji maszyn i urządzeń na stanowisku pracy</w:t>
            </w:r>
          </w:p>
        </w:tc>
        <w:tc>
          <w:tcPr>
            <w:tcW w:w="920" w:type="dxa"/>
            <w:shd w:val="clear" w:color="auto" w:fill="D9E2F3" w:themeFill="accent1" w:themeFillTint="33"/>
          </w:tcPr>
          <w:p w:rsidR="00583AD0" w:rsidRDefault="00583AD0" w:rsidP="00D72FCD"/>
        </w:tc>
        <w:tc>
          <w:tcPr>
            <w:tcW w:w="1422" w:type="dxa"/>
            <w:shd w:val="clear" w:color="auto" w:fill="D9E2F3" w:themeFill="accent1" w:themeFillTint="33"/>
          </w:tcPr>
          <w:p w:rsidR="00583AD0" w:rsidRDefault="00583AD0" w:rsidP="00D72FCD"/>
        </w:tc>
        <w:tc>
          <w:tcPr>
            <w:tcW w:w="1616" w:type="dxa"/>
            <w:shd w:val="clear" w:color="auto" w:fill="D9E2F3" w:themeFill="accent1" w:themeFillTint="33"/>
          </w:tcPr>
          <w:p w:rsidR="00583AD0" w:rsidRDefault="00583AD0" w:rsidP="00D72FCD"/>
        </w:tc>
      </w:tr>
      <w:tr w:rsidR="006B3484" w:rsidTr="00052902">
        <w:tc>
          <w:tcPr>
            <w:tcW w:w="2384" w:type="dxa"/>
            <w:shd w:val="clear" w:color="auto" w:fill="D9E2F3" w:themeFill="accent1" w:themeFillTint="33"/>
          </w:tcPr>
          <w:p w:rsidR="00583AD0" w:rsidRPr="00D72FCD" w:rsidRDefault="00583AD0" w:rsidP="00D72FCD">
            <w:pPr>
              <w:rPr>
                <w:rFonts w:ascii="Arial" w:hAnsi="Arial" w:cs="Arial"/>
                <w:sz w:val="20"/>
                <w:szCs w:val="20"/>
              </w:rPr>
            </w:pPr>
            <w:r w:rsidRPr="00D72FCD">
              <w:rPr>
                <w:rFonts w:ascii="Arial" w:eastAsia="Calibri" w:hAnsi="Arial" w:cs="Arial"/>
                <w:sz w:val="20"/>
                <w:szCs w:val="20"/>
                <w:lang w:eastAsia="en-US"/>
              </w:rPr>
              <w:t>4) wykazuje się kreatywnością i otwartością na zmiany</w:t>
            </w:r>
          </w:p>
        </w:tc>
        <w:tc>
          <w:tcPr>
            <w:tcW w:w="2718" w:type="dxa"/>
            <w:shd w:val="clear" w:color="auto" w:fill="D9E2F3" w:themeFill="accent1" w:themeFillTint="33"/>
          </w:tcPr>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podaje przykłady wpływu zmiany na różne sytuacje</w:t>
            </w:r>
            <w:r w:rsidR="006B6FDA">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społeczne i gospodarcze</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wskazuje przykłady wprowadzenia zmiany i ocenia</w:t>
            </w:r>
            <w:r w:rsidR="006B6FDA">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skutki jej wprowadzenia</w:t>
            </w:r>
          </w:p>
          <w:p w:rsidR="00583AD0" w:rsidRPr="00D72FCD" w:rsidRDefault="00583AD0" w:rsidP="00D72FCD">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3) proponuje sposoby rozwiązywania problemów związanych z wykonywaniem zadań zawodowych w nietypowych sytuacjach</w:t>
            </w:r>
          </w:p>
        </w:tc>
        <w:tc>
          <w:tcPr>
            <w:tcW w:w="920" w:type="dxa"/>
            <w:shd w:val="clear" w:color="auto" w:fill="D9E2F3" w:themeFill="accent1" w:themeFillTint="33"/>
          </w:tcPr>
          <w:p w:rsidR="00583AD0" w:rsidRDefault="00583AD0" w:rsidP="00D72FCD"/>
        </w:tc>
        <w:tc>
          <w:tcPr>
            <w:tcW w:w="1422" w:type="dxa"/>
            <w:shd w:val="clear" w:color="auto" w:fill="D9E2F3" w:themeFill="accent1" w:themeFillTint="33"/>
          </w:tcPr>
          <w:p w:rsidR="00583AD0" w:rsidRDefault="00583AD0" w:rsidP="00D72FCD"/>
        </w:tc>
        <w:tc>
          <w:tcPr>
            <w:tcW w:w="1616" w:type="dxa"/>
            <w:shd w:val="clear" w:color="auto" w:fill="D9E2F3" w:themeFill="accent1" w:themeFillTint="33"/>
          </w:tcPr>
          <w:p w:rsidR="00583AD0" w:rsidRDefault="00583AD0" w:rsidP="00D72FCD"/>
        </w:tc>
      </w:tr>
      <w:tr w:rsidR="006B3484" w:rsidTr="00052902">
        <w:tc>
          <w:tcPr>
            <w:tcW w:w="2384" w:type="dxa"/>
            <w:shd w:val="clear" w:color="auto" w:fill="D9E2F3" w:themeFill="accent1" w:themeFillTint="33"/>
          </w:tcPr>
          <w:p w:rsidR="00583AD0" w:rsidRPr="00D72FCD" w:rsidRDefault="00583AD0" w:rsidP="00D72FCD">
            <w:pPr>
              <w:rPr>
                <w:rFonts w:ascii="Arial" w:hAnsi="Arial" w:cs="Arial"/>
                <w:sz w:val="20"/>
                <w:szCs w:val="20"/>
              </w:rPr>
            </w:pPr>
            <w:r w:rsidRPr="00D72FCD">
              <w:rPr>
                <w:rFonts w:ascii="Arial" w:eastAsia="Calibri" w:hAnsi="Arial" w:cs="Arial"/>
                <w:sz w:val="20"/>
                <w:szCs w:val="20"/>
                <w:lang w:eastAsia="en-US"/>
              </w:rPr>
              <w:t>5) stosuje techniki radzenia sobie ze</w:t>
            </w:r>
            <w:r w:rsidR="006B6FDA">
              <w:rPr>
                <w:rFonts w:ascii="Arial" w:eastAsia="Calibri" w:hAnsi="Arial" w:cs="Arial"/>
                <w:sz w:val="20"/>
                <w:szCs w:val="20"/>
                <w:lang w:eastAsia="en-US"/>
              </w:rPr>
              <w:t xml:space="preserve"> </w:t>
            </w:r>
            <w:r w:rsidRPr="00D72FCD">
              <w:rPr>
                <w:rFonts w:ascii="Arial" w:eastAsia="Calibri" w:hAnsi="Arial" w:cs="Arial"/>
                <w:sz w:val="20"/>
                <w:szCs w:val="20"/>
                <w:lang w:eastAsia="en-US"/>
              </w:rPr>
              <w:t>stresem</w:t>
            </w:r>
          </w:p>
        </w:tc>
        <w:tc>
          <w:tcPr>
            <w:tcW w:w="2718" w:type="dxa"/>
            <w:shd w:val="clear" w:color="auto" w:fill="D9E2F3" w:themeFill="accent1" w:themeFillTint="33"/>
          </w:tcPr>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rozpoznaje źródła stresu podczas wykonywania</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zadań zawodowych</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lastRenderedPageBreak/>
              <w:t>2) wybiera techniki radzenia sobie ze stresem</w:t>
            </w:r>
            <w:r w:rsidR="006B6FDA">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odpowiednio do sytuacji</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wskazuje najczęstsze przyczyny sytuacji stresowych</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w pracy zawodowej</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4) przedstawia różne formy zachowań asertywnych</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jako sposoby radzenia sobie ze stresem</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5) rozróżnia techniki rozwiązywania konfliktów</w:t>
            </w:r>
            <w:r w:rsidR="006B6FDA">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związanych z wykonywaniem zadań zawodowych</w:t>
            </w:r>
          </w:p>
          <w:p w:rsidR="00583AD0" w:rsidRPr="00D72FCD" w:rsidRDefault="00583AD0" w:rsidP="00D72FCD">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6)określa skutki stresu</w:t>
            </w:r>
          </w:p>
        </w:tc>
        <w:tc>
          <w:tcPr>
            <w:tcW w:w="920" w:type="dxa"/>
            <w:shd w:val="clear" w:color="auto" w:fill="D9E2F3" w:themeFill="accent1" w:themeFillTint="33"/>
          </w:tcPr>
          <w:p w:rsidR="00583AD0" w:rsidRDefault="00583AD0" w:rsidP="00D72FCD"/>
        </w:tc>
        <w:tc>
          <w:tcPr>
            <w:tcW w:w="1422" w:type="dxa"/>
            <w:shd w:val="clear" w:color="auto" w:fill="D9E2F3" w:themeFill="accent1" w:themeFillTint="33"/>
          </w:tcPr>
          <w:p w:rsidR="00583AD0" w:rsidRDefault="00583AD0" w:rsidP="00D72FCD"/>
        </w:tc>
        <w:tc>
          <w:tcPr>
            <w:tcW w:w="1616" w:type="dxa"/>
            <w:shd w:val="clear" w:color="auto" w:fill="D9E2F3" w:themeFill="accent1" w:themeFillTint="33"/>
          </w:tcPr>
          <w:p w:rsidR="00583AD0" w:rsidRDefault="00583AD0" w:rsidP="00D72FCD"/>
        </w:tc>
      </w:tr>
      <w:tr w:rsidR="006B3484" w:rsidTr="00052902">
        <w:tc>
          <w:tcPr>
            <w:tcW w:w="2384" w:type="dxa"/>
            <w:shd w:val="clear" w:color="auto" w:fill="D9E2F3" w:themeFill="accent1" w:themeFillTint="33"/>
          </w:tcPr>
          <w:p w:rsidR="00583AD0" w:rsidRPr="00D72FCD" w:rsidRDefault="00583AD0" w:rsidP="00D72FCD">
            <w:pPr>
              <w:rPr>
                <w:rFonts w:ascii="Arial" w:hAnsi="Arial" w:cs="Arial"/>
                <w:sz w:val="20"/>
                <w:szCs w:val="20"/>
              </w:rPr>
            </w:pPr>
            <w:r w:rsidRPr="00D72FCD">
              <w:rPr>
                <w:rFonts w:ascii="Arial" w:eastAsia="Calibri" w:hAnsi="Arial" w:cs="Arial"/>
                <w:sz w:val="20"/>
                <w:szCs w:val="20"/>
                <w:lang w:eastAsia="en-US"/>
              </w:rPr>
              <w:t>6) doskonali umiejętności zawodowe</w:t>
            </w:r>
          </w:p>
        </w:tc>
        <w:tc>
          <w:tcPr>
            <w:tcW w:w="2718" w:type="dxa"/>
            <w:shd w:val="clear" w:color="auto" w:fill="D9E2F3" w:themeFill="accent1" w:themeFillTint="33"/>
          </w:tcPr>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w:t>
            </w:r>
            <w:r w:rsidR="006B6FDA">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 xml:space="preserve">pozyskuje z różnych źródeł informacje </w:t>
            </w:r>
            <w:r w:rsidR="006B6FDA">
              <w:rPr>
                <w:rFonts w:asciiTheme="minorHAnsi" w:eastAsia="Calibri" w:hAnsiTheme="minorHAnsi" w:cstheme="minorHAnsi"/>
                <w:sz w:val="20"/>
                <w:szCs w:val="20"/>
                <w:lang w:eastAsia="en-US"/>
              </w:rPr>
              <w:t>o zawodzie</w:t>
            </w:r>
            <w:r w:rsidRPr="00D72FCD">
              <w:rPr>
                <w:rFonts w:asciiTheme="minorHAnsi" w:eastAsia="Calibri" w:hAnsiTheme="minorHAnsi" w:cstheme="minorHAnsi"/>
                <w:sz w:val="20"/>
                <w:szCs w:val="20"/>
                <w:lang w:eastAsia="en-US"/>
              </w:rPr>
              <w:t xml:space="preserve"> dotyczące przemysłu</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określa zakres umiejętności i kompetencji</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niezbędnych do wykonywania zawodu</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analizuje własne kompetencje</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4) wyznacza cele własnego rozwoju zawodowego</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5) planuje drogę doskonalenia się w zawodzie</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6) wskazuje możliwości podnoszenia kompetencji</w:t>
            </w:r>
          </w:p>
          <w:p w:rsidR="00583AD0" w:rsidRPr="00D72FCD" w:rsidRDefault="00583AD0" w:rsidP="00D72FCD">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zawodowych, osobistych i społecznych</w:t>
            </w:r>
          </w:p>
        </w:tc>
        <w:tc>
          <w:tcPr>
            <w:tcW w:w="920" w:type="dxa"/>
            <w:shd w:val="clear" w:color="auto" w:fill="D9E2F3" w:themeFill="accent1" w:themeFillTint="33"/>
          </w:tcPr>
          <w:p w:rsidR="00583AD0" w:rsidRDefault="00583AD0" w:rsidP="00D72FCD"/>
        </w:tc>
        <w:tc>
          <w:tcPr>
            <w:tcW w:w="1422" w:type="dxa"/>
            <w:shd w:val="clear" w:color="auto" w:fill="D9E2F3" w:themeFill="accent1" w:themeFillTint="33"/>
          </w:tcPr>
          <w:p w:rsidR="00583AD0" w:rsidRDefault="00583AD0" w:rsidP="00D72FCD"/>
        </w:tc>
        <w:tc>
          <w:tcPr>
            <w:tcW w:w="1616" w:type="dxa"/>
            <w:shd w:val="clear" w:color="auto" w:fill="D9E2F3" w:themeFill="accent1" w:themeFillTint="33"/>
          </w:tcPr>
          <w:p w:rsidR="00583AD0" w:rsidRDefault="00583AD0" w:rsidP="00D72FCD"/>
        </w:tc>
      </w:tr>
      <w:tr w:rsidR="006B3484" w:rsidTr="00052902">
        <w:tc>
          <w:tcPr>
            <w:tcW w:w="2384" w:type="dxa"/>
            <w:shd w:val="clear" w:color="auto" w:fill="D9E2F3" w:themeFill="accent1" w:themeFillTint="33"/>
          </w:tcPr>
          <w:p w:rsidR="00583AD0" w:rsidRPr="001265CB" w:rsidRDefault="00583AD0" w:rsidP="00D72FCD">
            <w:pPr>
              <w:rPr>
                <w:rFonts w:ascii="Calibri" w:hAnsi="Calibri" w:cs="Calibri"/>
                <w:sz w:val="20"/>
                <w:szCs w:val="20"/>
              </w:rPr>
            </w:pPr>
            <w:r w:rsidRPr="001265CB">
              <w:rPr>
                <w:rFonts w:ascii="Calibri" w:eastAsia="Calibri" w:hAnsi="Calibri" w:cs="Calibri"/>
                <w:sz w:val="20"/>
                <w:szCs w:val="20"/>
                <w:lang w:eastAsia="en-US"/>
              </w:rPr>
              <w:t>7) stosuje zasady komunikacji interpersonalnej</w:t>
            </w:r>
          </w:p>
        </w:tc>
        <w:tc>
          <w:tcPr>
            <w:tcW w:w="2718" w:type="dxa"/>
            <w:shd w:val="clear" w:color="auto" w:fill="D9E2F3" w:themeFill="accent1" w:themeFillTint="33"/>
          </w:tcPr>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identyfikuje sygnały werbalne i niewerbalne</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stosuje aktywne metody słuchania</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prowadzi dyskusje</w:t>
            </w:r>
          </w:p>
          <w:p w:rsidR="00583AD0" w:rsidRPr="00D72FCD" w:rsidRDefault="00583AD0" w:rsidP="00D72FCD">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4) udziela informacji zwrotnej</w:t>
            </w:r>
          </w:p>
        </w:tc>
        <w:tc>
          <w:tcPr>
            <w:tcW w:w="920" w:type="dxa"/>
            <w:shd w:val="clear" w:color="auto" w:fill="D9E2F3" w:themeFill="accent1" w:themeFillTint="33"/>
          </w:tcPr>
          <w:p w:rsidR="00583AD0" w:rsidRDefault="00583AD0" w:rsidP="00D72FCD"/>
        </w:tc>
        <w:tc>
          <w:tcPr>
            <w:tcW w:w="1422" w:type="dxa"/>
            <w:shd w:val="clear" w:color="auto" w:fill="D9E2F3" w:themeFill="accent1" w:themeFillTint="33"/>
          </w:tcPr>
          <w:p w:rsidR="00583AD0" w:rsidRDefault="00583AD0" w:rsidP="00D72FCD"/>
        </w:tc>
        <w:tc>
          <w:tcPr>
            <w:tcW w:w="1616" w:type="dxa"/>
            <w:shd w:val="clear" w:color="auto" w:fill="D9E2F3" w:themeFill="accent1" w:themeFillTint="33"/>
          </w:tcPr>
          <w:p w:rsidR="00583AD0" w:rsidRDefault="00583AD0" w:rsidP="00D72FCD"/>
        </w:tc>
      </w:tr>
      <w:tr w:rsidR="006B3484" w:rsidTr="00052902">
        <w:tc>
          <w:tcPr>
            <w:tcW w:w="2384" w:type="dxa"/>
            <w:shd w:val="clear" w:color="auto" w:fill="D9E2F3" w:themeFill="accent1" w:themeFillTint="33"/>
          </w:tcPr>
          <w:p w:rsidR="00583AD0" w:rsidRPr="001265CB" w:rsidRDefault="00583AD0" w:rsidP="00D72FCD">
            <w:pPr>
              <w:rPr>
                <w:rFonts w:ascii="Calibri" w:hAnsi="Calibri" w:cs="Calibri"/>
                <w:sz w:val="20"/>
                <w:szCs w:val="20"/>
              </w:rPr>
            </w:pPr>
            <w:r w:rsidRPr="001265CB">
              <w:rPr>
                <w:rFonts w:ascii="Calibri" w:eastAsia="Calibri" w:hAnsi="Calibri" w:cs="Calibri"/>
                <w:sz w:val="20"/>
                <w:szCs w:val="20"/>
                <w:lang w:eastAsia="en-US"/>
              </w:rPr>
              <w:t>8) negocjuje warunki porozumień</w:t>
            </w:r>
          </w:p>
        </w:tc>
        <w:tc>
          <w:tcPr>
            <w:tcW w:w="2718" w:type="dxa"/>
            <w:shd w:val="clear" w:color="auto" w:fill="D9E2F3" w:themeFill="accent1" w:themeFillTint="33"/>
          </w:tcPr>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 xml:space="preserve">1)charakteryzuje właściwą postawę osoby prowadzącej negocjacje </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 xml:space="preserve">2)wskazuje sposoby negocjowania warunków porozumienia </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opisuje sposoby przeciwdziałania problemom</w:t>
            </w:r>
            <w:r w:rsidR="006B6FDA">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w zespole realizującym zadania</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opisuje techniki rozwiązywania problemów</w:t>
            </w:r>
          </w:p>
          <w:p w:rsidR="00583AD0" w:rsidRPr="00D72FCD" w:rsidRDefault="00583AD0" w:rsidP="00D72FCD">
            <w:pPr>
              <w:rPr>
                <w:rFonts w:asciiTheme="minorHAnsi" w:hAnsiTheme="minorHAnsi" w:cstheme="minorHAnsi"/>
                <w:sz w:val="20"/>
                <w:szCs w:val="20"/>
              </w:rPr>
            </w:pPr>
            <w:r w:rsidRPr="00D72FCD">
              <w:rPr>
                <w:rFonts w:asciiTheme="minorHAnsi" w:eastAsia="Calibri" w:hAnsiTheme="minorHAnsi" w:cstheme="minorHAnsi"/>
                <w:sz w:val="20"/>
                <w:szCs w:val="20"/>
                <w:lang w:eastAsia="en-US"/>
              </w:rPr>
              <w:lastRenderedPageBreak/>
              <w:t>3) wskazuje na wybranych przykładach, metody i techniki rozwiązywania problemów</w:t>
            </w:r>
          </w:p>
        </w:tc>
        <w:tc>
          <w:tcPr>
            <w:tcW w:w="920" w:type="dxa"/>
            <w:shd w:val="clear" w:color="auto" w:fill="D9E2F3" w:themeFill="accent1" w:themeFillTint="33"/>
          </w:tcPr>
          <w:p w:rsidR="00583AD0" w:rsidRDefault="00583AD0" w:rsidP="00D72FCD"/>
        </w:tc>
        <w:tc>
          <w:tcPr>
            <w:tcW w:w="1422" w:type="dxa"/>
            <w:shd w:val="clear" w:color="auto" w:fill="D9E2F3" w:themeFill="accent1" w:themeFillTint="33"/>
          </w:tcPr>
          <w:p w:rsidR="00583AD0" w:rsidRDefault="00583AD0" w:rsidP="00D72FCD"/>
        </w:tc>
        <w:tc>
          <w:tcPr>
            <w:tcW w:w="1616" w:type="dxa"/>
            <w:shd w:val="clear" w:color="auto" w:fill="D9E2F3" w:themeFill="accent1" w:themeFillTint="33"/>
          </w:tcPr>
          <w:p w:rsidR="00583AD0" w:rsidRDefault="00583AD0" w:rsidP="00D72FCD"/>
        </w:tc>
      </w:tr>
      <w:tr w:rsidR="006B3484" w:rsidTr="00052902">
        <w:tc>
          <w:tcPr>
            <w:tcW w:w="2384" w:type="dxa"/>
            <w:shd w:val="clear" w:color="auto" w:fill="D9E2F3" w:themeFill="accent1" w:themeFillTint="33"/>
          </w:tcPr>
          <w:p w:rsidR="00583AD0" w:rsidRPr="001265CB" w:rsidRDefault="00583AD0" w:rsidP="00D72FCD">
            <w:pPr>
              <w:rPr>
                <w:rFonts w:ascii="Calibri" w:eastAsia="Calibri" w:hAnsi="Calibri" w:cs="Calibri"/>
                <w:sz w:val="20"/>
                <w:szCs w:val="20"/>
                <w:lang w:eastAsia="en-US"/>
              </w:rPr>
            </w:pPr>
            <w:r w:rsidRPr="001265CB">
              <w:rPr>
                <w:rFonts w:ascii="Calibri" w:eastAsia="Calibri" w:hAnsi="Calibri" w:cs="Calibri"/>
                <w:sz w:val="20"/>
                <w:szCs w:val="20"/>
                <w:lang w:eastAsia="en-US"/>
              </w:rPr>
              <w:t>9) stosuje metody i techniki rozwiązywania</w:t>
            </w:r>
          </w:p>
          <w:p w:rsidR="00583AD0" w:rsidRPr="001265CB" w:rsidRDefault="00583AD0" w:rsidP="00D72FCD">
            <w:pPr>
              <w:rPr>
                <w:rFonts w:ascii="Calibri" w:hAnsi="Calibri" w:cs="Calibri"/>
                <w:sz w:val="20"/>
                <w:szCs w:val="20"/>
              </w:rPr>
            </w:pPr>
            <w:r w:rsidRPr="001265CB">
              <w:rPr>
                <w:rFonts w:ascii="Calibri" w:eastAsia="Calibri" w:hAnsi="Calibri" w:cs="Calibri"/>
                <w:sz w:val="20"/>
                <w:szCs w:val="20"/>
                <w:lang w:eastAsia="en-US"/>
              </w:rPr>
              <w:t>problemów</w:t>
            </w:r>
          </w:p>
        </w:tc>
        <w:tc>
          <w:tcPr>
            <w:tcW w:w="2718" w:type="dxa"/>
            <w:shd w:val="clear" w:color="auto" w:fill="D9E2F3" w:themeFill="accent1" w:themeFillTint="33"/>
          </w:tcPr>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opisuje sposoby przeciwdziałania problemom</w:t>
            </w:r>
            <w:r w:rsidR="006B6FDA">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w zespole realizującym zadania</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opisuje techniki rozwiązywania problemów</w:t>
            </w:r>
          </w:p>
          <w:p w:rsidR="00583AD0" w:rsidRPr="00D72FCD" w:rsidRDefault="00583AD0" w:rsidP="00D72FCD">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3) wskazuje na wybranych przykładach, metody i techniki rozwiązywania problemów</w:t>
            </w:r>
          </w:p>
        </w:tc>
        <w:tc>
          <w:tcPr>
            <w:tcW w:w="920" w:type="dxa"/>
            <w:shd w:val="clear" w:color="auto" w:fill="D9E2F3" w:themeFill="accent1" w:themeFillTint="33"/>
          </w:tcPr>
          <w:p w:rsidR="00583AD0" w:rsidRDefault="00583AD0" w:rsidP="00D72FCD"/>
        </w:tc>
        <w:tc>
          <w:tcPr>
            <w:tcW w:w="1422" w:type="dxa"/>
            <w:shd w:val="clear" w:color="auto" w:fill="D9E2F3" w:themeFill="accent1" w:themeFillTint="33"/>
          </w:tcPr>
          <w:p w:rsidR="00583AD0" w:rsidRDefault="00583AD0" w:rsidP="00D72FCD"/>
        </w:tc>
        <w:tc>
          <w:tcPr>
            <w:tcW w:w="1616" w:type="dxa"/>
            <w:shd w:val="clear" w:color="auto" w:fill="D9E2F3" w:themeFill="accent1" w:themeFillTint="33"/>
          </w:tcPr>
          <w:p w:rsidR="00583AD0" w:rsidRDefault="00583AD0" w:rsidP="00D72FCD"/>
        </w:tc>
      </w:tr>
      <w:tr w:rsidR="006B3484" w:rsidTr="00052902">
        <w:tc>
          <w:tcPr>
            <w:tcW w:w="2384" w:type="dxa"/>
            <w:shd w:val="clear" w:color="auto" w:fill="D9E2F3" w:themeFill="accent1" w:themeFillTint="33"/>
          </w:tcPr>
          <w:p w:rsidR="00583AD0" w:rsidRPr="001265CB" w:rsidRDefault="00583AD0" w:rsidP="00D72FCD">
            <w:pPr>
              <w:rPr>
                <w:rFonts w:ascii="Calibri" w:hAnsi="Calibri" w:cs="Calibri"/>
                <w:sz w:val="20"/>
                <w:szCs w:val="20"/>
              </w:rPr>
            </w:pPr>
            <w:r w:rsidRPr="001265CB">
              <w:rPr>
                <w:rFonts w:ascii="Calibri" w:eastAsia="Calibri" w:hAnsi="Calibri" w:cs="Calibri"/>
                <w:sz w:val="20"/>
                <w:szCs w:val="20"/>
                <w:lang w:eastAsia="en-US"/>
              </w:rPr>
              <w:t>10) współpracuje w zespole</w:t>
            </w:r>
          </w:p>
        </w:tc>
        <w:tc>
          <w:tcPr>
            <w:tcW w:w="2718" w:type="dxa"/>
            <w:shd w:val="clear" w:color="auto" w:fill="D9E2F3" w:themeFill="accent1" w:themeFillTint="33"/>
          </w:tcPr>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pracuje w zespole, ponosząc odpowiedzialność za wspólnie realizowane zadania</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przestrzega podziału ról, zadań i odpowiedzialności w zespole</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angażuje się w realizację wspólnych działań zespołu</w:t>
            </w:r>
          </w:p>
          <w:p w:rsidR="00583AD0" w:rsidRPr="00D72FCD" w:rsidRDefault="00583AD0" w:rsidP="00D72FCD">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4)modyfikuje sposób zachowania uwzględniając stanowisko wypracowane wspólnie z innymi członkami zespołu.</w:t>
            </w:r>
          </w:p>
        </w:tc>
        <w:tc>
          <w:tcPr>
            <w:tcW w:w="920" w:type="dxa"/>
            <w:shd w:val="clear" w:color="auto" w:fill="D9E2F3" w:themeFill="accent1" w:themeFillTint="33"/>
          </w:tcPr>
          <w:p w:rsidR="00583AD0" w:rsidRDefault="00583AD0" w:rsidP="00D72FCD"/>
        </w:tc>
        <w:tc>
          <w:tcPr>
            <w:tcW w:w="1422" w:type="dxa"/>
            <w:shd w:val="clear" w:color="auto" w:fill="D9E2F3" w:themeFill="accent1" w:themeFillTint="33"/>
          </w:tcPr>
          <w:p w:rsidR="00583AD0" w:rsidRDefault="00583AD0" w:rsidP="00D72FCD"/>
        </w:tc>
        <w:tc>
          <w:tcPr>
            <w:tcW w:w="1616" w:type="dxa"/>
            <w:shd w:val="clear" w:color="auto" w:fill="D9E2F3" w:themeFill="accent1" w:themeFillTint="33"/>
          </w:tcPr>
          <w:p w:rsidR="00583AD0" w:rsidRDefault="00583AD0" w:rsidP="00D72FCD"/>
        </w:tc>
      </w:tr>
      <w:tr w:rsidR="00583AD0" w:rsidTr="00052902">
        <w:tc>
          <w:tcPr>
            <w:tcW w:w="7444" w:type="dxa"/>
            <w:gridSpan w:val="4"/>
            <w:shd w:val="clear" w:color="auto" w:fill="D9E2F3" w:themeFill="accent1" w:themeFillTint="33"/>
          </w:tcPr>
          <w:p w:rsidR="00583AD0" w:rsidRPr="00D72FCD" w:rsidRDefault="00583AD0" w:rsidP="00FC6F58">
            <w:pPr>
              <w:rPr>
                <w:rFonts w:asciiTheme="minorHAnsi" w:hAnsiTheme="minorHAnsi" w:cstheme="minorHAnsi"/>
                <w:b/>
                <w:bCs/>
                <w:sz w:val="24"/>
              </w:rPr>
            </w:pPr>
            <w:r w:rsidRPr="00D72FCD">
              <w:rPr>
                <w:rFonts w:asciiTheme="minorHAnsi" w:hAnsiTheme="minorHAnsi" w:cstheme="minorHAnsi"/>
                <w:b/>
                <w:bCs/>
                <w:sz w:val="24"/>
              </w:rPr>
              <w:t>MOD.11.7. Organizacja pracy małych zespołów</w:t>
            </w:r>
            <w:r w:rsidR="004C0F65">
              <w:rPr>
                <w:rFonts w:asciiTheme="minorHAnsi" w:hAnsiTheme="minorHAnsi" w:cstheme="minorHAnsi"/>
                <w:b/>
                <w:bCs/>
                <w:sz w:val="24"/>
              </w:rPr>
              <w:t>*)</w:t>
            </w:r>
          </w:p>
        </w:tc>
        <w:tc>
          <w:tcPr>
            <w:tcW w:w="1616" w:type="dxa"/>
            <w:shd w:val="clear" w:color="auto" w:fill="D9E2F3" w:themeFill="accent1" w:themeFillTint="33"/>
          </w:tcPr>
          <w:p w:rsidR="00583AD0" w:rsidRPr="00D72FCD" w:rsidRDefault="00583AD0" w:rsidP="00FC6F58">
            <w:pPr>
              <w:rPr>
                <w:rFonts w:asciiTheme="minorHAnsi" w:hAnsiTheme="minorHAnsi" w:cstheme="minorHAnsi"/>
                <w:b/>
                <w:bCs/>
                <w:sz w:val="24"/>
              </w:rPr>
            </w:pPr>
          </w:p>
        </w:tc>
      </w:tr>
      <w:tr w:rsidR="006B3484" w:rsidTr="00052902">
        <w:tc>
          <w:tcPr>
            <w:tcW w:w="2384" w:type="dxa"/>
            <w:shd w:val="clear" w:color="auto" w:fill="D9E2F3" w:themeFill="accent1" w:themeFillTint="33"/>
          </w:tcPr>
          <w:p w:rsidR="00583AD0" w:rsidRPr="00D72FCD" w:rsidRDefault="00583AD0" w:rsidP="00D72FCD">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1) organizuje pracę zespołu w celu wykonania przydzielonych zadań</w:t>
            </w:r>
          </w:p>
        </w:tc>
        <w:tc>
          <w:tcPr>
            <w:tcW w:w="2718" w:type="dxa"/>
            <w:shd w:val="clear" w:color="auto" w:fill="D9E2F3" w:themeFill="accent1" w:themeFillTint="33"/>
          </w:tcPr>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określa strukturę grupy</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przygotowuje zadania zespołu do realizacji</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planuje realizację zadań zapobiegających zagrożeniom bezpieczeństwa i ochrony zdrowia</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4) oszacowuje czas potrzebny na realizację określonego zadania</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5) komunikuje się ze współpracownikami</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6) wskazuje prawidłowe wzorce współpracy w grupie</w:t>
            </w:r>
          </w:p>
          <w:p w:rsidR="00583AD0" w:rsidRPr="00D72FCD" w:rsidRDefault="00583AD0" w:rsidP="00D72FCD">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7) przydziela zadania członkom zespołu zgodnie z harmonogramem planowanych prac</w:t>
            </w:r>
          </w:p>
        </w:tc>
        <w:tc>
          <w:tcPr>
            <w:tcW w:w="920" w:type="dxa"/>
            <w:shd w:val="clear" w:color="auto" w:fill="D9E2F3" w:themeFill="accent1" w:themeFillTint="33"/>
          </w:tcPr>
          <w:p w:rsidR="00583AD0" w:rsidRDefault="00583AD0" w:rsidP="00D72FCD"/>
        </w:tc>
        <w:tc>
          <w:tcPr>
            <w:tcW w:w="1422" w:type="dxa"/>
            <w:shd w:val="clear" w:color="auto" w:fill="D9E2F3" w:themeFill="accent1" w:themeFillTint="33"/>
          </w:tcPr>
          <w:p w:rsidR="00583AD0" w:rsidRDefault="00583AD0" w:rsidP="00D72FCD"/>
        </w:tc>
        <w:tc>
          <w:tcPr>
            <w:tcW w:w="1616" w:type="dxa"/>
            <w:shd w:val="clear" w:color="auto" w:fill="D9E2F3" w:themeFill="accent1" w:themeFillTint="33"/>
          </w:tcPr>
          <w:p w:rsidR="00583AD0" w:rsidRDefault="00583AD0" w:rsidP="00D72FCD"/>
        </w:tc>
      </w:tr>
      <w:tr w:rsidR="006B3484" w:rsidTr="00052902">
        <w:tc>
          <w:tcPr>
            <w:tcW w:w="2384" w:type="dxa"/>
            <w:shd w:val="clear" w:color="auto" w:fill="D9E2F3" w:themeFill="accent1" w:themeFillTint="33"/>
          </w:tcPr>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dobiera osoby do wykonania przydzielonych</w:t>
            </w:r>
          </w:p>
          <w:p w:rsidR="00583AD0" w:rsidRPr="00D72FCD" w:rsidRDefault="00583AD0" w:rsidP="00D72FCD">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zadań</w:t>
            </w:r>
          </w:p>
        </w:tc>
        <w:tc>
          <w:tcPr>
            <w:tcW w:w="2718" w:type="dxa"/>
            <w:shd w:val="clear" w:color="auto" w:fill="D9E2F3" w:themeFill="accent1" w:themeFillTint="33"/>
          </w:tcPr>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 xml:space="preserve">1)ocenia przydatność poszczególnych członków zespołu do wykonania zadania </w:t>
            </w:r>
          </w:p>
          <w:p w:rsidR="00583AD0" w:rsidRPr="00D72FCD" w:rsidRDefault="00583AD0" w:rsidP="00D72FCD">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Rozdziela zadania według umiejętności i kompetencji członków zespołu</w:t>
            </w:r>
          </w:p>
        </w:tc>
        <w:tc>
          <w:tcPr>
            <w:tcW w:w="920" w:type="dxa"/>
            <w:shd w:val="clear" w:color="auto" w:fill="D9E2F3" w:themeFill="accent1" w:themeFillTint="33"/>
          </w:tcPr>
          <w:p w:rsidR="00583AD0" w:rsidRDefault="00583AD0" w:rsidP="00D72FCD"/>
        </w:tc>
        <w:tc>
          <w:tcPr>
            <w:tcW w:w="1422" w:type="dxa"/>
            <w:shd w:val="clear" w:color="auto" w:fill="D9E2F3" w:themeFill="accent1" w:themeFillTint="33"/>
          </w:tcPr>
          <w:p w:rsidR="00583AD0" w:rsidRDefault="00583AD0" w:rsidP="00D72FCD"/>
        </w:tc>
        <w:tc>
          <w:tcPr>
            <w:tcW w:w="1616" w:type="dxa"/>
            <w:shd w:val="clear" w:color="auto" w:fill="D9E2F3" w:themeFill="accent1" w:themeFillTint="33"/>
          </w:tcPr>
          <w:p w:rsidR="00583AD0" w:rsidRDefault="00583AD0" w:rsidP="00D72FCD"/>
        </w:tc>
      </w:tr>
      <w:tr w:rsidR="006B3484" w:rsidTr="00052902">
        <w:tc>
          <w:tcPr>
            <w:tcW w:w="2384" w:type="dxa"/>
            <w:shd w:val="clear" w:color="auto" w:fill="D9E2F3" w:themeFill="accent1" w:themeFillTint="33"/>
          </w:tcPr>
          <w:p w:rsidR="00583AD0" w:rsidRPr="00D72FCD" w:rsidRDefault="00583AD0" w:rsidP="00D72FCD">
            <w:pPr>
              <w:rPr>
                <w:rFonts w:asciiTheme="minorHAnsi" w:hAnsiTheme="minorHAnsi" w:cstheme="minorHAnsi"/>
                <w:sz w:val="20"/>
                <w:szCs w:val="20"/>
              </w:rPr>
            </w:pPr>
            <w:r w:rsidRPr="00D72FCD">
              <w:rPr>
                <w:rFonts w:asciiTheme="minorHAnsi" w:eastAsia="Calibri" w:hAnsiTheme="minorHAnsi" w:cstheme="minorHAnsi"/>
                <w:sz w:val="20"/>
                <w:szCs w:val="20"/>
                <w:lang w:eastAsia="en-US"/>
              </w:rPr>
              <w:lastRenderedPageBreak/>
              <w:t>3) kieruje wykonaniem przydzielonych zadań</w:t>
            </w:r>
          </w:p>
        </w:tc>
        <w:tc>
          <w:tcPr>
            <w:tcW w:w="2718" w:type="dxa"/>
            <w:shd w:val="clear" w:color="auto" w:fill="D9E2F3" w:themeFill="accent1" w:themeFillTint="33"/>
          </w:tcPr>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ustala kolejność wykonywania zadań zgodnie z harmonogramem prac</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formułuje zasady wzajemnej pomocy</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koordynuje realizację zadań zapobiegających</w:t>
            </w:r>
            <w:r w:rsidR="006B6FDA">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zagrożeniom bezpieczeństwa i ochrony zdrowia</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4) wydaje dyspozycj</w:t>
            </w:r>
            <w:r w:rsidR="002F207D">
              <w:rPr>
                <w:rFonts w:asciiTheme="minorHAnsi" w:eastAsia="Calibri" w:hAnsiTheme="minorHAnsi" w:cstheme="minorHAnsi"/>
                <w:sz w:val="20"/>
                <w:szCs w:val="20"/>
                <w:lang w:eastAsia="en-US"/>
              </w:rPr>
              <w:t>e osobom wykonującym</w:t>
            </w:r>
            <w:r w:rsidRPr="00D72FCD">
              <w:rPr>
                <w:rFonts w:asciiTheme="minorHAnsi" w:eastAsia="Calibri" w:hAnsiTheme="minorHAnsi" w:cstheme="minorHAnsi"/>
                <w:sz w:val="20"/>
                <w:szCs w:val="20"/>
                <w:lang w:eastAsia="en-US"/>
              </w:rPr>
              <w:t xml:space="preserve"> poszczególne zadania</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5) monitoruje proces wykonywania zadań</w:t>
            </w:r>
          </w:p>
          <w:p w:rsidR="00583AD0" w:rsidRPr="00D72FCD" w:rsidRDefault="00583AD0" w:rsidP="00D72FCD">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6) opracowuje dokumentację dotyczącą realizacji zadania według panujących standardów</w:t>
            </w:r>
          </w:p>
        </w:tc>
        <w:tc>
          <w:tcPr>
            <w:tcW w:w="920" w:type="dxa"/>
            <w:shd w:val="clear" w:color="auto" w:fill="D9E2F3" w:themeFill="accent1" w:themeFillTint="33"/>
          </w:tcPr>
          <w:p w:rsidR="00583AD0" w:rsidRDefault="00583AD0" w:rsidP="00D72FCD"/>
        </w:tc>
        <w:tc>
          <w:tcPr>
            <w:tcW w:w="1422" w:type="dxa"/>
            <w:shd w:val="clear" w:color="auto" w:fill="D9E2F3" w:themeFill="accent1" w:themeFillTint="33"/>
          </w:tcPr>
          <w:p w:rsidR="00583AD0" w:rsidRDefault="00583AD0" w:rsidP="00D72FCD"/>
        </w:tc>
        <w:tc>
          <w:tcPr>
            <w:tcW w:w="1616" w:type="dxa"/>
            <w:shd w:val="clear" w:color="auto" w:fill="D9E2F3" w:themeFill="accent1" w:themeFillTint="33"/>
          </w:tcPr>
          <w:p w:rsidR="00583AD0" w:rsidRDefault="00583AD0" w:rsidP="00D72FCD"/>
        </w:tc>
      </w:tr>
      <w:tr w:rsidR="006B3484" w:rsidTr="00052902">
        <w:tc>
          <w:tcPr>
            <w:tcW w:w="2384" w:type="dxa"/>
            <w:shd w:val="clear" w:color="auto" w:fill="D9E2F3" w:themeFill="accent1" w:themeFillTint="33"/>
          </w:tcPr>
          <w:p w:rsidR="00583AD0" w:rsidRPr="00D72FCD" w:rsidRDefault="00583AD0" w:rsidP="00D72FCD">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4)</w:t>
            </w:r>
            <w:r w:rsidR="006B6FDA">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ocenia jakość wykonania przydzielonych zadań</w:t>
            </w:r>
          </w:p>
        </w:tc>
        <w:tc>
          <w:tcPr>
            <w:tcW w:w="2718" w:type="dxa"/>
            <w:shd w:val="clear" w:color="auto" w:fill="D9E2F3" w:themeFill="accent1" w:themeFillTint="33"/>
          </w:tcPr>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kontroluje efekty pracy zespołu</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ocenia pracę poszczególnych członków zespołu pod względem zgodności z warunkami technicznymi odbioru prac</w:t>
            </w:r>
          </w:p>
          <w:p w:rsidR="00583AD0" w:rsidRPr="00D72FCD" w:rsidRDefault="00583AD0" w:rsidP="00D72FCD">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3) udziela wskazówek w celu prawidłowego wykonania przydzielonych zadań</w:t>
            </w:r>
          </w:p>
        </w:tc>
        <w:tc>
          <w:tcPr>
            <w:tcW w:w="920" w:type="dxa"/>
            <w:shd w:val="clear" w:color="auto" w:fill="D9E2F3" w:themeFill="accent1" w:themeFillTint="33"/>
          </w:tcPr>
          <w:p w:rsidR="00583AD0" w:rsidRDefault="00583AD0" w:rsidP="00D72FCD"/>
        </w:tc>
        <w:tc>
          <w:tcPr>
            <w:tcW w:w="1422" w:type="dxa"/>
            <w:shd w:val="clear" w:color="auto" w:fill="D9E2F3" w:themeFill="accent1" w:themeFillTint="33"/>
          </w:tcPr>
          <w:p w:rsidR="00583AD0" w:rsidRDefault="00583AD0" w:rsidP="00D72FCD"/>
        </w:tc>
        <w:tc>
          <w:tcPr>
            <w:tcW w:w="1616" w:type="dxa"/>
            <w:shd w:val="clear" w:color="auto" w:fill="D9E2F3" w:themeFill="accent1" w:themeFillTint="33"/>
          </w:tcPr>
          <w:p w:rsidR="00583AD0" w:rsidRDefault="00583AD0" w:rsidP="00D72FCD"/>
        </w:tc>
      </w:tr>
      <w:tr w:rsidR="006B3484" w:rsidTr="00052902">
        <w:tc>
          <w:tcPr>
            <w:tcW w:w="2384" w:type="dxa"/>
            <w:shd w:val="clear" w:color="auto" w:fill="D9E2F3" w:themeFill="accent1" w:themeFillTint="33"/>
          </w:tcPr>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5) wprowadza rozwiązania techniczne i</w:t>
            </w:r>
            <w:r w:rsidR="006B6FDA">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organizacyjne wpływające na poprawę</w:t>
            </w:r>
            <w:r w:rsidR="006B6FDA">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warunków i jakości pracy</w:t>
            </w:r>
          </w:p>
        </w:tc>
        <w:tc>
          <w:tcPr>
            <w:tcW w:w="2718" w:type="dxa"/>
            <w:shd w:val="clear" w:color="auto" w:fill="D9E2F3" w:themeFill="accent1" w:themeFillTint="33"/>
          </w:tcPr>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dokonuje analizy rozwiązań technicznych oraz organizacyjnych pod względem warunków i jakości pracy</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proponuje rozwiązania techniczne i organizacyjne</w:t>
            </w:r>
            <w:r w:rsidR="006B6FDA">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mające na celu poprawę warunków i jakości pracy</w:t>
            </w:r>
          </w:p>
        </w:tc>
        <w:tc>
          <w:tcPr>
            <w:tcW w:w="920" w:type="dxa"/>
            <w:shd w:val="clear" w:color="auto" w:fill="D9E2F3" w:themeFill="accent1" w:themeFillTint="33"/>
          </w:tcPr>
          <w:p w:rsidR="00583AD0" w:rsidRDefault="00583AD0" w:rsidP="00D72FCD"/>
        </w:tc>
        <w:tc>
          <w:tcPr>
            <w:tcW w:w="1422" w:type="dxa"/>
            <w:shd w:val="clear" w:color="auto" w:fill="D9E2F3" w:themeFill="accent1" w:themeFillTint="33"/>
          </w:tcPr>
          <w:p w:rsidR="00583AD0" w:rsidRDefault="00583AD0" w:rsidP="00D72FCD"/>
        </w:tc>
        <w:tc>
          <w:tcPr>
            <w:tcW w:w="1616" w:type="dxa"/>
            <w:shd w:val="clear" w:color="auto" w:fill="D9E2F3" w:themeFill="accent1" w:themeFillTint="33"/>
          </w:tcPr>
          <w:p w:rsidR="00583AD0" w:rsidRDefault="00583AD0" w:rsidP="00D72FCD"/>
        </w:tc>
      </w:tr>
      <w:bookmarkEnd w:id="9"/>
    </w:tbl>
    <w:p w:rsidR="00846585" w:rsidRDefault="00846585" w:rsidP="00F46968"/>
    <w:p w:rsidR="0053625A" w:rsidRPr="00C92D05" w:rsidRDefault="00946B6C" w:rsidP="00F46968">
      <w:pPr>
        <w:rPr>
          <w:rFonts w:asciiTheme="minorHAnsi" w:hAnsiTheme="minorHAnsi"/>
          <w:sz w:val="24"/>
        </w:rPr>
      </w:pPr>
      <w:r>
        <w:rPr>
          <w:rFonts w:asciiTheme="minorHAnsi" w:hAnsiTheme="minorHAnsi"/>
          <w:noProof/>
          <w:sz w:val="24"/>
        </w:rPr>
        <mc:AlternateContent>
          <mc:Choice Requires="wps">
            <w:drawing>
              <wp:anchor distT="0" distB="0" distL="114300" distR="114300" simplePos="0" relativeHeight="251661312" behindDoc="0" locked="0" layoutInCell="1" allowOverlap="1">
                <wp:simplePos x="0" y="0"/>
                <wp:positionH relativeFrom="column">
                  <wp:posOffset>26035</wp:posOffset>
                </wp:positionH>
                <wp:positionV relativeFrom="paragraph">
                  <wp:posOffset>187325</wp:posOffset>
                </wp:positionV>
                <wp:extent cx="690880" cy="159385"/>
                <wp:effectExtent l="0" t="0" r="13970" b="1206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880" cy="159385"/>
                        </a:xfrm>
                        <a:prstGeom prst="rect">
                          <a:avLst/>
                        </a:prstGeom>
                        <a:solidFill>
                          <a:schemeClr val="accent4">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A710DC" id="Prostokąt 9" o:spid="_x0000_s1026" style="position:absolute;margin-left:2.05pt;margin-top:14.75pt;width:54.4pt;height:1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" fillcolor="#fff2cc [663]" strokecolor="black [3213]" strokeweight="1pt">
                <v:path arrowok="t"/>
              </v:rect>
            </w:pict>
          </mc:Fallback>
        </mc:AlternateContent>
      </w:r>
      <w:r w:rsidR="0053625A" w:rsidRPr="00C92D05">
        <w:rPr>
          <w:rFonts w:asciiTheme="minorHAnsi" w:hAnsiTheme="minorHAnsi"/>
          <w:sz w:val="24"/>
        </w:rPr>
        <w:t>Kształcenie zawodowe teoretyczne</w:t>
      </w:r>
    </w:p>
    <w:p w:rsidR="0053625A" w:rsidRPr="00C92D05" w:rsidRDefault="0053625A" w:rsidP="00F46968">
      <w:pPr>
        <w:rPr>
          <w:rFonts w:asciiTheme="minorHAnsi" w:hAnsiTheme="minorHAnsi"/>
          <w:sz w:val="24"/>
        </w:rPr>
      </w:pPr>
    </w:p>
    <w:p w:rsidR="0053625A" w:rsidRPr="00C92D05" w:rsidRDefault="006B6FDA" w:rsidP="0053625A">
      <w:pPr>
        <w:rPr>
          <w:rFonts w:asciiTheme="minorHAnsi" w:hAnsiTheme="minorHAnsi"/>
          <w:sz w:val="24"/>
        </w:rPr>
      </w:pPr>
      <w:r>
        <w:rPr>
          <w:rFonts w:asciiTheme="minorHAnsi" w:hAnsiTheme="minorHAnsi"/>
          <w:noProof/>
          <w:sz w:val="24"/>
        </w:rPr>
        <mc:AlternateContent>
          <mc:Choice Requires="wps">
            <w:drawing>
              <wp:anchor distT="0" distB="0" distL="114300" distR="114300" simplePos="0" relativeHeight="251662336" behindDoc="0" locked="0" layoutInCell="1" allowOverlap="1">
                <wp:simplePos x="0" y="0"/>
                <wp:positionH relativeFrom="column">
                  <wp:posOffset>26035</wp:posOffset>
                </wp:positionH>
                <wp:positionV relativeFrom="paragraph">
                  <wp:posOffset>161925</wp:posOffset>
                </wp:positionV>
                <wp:extent cx="690880" cy="191135"/>
                <wp:effectExtent l="0" t="0" r="13970" b="1841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880" cy="191135"/>
                        </a:xfrm>
                        <a:prstGeom prst="rect">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AE38C5" id="Prostokąt 11" o:spid="_x0000_s1026" style="position:absolute;margin-left:2.05pt;margin-top:12.75pt;width:54.4pt;height:1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" fillcolor="#ededed [662]" strokecolor="black [3213]" strokeweight="1pt">
                <v:path arrowok="t"/>
              </v:rect>
            </w:pict>
          </mc:Fallback>
        </mc:AlternateContent>
      </w:r>
      <w:r w:rsidR="0053625A" w:rsidRPr="00C92D05">
        <w:rPr>
          <w:rFonts w:asciiTheme="minorHAnsi" w:hAnsiTheme="minorHAnsi"/>
          <w:sz w:val="24"/>
        </w:rPr>
        <w:t xml:space="preserve">Kształcenie zawodowe praktyczne </w:t>
      </w:r>
    </w:p>
    <w:p w:rsidR="00846585" w:rsidRPr="00C92D05" w:rsidRDefault="00846585" w:rsidP="00F46968">
      <w:pPr>
        <w:rPr>
          <w:rFonts w:asciiTheme="minorHAnsi" w:hAnsiTheme="minorHAnsi"/>
          <w:sz w:val="24"/>
        </w:rPr>
      </w:pPr>
    </w:p>
    <w:p w:rsidR="006B3484" w:rsidRDefault="004C0F65" w:rsidP="00F46968">
      <w:pPr>
        <w:rPr>
          <w:rFonts w:asciiTheme="minorHAnsi" w:hAnsiTheme="minorHAnsi"/>
          <w:sz w:val="24"/>
        </w:rPr>
      </w:pPr>
      <w:r>
        <w:rPr>
          <w:rFonts w:asciiTheme="minorHAnsi" w:hAnsiTheme="minorHAnsi"/>
          <w:sz w:val="24"/>
        </w:rPr>
        <w:t>*)</w:t>
      </w:r>
      <w:r w:rsidR="0053625A" w:rsidRPr="00C92D05">
        <w:rPr>
          <w:rFonts w:asciiTheme="minorHAnsi" w:hAnsiTheme="minorHAnsi"/>
          <w:sz w:val="24"/>
        </w:rPr>
        <w:t>Kształcenie KPS i OMZ na wszystkich zajęciach</w:t>
      </w:r>
      <w:r w:rsidR="006B3484">
        <w:rPr>
          <w:rFonts w:asciiTheme="minorHAnsi" w:hAnsiTheme="minorHAnsi"/>
          <w:sz w:val="24"/>
        </w:rPr>
        <w:t xml:space="preserve"> w szkole i u pracodawcy</w:t>
      </w:r>
    </w:p>
    <w:bookmarkEnd w:id="10"/>
    <w:p w:rsidR="006B3484" w:rsidRDefault="006B6FDA" w:rsidP="00F46968">
      <w:pPr>
        <w:rPr>
          <w:rFonts w:asciiTheme="minorHAnsi" w:hAnsiTheme="minorHAnsi"/>
          <w:sz w:val="24"/>
        </w:rPr>
      </w:pPr>
      <w:r>
        <w:rPr>
          <w:rFonts w:asciiTheme="minorHAnsi" w:hAnsiTheme="minorHAnsi"/>
          <w:noProof/>
          <w:sz w:val="24"/>
        </w:rPr>
        <mc:AlternateContent>
          <mc:Choice Requires="wps">
            <w:drawing>
              <wp:anchor distT="0" distB="0" distL="114300" distR="114300" simplePos="0" relativeHeight="251663360" behindDoc="0" locked="0" layoutInCell="1" allowOverlap="1">
                <wp:simplePos x="0" y="0"/>
                <wp:positionH relativeFrom="column">
                  <wp:posOffset>16510</wp:posOffset>
                </wp:positionH>
                <wp:positionV relativeFrom="paragraph">
                  <wp:posOffset>10795</wp:posOffset>
                </wp:positionV>
                <wp:extent cx="690880" cy="191135"/>
                <wp:effectExtent l="0" t="0" r="13970" b="1841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880" cy="191135"/>
                        </a:xfrm>
                        <a:prstGeom prst="rect">
                          <a:avLst/>
                        </a:prstGeom>
                        <a:solidFill>
                          <a:schemeClr val="accent1">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0FBE09" id="Prostokąt 13" o:spid="_x0000_s1026" style="position:absolute;margin-left:1.3pt;margin-top:.85pt;width:54.4pt;height:1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" fillcolor="#d9e2f3 [660]" strokecolor="black [3213]" strokeweight="1pt">
                <v:path arrowok="t"/>
              </v:rect>
            </w:pict>
          </mc:Fallback>
        </mc:AlternateContent>
      </w:r>
    </w:p>
    <w:p w:rsidR="006B3484" w:rsidRPr="00C92D05" w:rsidRDefault="006B3484" w:rsidP="00F46968">
      <w:pPr>
        <w:rPr>
          <w:rFonts w:asciiTheme="minorHAnsi" w:hAnsiTheme="minorHAnsi"/>
          <w:sz w:val="24"/>
        </w:rPr>
      </w:pPr>
    </w:p>
    <w:bookmarkEnd w:id="11"/>
    <w:p w:rsidR="00642267" w:rsidRDefault="00642267" w:rsidP="00116A3E">
      <w:pPr>
        <w:pStyle w:val="Nagwek3"/>
      </w:pPr>
    </w:p>
    <w:p w:rsidR="00126212" w:rsidRDefault="00644C30" w:rsidP="00116A3E">
      <w:pPr>
        <w:pStyle w:val="Nagwek3"/>
        <w:rPr>
          <w:rFonts w:asciiTheme="minorHAnsi" w:hAnsiTheme="minorHAnsi"/>
        </w:rPr>
      </w:pPr>
      <w:bookmarkStart w:id="12" w:name="_Toc115087928"/>
      <w:r>
        <w:t>2</w:t>
      </w:r>
      <w:r w:rsidR="007E3CC8" w:rsidRPr="00BA6BFA">
        <w:t xml:space="preserve">.1.2. Proponowane treści nauczania, efekty kształcenia i kryteria weryfikacji do realizacji  w ramach stażu uczniowskiego w rzeczywistych warunkach pracy </w:t>
      </w:r>
      <w:bookmarkStart w:id="13" w:name="_Hlk76458477"/>
      <w:r w:rsidR="007E3CC8" w:rsidRPr="00BA6BFA">
        <w:t>w modelu: szkoła- ckz-</w:t>
      </w:r>
      <w:bookmarkEnd w:id="13"/>
      <w:r w:rsidR="00116A3E">
        <w:t>pracodawca</w:t>
      </w:r>
      <w:bookmarkEnd w:id="12"/>
    </w:p>
    <w:p w:rsidR="00126212" w:rsidRDefault="00126212" w:rsidP="00126212">
      <w:pPr>
        <w:rPr>
          <w:rFonts w:asciiTheme="minorHAnsi" w:hAnsiTheme="minorHAnsi"/>
          <w:sz w:val="24"/>
        </w:rPr>
      </w:pPr>
    </w:p>
    <w:p w:rsidR="00116A3E" w:rsidRDefault="00116A3E" w:rsidP="00116A3E">
      <w:pPr>
        <w:rPr>
          <w:rFonts w:asciiTheme="minorHAnsi" w:hAnsiTheme="minorHAnsi" w:cstheme="minorHAnsi"/>
          <w:sz w:val="24"/>
        </w:rPr>
      </w:pPr>
      <w:r w:rsidRPr="005232B3">
        <w:rPr>
          <w:rFonts w:asciiTheme="minorHAnsi" w:hAnsiTheme="minorHAnsi" w:cstheme="minorHAnsi"/>
          <w:b/>
          <w:bCs/>
          <w:sz w:val="24"/>
        </w:rPr>
        <w:t>Tabela 1.</w:t>
      </w:r>
      <w:r w:rsidRPr="007F41B8">
        <w:rPr>
          <w:rFonts w:asciiTheme="minorHAnsi" w:hAnsiTheme="minorHAnsi" w:cstheme="minorHAnsi"/>
          <w:sz w:val="24"/>
        </w:rPr>
        <w:t xml:space="preserve">  Efekty </w:t>
      </w:r>
      <w:r>
        <w:rPr>
          <w:rFonts w:asciiTheme="minorHAnsi" w:hAnsiTheme="minorHAnsi" w:cstheme="minorHAnsi"/>
          <w:sz w:val="24"/>
        </w:rPr>
        <w:t xml:space="preserve">kształcenia  i kryteria weryfikacji </w:t>
      </w:r>
      <w:r w:rsidRPr="007F41B8">
        <w:rPr>
          <w:rFonts w:asciiTheme="minorHAnsi" w:hAnsiTheme="minorHAnsi" w:cstheme="minorHAnsi"/>
          <w:sz w:val="24"/>
        </w:rPr>
        <w:t xml:space="preserve">i miejsca ich realizacji </w:t>
      </w:r>
      <w:r w:rsidRPr="005232B3">
        <w:rPr>
          <w:rFonts w:asciiTheme="minorHAnsi" w:hAnsiTheme="minorHAnsi" w:cstheme="minorHAnsi"/>
          <w:sz w:val="24"/>
        </w:rPr>
        <w:t>w modelu: szkoła -pracodawca.</w:t>
      </w:r>
    </w:p>
    <w:p w:rsidR="00E75890" w:rsidRDefault="00E75890" w:rsidP="00116A3E">
      <w:pPr>
        <w:rPr>
          <w:rFonts w:asciiTheme="minorHAnsi" w:hAnsiTheme="minorHAnsi" w:cstheme="minorHAnsi"/>
          <w:sz w:val="24"/>
        </w:rPr>
      </w:pPr>
    </w:p>
    <w:tbl>
      <w:tblPr>
        <w:tblStyle w:val="Tabela-Siatka"/>
        <w:tblW w:w="0" w:type="auto"/>
        <w:tblLayout w:type="fixed"/>
        <w:tblLook w:val="04A0" w:firstRow="1" w:lastRow="0" w:firstColumn="1" w:lastColumn="0" w:noHBand="0" w:noVBand="1"/>
      </w:tblPr>
      <w:tblGrid>
        <w:gridCol w:w="2384"/>
        <w:gridCol w:w="2718"/>
        <w:gridCol w:w="1130"/>
        <w:gridCol w:w="1276"/>
        <w:gridCol w:w="1552"/>
      </w:tblGrid>
      <w:tr w:rsidR="00E75890" w:rsidRPr="007F41B8" w:rsidTr="004E47C9">
        <w:tc>
          <w:tcPr>
            <w:tcW w:w="2384" w:type="dxa"/>
            <w:vMerge w:val="restart"/>
            <w:shd w:val="clear" w:color="auto" w:fill="F2F2F2" w:themeFill="background1" w:themeFillShade="F2"/>
          </w:tcPr>
          <w:p w:rsidR="00E75890" w:rsidRPr="007F41B8" w:rsidRDefault="00E75890" w:rsidP="004E47C9">
            <w:pPr>
              <w:jc w:val="center"/>
              <w:rPr>
                <w:rFonts w:asciiTheme="minorHAnsi" w:hAnsiTheme="minorHAnsi" w:cstheme="minorHAnsi"/>
                <w:b/>
                <w:bCs/>
                <w:sz w:val="24"/>
              </w:rPr>
            </w:pPr>
            <w:r w:rsidRPr="007F41B8">
              <w:rPr>
                <w:rFonts w:asciiTheme="minorHAnsi" w:hAnsiTheme="minorHAnsi" w:cstheme="minorHAnsi"/>
                <w:b/>
                <w:bCs/>
                <w:sz w:val="24"/>
              </w:rPr>
              <w:t>Efekty kształcenia</w:t>
            </w:r>
          </w:p>
        </w:tc>
        <w:tc>
          <w:tcPr>
            <w:tcW w:w="2718" w:type="dxa"/>
            <w:vMerge w:val="restart"/>
            <w:shd w:val="clear" w:color="auto" w:fill="F2F2F2" w:themeFill="background1" w:themeFillShade="F2"/>
          </w:tcPr>
          <w:p w:rsidR="00E75890" w:rsidRPr="007F41B8" w:rsidRDefault="00E75890" w:rsidP="004E47C9">
            <w:pPr>
              <w:jc w:val="center"/>
              <w:rPr>
                <w:rFonts w:asciiTheme="minorHAnsi" w:hAnsiTheme="minorHAnsi" w:cstheme="minorHAnsi"/>
                <w:b/>
                <w:bCs/>
                <w:sz w:val="24"/>
              </w:rPr>
            </w:pPr>
            <w:r w:rsidRPr="007F41B8">
              <w:rPr>
                <w:rFonts w:asciiTheme="minorHAnsi" w:hAnsiTheme="minorHAnsi" w:cstheme="minorHAnsi"/>
                <w:b/>
                <w:bCs/>
                <w:sz w:val="24"/>
              </w:rPr>
              <w:t>Kryteria weryfikacji</w:t>
            </w:r>
          </w:p>
        </w:tc>
        <w:tc>
          <w:tcPr>
            <w:tcW w:w="3958" w:type="dxa"/>
            <w:gridSpan w:val="3"/>
            <w:shd w:val="clear" w:color="auto" w:fill="F2F2F2" w:themeFill="background1" w:themeFillShade="F2"/>
          </w:tcPr>
          <w:p w:rsidR="00E75890" w:rsidRPr="007F41B8" w:rsidRDefault="00E75890" w:rsidP="004E47C9">
            <w:pPr>
              <w:jc w:val="center"/>
              <w:rPr>
                <w:rFonts w:asciiTheme="minorHAnsi" w:hAnsiTheme="minorHAnsi" w:cstheme="minorHAnsi"/>
                <w:b/>
                <w:bCs/>
                <w:sz w:val="24"/>
              </w:rPr>
            </w:pPr>
            <w:r w:rsidRPr="007F41B8">
              <w:rPr>
                <w:rFonts w:asciiTheme="minorHAnsi" w:hAnsiTheme="minorHAnsi" w:cstheme="minorHAnsi"/>
                <w:b/>
                <w:bCs/>
                <w:sz w:val="24"/>
              </w:rPr>
              <w:t>Miejsce realizacji</w:t>
            </w:r>
          </w:p>
        </w:tc>
      </w:tr>
      <w:tr w:rsidR="00E75890" w:rsidRPr="007F41B8" w:rsidTr="004E47C9">
        <w:tc>
          <w:tcPr>
            <w:tcW w:w="2384" w:type="dxa"/>
            <w:vMerge/>
            <w:shd w:val="clear" w:color="auto" w:fill="F2F2F2" w:themeFill="background1" w:themeFillShade="F2"/>
          </w:tcPr>
          <w:p w:rsidR="00E75890" w:rsidRPr="007F41B8" w:rsidRDefault="00E75890" w:rsidP="004E47C9">
            <w:pPr>
              <w:rPr>
                <w:rFonts w:asciiTheme="minorHAnsi" w:hAnsiTheme="minorHAnsi" w:cstheme="minorHAnsi"/>
                <w:b/>
                <w:bCs/>
                <w:sz w:val="24"/>
              </w:rPr>
            </w:pPr>
          </w:p>
        </w:tc>
        <w:tc>
          <w:tcPr>
            <w:tcW w:w="2718" w:type="dxa"/>
            <w:vMerge/>
            <w:shd w:val="clear" w:color="auto" w:fill="F2F2F2" w:themeFill="background1" w:themeFillShade="F2"/>
          </w:tcPr>
          <w:p w:rsidR="00E75890" w:rsidRPr="007F41B8" w:rsidRDefault="00E75890" w:rsidP="004E47C9">
            <w:pPr>
              <w:rPr>
                <w:rFonts w:asciiTheme="minorHAnsi" w:hAnsiTheme="minorHAnsi" w:cstheme="minorHAnsi"/>
                <w:b/>
                <w:bCs/>
                <w:sz w:val="24"/>
              </w:rPr>
            </w:pPr>
          </w:p>
        </w:tc>
        <w:tc>
          <w:tcPr>
            <w:tcW w:w="1130" w:type="dxa"/>
            <w:shd w:val="clear" w:color="auto" w:fill="F2F2F2" w:themeFill="background1" w:themeFillShade="F2"/>
          </w:tcPr>
          <w:p w:rsidR="00E75890" w:rsidRPr="007F41B8" w:rsidRDefault="00E75890" w:rsidP="004E47C9">
            <w:pPr>
              <w:jc w:val="center"/>
              <w:rPr>
                <w:rFonts w:asciiTheme="minorHAnsi" w:hAnsiTheme="minorHAnsi" w:cstheme="minorHAnsi"/>
                <w:b/>
                <w:bCs/>
                <w:sz w:val="24"/>
              </w:rPr>
            </w:pPr>
            <w:r w:rsidRPr="007F41B8">
              <w:rPr>
                <w:rFonts w:asciiTheme="minorHAnsi" w:hAnsiTheme="minorHAnsi" w:cstheme="minorHAnsi"/>
                <w:b/>
                <w:bCs/>
                <w:sz w:val="24"/>
              </w:rPr>
              <w:t>Szkoła</w:t>
            </w:r>
          </w:p>
        </w:tc>
        <w:tc>
          <w:tcPr>
            <w:tcW w:w="1276" w:type="dxa"/>
            <w:shd w:val="clear" w:color="auto" w:fill="F2F2F2" w:themeFill="background1" w:themeFillShade="F2"/>
          </w:tcPr>
          <w:p w:rsidR="00E75890" w:rsidRPr="007F41B8" w:rsidRDefault="00E75890" w:rsidP="004E47C9">
            <w:pPr>
              <w:jc w:val="center"/>
              <w:rPr>
                <w:rFonts w:asciiTheme="minorHAnsi" w:hAnsiTheme="minorHAnsi" w:cstheme="minorHAnsi"/>
                <w:b/>
                <w:bCs/>
                <w:sz w:val="24"/>
              </w:rPr>
            </w:pPr>
            <w:r>
              <w:rPr>
                <w:rFonts w:asciiTheme="minorHAnsi" w:hAnsiTheme="minorHAnsi" w:cstheme="minorHAnsi"/>
                <w:b/>
                <w:bCs/>
                <w:sz w:val="24"/>
              </w:rPr>
              <w:t>CKZ</w:t>
            </w:r>
          </w:p>
        </w:tc>
        <w:tc>
          <w:tcPr>
            <w:tcW w:w="1552" w:type="dxa"/>
            <w:shd w:val="clear" w:color="auto" w:fill="F2F2F2" w:themeFill="background1" w:themeFillShade="F2"/>
          </w:tcPr>
          <w:p w:rsidR="00E75890" w:rsidRPr="007F41B8" w:rsidRDefault="00E75890" w:rsidP="004E47C9">
            <w:pPr>
              <w:jc w:val="center"/>
              <w:rPr>
                <w:rFonts w:asciiTheme="minorHAnsi" w:hAnsiTheme="minorHAnsi" w:cstheme="minorHAnsi"/>
                <w:b/>
                <w:bCs/>
                <w:sz w:val="24"/>
              </w:rPr>
            </w:pPr>
            <w:r w:rsidRPr="007F41B8">
              <w:rPr>
                <w:rFonts w:asciiTheme="minorHAnsi" w:hAnsiTheme="minorHAnsi" w:cstheme="minorHAnsi"/>
                <w:b/>
                <w:bCs/>
                <w:sz w:val="24"/>
              </w:rPr>
              <w:t>Pracodawca</w:t>
            </w:r>
          </w:p>
        </w:tc>
      </w:tr>
      <w:tr w:rsidR="00E75890" w:rsidRPr="007F41B8" w:rsidTr="004E47C9">
        <w:tc>
          <w:tcPr>
            <w:tcW w:w="9060" w:type="dxa"/>
            <w:gridSpan w:val="5"/>
            <w:shd w:val="clear" w:color="auto" w:fill="D9D9D9" w:themeFill="background1" w:themeFillShade="D9"/>
          </w:tcPr>
          <w:p w:rsidR="00E75890" w:rsidRPr="007F41B8" w:rsidRDefault="00E75890" w:rsidP="004E47C9">
            <w:pPr>
              <w:jc w:val="center"/>
              <w:rPr>
                <w:rFonts w:asciiTheme="minorHAnsi" w:hAnsiTheme="minorHAnsi" w:cstheme="minorHAnsi"/>
                <w:b/>
                <w:bCs/>
                <w:sz w:val="24"/>
              </w:rPr>
            </w:pPr>
            <w:r w:rsidRPr="007F41B8">
              <w:rPr>
                <w:rFonts w:asciiTheme="minorHAnsi" w:hAnsiTheme="minorHAnsi" w:cstheme="minorHAnsi"/>
                <w:b/>
                <w:bCs/>
                <w:sz w:val="24"/>
              </w:rPr>
              <w:t>MOD.03. Projektowanie i wytwarzanie wyrobów odzieżowych</w:t>
            </w:r>
          </w:p>
        </w:tc>
      </w:tr>
      <w:tr w:rsidR="00E75890" w:rsidRPr="007F41B8" w:rsidTr="004E47C9">
        <w:tc>
          <w:tcPr>
            <w:tcW w:w="9060" w:type="dxa"/>
            <w:gridSpan w:val="5"/>
            <w:shd w:val="clear" w:color="auto" w:fill="BFBFBF" w:themeFill="background1" w:themeFillShade="BF"/>
          </w:tcPr>
          <w:p w:rsidR="00E75890" w:rsidRPr="007F41B8" w:rsidRDefault="00E75890" w:rsidP="004E47C9">
            <w:pPr>
              <w:rPr>
                <w:rFonts w:asciiTheme="minorHAnsi" w:hAnsiTheme="minorHAnsi" w:cstheme="minorHAnsi"/>
                <w:b/>
                <w:bCs/>
                <w:sz w:val="24"/>
              </w:rPr>
            </w:pPr>
            <w:r w:rsidRPr="007F41B8">
              <w:rPr>
                <w:rFonts w:asciiTheme="minorHAnsi" w:hAnsiTheme="minorHAnsi" w:cstheme="minorHAnsi"/>
                <w:b/>
                <w:bCs/>
                <w:sz w:val="24"/>
              </w:rPr>
              <w:t xml:space="preserve">MOD.03.1. </w:t>
            </w:r>
            <w:r>
              <w:rPr>
                <w:rFonts w:asciiTheme="minorHAnsi" w:hAnsiTheme="minorHAnsi" w:cstheme="minorHAnsi"/>
                <w:b/>
                <w:bCs/>
                <w:sz w:val="24"/>
              </w:rPr>
              <w:t>/</w:t>
            </w:r>
            <w:r w:rsidRPr="00083530">
              <w:rPr>
                <w:rFonts w:asciiTheme="minorHAnsi" w:hAnsiTheme="minorHAnsi" w:cstheme="minorHAnsi"/>
                <w:b/>
                <w:bCs/>
                <w:sz w:val="24"/>
              </w:rPr>
              <w:t xml:space="preserve">MOD.11.1. </w:t>
            </w:r>
            <w:r w:rsidRPr="007F41B8">
              <w:rPr>
                <w:rFonts w:asciiTheme="minorHAnsi" w:hAnsiTheme="minorHAnsi" w:cstheme="minorHAnsi"/>
                <w:b/>
                <w:bCs/>
                <w:sz w:val="24"/>
              </w:rPr>
              <w:t>Bezpieczeństwo i higiena pracy</w:t>
            </w:r>
          </w:p>
        </w:tc>
      </w:tr>
      <w:tr w:rsidR="00E75890" w:rsidTr="004E47C9">
        <w:tc>
          <w:tcPr>
            <w:tcW w:w="2384" w:type="dxa"/>
            <w:vMerge w:val="restart"/>
            <w:shd w:val="clear" w:color="auto" w:fill="D5DCE4" w:themeFill="text2" w:themeFillTint="33"/>
          </w:tcPr>
          <w:p w:rsidR="00E75890" w:rsidRPr="00FC6F58" w:rsidRDefault="00E75890" w:rsidP="004E47C9">
            <w:pPr>
              <w:rPr>
                <w:rFonts w:asciiTheme="minorHAnsi" w:hAnsiTheme="minorHAnsi" w:cstheme="minorHAnsi"/>
                <w:sz w:val="20"/>
                <w:szCs w:val="20"/>
              </w:rPr>
            </w:pPr>
            <w:r w:rsidRPr="00FC6F58">
              <w:rPr>
                <w:rFonts w:asciiTheme="minorHAnsi" w:hAnsiTheme="minorHAnsi" w:cstheme="minorHAnsi"/>
                <w:sz w:val="20"/>
                <w:szCs w:val="20"/>
              </w:rPr>
              <w:t>1</w:t>
            </w:r>
            <w:r>
              <w:rPr>
                <w:rFonts w:asciiTheme="minorHAnsi" w:hAnsiTheme="minorHAnsi" w:cstheme="minorHAnsi"/>
                <w:sz w:val="20"/>
                <w:szCs w:val="20"/>
              </w:rPr>
              <w:t>)</w:t>
            </w:r>
            <w:r w:rsidRPr="00FC6F58">
              <w:rPr>
                <w:rFonts w:asciiTheme="minorHAnsi" w:hAnsiTheme="minorHAnsi" w:cstheme="minorHAnsi"/>
                <w:sz w:val="20"/>
                <w:szCs w:val="20"/>
              </w:rPr>
              <w:t>.rozróżnia pojęcia związane z bezpieczeństwem i higieną pracy, ochroną przeciwpożarową, ochroną środowiska i ergonomią</w:t>
            </w: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FC6F58">
              <w:rPr>
                <w:rFonts w:asciiTheme="minorHAnsi" w:hAnsiTheme="minorHAnsi" w:cstheme="minorHAnsi"/>
                <w:sz w:val="20"/>
                <w:szCs w:val="20"/>
              </w:rPr>
              <w:t xml:space="preserve">1) posługuje się terminologią dotyczącą bezpieczeństwa i higieny pracy, ochrony przeciwpożarowej oraz ochrony środowiska </w:t>
            </w:r>
          </w:p>
        </w:tc>
        <w:tc>
          <w:tcPr>
            <w:tcW w:w="1130"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552" w:type="dxa"/>
            <w:shd w:val="clear" w:color="auto" w:fill="D5DCE4" w:themeFill="text2" w:themeFillTint="33"/>
          </w:tcPr>
          <w:p w:rsidR="00E75890" w:rsidRDefault="00E75890" w:rsidP="004E47C9">
            <w:pPr>
              <w:jc w:val="center"/>
            </w:pPr>
            <w:r w:rsidRPr="0098622A">
              <w:rPr>
                <w:rFonts w:asciiTheme="minorHAnsi" w:hAnsiTheme="minorHAnsi"/>
                <w:sz w:val="24"/>
              </w:rPr>
              <w:t>x</w:t>
            </w:r>
          </w:p>
        </w:tc>
      </w:tr>
      <w:tr w:rsidR="00E75890" w:rsidTr="004E47C9">
        <w:tc>
          <w:tcPr>
            <w:tcW w:w="2384" w:type="dxa"/>
            <w:vMerge/>
            <w:shd w:val="clear" w:color="auto" w:fill="D5DCE4" w:themeFill="text2"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FC6F58">
              <w:rPr>
                <w:rFonts w:asciiTheme="minorHAnsi" w:hAnsiTheme="minorHAnsi" w:cstheme="minorHAnsi"/>
                <w:sz w:val="20"/>
                <w:szCs w:val="20"/>
              </w:rPr>
              <w:t xml:space="preserve">2) wymienia przepisy prawa dotyczące bezpieczeństwa i higieny pracy, ochrony przeciwpożarowej oraz ochrony środowiska </w:t>
            </w:r>
          </w:p>
        </w:tc>
        <w:tc>
          <w:tcPr>
            <w:tcW w:w="1130"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552" w:type="dxa"/>
            <w:shd w:val="clear" w:color="auto" w:fill="D5DCE4" w:themeFill="text2" w:themeFillTint="33"/>
          </w:tcPr>
          <w:p w:rsidR="00E75890" w:rsidRDefault="00E75890" w:rsidP="004E47C9">
            <w:pPr>
              <w:jc w:val="center"/>
            </w:pPr>
            <w:r w:rsidRPr="0098622A">
              <w:rPr>
                <w:rFonts w:asciiTheme="minorHAnsi" w:hAnsiTheme="minorHAnsi"/>
                <w:sz w:val="24"/>
              </w:rPr>
              <w:t>x</w:t>
            </w:r>
          </w:p>
        </w:tc>
      </w:tr>
      <w:tr w:rsidR="00E75890" w:rsidTr="004E47C9">
        <w:tc>
          <w:tcPr>
            <w:tcW w:w="2384" w:type="dxa"/>
            <w:vMerge/>
            <w:shd w:val="clear" w:color="auto" w:fill="D5DCE4" w:themeFill="text2"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Pr>
                <w:rFonts w:asciiTheme="minorHAnsi" w:hAnsiTheme="minorHAnsi" w:cstheme="minorHAnsi"/>
                <w:sz w:val="20"/>
                <w:szCs w:val="20"/>
              </w:rPr>
              <w:t>3</w:t>
            </w:r>
            <w:r w:rsidRPr="00FC6F58">
              <w:rPr>
                <w:rFonts w:asciiTheme="minorHAnsi" w:hAnsiTheme="minorHAnsi" w:cstheme="minorHAnsi"/>
                <w:sz w:val="20"/>
                <w:szCs w:val="20"/>
              </w:rPr>
              <w:t xml:space="preserve">) określa warunki organizacji pracy zapewniające wymagany poziom ochrony zdrowia i życia przed zagrożeniami występującymi w środowisku pracy </w:t>
            </w:r>
          </w:p>
        </w:tc>
        <w:tc>
          <w:tcPr>
            <w:tcW w:w="1130"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552" w:type="dxa"/>
            <w:shd w:val="clear" w:color="auto" w:fill="D5DCE4" w:themeFill="text2" w:themeFillTint="33"/>
          </w:tcPr>
          <w:p w:rsidR="00E75890" w:rsidRDefault="00E75890" w:rsidP="004E47C9">
            <w:pPr>
              <w:jc w:val="center"/>
            </w:pPr>
            <w:r w:rsidRPr="0098622A">
              <w:rPr>
                <w:rFonts w:asciiTheme="minorHAnsi" w:hAnsiTheme="minorHAnsi"/>
                <w:sz w:val="24"/>
              </w:rPr>
              <w:t>x</w:t>
            </w:r>
          </w:p>
        </w:tc>
      </w:tr>
      <w:tr w:rsidR="00E75890" w:rsidTr="004E47C9">
        <w:tc>
          <w:tcPr>
            <w:tcW w:w="2384" w:type="dxa"/>
            <w:vMerge/>
            <w:shd w:val="clear" w:color="auto" w:fill="D5DCE4" w:themeFill="text2"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Pr>
                <w:rFonts w:asciiTheme="minorHAnsi" w:hAnsiTheme="minorHAnsi" w:cstheme="minorHAnsi"/>
                <w:sz w:val="20"/>
                <w:szCs w:val="20"/>
              </w:rPr>
              <w:t>4</w:t>
            </w:r>
            <w:r w:rsidRPr="00D229FB">
              <w:rPr>
                <w:rFonts w:asciiTheme="minorHAnsi" w:hAnsiTheme="minorHAnsi" w:cstheme="minorHAnsi"/>
                <w:sz w:val="20"/>
                <w:szCs w:val="20"/>
              </w:rPr>
              <w:t xml:space="preserve">) określa działania zapobiegające wyrządzeniu szkód w środowisku </w:t>
            </w:r>
          </w:p>
        </w:tc>
        <w:tc>
          <w:tcPr>
            <w:tcW w:w="1130"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D5DCE4" w:themeFill="text2"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D229FB">
              <w:rPr>
                <w:rFonts w:asciiTheme="minorHAnsi" w:hAnsiTheme="minorHAnsi" w:cstheme="minorHAnsi"/>
                <w:sz w:val="20"/>
                <w:szCs w:val="20"/>
              </w:rPr>
              <w:t xml:space="preserve">5) opisuje wymagania dotyczące ergonomii pracy </w:t>
            </w:r>
          </w:p>
        </w:tc>
        <w:tc>
          <w:tcPr>
            <w:tcW w:w="1130"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D5DCE4" w:themeFill="text2"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D229FB">
              <w:rPr>
                <w:rFonts w:asciiTheme="minorHAnsi" w:hAnsiTheme="minorHAnsi" w:cstheme="minorHAnsi"/>
                <w:sz w:val="20"/>
                <w:szCs w:val="20"/>
              </w:rPr>
              <w:t>6) rozróżnia środki gaśnicze ze względu na zakres ich stosowania</w:t>
            </w:r>
          </w:p>
        </w:tc>
        <w:tc>
          <w:tcPr>
            <w:tcW w:w="1130"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552" w:type="dxa"/>
            <w:shd w:val="clear" w:color="auto" w:fill="D5DCE4" w:themeFill="text2" w:themeFillTint="33"/>
          </w:tcPr>
          <w:p w:rsidR="00E75890" w:rsidRDefault="00E75890" w:rsidP="004E47C9">
            <w:pPr>
              <w:jc w:val="center"/>
            </w:pPr>
            <w:r>
              <w:rPr>
                <w:rFonts w:asciiTheme="minorHAnsi" w:hAnsiTheme="minorHAnsi"/>
                <w:sz w:val="24"/>
              </w:rPr>
              <w:t>x</w:t>
            </w:r>
          </w:p>
        </w:tc>
      </w:tr>
      <w:tr w:rsidR="00E75890" w:rsidTr="004E47C9">
        <w:trPr>
          <w:trHeight w:val="795"/>
        </w:trPr>
        <w:tc>
          <w:tcPr>
            <w:tcW w:w="2384" w:type="dxa"/>
            <w:vMerge w:val="restart"/>
            <w:shd w:val="clear" w:color="auto" w:fill="D5DCE4" w:themeFill="text2" w:themeFillTint="33"/>
          </w:tcPr>
          <w:p w:rsidR="00E75890" w:rsidRPr="00FC6F58" w:rsidRDefault="00E75890" w:rsidP="004E47C9">
            <w:pPr>
              <w:rPr>
                <w:rFonts w:asciiTheme="minorHAnsi" w:hAnsiTheme="minorHAnsi" w:cstheme="minorHAnsi"/>
                <w:sz w:val="20"/>
                <w:szCs w:val="20"/>
              </w:rPr>
            </w:pPr>
            <w:r w:rsidRPr="00FC6F58">
              <w:rPr>
                <w:rFonts w:asciiTheme="minorHAnsi" w:hAnsiTheme="minorHAnsi" w:cstheme="minorHAnsi"/>
                <w:sz w:val="20"/>
                <w:szCs w:val="20"/>
              </w:rPr>
              <w:t>2) rozróżnia zadania i uprawnienia instytucji oraz służb działających w zakresie ochrony pracy i ochrony środowiska</w:t>
            </w: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FC6F58">
              <w:rPr>
                <w:rFonts w:asciiTheme="minorHAnsi" w:hAnsiTheme="minorHAnsi" w:cstheme="minorHAnsi"/>
                <w:sz w:val="20"/>
                <w:szCs w:val="20"/>
              </w:rPr>
              <w:t xml:space="preserve">1) wymienia instytucje i służby działające w zakresie ochrony pracy i ochrony środowiska </w:t>
            </w:r>
          </w:p>
        </w:tc>
        <w:tc>
          <w:tcPr>
            <w:tcW w:w="1130" w:type="dxa"/>
            <w:shd w:val="clear" w:color="auto" w:fill="D5DCE4" w:themeFill="text2" w:themeFillTint="33"/>
          </w:tcPr>
          <w:p w:rsidR="00E75890" w:rsidRPr="00DB3F18" w:rsidRDefault="00E75890" w:rsidP="004E47C9">
            <w:pPr>
              <w:jc w:val="center"/>
              <w:rPr>
                <w:rFonts w:asciiTheme="minorHAnsi" w:hAnsiTheme="minorHAnsi"/>
                <w:sz w:val="24"/>
              </w:rPr>
            </w:pPr>
            <w:r>
              <w:rPr>
                <w:rFonts w:asciiTheme="minorHAnsi" w:hAnsiTheme="minorHAnsi"/>
                <w:sz w:val="24"/>
              </w:rPr>
              <w:t>x</w:t>
            </w:r>
          </w:p>
          <w:p w:rsidR="00E75890" w:rsidRPr="00DB3F18" w:rsidRDefault="00E75890" w:rsidP="004E47C9">
            <w:pPr>
              <w:jc w:val="center"/>
              <w:rPr>
                <w:rFonts w:asciiTheme="minorHAnsi" w:hAnsiTheme="minorHAnsi"/>
                <w:sz w:val="24"/>
              </w:rPr>
            </w:pPr>
          </w:p>
          <w:p w:rsidR="00E75890" w:rsidRPr="00DB3F18" w:rsidRDefault="00E75890" w:rsidP="004E47C9">
            <w:pPr>
              <w:rPr>
                <w:rFonts w:asciiTheme="minorHAnsi" w:hAnsiTheme="minorHAnsi"/>
                <w:sz w:val="24"/>
              </w:rPr>
            </w:pPr>
          </w:p>
        </w:tc>
        <w:tc>
          <w:tcPr>
            <w:tcW w:w="1276" w:type="dxa"/>
            <w:shd w:val="clear" w:color="auto" w:fill="D5DCE4" w:themeFill="text2" w:themeFillTint="33"/>
          </w:tcPr>
          <w:p w:rsidR="00E75890" w:rsidRPr="00DB3F18"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8F0988">
            <w:pPr>
              <w:jc w:val="center"/>
            </w:pPr>
            <w:r>
              <w:t>-</w:t>
            </w:r>
          </w:p>
        </w:tc>
      </w:tr>
      <w:tr w:rsidR="00E75890" w:rsidTr="004E47C9">
        <w:tc>
          <w:tcPr>
            <w:tcW w:w="2384" w:type="dxa"/>
            <w:vMerge/>
            <w:shd w:val="clear" w:color="auto" w:fill="D5DCE4" w:themeFill="text2"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FC6F58">
              <w:rPr>
                <w:rFonts w:asciiTheme="minorHAnsi" w:hAnsiTheme="minorHAnsi" w:cstheme="minorHAnsi"/>
                <w:sz w:val="20"/>
                <w:szCs w:val="20"/>
              </w:rPr>
              <w:t>2) wymienia zadania i uprawnienia instytucji oraz służb działających w zakresie ochrony pracy i ochrony środowiska</w:t>
            </w:r>
          </w:p>
        </w:tc>
        <w:tc>
          <w:tcPr>
            <w:tcW w:w="1130"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rPr>
                <w:rFonts w:asciiTheme="minorHAnsi" w:hAnsiTheme="minorHAnsi"/>
                <w:sz w:val="24"/>
              </w:rPr>
              <w:t>-</w:t>
            </w:r>
          </w:p>
        </w:tc>
      </w:tr>
      <w:tr w:rsidR="00E75890" w:rsidTr="004E47C9">
        <w:trPr>
          <w:trHeight w:val="1222"/>
        </w:trPr>
        <w:tc>
          <w:tcPr>
            <w:tcW w:w="2384" w:type="dxa"/>
            <w:vMerge w:val="restart"/>
            <w:shd w:val="clear" w:color="auto" w:fill="D5DCE4" w:themeFill="text2" w:themeFillTint="33"/>
          </w:tcPr>
          <w:p w:rsidR="00E75890" w:rsidRPr="00FC6F58" w:rsidRDefault="00E75890" w:rsidP="004E47C9">
            <w:pPr>
              <w:rPr>
                <w:rFonts w:asciiTheme="minorHAnsi" w:hAnsiTheme="minorHAnsi" w:cstheme="minorHAnsi"/>
                <w:sz w:val="20"/>
                <w:szCs w:val="20"/>
              </w:rPr>
            </w:pPr>
            <w:r w:rsidRPr="00FC6F58">
              <w:rPr>
                <w:rFonts w:asciiTheme="minorHAnsi" w:hAnsiTheme="minorHAnsi" w:cstheme="minorHAnsi"/>
                <w:sz w:val="20"/>
                <w:szCs w:val="20"/>
              </w:rPr>
              <w:t>3) rozróżnia prawa i obowiązki pracownika oraz pracodawcy w zakresie bezpieczeństwa i higieny pracy</w:t>
            </w: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FC6F58">
              <w:rPr>
                <w:rFonts w:asciiTheme="minorHAnsi" w:hAnsiTheme="minorHAnsi" w:cstheme="minorHAnsi"/>
                <w:sz w:val="20"/>
                <w:szCs w:val="20"/>
              </w:rPr>
              <w:t xml:space="preserve">1) wymienia prawa i obowiązki pracodawcy w zakresie bezpieczeństwa i higieny pracy </w:t>
            </w:r>
          </w:p>
          <w:p w:rsidR="00E75890" w:rsidRPr="00FC6F58" w:rsidRDefault="00E75890" w:rsidP="004E47C9">
            <w:pPr>
              <w:rPr>
                <w:rFonts w:asciiTheme="minorHAnsi" w:hAnsiTheme="minorHAnsi" w:cstheme="minorHAnsi"/>
                <w:sz w:val="20"/>
                <w:szCs w:val="20"/>
              </w:rPr>
            </w:pPr>
          </w:p>
        </w:tc>
        <w:tc>
          <w:tcPr>
            <w:tcW w:w="1130" w:type="dxa"/>
            <w:shd w:val="clear" w:color="auto" w:fill="D5DCE4" w:themeFill="text2" w:themeFillTint="33"/>
          </w:tcPr>
          <w:p w:rsidR="00E75890" w:rsidRPr="00DB3F18" w:rsidRDefault="00E75890" w:rsidP="004E47C9">
            <w:pPr>
              <w:jc w:val="center"/>
              <w:rPr>
                <w:rFonts w:asciiTheme="minorHAnsi" w:hAnsiTheme="minorHAnsi"/>
                <w:sz w:val="24"/>
              </w:rPr>
            </w:pPr>
            <w:r>
              <w:rPr>
                <w:rFonts w:asciiTheme="minorHAnsi" w:hAnsiTheme="minorHAnsi"/>
                <w:sz w:val="24"/>
              </w:rPr>
              <w:t>x</w:t>
            </w:r>
          </w:p>
          <w:p w:rsidR="00E75890" w:rsidRPr="00DB3F18" w:rsidRDefault="00E75890" w:rsidP="004E47C9">
            <w:pPr>
              <w:jc w:val="center"/>
              <w:rPr>
                <w:rFonts w:asciiTheme="minorHAnsi" w:hAnsiTheme="minorHAnsi"/>
                <w:sz w:val="24"/>
              </w:rPr>
            </w:pPr>
          </w:p>
          <w:p w:rsidR="00E75890" w:rsidRPr="00DB3F18" w:rsidRDefault="00E75890" w:rsidP="004E47C9">
            <w:pPr>
              <w:rPr>
                <w:rFonts w:asciiTheme="minorHAnsi" w:hAnsiTheme="minorHAnsi"/>
                <w:sz w:val="24"/>
              </w:rPr>
            </w:pPr>
          </w:p>
        </w:tc>
        <w:tc>
          <w:tcPr>
            <w:tcW w:w="1276" w:type="dxa"/>
            <w:shd w:val="clear" w:color="auto" w:fill="D5DCE4" w:themeFill="text2" w:themeFillTint="33"/>
          </w:tcPr>
          <w:p w:rsidR="00E75890" w:rsidRPr="00DB3F18" w:rsidRDefault="00E75890" w:rsidP="004E47C9">
            <w:pPr>
              <w:jc w:val="center"/>
              <w:rPr>
                <w:rFonts w:asciiTheme="minorHAnsi" w:hAnsiTheme="minorHAnsi"/>
                <w:sz w:val="24"/>
              </w:rPr>
            </w:pPr>
            <w:r>
              <w:rPr>
                <w:rFonts w:asciiTheme="minorHAnsi" w:hAnsiTheme="minorHAnsi"/>
                <w:sz w:val="24"/>
              </w:rPr>
              <w:t>-</w:t>
            </w:r>
          </w:p>
          <w:p w:rsidR="00E75890" w:rsidRPr="00DB3F18" w:rsidRDefault="00E75890" w:rsidP="004E47C9">
            <w:pPr>
              <w:jc w:val="center"/>
              <w:rPr>
                <w:rFonts w:asciiTheme="minorHAnsi" w:hAnsiTheme="minorHAnsi"/>
                <w:sz w:val="24"/>
              </w:rPr>
            </w:pPr>
          </w:p>
          <w:p w:rsidR="00E75890" w:rsidRPr="00DB3F18" w:rsidRDefault="00E75890" w:rsidP="004E47C9">
            <w:pPr>
              <w:rPr>
                <w:rFonts w:asciiTheme="minorHAnsi" w:hAnsiTheme="minorHAnsi"/>
                <w:sz w:val="24"/>
              </w:rPr>
            </w:pPr>
          </w:p>
        </w:tc>
        <w:tc>
          <w:tcPr>
            <w:tcW w:w="1552" w:type="dxa"/>
            <w:shd w:val="clear" w:color="auto" w:fill="D5DCE4" w:themeFill="text2" w:themeFillTint="33"/>
          </w:tcPr>
          <w:p w:rsidR="00E75890" w:rsidRDefault="008F0988" w:rsidP="008F0988">
            <w:pPr>
              <w:jc w:val="center"/>
            </w:pPr>
            <w:r>
              <w:t>-</w:t>
            </w:r>
          </w:p>
        </w:tc>
      </w:tr>
      <w:tr w:rsidR="00E75890" w:rsidTr="004E47C9">
        <w:tc>
          <w:tcPr>
            <w:tcW w:w="2384" w:type="dxa"/>
            <w:vMerge/>
            <w:shd w:val="clear" w:color="auto" w:fill="D5DCE4" w:themeFill="text2"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1A7131">
              <w:rPr>
                <w:rFonts w:asciiTheme="minorHAnsi" w:hAnsiTheme="minorHAnsi" w:cstheme="minorHAnsi"/>
                <w:sz w:val="20"/>
                <w:szCs w:val="20"/>
              </w:rPr>
              <w:t xml:space="preserve">2) wymienia prawa i obowiązki pracownika w zakresie bezpieczeństwa i higieny pracy </w:t>
            </w:r>
          </w:p>
        </w:tc>
        <w:tc>
          <w:tcPr>
            <w:tcW w:w="1130"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Pr="00DB3F18"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8F0988" w:rsidP="008F0988">
            <w:pPr>
              <w:jc w:val="center"/>
            </w:pPr>
            <w:r>
              <w:t>-</w:t>
            </w:r>
          </w:p>
        </w:tc>
      </w:tr>
      <w:tr w:rsidR="00E75890" w:rsidTr="004E47C9">
        <w:tc>
          <w:tcPr>
            <w:tcW w:w="2384" w:type="dxa"/>
            <w:vMerge/>
            <w:shd w:val="clear" w:color="auto" w:fill="D5DCE4" w:themeFill="text2"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1A7131">
              <w:rPr>
                <w:rFonts w:asciiTheme="minorHAnsi" w:hAnsiTheme="minorHAnsi" w:cstheme="minorHAnsi"/>
                <w:sz w:val="20"/>
                <w:szCs w:val="20"/>
              </w:rPr>
              <w:t>3) omawia konsekwencje nieprzestrzegania obowiązków pracownika i pracodawcy w zakresie bezpieczeństwa i higieny pracy</w:t>
            </w:r>
          </w:p>
        </w:tc>
        <w:tc>
          <w:tcPr>
            <w:tcW w:w="1130"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Pr="00DB3F18" w:rsidRDefault="00E75890" w:rsidP="004E47C9">
            <w:pPr>
              <w:jc w:val="center"/>
              <w:rPr>
                <w:rFonts w:asciiTheme="minorHAnsi" w:hAnsiTheme="minorHAnsi"/>
                <w:sz w:val="24"/>
              </w:rPr>
            </w:pPr>
            <w:r>
              <w:rPr>
                <w:rFonts w:asciiTheme="minorHAnsi" w:hAnsiTheme="minorHAnsi"/>
                <w:sz w:val="24"/>
              </w:rPr>
              <w:t>x</w:t>
            </w:r>
          </w:p>
        </w:tc>
        <w:tc>
          <w:tcPr>
            <w:tcW w:w="1552" w:type="dxa"/>
            <w:shd w:val="clear" w:color="auto" w:fill="D5DCE4" w:themeFill="text2" w:themeFillTint="33"/>
          </w:tcPr>
          <w:p w:rsidR="00E75890" w:rsidRDefault="00E75890" w:rsidP="004E47C9">
            <w:pPr>
              <w:jc w:val="center"/>
            </w:pPr>
            <w:r>
              <w:rPr>
                <w:rFonts w:asciiTheme="minorHAnsi" w:hAnsiTheme="minorHAnsi"/>
                <w:sz w:val="24"/>
              </w:rPr>
              <w:t>x</w:t>
            </w:r>
          </w:p>
        </w:tc>
      </w:tr>
      <w:tr w:rsidR="00E75890" w:rsidTr="00642267">
        <w:trPr>
          <w:trHeight w:val="579"/>
        </w:trPr>
        <w:tc>
          <w:tcPr>
            <w:tcW w:w="2384" w:type="dxa"/>
            <w:vMerge w:val="restart"/>
            <w:shd w:val="clear" w:color="auto" w:fill="D5DCE4" w:themeFill="text2" w:themeFillTint="33"/>
          </w:tcPr>
          <w:p w:rsidR="00E75890" w:rsidRPr="00FC6F58" w:rsidRDefault="00E75890" w:rsidP="004E47C9">
            <w:pPr>
              <w:rPr>
                <w:rFonts w:asciiTheme="minorHAnsi" w:hAnsiTheme="minorHAnsi" w:cstheme="minorHAnsi"/>
                <w:sz w:val="20"/>
                <w:szCs w:val="20"/>
              </w:rPr>
            </w:pPr>
            <w:r w:rsidRPr="00FC6F58">
              <w:rPr>
                <w:rFonts w:asciiTheme="minorHAnsi" w:hAnsiTheme="minorHAnsi" w:cstheme="minorHAnsi"/>
                <w:sz w:val="20"/>
                <w:szCs w:val="20"/>
              </w:rPr>
              <w:t>4) określa zagrożenia dla zdrowia i życia człowieka występujące w środowisku pracy oraz sposoby zapobiegania im</w:t>
            </w: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FC6F58">
              <w:rPr>
                <w:rFonts w:asciiTheme="minorHAnsi" w:hAnsiTheme="minorHAnsi" w:cstheme="minorHAnsi"/>
                <w:sz w:val="20"/>
                <w:szCs w:val="20"/>
              </w:rPr>
              <w:t xml:space="preserve">1) wymienia czynniki szkodliwe w środowisku pracy </w:t>
            </w:r>
          </w:p>
        </w:tc>
        <w:tc>
          <w:tcPr>
            <w:tcW w:w="1130" w:type="dxa"/>
            <w:shd w:val="clear" w:color="auto" w:fill="D5DCE4" w:themeFill="text2" w:themeFillTint="33"/>
          </w:tcPr>
          <w:p w:rsidR="00E75890" w:rsidRPr="00DB3F18" w:rsidRDefault="00E75890" w:rsidP="004E47C9">
            <w:pPr>
              <w:jc w:val="center"/>
              <w:rPr>
                <w:rFonts w:asciiTheme="minorHAnsi" w:hAnsiTheme="minorHAnsi"/>
                <w:sz w:val="24"/>
              </w:rPr>
            </w:pPr>
            <w:r>
              <w:rPr>
                <w:rFonts w:asciiTheme="minorHAnsi" w:hAnsiTheme="minorHAnsi"/>
                <w:sz w:val="24"/>
              </w:rPr>
              <w:t>-</w:t>
            </w:r>
          </w:p>
        </w:tc>
        <w:tc>
          <w:tcPr>
            <w:tcW w:w="1276" w:type="dxa"/>
            <w:shd w:val="clear" w:color="auto" w:fill="D5DCE4" w:themeFill="text2" w:themeFillTint="33"/>
          </w:tcPr>
          <w:p w:rsidR="00E75890" w:rsidRPr="00DB3F18" w:rsidRDefault="00E75890" w:rsidP="004E47C9">
            <w:pPr>
              <w:jc w:val="center"/>
              <w:rPr>
                <w:rFonts w:asciiTheme="minorHAnsi" w:hAnsiTheme="minorHAnsi"/>
                <w:sz w:val="24"/>
              </w:rPr>
            </w:pPr>
            <w:r>
              <w:rPr>
                <w:rFonts w:asciiTheme="minorHAnsi" w:hAnsiTheme="minorHAnsi"/>
                <w:sz w:val="24"/>
              </w:rPr>
              <w:t>x</w:t>
            </w:r>
          </w:p>
          <w:p w:rsidR="00E75890" w:rsidRPr="00DB3F18" w:rsidRDefault="00E75890" w:rsidP="004E47C9">
            <w:pPr>
              <w:jc w:val="center"/>
              <w:rPr>
                <w:rFonts w:asciiTheme="minorHAnsi" w:hAnsiTheme="minorHAnsi"/>
                <w:sz w:val="24"/>
              </w:rPr>
            </w:pPr>
          </w:p>
          <w:p w:rsidR="00E75890" w:rsidRPr="00DB3F18" w:rsidRDefault="00E75890" w:rsidP="004E47C9">
            <w:pPr>
              <w:jc w:val="center"/>
              <w:rPr>
                <w:rFonts w:asciiTheme="minorHAnsi" w:hAnsiTheme="minorHAnsi"/>
                <w:sz w:val="24"/>
              </w:rPr>
            </w:pPr>
          </w:p>
        </w:tc>
        <w:tc>
          <w:tcPr>
            <w:tcW w:w="1552" w:type="dxa"/>
            <w:shd w:val="clear" w:color="auto" w:fill="D5DCE4" w:themeFill="text2" w:themeFillTint="33"/>
          </w:tcPr>
          <w:p w:rsidR="00E75890" w:rsidRDefault="00E75890" w:rsidP="004E47C9">
            <w:pPr>
              <w:jc w:val="center"/>
            </w:pPr>
            <w:r w:rsidRPr="002E2DF2">
              <w:rPr>
                <w:rFonts w:asciiTheme="minorHAnsi" w:hAnsiTheme="minorHAnsi"/>
                <w:sz w:val="24"/>
              </w:rPr>
              <w:t>x</w:t>
            </w:r>
          </w:p>
        </w:tc>
      </w:tr>
      <w:tr w:rsidR="00E75890" w:rsidTr="004E47C9">
        <w:tc>
          <w:tcPr>
            <w:tcW w:w="2384" w:type="dxa"/>
            <w:vMerge/>
            <w:shd w:val="clear" w:color="auto" w:fill="D5DCE4" w:themeFill="text2"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741838">
              <w:rPr>
                <w:rFonts w:asciiTheme="minorHAnsi" w:hAnsiTheme="minorHAnsi" w:cstheme="minorHAnsi"/>
                <w:sz w:val="20"/>
                <w:szCs w:val="20"/>
              </w:rPr>
              <w:t xml:space="preserve">2) opisuje źródła i rodzaje zagrożeń występujących w środowisku pracy </w:t>
            </w:r>
          </w:p>
        </w:tc>
        <w:tc>
          <w:tcPr>
            <w:tcW w:w="1130" w:type="dxa"/>
            <w:shd w:val="clear" w:color="auto" w:fill="D5DCE4" w:themeFill="text2" w:themeFillTint="33"/>
          </w:tcPr>
          <w:p w:rsidR="00E75890" w:rsidRPr="00DB3F18" w:rsidRDefault="00E75890" w:rsidP="004E47C9">
            <w:pPr>
              <w:jc w:val="center"/>
              <w:rPr>
                <w:rFonts w:asciiTheme="minorHAnsi" w:hAnsiTheme="minorHAnsi"/>
                <w:sz w:val="24"/>
              </w:rPr>
            </w:pPr>
            <w:r>
              <w:rPr>
                <w:rFonts w:asciiTheme="minorHAnsi" w:hAnsiTheme="minorHAnsi"/>
                <w:sz w:val="24"/>
              </w:rPr>
              <w:t>-</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552" w:type="dxa"/>
            <w:shd w:val="clear" w:color="auto" w:fill="D5DCE4" w:themeFill="text2" w:themeFillTint="33"/>
          </w:tcPr>
          <w:p w:rsidR="00E75890" w:rsidRDefault="00E75890" w:rsidP="004E47C9">
            <w:pPr>
              <w:jc w:val="center"/>
            </w:pPr>
            <w:r w:rsidRPr="002E2DF2">
              <w:rPr>
                <w:rFonts w:asciiTheme="minorHAnsi" w:hAnsiTheme="minorHAnsi"/>
                <w:sz w:val="24"/>
              </w:rPr>
              <w:t>x</w:t>
            </w:r>
          </w:p>
        </w:tc>
      </w:tr>
      <w:tr w:rsidR="00E75890" w:rsidTr="004E47C9">
        <w:tc>
          <w:tcPr>
            <w:tcW w:w="2384" w:type="dxa"/>
            <w:vMerge/>
            <w:shd w:val="clear" w:color="auto" w:fill="D5DCE4" w:themeFill="text2"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741838">
              <w:rPr>
                <w:rFonts w:asciiTheme="minorHAnsi" w:hAnsiTheme="minorHAnsi" w:cstheme="minorHAnsi"/>
                <w:sz w:val="20"/>
                <w:szCs w:val="20"/>
              </w:rPr>
              <w:t xml:space="preserve">3) opisuje wymagania ograniczające wpływ czynników szkodliwych i uciążliwych na organizm człowieka </w:t>
            </w:r>
          </w:p>
        </w:tc>
        <w:tc>
          <w:tcPr>
            <w:tcW w:w="1130" w:type="dxa"/>
            <w:shd w:val="clear" w:color="auto" w:fill="D5DCE4" w:themeFill="text2" w:themeFillTint="33"/>
          </w:tcPr>
          <w:p w:rsidR="00E75890" w:rsidRPr="00DB3F18"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8F0988">
            <w:pPr>
              <w:jc w:val="center"/>
            </w:pPr>
            <w:r>
              <w:t>-</w:t>
            </w:r>
          </w:p>
        </w:tc>
      </w:tr>
      <w:tr w:rsidR="00E75890" w:rsidTr="004E47C9">
        <w:tc>
          <w:tcPr>
            <w:tcW w:w="2384" w:type="dxa"/>
            <w:vMerge/>
            <w:shd w:val="clear" w:color="auto" w:fill="D5DCE4" w:themeFill="text2"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741838">
              <w:rPr>
                <w:rFonts w:asciiTheme="minorHAnsi" w:hAnsiTheme="minorHAnsi" w:cstheme="minorHAnsi"/>
                <w:sz w:val="20"/>
                <w:szCs w:val="20"/>
              </w:rPr>
              <w:t xml:space="preserve">4) opisuje sposoby zapobiegania zagrożeniom życia i zdrowia w miejscu pracy </w:t>
            </w:r>
          </w:p>
        </w:tc>
        <w:tc>
          <w:tcPr>
            <w:tcW w:w="1130" w:type="dxa"/>
            <w:shd w:val="clear" w:color="auto" w:fill="D5DCE4" w:themeFill="text2" w:themeFillTint="33"/>
          </w:tcPr>
          <w:p w:rsidR="00E75890" w:rsidRPr="00DB3F18"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D5DCE4" w:themeFill="text2"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741838">
              <w:rPr>
                <w:rFonts w:asciiTheme="minorHAnsi" w:hAnsiTheme="minorHAnsi" w:cstheme="minorHAnsi"/>
                <w:sz w:val="20"/>
                <w:szCs w:val="20"/>
              </w:rPr>
              <w:t xml:space="preserve">5) wyjaśnia pojęcia: wypadek przy pracy, choroba zawodowa </w:t>
            </w:r>
          </w:p>
        </w:tc>
        <w:tc>
          <w:tcPr>
            <w:tcW w:w="1130" w:type="dxa"/>
            <w:shd w:val="clear" w:color="auto" w:fill="D5DCE4" w:themeFill="text2" w:themeFillTint="33"/>
          </w:tcPr>
          <w:p w:rsidR="00E75890" w:rsidRPr="00DB3F18"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8F0988" w:rsidP="004E47C9">
            <w:pPr>
              <w:jc w:val="center"/>
            </w:pPr>
            <w:r>
              <w:t>-</w:t>
            </w:r>
          </w:p>
        </w:tc>
      </w:tr>
      <w:tr w:rsidR="00E75890" w:rsidTr="004E47C9">
        <w:tc>
          <w:tcPr>
            <w:tcW w:w="2384" w:type="dxa"/>
            <w:vMerge/>
            <w:shd w:val="clear" w:color="auto" w:fill="D5DCE4" w:themeFill="text2"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741838">
              <w:rPr>
                <w:rFonts w:asciiTheme="minorHAnsi" w:hAnsiTheme="minorHAnsi" w:cstheme="minorHAnsi"/>
                <w:sz w:val="20"/>
                <w:szCs w:val="20"/>
              </w:rPr>
              <w:t>6) wymienia objawy typowych chorób zawodowych</w:t>
            </w:r>
          </w:p>
        </w:tc>
        <w:tc>
          <w:tcPr>
            <w:tcW w:w="1130" w:type="dxa"/>
            <w:shd w:val="clear" w:color="auto" w:fill="D5DCE4" w:themeFill="text2" w:themeFillTint="33"/>
          </w:tcPr>
          <w:p w:rsidR="00E75890" w:rsidRPr="00DB3F18"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val="restart"/>
            <w:shd w:val="clear" w:color="auto" w:fill="D5DCE4" w:themeFill="text2" w:themeFillTint="33"/>
          </w:tcPr>
          <w:p w:rsidR="00E75890" w:rsidRPr="00FC6F58" w:rsidRDefault="00E75890" w:rsidP="004E47C9">
            <w:pPr>
              <w:rPr>
                <w:rFonts w:asciiTheme="minorHAnsi" w:hAnsiTheme="minorHAnsi" w:cstheme="minorHAnsi"/>
                <w:sz w:val="20"/>
                <w:szCs w:val="20"/>
              </w:rPr>
            </w:pPr>
            <w:r w:rsidRPr="00FC6F58">
              <w:rPr>
                <w:rFonts w:asciiTheme="minorHAnsi" w:hAnsiTheme="minorHAnsi" w:cstheme="minorHAnsi"/>
                <w:sz w:val="20"/>
                <w:szCs w:val="20"/>
              </w:rPr>
              <w:t>5) stosuje środki ochrony indywidualnej i zbiorowej podczas wykonywania zadań zawodowych</w:t>
            </w: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FC6F58">
              <w:rPr>
                <w:rFonts w:asciiTheme="minorHAnsi" w:hAnsiTheme="minorHAnsi" w:cstheme="minorHAnsi"/>
                <w:sz w:val="20"/>
                <w:szCs w:val="20"/>
              </w:rPr>
              <w:t xml:space="preserve">1) opisuje środki ochrony indywidualnej i zbiorowej stosowane podczas wykonywania zadań zawodowych </w:t>
            </w:r>
          </w:p>
        </w:tc>
        <w:tc>
          <w:tcPr>
            <w:tcW w:w="1130" w:type="dxa"/>
            <w:shd w:val="clear" w:color="auto" w:fill="D5DCE4" w:themeFill="text2" w:themeFillTint="33"/>
          </w:tcPr>
          <w:p w:rsidR="00E75890" w:rsidRPr="00DB3F18" w:rsidRDefault="00E75890" w:rsidP="004E47C9">
            <w:pPr>
              <w:jc w:val="center"/>
              <w:rPr>
                <w:rFonts w:asciiTheme="minorHAnsi" w:hAnsiTheme="minorHAnsi"/>
                <w:sz w:val="24"/>
              </w:rPr>
            </w:pPr>
            <w:r>
              <w:rPr>
                <w:rFonts w:asciiTheme="minorHAnsi" w:hAnsiTheme="minorHAnsi"/>
                <w:sz w:val="24"/>
              </w:rPr>
              <w:t>-</w:t>
            </w:r>
          </w:p>
        </w:tc>
        <w:tc>
          <w:tcPr>
            <w:tcW w:w="1276" w:type="dxa"/>
            <w:shd w:val="clear" w:color="auto" w:fill="D5DCE4" w:themeFill="text2" w:themeFillTint="33"/>
          </w:tcPr>
          <w:p w:rsidR="00E75890" w:rsidRPr="00DB3F18" w:rsidRDefault="00E75890" w:rsidP="004E47C9">
            <w:pPr>
              <w:jc w:val="center"/>
              <w:rPr>
                <w:rFonts w:asciiTheme="minorHAnsi" w:hAnsiTheme="minorHAnsi"/>
                <w:sz w:val="24"/>
              </w:rPr>
            </w:pPr>
            <w:r>
              <w:rPr>
                <w:rFonts w:asciiTheme="minorHAnsi" w:hAnsiTheme="minorHAnsi"/>
                <w:sz w:val="24"/>
              </w:rPr>
              <w:t>x</w:t>
            </w:r>
          </w:p>
          <w:p w:rsidR="00E75890" w:rsidRPr="00DB3F18" w:rsidRDefault="00E75890" w:rsidP="004E47C9">
            <w:pPr>
              <w:jc w:val="center"/>
              <w:rPr>
                <w:rFonts w:asciiTheme="minorHAnsi" w:hAnsiTheme="minorHAnsi"/>
                <w:sz w:val="24"/>
              </w:rPr>
            </w:pPr>
          </w:p>
          <w:p w:rsidR="00E75890" w:rsidRPr="00DB3F18" w:rsidRDefault="00E75890" w:rsidP="004E47C9">
            <w:pPr>
              <w:jc w:val="center"/>
              <w:rPr>
                <w:rFonts w:asciiTheme="minorHAnsi" w:hAnsiTheme="minorHAnsi"/>
                <w:sz w:val="24"/>
              </w:rPr>
            </w:pPr>
          </w:p>
          <w:p w:rsidR="00E75890" w:rsidRPr="00DB3F18" w:rsidRDefault="00E75890" w:rsidP="004E47C9">
            <w:pPr>
              <w:jc w:val="center"/>
              <w:rPr>
                <w:rFonts w:asciiTheme="minorHAnsi" w:hAnsiTheme="minorHAnsi"/>
                <w:sz w:val="24"/>
              </w:rPr>
            </w:pP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D5DCE4" w:themeFill="text2"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FC6F58">
              <w:rPr>
                <w:rFonts w:asciiTheme="minorHAnsi" w:hAnsiTheme="minorHAnsi" w:cstheme="minorHAnsi"/>
                <w:sz w:val="20"/>
                <w:szCs w:val="20"/>
              </w:rPr>
              <w:t>2) dobiera środki ochrony indywidualnej i zbiorowej do rodzaju wykonywanych prac</w:t>
            </w:r>
          </w:p>
        </w:tc>
        <w:tc>
          <w:tcPr>
            <w:tcW w:w="1130" w:type="dxa"/>
            <w:shd w:val="clear" w:color="auto" w:fill="D5DCE4" w:themeFill="text2" w:themeFillTint="33"/>
          </w:tcPr>
          <w:p w:rsidR="00E75890" w:rsidRPr="00DB3F18" w:rsidRDefault="00E75890" w:rsidP="004E47C9">
            <w:pPr>
              <w:jc w:val="center"/>
              <w:rPr>
                <w:rFonts w:asciiTheme="minorHAnsi" w:hAnsiTheme="minorHAnsi"/>
                <w:sz w:val="24"/>
              </w:rPr>
            </w:pPr>
            <w:r>
              <w:rPr>
                <w:rFonts w:asciiTheme="minorHAnsi" w:hAnsiTheme="minorHAnsi"/>
                <w:sz w:val="24"/>
              </w:rPr>
              <w:t>-</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val="restart"/>
            <w:shd w:val="clear" w:color="auto" w:fill="D5DCE4" w:themeFill="text2" w:themeFillTint="33"/>
          </w:tcPr>
          <w:p w:rsidR="00E75890" w:rsidRPr="00FC6F58" w:rsidRDefault="00E75890" w:rsidP="004E47C9">
            <w:pPr>
              <w:rPr>
                <w:rFonts w:asciiTheme="minorHAnsi" w:hAnsiTheme="minorHAnsi" w:cstheme="minorHAnsi"/>
                <w:sz w:val="20"/>
                <w:szCs w:val="20"/>
              </w:rPr>
            </w:pPr>
            <w:r w:rsidRPr="00FC6F58">
              <w:rPr>
                <w:rFonts w:asciiTheme="minorHAnsi" w:hAnsiTheme="minorHAnsi" w:cstheme="minorHAnsi"/>
                <w:sz w:val="20"/>
                <w:szCs w:val="20"/>
              </w:rPr>
              <w:t>6) przestrzega zasad bezpieczeństwa i higieny pracy oraz stosuje przepisy prawa dotyczące ochrony przeciwpożarowej i ochrony środowiska</w:t>
            </w: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547666">
              <w:rPr>
                <w:rFonts w:asciiTheme="minorHAnsi" w:hAnsiTheme="minorHAnsi" w:cstheme="minorHAnsi"/>
                <w:sz w:val="20"/>
                <w:szCs w:val="20"/>
              </w:rPr>
              <w:t xml:space="preserve">1) opisuje bezpieczne i higieniczne warunki pracy na stanowisku pracy </w:t>
            </w:r>
          </w:p>
        </w:tc>
        <w:tc>
          <w:tcPr>
            <w:tcW w:w="1130"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552" w:type="dxa"/>
            <w:shd w:val="clear" w:color="auto" w:fill="D5DCE4" w:themeFill="text2" w:themeFillTint="33"/>
          </w:tcPr>
          <w:p w:rsidR="00E75890" w:rsidRDefault="00E75890" w:rsidP="004E47C9">
            <w:pPr>
              <w:jc w:val="center"/>
            </w:pPr>
            <w:r w:rsidRPr="007D38CE">
              <w:rPr>
                <w:rFonts w:asciiTheme="minorHAnsi" w:hAnsiTheme="minorHAnsi"/>
                <w:sz w:val="24"/>
              </w:rPr>
              <w:t>x</w:t>
            </w:r>
          </w:p>
        </w:tc>
      </w:tr>
      <w:tr w:rsidR="00E75890" w:rsidTr="004E47C9">
        <w:tc>
          <w:tcPr>
            <w:tcW w:w="2384" w:type="dxa"/>
            <w:vMerge/>
            <w:shd w:val="clear" w:color="auto" w:fill="D5DCE4" w:themeFill="text2"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547666">
              <w:rPr>
                <w:rFonts w:asciiTheme="minorHAnsi" w:hAnsiTheme="minorHAnsi" w:cstheme="minorHAnsi"/>
                <w:sz w:val="20"/>
                <w:szCs w:val="20"/>
              </w:rPr>
              <w:t xml:space="preserve">2) identyfikuje znaki informacyjne dotyczące ochrony przeciwpożarowej </w:t>
            </w:r>
          </w:p>
        </w:tc>
        <w:tc>
          <w:tcPr>
            <w:tcW w:w="1130"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552" w:type="dxa"/>
            <w:shd w:val="clear" w:color="auto" w:fill="D5DCE4" w:themeFill="text2" w:themeFillTint="33"/>
          </w:tcPr>
          <w:p w:rsidR="00E75890" w:rsidRDefault="00E75890" w:rsidP="004E47C9">
            <w:pPr>
              <w:jc w:val="center"/>
            </w:pPr>
            <w:r w:rsidRPr="007D38CE">
              <w:rPr>
                <w:rFonts w:asciiTheme="minorHAnsi" w:hAnsiTheme="minorHAnsi"/>
                <w:sz w:val="24"/>
              </w:rPr>
              <w:t>x</w:t>
            </w:r>
          </w:p>
        </w:tc>
      </w:tr>
      <w:tr w:rsidR="00E75890" w:rsidTr="004E47C9">
        <w:tc>
          <w:tcPr>
            <w:tcW w:w="2384" w:type="dxa"/>
            <w:vMerge/>
            <w:shd w:val="clear" w:color="auto" w:fill="D5DCE4" w:themeFill="text2"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547666">
              <w:rPr>
                <w:rFonts w:asciiTheme="minorHAnsi" w:hAnsiTheme="minorHAnsi" w:cstheme="minorHAnsi"/>
                <w:sz w:val="20"/>
                <w:szCs w:val="20"/>
              </w:rPr>
              <w:t xml:space="preserve">3) wskazuje zastosowanie gaśnic na podstawie znormalizowanych oznaczeń literowych </w:t>
            </w:r>
          </w:p>
        </w:tc>
        <w:tc>
          <w:tcPr>
            <w:tcW w:w="1130"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552" w:type="dxa"/>
            <w:shd w:val="clear" w:color="auto" w:fill="D5DCE4" w:themeFill="text2" w:themeFillTint="33"/>
          </w:tcPr>
          <w:p w:rsidR="00E75890" w:rsidRDefault="00E75890" w:rsidP="004E47C9">
            <w:pPr>
              <w:jc w:val="center"/>
            </w:pPr>
            <w:r w:rsidRPr="004D0462">
              <w:rPr>
                <w:rFonts w:asciiTheme="minorHAnsi" w:hAnsiTheme="minorHAnsi"/>
                <w:sz w:val="24"/>
              </w:rPr>
              <w:t>x</w:t>
            </w:r>
          </w:p>
        </w:tc>
      </w:tr>
      <w:tr w:rsidR="00E75890" w:rsidTr="004E47C9">
        <w:tc>
          <w:tcPr>
            <w:tcW w:w="2384" w:type="dxa"/>
            <w:vMerge/>
            <w:shd w:val="clear" w:color="auto" w:fill="D5DCE4" w:themeFill="text2"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547666">
              <w:rPr>
                <w:rFonts w:asciiTheme="minorHAnsi" w:hAnsiTheme="minorHAnsi" w:cstheme="minorHAnsi"/>
                <w:sz w:val="20"/>
                <w:szCs w:val="20"/>
              </w:rPr>
              <w:t xml:space="preserve">4) opisuje zasady zachowania podczas wykonywania zadań zawodowych z użyciem urządzeń podłączonych do sieci elektrycznej </w:t>
            </w:r>
          </w:p>
        </w:tc>
        <w:tc>
          <w:tcPr>
            <w:tcW w:w="1130"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552" w:type="dxa"/>
            <w:shd w:val="clear" w:color="auto" w:fill="D5DCE4" w:themeFill="text2" w:themeFillTint="33"/>
          </w:tcPr>
          <w:p w:rsidR="00E75890" w:rsidRDefault="00E75890" w:rsidP="004E47C9">
            <w:pPr>
              <w:jc w:val="center"/>
            </w:pPr>
            <w:r w:rsidRPr="004D0462">
              <w:rPr>
                <w:rFonts w:asciiTheme="minorHAnsi" w:hAnsiTheme="minorHAnsi"/>
                <w:sz w:val="24"/>
              </w:rPr>
              <w:t>x</w:t>
            </w:r>
          </w:p>
        </w:tc>
      </w:tr>
      <w:tr w:rsidR="00E75890" w:rsidTr="004E47C9">
        <w:tc>
          <w:tcPr>
            <w:tcW w:w="2384" w:type="dxa"/>
            <w:vMerge/>
            <w:shd w:val="clear" w:color="auto" w:fill="D5DCE4" w:themeFill="text2"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547666">
              <w:rPr>
                <w:rFonts w:asciiTheme="minorHAnsi" w:hAnsiTheme="minorHAnsi" w:cstheme="minorHAnsi"/>
                <w:sz w:val="20"/>
                <w:szCs w:val="20"/>
              </w:rPr>
              <w:t xml:space="preserve">5) opisuje zasady ochrony przeciwpożarowej </w:t>
            </w:r>
          </w:p>
        </w:tc>
        <w:tc>
          <w:tcPr>
            <w:tcW w:w="1130"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D5DCE4" w:themeFill="text2"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547666">
              <w:rPr>
                <w:rFonts w:asciiTheme="minorHAnsi" w:hAnsiTheme="minorHAnsi" w:cstheme="minorHAnsi"/>
                <w:sz w:val="20"/>
                <w:szCs w:val="20"/>
              </w:rPr>
              <w:t xml:space="preserve">6) wyjaśnia zasady prowadzenia gospodarki odpadami, gospodarki wodno-ściekowej oraz w zakresie ochrony powietrza </w:t>
            </w:r>
          </w:p>
        </w:tc>
        <w:tc>
          <w:tcPr>
            <w:tcW w:w="1130"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D5DCE4" w:themeFill="text2"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547666">
              <w:rPr>
                <w:rFonts w:asciiTheme="minorHAnsi" w:hAnsiTheme="minorHAnsi" w:cstheme="minorHAnsi"/>
                <w:sz w:val="20"/>
                <w:szCs w:val="20"/>
              </w:rPr>
              <w:t>7) wyjaśnia zasady recyklingu zużytych materiałów pomocniczych</w:t>
            </w:r>
          </w:p>
        </w:tc>
        <w:tc>
          <w:tcPr>
            <w:tcW w:w="1130" w:type="dxa"/>
            <w:shd w:val="clear" w:color="auto" w:fill="D5DCE4" w:themeFill="text2" w:themeFillTint="33"/>
          </w:tcPr>
          <w:p w:rsidR="00E75890" w:rsidRPr="00DB3F18" w:rsidRDefault="00E75890" w:rsidP="004E47C9">
            <w:pPr>
              <w:jc w:val="center"/>
              <w:rPr>
                <w:rFonts w:asciiTheme="minorHAnsi" w:hAnsiTheme="minorHAnsi"/>
                <w:sz w:val="24"/>
              </w:rPr>
            </w:pPr>
            <w:r>
              <w:rPr>
                <w:rFonts w:asciiTheme="minorHAnsi" w:hAnsiTheme="minorHAnsi"/>
                <w:sz w:val="24"/>
              </w:rPr>
              <w:t>x</w:t>
            </w:r>
          </w:p>
          <w:p w:rsidR="00E75890" w:rsidRPr="00DB3F18" w:rsidRDefault="00E75890" w:rsidP="004E47C9">
            <w:pPr>
              <w:rPr>
                <w:rFonts w:asciiTheme="minorHAnsi" w:hAnsiTheme="minorHAnsi"/>
                <w:sz w:val="24"/>
              </w:rPr>
            </w:pPr>
          </w:p>
        </w:tc>
        <w:tc>
          <w:tcPr>
            <w:tcW w:w="1276" w:type="dxa"/>
            <w:shd w:val="clear" w:color="auto" w:fill="D5DCE4" w:themeFill="text2" w:themeFillTint="33"/>
          </w:tcPr>
          <w:p w:rsidR="00E75890" w:rsidRPr="00DB3F18"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val="restart"/>
            <w:shd w:val="clear" w:color="auto" w:fill="D5DCE4" w:themeFill="text2" w:themeFillTint="33"/>
          </w:tcPr>
          <w:p w:rsidR="00E75890" w:rsidRPr="00FC6F58" w:rsidRDefault="00E75890" w:rsidP="004E47C9">
            <w:pPr>
              <w:rPr>
                <w:rFonts w:asciiTheme="minorHAnsi" w:hAnsiTheme="minorHAnsi" w:cstheme="minorHAnsi"/>
                <w:sz w:val="20"/>
                <w:szCs w:val="20"/>
              </w:rPr>
            </w:pPr>
            <w:r w:rsidRPr="00FC6F58">
              <w:rPr>
                <w:rFonts w:asciiTheme="minorHAnsi" w:hAnsiTheme="minorHAnsi" w:cstheme="minorHAnsi"/>
                <w:sz w:val="20"/>
                <w:szCs w:val="20"/>
              </w:rPr>
              <w:t>7) organizuje stanowisko pracy zgodnie z wymogami ergonomii oraz przepisami prawa dotyczącymi bezpieczeństwa i higieny pracy, ochrony przeciwpożarowej i ochrony środowiska</w:t>
            </w: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601CF8">
              <w:rPr>
                <w:rFonts w:asciiTheme="minorHAnsi" w:hAnsiTheme="minorHAnsi" w:cstheme="minorHAnsi"/>
                <w:sz w:val="20"/>
                <w:szCs w:val="20"/>
              </w:rPr>
              <w:t xml:space="preserve">1) stosuje zasady organizacji stanowisk pracy związanych z użytkowaniem urządzeń </w:t>
            </w:r>
          </w:p>
        </w:tc>
        <w:tc>
          <w:tcPr>
            <w:tcW w:w="1130" w:type="dxa"/>
            <w:shd w:val="clear" w:color="auto" w:fill="D5DCE4" w:themeFill="text2" w:themeFillTint="33"/>
          </w:tcPr>
          <w:p w:rsidR="00E75890" w:rsidRPr="00DB3F18" w:rsidRDefault="00E75890" w:rsidP="004E47C9">
            <w:pPr>
              <w:jc w:val="center"/>
              <w:rPr>
                <w:rFonts w:asciiTheme="minorHAnsi" w:hAnsiTheme="minorHAnsi"/>
                <w:sz w:val="24"/>
              </w:rPr>
            </w:pPr>
            <w:r>
              <w:rPr>
                <w:rFonts w:asciiTheme="minorHAnsi" w:hAnsiTheme="minorHAnsi"/>
                <w:sz w:val="24"/>
              </w:rPr>
              <w:t>x</w:t>
            </w:r>
          </w:p>
          <w:p w:rsidR="00E75890" w:rsidRPr="00DB3F18" w:rsidRDefault="00E75890" w:rsidP="004E47C9">
            <w:pPr>
              <w:jc w:val="center"/>
              <w:rPr>
                <w:rFonts w:asciiTheme="minorHAnsi" w:hAnsiTheme="minorHAnsi"/>
                <w:sz w:val="24"/>
              </w:rPr>
            </w:pPr>
          </w:p>
          <w:p w:rsidR="00E75890" w:rsidRPr="00DB3F18" w:rsidRDefault="00E75890" w:rsidP="004E47C9">
            <w:pPr>
              <w:rPr>
                <w:rFonts w:asciiTheme="minorHAnsi" w:hAnsiTheme="minorHAnsi"/>
                <w:sz w:val="24"/>
              </w:rPr>
            </w:pPr>
          </w:p>
        </w:tc>
        <w:tc>
          <w:tcPr>
            <w:tcW w:w="1276" w:type="dxa"/>
            <w:shd w:val="clear" w:color="auto" w:fill="D5DCE4" w:themeFill="text2" w:themeFillTint="33"/>
          </w:tcPr>
          <w:p w:rsidR="00E75890" w:rsidRPr="00DB3F18" w:rsidRDefault="00E75890" w:rsidP="004E47C9">
            <w:pPr>
              <w:jc w:val="center"/>
              <w:rPr>
                <w:rFonts w:asciiTheme="minorHAnsi" w:hAnsiTheme="minorHAnsi"/>
                <w:sz w:val="24"/>
              </w:rPr>
            </w:pPr>
            <w:r>
              <w:rPr>
                <w:rFonts w:asciiTheme="minorHAnsi" w:hAnsiTheme="minorHAnsi"/>
                <w:sz w:val="24"/>
              </w:rPr>
              <w:t>x</w:t>
            </w:r>
          </w:p>
          <w:p w:rsidR="00E75890" w:rsidRPr="00DB3F18" w:rsidRDefault="00E75890" w:rsidP="004E47C9">
            <w:pPr>
              <w:jc w:val="center"/>
              <w:rPr>
                <w:rFonts w:asciiTheme="minorHAnsi" w:hAnsiTheme="minorHAnsi"/>
                <w:sz w:val="24"/>
              </w:rPr>
            </w:pPr>
          </w:p>
          <w:p w:rsidR="00E75890" w:rsidRPr="00DB3F18" w:rsidRDefault="00E75890" w:rsidP="004E47C9">
            <w:pPr>
              <w:rPr>
                <w:rFonts w:asciiTheme="minorHAnsi" w:hAnsiTheme="minorHAnsi"/>
                <w:sz w:val="24"/>
              </w:rPr>
            </w:pPr>
          </w:p>
        </w:tc>
        <w:tc>
          <w:tcPr>
            <w:tcW w:w="1552" w:type="dxa"/>
            <w:shd w:val="clear" w:color="auto" w:fill="D5DCE4" w:themeFill="text2" w:themeFillTint="33"/>
          </w:tcPr>
          <w:p w:rsidR="00E75890" w:rsidRPr="00DB3F18" w:rsidRDefault="00E75890" w:rsidP="004E47C9">
            <w:pPr>
              <w:jc w:val="center"/>
              <w:rPr>
                <w:rFonts w:asciiTheme="minorHAnsi" w:hAnsiTheme="minorHAnsi"/>
                <w:sz w:val="24"/>
              </w:rPr>
            </w:pPr>
            <w:r>
              <w:rPr>
                <w:rFonts w:asciiTheme="minorHAnsi" w:hAnsiTheme="minorHAnsi"/>
                <w:sz w:val="24"/>
              </w:rPr>
              <w:t>x</w:t>
            </w:r>
          </w:p>
          <w:p w:rsidR="00E75890" w:rsidRPr="00DB3F18" w:rsidRDefault="00E75890" w:rsidP="004E47C9">
            <w:pPr>
              <w:jc w:val="center"/>
              <w:rPr>
                <w:rFonts w:asciiTheme="minorHAnsi" w:hAnsiTheme="minorHAnsi"/>
                <w:sz w:val="24"/>
              </w:rPr>
            </w:pPr>
          </w:p>
          <w:p w:rsidR="00E75890" w:rsidRPr="00DB3F18" w:rsidRDefault="00E75890" w:rsidP="004E47C9">
            <w:pPr>
              <w:rPr>
                <w:rFonts w:asciiTheme="minorHAnsi" w:hAnsiTheme="minorHAnsi"/>
                <w:sz w:val="24"/>
              </w:rPr>
            </w:pPr>
          </w:p>
        </w:tc>
      </w:tr>
      <w:tr w:rsidR="00E75890" w:rsidTr="004E47C9">
        <w:tc>
          <w:tcPr>
            <w:tcW w:w="2384" w:type="dxa"/>
            <w:vMerge/>
            <w:shd w:val="clear" w:color="auto" w:fill="D5DCE4" w:themeFill="text2"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601CF8">
              <w:rPr>
                <w:rFonts w:asciiTheme="minorHAnsi" w:hAnsiTheme="minorHAnsi" w:cstheme="minorHAnsi"/>
                <w:sz w:val="20"/>
                <w:szCs w:val="20"/>
              </w:rPr>
              <w:t xml:space="preserve">2) opisuje wymagania ergonomiczne dla stanowiska pracy </w:t>
            </w:r>
          </w:p>
        </w:tc>
        <w:tc>
          <w:tcPr>
            <w:tcW w:w="1130"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552"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r>
      <w:tr w:rsidR="00E75890" w:rsidTr="004E47C9">
        <w:tc>
          <w:tcPr>
            <w:tcW w:w="2384" w:type="dxa"/>
            <w:vMerge/>
            <w:shd w:val="clear" w:color="auto" w:fill="D5DCE4" w:themeFill="text2"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601CF8">
              <w:rPr>
                <w:rFonts w:asciiTheme="minorHAnsi" w:hAnsiTheme="minorHAnsi" w:cstheme="minorHAnsi"/>
                <w:sz w:val="20"/>
                <w:szCs w:val="20"/>
              </w:rPr>
              <w:t xml:space="preserve">3) określa działania zapobiegające powstawaniu pożaru lub innego zagrożenia na stanowisku pracy </w:t>
            </w:r>
          </w:p>
        </w:tc>
        <w:tc>
          <w:tcPr>
            <w:tcW w:w="1130"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552"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r>
      <w:tr w:rsidR="00E75890" w:rsidTr="004E47C9">
        <w:tc>
          <w:tcPr>
            <w:tcW w:w="2384" w:type="dxa"/>
            <w:vMerge/>
            <w:shd w:val="clear" w:color="auto" w:fill="D5DCE4" w:themeFill="text2"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601CF8">
              <w:rPr>
                <w:rFonts w:asciiTheme="minorHAnsi" w:hAnsiTheme="minorHAnsi" w:cstheme="minorHAnsi"/>
                <w:sz w:val="20"/>
                <w:szCs w:val="20"/>
              </w:rPr>
              <w:t>4) korzysta z instrukcji obsługi urządzeń technicznych podczas wykonywania zadań zawodowych</w:t>
            </w:r>
          </w:p>
        </w:tc>
        <w:tc>
          <w:tcPr>
            <w:tcW w:w="1130"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552"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r>
      <w:tr w:rsidR="00E75890" w:rsidTr="004E47C9">
        <w:trPr>
          <w:trHeight w:val="1160"/>
        </w:trPr>
        <w:tc>
          <w:tcPr>
            <w:tcW w:w="2384" w:type="dxa"/>
            <w:vMerge w:val="restart"/>
            <w:shd w:val="clear" w:color="auto" w:fill="D5DCE4" w:themeFill="text2" w:themeFillTint="33"/>
          </w:tcPr>
          <w:p w:rsidR="00E75890" w:rsidRPr="00FC6F58" w:rsidRDefault="00E75890" w:rsidP="004E47C9">
            <w:pPr>
              <w:rPr>
                <w:rFonts w:asciiTheme="minorHAnsi" w:hAnsiTheme="minorHAnsi" w:cstheme="minorHAnsi"/>
                <w:sz w:val="20"/>
                <w:szCs w:val="20"/>
              </w:rPr>
            </w:pPr>
            <w:r w:rsidRPr="00FC6F58">
              <w:rPr>
                <w:rFonts w:asciiTheme="minorHAnsi" w:hAnsiTheme="minorHAnsi" w:cstheme="minorHAnsi"/>
                <w:sz w:val="20"/>
                <w:szCs w:val="20"/>
              </w:rPr>
              <w:t>8) udziela pierwszej pomocy w stanach nagłego zagrożenia zdrowotnego</w:t>
            </w: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5166A3">
              <w:rPr>
                <w:rFonts w:asciiTheme="minorHAnsi" w:hAnsiTheme="minorHAnsi" w:cstheme="minorHAnsi"/>
                <w:sz w:val="20"/>
                <w:szCs w:val="20"/>
              </w:rPr>
              <w:t xml:space="preserve">1) opisuje podstawowe symptomy wskazujące na stany nagłego zagrożenia zdrowotnego </w:t>
            </w:r>
          </w:p>
        </w:tc>
        <w:tc>
          <w:tcPr>
            <w:tcW w:w="1130" w:type="dxa"/>
            <w:shd w:val="clear" w:color="auto" w:fill="D5DCE4" w:themeFill="text2" w:themeFillTint="33"/>
          </w:tcPr>
          <w:p w:rsidR="00E75890" w:rsidRPr="00126212"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Pr="00126212" w:rsidRDefault="00E75890" w:rsidP="004E47C9">
            <w:pPr>
              <w:jc w:val="center"/>
              <w:rPr>
                <w:rFonts w:asciiTheme="minorHAnsi" w:hAnsiTheme="minorHAnsi"/>
                <w:sz w:val="24"/>
              </w:rPr>
            </w:pPr>
            <w:r>
              <w:rPr>
                <w:rFonts w:asciiTheme="minorHAnsi" w:hAnsiTheme="minorHAnsi"/>
                <w:sz w:val="24"/>
              </w:rPr>
              <w:t>x</w:t>
            </w:r>
          </w:p>
        </w:tc>
        <w:tc>
          <w:tcPr>
            <w:tcW w:w="1552" w:type="dxa"/>
            <w:shd w:val="clear" w:color="auto" w:fill="D5DCE4" w:themeFill="text2" w:themeFillTint="33"/>
          </w:tcPr>
          <w:p w:rsidR="00E75890" w:rsidRPr="00DB3F18" w:rsidRDefault="00E75890" w:rsidP="004E47C9">
            <w:pPr>
              <w:jc w:val="center"/>
              <w:rPr>
                <w:rFonts w:asciiTheme="minorHAnsi" w:hAnsiTheme="minorHAnsi"/>
                <w:sz w:val="24"/>
              </w:rPr>
            </w:pPr>
            <w:r>
              <w:rPr>
                <w:rFonts w:asciiTheme="minorHAnsi" w:hAnsiTheme="minorHAnsi"/>
                <w:sz w:val="24"/>
              </w:rPr>
              <w:t>x</w:t>
            </w:r>
          </w:p>
          <w:p w:rsidR="00E75890" w:rsidRPr="00DB3F18" w:rsidRDefault="00E75890" w:rsidP="004E47C9">
            <w:pPr>
              <w:jc w:val="center"/>
              <w:rPr>
                <w:rFonts w:asciiTheme="minorHAnsi" w:hAnsiTheme="minorHAnsi"/>
                <w:sz w:val="24"/>
              </w:rPr>
            </w:pPr>
          </w:p>
          <w:p w:rsidR="00E75890" w:rsidRPr="00DB3F18" w:rsidRDefault="00E75890" w:rsidP="004E47C9">
            <w:pPr>
              <w:rPr>
                <w:rFonts w:asciiTheme="minorHAnsi" w:hAnsiTheme="minorHAnsi"/>
                <w:sz w:val="24"/>
              </w:rPr>
            </w:pPr>
          </w:p>
        </w:tc>
      </w:tr>
      <w:tr w:rsidR="00E75890" w:rsidTr="004E47C9">
        <w:tc>
          <w:tcPr>
            <w:tcW w:w="2384" w:type="dxa"/>
            <w:vMerge/>
            <w:shd w:val="clear" w:color="auto" w:fill="D5DCE4" w:themeFill="text2"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5166A3">
              <w:rPr>
                <w:rFonts w:asciiTheme="minorHAnsi" w:hAnsiTheme="minorHAnsi" w:cstheme="minorHAnsi"/>
                <w:sz w:val="20"/>
                <w:szCs w:val="20"/>
              </w:rPr>
              <w:t xml:space="preserve">2) ocenia sytuację poszkodowanego na podstawie analizy objawów obserwowanych u poszkodowanego </w:t>
            </w:r>
          </w:p>
        </w:tc>
        <w:tc>
          <w:tcPr>
            <w:tcW w:w="1130"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552"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r>
      <w:tr w:rsidR="00E75890" w:rsidTr="004E47C9">
        <w:tc>
          <w:tcPr>
            <w:tcW w:w="2384" w:type="dxa"/>
            <w:vMerge/>
            <w:shd w:val="clear" w:color="auto" w:fill="D5DCE4" w:themeFill="text2"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5166A3">
              <w:rPr>
                <w:rFonts w:asciiTheme="minorHAnsi" w:hAnsiTheme="minorHAnsi" w:cstheme="minorHAnsi"/>
                <w:sz w:val="20"/>
                <w:szCs w:val="20"/>
              </w:rPr>
              <w:t xml:space="preserve">3) zabezpiecza siebie, poszkodowanego i miejsce wypadku </w:t>
            </w:r>
          </w:p>
        </w:tc>
        <w:tc>
          <w:tcPr>
            <w:tcW w:w="1130"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552"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r>
      <w:tr w:rsidR="00E75890" w:rsidTr="004E47C9">
        <w:tc>
          <w:tcPr>
            <w:tcW w:w="2384" w:type="dxa"/>
            <w:vMerge/>
            <w:shd w:val="clear" w:color="auto" w:fill="D5DCE4" w:themeFill="text2"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5166A3">
              <w:rPr>
                <w:rFonts w:asciiTheme="minorHAnsi" w:hAnsiTheme="minorHAnsi" w:cstheme="minorHAnsi"/>
                <w:sz w:val="20"/>
                <w:szCs w:val="20"/>
              </w:rPr>
              <w:t>4) układa poszkodowanego w pozycji bezpiecznej</w:t>
            </w:r>
          </w:p>
        </w:tc>
        <w:tc>
          <w:tcPr>
            <w:tcW w:w="1130"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552"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r>
      <w:tr w:rsidR="00E75890" w:rsidTr="008D5906">
        <w:trPr>
          <w:trHeight w:val="492"/>
        </w:trPr>
        <w:tc>
          <w:tcPr>
            <w:tcW w:w="2384" w:type="dxa"/>
            <w:vMerge/>
            <w:shd w:val="clear" w:color="auto" w:fill="D5DCE4" w:themeFill="text2"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5166A3">
              <w:rPr>
                <w:rFonts w:asciiTheme="minorHAnsi" w:hAnsiTheme="minorHAnsi" w:cstheme="minorHAnsi"/>
                <w:sz w:val="20"/>
                <w:szCs w:val="20"/>
              </w:rPr>
              <w:t xml:space="preserve">5) powiadamia odpowiednie służby </w:t>
            </w:r>
          </w:p>
        </w:tc>
        <w:tc>
          <w:tcPr>
            <w:tcW w:w="1130"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552" w:type="dxa"/>
            <w:shd w:val="clear" w:color="auto" w:fill="D5DCE4" w:themeFill="text2" w:themeFillTint="33"/>
          </w:tcPr>
          <w:p w:rsidR="00E75890" w:rsidRPr="00DB3F18" w:rsidRDefault="00E75890" w:rsidP="004E47C9">
            <w:pPr>
              <w:jc w:val="center"/>
              <w:rPr>
                <w:rFonts w:asciiTheme="minorHAnsi" w:hAnsiTheme="minorHAnsi"/>
                <w:sz w:val="24"/>
              </w:rPr>
            </w:pPr>
            <w:r>
              <w:rPr>
                <w:rFonts w:asciiTheme="minorHAnsi" w:hAnsiTheme="minorHAnsi"/>
                <w:sz w:val="24"/>
              </w:rPr>
              <w:t>x</w:t>
            </w:r>
          </w:p>
          <w:p w:rsidR="00E75890" w:rsidRPr="00DB3F18" w:rsidRDefault="00E75890" w:rsidP="004E47C9">
            <w:pPr>
              <w:jc w:val="center"/>
              <w:rPr>
                <w:rFonts w:asciiTheme="minorHAnsi" w:hAnsiTheme="minorHAnsi"/>
                <w:sz w:val="24"/>
              </w:rPr>
            </w:pPr>
          </w:p>
          <w:p w:rsidR="00E75890" w:rsidRPr="00DB3F18" w:rsidRDefault="00E75890" w:rsidP="004E47C9">
            <w:pPr>
              <w:rPr>
                <w:rFonts w:asciiTheme="minorHAnsi" w:hAnsiTheme="minorHAnsi"/>
                <w:sz w:val="24"/>
              </w:rPr>
            </w:pPr>
          </w:p>
        </w:tc>
      </w:tr>
      <w:tr w:rsidR="00E75890" w:rsidTr="004E47C9">
        <w:tc>
          <w:tcPr>
            <w:tcW w:w="2384" w:type="dxa"/>
            <w:vMerge/>
            <w:shd w:val="clear" w:color="auto" w:fill="D5DCE4" w:themeFill="text2"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5166A3">
              <w:rPr>
                <w:rFonts w:asciiTheme="minorHAnsi" w:hAnsiTheme="minorHAnsi" w:cstheme="minorHAnsi"/>
                <w:sz w:val="20"/>
                <w:szCs w:val="20"/>
              </w:rPr>
              <w:t xml:space="preserve">6) prezentuje udzielanie pierwszej pomocy w urazowych stanach nagłego zagrożenia zdrowotnego, np. krwotok, zmiażdżenie, amputacja, złamanie, oparzenie </w:t>
            </w:r>
          </w:p>
        </w:tc>
        <w:tc>
          <w:tcPr>
            <w:tcW w:w="1130"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D5DCE4" w:themeFill="text2"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5166A3">
              <w:rPr>
                <w:rFonts w:asciiTheme="minorHAnsi" w:hAnsiTheme="minorHAnsi" w:cstheme="minorHAnsi"/>
                <w:sz w:val="20"/>
                <w:szCs w:val="20"/>
              </w:rPr>
              <w:t xml:space="preserve">7) prezentuje udzielanie pierwszej pomocy w </w:t>
            </w:r>
            <w:r w:rsidRPr="005166A3">
              <w:rPr>
                <w:rFonts w:asciiTheme="minorHAnsi" w:hAnsiTheme="minorHAnsi" w:cstheme="minorHAnsi"/>
                <w:sz w:val="20"/>
                <w:szCs w:val="20"/>
              </w:rPr>
              <w:lastRenderedPageBreak/>
              <w:t xml:space="preserve">nieurazowych stanach nagłego zagrożenia zdrowotnego, np. omdlenie, zawał, udar </w:t>
            </w:r>
          </w:p>
        </w:tc>
        <w:tc>
          <w:tcPr>
            <w:tcW w:w="1130"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lastRenderedPageBreak/>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D5DCE4" w:themeFill="text2"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4E47C9">
            <w:pPr>
              <w:rPr>
                <w:rFonts w:asciiTheme="minorHAnsi" w:hAnsiTheme="minorHAnsi" w:cstheme="minorHAnsi"/>
                <w:sz w:val="20"/>
                <w:szCs w:val="20"/>
              </w:rPr>
            </w:pPr>
            <w:r w:rsidRPr="005166A3">
              <w:rPr>
                <w:rFonts w:asciiTheme="minorHAnsi" w:hAnsiTheme="minorHAnsi" w:cstheme="minorHAnsi"/>
                <w:sz w:val="20"/>
                <w:szCs w:val="20"/>
              </w:rPr>
              <w:t>8) wykonuje resuscytację krążeniowo-oddechową na fantomie zgodnie z wytycznymi Polskiej Rady Resuscytacji i Europejskiej Rady Resuscytacji</w:t>
            </w:r>
          </w:p>
        </w:tc>
        <w:tc>
          <w:tcPr>
            <w:tcW w:w="1130"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RPr="00FC6F58" w:rsidTr="004E47C9">
        <w:tc>
          <w:tcPr>
            <w:tcW w:w="9060" w:type="dxa"/>
            <w:gridSpan w:val="5"/>
            <w:shd w:val="clear" w:color="auto" w:fill="BFBFBF" w:themeFill="background1" w:themeFillShade="BF"/>
          </w:tcPr>
          <w:p w:rsidR="00E75890" w:rsidRPr="00FC6F58" w:rsidRDefault="00E75890" w:rsidP="004E47C9">
            <w:pPr>
              <w:rPr>
                <w:rFonts w:asciiTheme="minorHAnsi" w:hAnsiTheme="minorHAnsi" w:cstheme="minorHAnsi"/>
                <w:b/>
                <w:bCs/>
                <w:sz w:val="24"/>
              </w:rPr>
            </w:pPr>
            <w:r w:rsidRPr="00FC6F58">
              <w:rPr>
                <w:rFonts w:asciiTheme="minorHAnsi" w:hAnsiTheme="minorHAnsi" w:cstheme="minorHAnsi"/>
                <w:b/>
                <w:bCs/>
                <w:sz w:val="24"/>
              </w:rPr>
              <w:t>MOD.03.2.</w:t>
            </w:r>
            <w:r>
              <w:rPr>
                <w:rFonts w:asciiTheme="minorHAnsi" w:hAnsiTheme="minorHAnsi" w:cstheme="minorHAnsi"/>
                <w:b/>
                <w:bCs/>
                <w:sz w:val="24"/>
              </w:rPr>
              <w:t>/</w:t>
            </w:r>
            <w:r w:rsidRPr="00083530">
              <w:rPr>
                <w:rFonts w:asciiTheme="minorHAnsi" w:hAnsiTheme="minorHAnsi" w:cstheme="minorHAnsi"/>
                <w:b/>
                <w:bCs/>
                <w:sz w:val="24"/>
              </w:rPr>
              <w:t xml:space="preserve">MOD.11.2. </w:t>
            </w:r>
            <w:r w:rsidRPr="00FC6F58">
              <w:rPr>
                <w:rFonts w:asciiTheme="minorHAnsi" w:hAnsiTheme="minorHAnsi" w:cstheme="minorHAnsi"/>
                <w:b/>
                <w:bCs/>
                <w:sz w:val="24"/>
              </w:rPr>
              <w:t>Podstawy odzieżownictwa</w:t>
            </w:r>
          </w:p>
        </w:tc>
      </w:tr>
      <w:tr w:rsidR="00E75890" w:rsidTr="004E47C9">
        <w:tc>
          <w:tcPr>
            <w:tcW w:w="2384"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FC6F58">
              <w:rPr>
                <w:rFonts w:asciiTheme="minorHAnsi" w:hAnsiTheme="minorHAnsi" w:cstheme="minorHAnsi"/>
                <w:sz w:val="20"/>
                <w:szCs w:val="20"/>
              </w:rPr>
              <w:t>1) charakteryzuje grupy wyrobów odzieżowych</w:t>
            </w: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FC6F58">
              <w:rPr>
                <w:rFonts w:asciiTheme="minorHAnsi" w:hAnsiTheme="minorHAnsi" w:cstheme="minorHAnsi"/>
                <w:sz w:val="20"/>
                <w:szCs w:val="20"/>
              </w:rPr>
              <w:t xml:space="preserve">1) opisuje wyroby odzieżowe w zależności od przeznaczenia, takie jak: bieliźniane, sportowe, wieczorowe, koktajlowe i niemowlęce </w:t>
            </w:r>
          </w:p>
        </w:tc>
        <w:tc>
          <w:tcPr>
            <w:tcW w:w="1130" w:type="dxa"/>
            <w:shd w:val="clear" w:color="auto" w:fill="EDEDED" w:themeFill="accent3" w:themeFillTint="33"/>
          </w:tcPr>
          <w:p w:rsidR="00E75890" w:rsidRDefault="00E75890" w:rsidP="004E47C9">
            <w:pPr>
              <w:jc w:val="center"/>
            </w:pPr>
            <w:r>
              <w:rPr>
                <w:rFonts w:asciiTheme="minorHAnsi" w:hAnsiTheme="minorHAnsi"/>
                <w:sz w:val="24"/>
              </w:rPr>
              <w:t>x</w:t>
            </w:r>
          </w:p>
          <w:p w:rsidR="00E75890" w:rsidRDefault="00E75890" w:rsidP="004E47C9">
            <w:pPr>
              <w:jc w:val="center"/>
            </w:pPr>
          </w:p>
          <w:p w:rsidR="00E75890" w:rsidRDefault="00E75890" w:rsidP="004E47C9">
            <w:pPr>
              <w:jc w:val="center"/>
            </w:pPr>
          </w:p>
          <w:p w:rsidR="00E75890" w:rsidRPr="00814369" w:rsidRDefault="00E75890" w:rsidP="004E47C9">
            <w:pPr>
              <w:jc w:val="center"/>
              <w:rPr>
                <w:rFonts w:asciiTheme="minorHAnsi" w:hAnsiTheme="minorHAnsi"/>
              </w:rPr>
            </w:pP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FC6F58">
              <w:rPr>
                <w:rFonts w:asciiTheme="minorHAnsi" w:hAnsiTheme="minorHAnsi" w:cstheme="minorHAnsi"/>
                <w:sz w:val="20"/>
                <w:szCs w:val="20"/>
              </w:rPr>
              <w:t>2) rozróżnia wyroby odzieżowe w zależności od technologii wytwarzania, takie jak: wyroby odzieżowe z tkanin, materiałów powlekanych, dzianin i włóknin</w:t>
            </w:r>
          </w:p>
        </w:tc>
        <w:tc>
          <w:tcPr>
            <w:tcW w:w="1130" w:type="dxa"/>
            <w:shd w:val="clear" w:color="auto" w:fill="EDEDED" w:themeFill="accent3" w:themeFillTint="33"/>
          </w:tcPr>
          <w:p w:rsidR="00E75890" w:rsidRPr="00D11286" w:rsidRDefault="00E75890" w:rsidP="004E47C9">
            <w:pPr>
              <w:jc w:val="center"/>
              <w:rPr>
                <w:rFonts w:asciiTheme="minorHAnsi" w:hAnsiTheme="minorHAnsi"/>
                <w:sz w:val="24"/>
              </w:rPr>
            </w:pPr>
            <w:r w:rsidRPr="00D11286">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val="restart"/>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FC6F58">
              <w:rPr>
                <w:rFonts w:asciiTheme="minorHAnsi" w:hAnsiTheme="minorHAnsi" w:cstheme="minorHAnsi"/>
                <w:sz w:val="20"/>
                <w:szCs w:val="20"/>
              </w:rPr>
              <w:t>2) charakteryzuje właściwości surowców i wyrobów włókienniczych</w:t>
            </w: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0101E4">
              <w:rPr>
                <w:rFonts w:asciiTheme="minorHAnsi" w:hAnsiTheme="minorHAnsi" w:cstheme="minorHAnsi"/>
                <w:sz w:val="20"/>
                <w:szCs w:val="20"/>
              </w:rPr>
              <w:t xml:space="preserve">1) wymienia surowce i wyroby włókiennicze </w:t>
            </w:r>
          </w:p>
        </w:tc>
        <w:tc>
          <w:tcPr>
            <w:tcW w:w="1130" w:type="dxa"/>
            <w:shd w:val="clear" w:color="auto" w:fill="EDEDED" w:themeFill="accent3" w:themeFillTint="33"/>
          </w:tcPr>
          <w:p w:rsidR="00E75890" w:rsidRPr="00126212"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0101E4">
              <w:rPr>
                <w:rFonts w:asciiTheme="minorHAnsi" w:hAnsiTheme="minorHAnsi" w:cstheme="minorHAnsi"/>
                <w:sz w:val="20"/>
                <w:szCs w:val="20"/>
              </w:rPr>
              <w:t>2) posługuje się metodami identyfikacji włókien</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0101E4">
              <w:rPr>
                <w:rFonts w:asciiTheme="minorHAnsi" w:hAnsiTheme="minorHAnsi" w:cstheme="minorHAnsi"/>
                <w:sz w:val="20"/>
                <w:szCs w:val="20"/>
              </w:rPr>
              <w:t xml:space="preserve">3) identyfikuje rodzaje włókien na podstawie opisu, rysunków przekrojów i właściwości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0101E4">
              <w:rPr>
                <w:rFonts w:asciiTheme="minorHAnsi" w:hAnsiTheme="minorHAnsi" w:cstheme="minorHAnsi"/>
                <w:sz w:val="20"/>
                <w:szCs w:val="20"/>
              </w:rPr>
              <w:t xml:space="preserve">4) określa właściwości fizyczne i chemiczne włókien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0101E4">
              <w:rPr>
                <w:rFonts w:asciiTheme="minorHAnsi" w:hAnsiTheme="minorHAnsi" w:cstheme="minorHAnsi"/>
                <w:sz w:val="20"/>
                <w:szCs w:val="20"/>
              </w:rPr>
              <w:t xml:space="preserve">5) określa właściwości technologiczne włókien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0101E4">
              <w:rPr>
                <w:rFonts w:asciiTheme="minorHAnsi" w:hAnsiTheme="minorHAnsi" w:cstheme="minorHAnsi"/>
                <w:sz w:val="20"/>
                <w:szCs w:val="20"/>
              </w:rPr>
              <w:t xml:space="preserve">6) określa wpływ właściwości włókien na cechy użytkowe wyrobów włókienniczych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0101E4">
              <w:rPr>
                <w:rFonts w:asciiTheme="minorHAnsi" w:hAnsiTheme="minorHAnsi" w:cstheme="minorHAnsi"/>
                <w:sz w:val="20"/>
                <w:szCs w:val="20"/>
              </w:rPr>
              <w:t xml:space="preserve">7) wskazuje zastosowanie włókien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0101E4">
              <w:rPr>
                <w:rFonts w:asciiTheme="minorHAnsi" w:hAnsiTheme="minorHAnsi" w:cstheme="minorHAnsi"/>
                <w:sz w:val="20"/>
                <w:szCs w:val="20"/>
              </w:rPr>
              <w:t xml:space="preserve">8) rozróżnia tkaniny i rozpoznaje ich własności użytkowe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0101E4">
              <w:rPr>
                <w:rFonts w:asciiTheme="minorHAnsi" w:hAnsiTheme="minorHAnsi" w:cstheme="minorHAnsi"/>
                <w:sz w:val="20"/>
                <w:szCs w:val="20"/>
              </w:rPr>
              <w:t xml:space="preserve">9) rozróżnia wyroby dziane i wskazuje ich zastosowanie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0101E4">
              <w:rPr>
                <w:rFonts w:asciiTheme="minorHAnsi" w:hAnsiTheme="minorHAnsi" w:cstheme="minorHAnsi"/>
                <w:sz w:val="20"/>
                <w:szCs w:val="20"/>
              </w:rPr>
              <w:t xml:space="preserve">10) wymienia różnice między włókniną, przędziną i tkaniną oraz wskazuje ich zastosowanie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0101E4">
              <w:rPr>
                <w:rFonts w:asciiTheme="minorHAnsi" w:hAnsiTheme="minorHAnsi" w:cstheme="minorHAnsi"/>
                <w:sz w:val="20"/>
                <w:szCs w:val="20"/>
              </w:rPr>
              <w:t xml:space="preserve">11) rozróżnia wyroby włókiennicze, takie jak: filce, wyroby laminowane i </w:t>
            </w:r>
            <w:r w:rsidRPr="000101E4">
              <w:rPr>
                <w:rFonts w:asciiTheme="minorHAnsi" w:hAnsiTheme="minorHAnsi" w:cstheme="minorHAnsi"/>
                <w:sz w:val="20"/>
                <w:szCs w:val="20"/>
              </w:rPr>
              <w:lastRenderedPageBreak/>
              <w:t>powlekane oraz wskazuje ich zastosowanie</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lastRenderedPageBreak/>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val="restart"/>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FC6F58">
              <w:rPr>
                <w:rFonts w:asciiTheme="minorHAnsi" w:hAnsiTheme="minorHAnsi" w:cstheme="minorHAnsi"/>
                <w:sz w:val="20"/>
                <w:szCs w:val="20"/>
              </w:rPr>
              <w:t>3) wykonuje badania surowców i wyrobów włókienniczych</w:t>
            </w: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A0627F">
              <w:rPr>
                <w:rFonts w:asciiTheme="minorHAnsi" w:hAnsiTheme="minorHAnsi" w:cstheme="minorHAnsi"/>
                <w:sz w:val="20"/>
                <w:szCs w:val="20"/>
              </w:rPr>
              <w:t xml:space="preserve">1) określa celowość wykonywania badań surowców i wyrobów włókienniczych </w:t>
            </w:r>
          </w:p>
        </w:tc>
        <w:tc>
          <w:tcPr>
            <w:tcW w:w="1130" w:type="dxa"/>
            <w:shd w:val="clear" w:color="auto" w:fill="EDEDED" w:themeFill="accent3" w:themeFillTint="33"/>
          </w:tcPr>
          <w:p w:rsidR="00E75890" w:rsidRPr="00126212"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A0627F">
              <w:rPr>
                <w:rFonts w:asciiTheme="minorHAnsi" w:hAnsiTheme="minorHAnsi" w:cstheme="minorHAnsi"/>
                <w:sz w:val="20"/>
                <w:szCs w:val="20"/>
              </w:rPr>
              <w:t xml:space="preserve">2) rozpoznaje urządzenia i przyrządy do badań organoleptycznych surowców i wyrobów włókienniczych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A0627F">
              <w:rPr>
                <w:rFonts w:asciiTheme="minorHAnsi" w:hAnsiTheme="minorHAnsi" w:cstheme="minorHAnsi"/>
                <w:sz w:val="20"/>
                <w:szCs w:val="20"/>
              </w:rPr>
              <w:t xml:space="preserve">3) opisuje parametry budowy wyrobów włókienniczych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A0627F">
              <w:rPr>
                <w:rFonts w:asciiTheme="minorHAnsi" w:hAnsiTheme="minorHAnsi" w:cstheme="minorHAnsi"/>
                <w:sz w:val="20"/>
                <w:szCs w:val="20"/>
              </w:rPr>
              <w:t xml:space="preserve">4) określa właściwości wyrobów włókienniczych na podstawie badań organoleptycznych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A0627F">
              <w:rPr>
                <w:rFonts w:asciiTheme="minorHAnsi" w:hAnsiTheme="minorHAnsi" w:cstheme="minorHAnsi"/>
                <w:sz w:val="20"/>
                <w:szCs w:val="20"/>
              </w:rPr>
              <w:t xml:space="preserve">5) wymienia wskaźniki użytkowe wyrobów włókienniczych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A0627F">
              <w:rPr>
                <w:rFonts w:asciiTheme="minorHAnsi" w:hAnsiTheme="minorHAnsi" w:cstheme="minorHAnsi"/>
                <w:sz w:val="20"/>
                <w:szCs w:val="20"/>
              </w:rPr>
              <w:t xml:space="preserve">6) określa zastosowanie wyrobów włókienniczych w oparciu o wyniki badań organoleptycznych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A0627F">
              <w:rPr>
                <w:rFonts w:asciiTheme="minorHAnsi" w:hAnsiTheme="minorHAnsi" w:cstheme="minorHAnsi"/>
                <w:sz w:val="20"/>
                <w:szCs w:val="20"/>
              </w:rPr>
              <w:t>7) stosuje metody badań organoleptycznych surowców i wyrobów włókienniczych</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val="restart"/>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FC6F58">
              <w:rPr>
                <w:rFonts w:asciiTheme="minorHAnsi" w:hAnsiTheme="minorHAnsi" w:cstheme="minorHAnsi"/>
                <w:sz w:val="20"/>
                <w:szCs w:val="20"/>
              </w:rPr>
              <w:t>4) opracowuje kompozycje kolorystyczne</w:t>
            </w: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1667B7">
              <w:rPr>
                <w:rFonts w:asciiTheme="minorHAnsi" w:hAnsiTheme="minorHAnsi" w:cstheme="minorHAnsi"/>
                <w:sz w:val="20"/>
                <w:szCs w:val="20"/>
              </w:rPr>
              <w:t xml:space="preserve">1) rozróżnia barwy zasadnicze, pochodne i neutralne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1667B7">
              <w:rPr>
                <w:rFonts w:asciiTheme="minorHAnsi" w:hAnsiTheme="minorHAnsi" w:cstheme="minorHAnsi"/>
                <w:sz w:val="20"/>
                <w:szCs w:val="20"/>
              </w:rPr>
              <w:t xml:space="preserve">2) klasyfikuje barwy w zależności od kontrastu, jasności i temperatury (ciepłe i zimne)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1667B7">
              <w:rPr>
                <w:rFonts w:asciiTheme="minorHAnsi" w:hAnsiTheme="minorHAnsi" w:cstheme="minorHAnsi"/>
                <w:sz w:val="20"/>
                <w:szCs w:val="20"/>
              </w:rPr>
              <w:t xml:space="preserve">3) opisuje układy barw i kompozycji kolorystycznych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1667B7">
              <w:rPr>
                <w:rFonts w:asciiTheme="minorHAnsi" w:hAnsiTheme="minorHAnsi" w:cstheme="minorHAnsi"/>
                <w:sz w:val="20"/>
                <w:szCs w:val="20"/>
              </w:rPr>
              <w:t xml:space="preserve">4) dobiera kompozycje barw dopełniających i kontrastowych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1667B7">
              <w:rPr>
                <w:rFonts w:asciiTheme="minorHAnsi" w:hAnsiTheme="minorHAnsi" w:cstheme="minorHAnsi"/>
                <w:sz w:val="20"/>
                <w:szCs w:val="20"/>
              </w:rPr>
              <w:t xml:space="preserve">5) dobiera kolorystykę do projektowanych wyrobów odzieżowych, typów sylwetki i urody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1667B7">
              <w:rPr>
                <w:rFonts w:asciiTheme="minorHAnsi" w:hAnsiTheme="minorHAnsi" w:cstheme="minorHAnsi"/>
                <w:sz w:val="20"/>
                <w:szCs w:val="20"/>
              </w:rPr>
              <w:t xml:space="preserve">6) rozpoznaje barwy złamane i zgaszone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1667B7">
              <w:rPr>
                <w:rFonts w:asciiTheme="minorHAnsi" w:hAnsiTheme="minorHAnsi" w:cstheme="minorHAnsi"/>
                <w:sz w:val="20"/>
                <w:szCs w:val="20"/>
              </w:rPr>
              <w:t xml:space="preserve">7) rozpoznaje zestawienia tonalne i chromatyczne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1667B7">
              <w:rPr>
                <w:rFonts w:asciiTheme="minorHAnsi" w:hAnsiTheme="minorHAnsi" w:cstheme="minorHAnsi"/>
                <w:sz w:val="20"/>
                <w:szCs w:val="20"/>
              </w:rPr>
              <w:t xml:space="preserve">8) proponuje zestawienia wzorów i kolorów w projektach wyrobów odzieżowych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1667B7">
              <w:rPr>
                <w:rFonts w:asciiTheme="minorHAnsi" w:hAnsiTheme="minorHAnsi" w:cstheme="minorHAnsi"/>
                <w:sz w:val="20"/>
                <w:szCs w:val="20"/>
              </w:rPr>
              <w:t xml:space="preserve">9) stosuje układy barw kompozycji kolorystycznych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1667B7">
              <w:rPr>
                <w:rFonts w:asciiTheme="minorHAnsi" w:hAnsiTheme="minorHAnsi" w:cstheme="minorHAnsi"/>
                <w:sz w:val="20"/>
                <w:szCs w:val="20"/>
              </w:rPr>
              <w:t>10) stosuje techniki rysunkowe i malarskie podczas tworzenia kompozycji kolorystycznych</w:t>
            </w:r>
          </w:p>
        </w:tc>
        <w:tc>
          <w:tcPr>
            <w:tcW w:w="1130" w:type="dxa"/>
            <w:shd w:val="clear" w:color="auto" w:fill="EDEDED" w:themeFill="accent3" w:themeFillTint="33"/>
          </w:tcPr>
          <w:p w:rsidR="00E75890" w:rsidRPr="00DB3F18" w:rsidRDefault="00E75890" w:rsidP="004E47C9">
            <w:pPr>
              <w:jc w:val="center"/>
              <w:rPr>
                <w:rFonts w:asciiTheme="minorHAnsi" w:hAnsiTheme="minorHAnsi"/>
                <w:sz w:val="24"/>
              </w:rPr>
            </w:pPr>
            <w:r>
              <w:rPr>
                <w:rFonts w:asciiTheme="minorHAnsi" w:hAnsiTheme="minorHAnsi"/>
                <w:sz w:val="24"/>
              </w:rPr>
              <w:t>x</w:t>
            </w:r>
          </w:p>
          <w:p w:rsidR="00E75890" w:rsidRDefault="00E75890" w:rsidP="004E47C9"/>
          <w:p w:rsidR="00E75890" w:rsidRDefault="00E75890" w:rsidP="004E47C9"/>
        </w:tc>
        <w:tc>
          <w:tcPr>
            <w:tcW w:w="1276" w:type="dxa"/>
            <w:shd w:val="clear" w:color="auto" w:fill="D5DCE4" w:themeFill="text2"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4E47C9">
            <w:pPr>
              <w:jc w:val="center"/>
            </w:pPr>
            <w:r>
              <w:t>-</w:t>
            </w:r>
          </w:p>
        </w:tc>
      </w:tr>
      <w:tr w:rsidR="008D5906" w:rsidTr="004E47C9">
        <w:tc>
          <w:tcPr>
            <w:tcW w:w="2384" w:type="dxa"/>
            <w:vMerge w:val="restart"/>
            <w:shd w:val="clear" w:color="auto" w:fill="EDEDED" w:themeFill="accent3" w:themeFillTint="33"/>
          </w:tcPr>
          <w:p w:rsidR="008D5906" w:rsidRPr="00FC6F58" w:rsidRDefault="008D5906" w:rsidP="004E47C9">
            <w:pPr>
              <w:rPr>
                <w:rFonts w:asciiTheme="minorHAnsi" w:hAnsiTheme="minorHAnsi" w:cstheme="minorHAnsi"/>
                <w:sz w:val="20"/>
                <w:szCs w:val="20"/>
              </w:rPr>
            </w:pPr>
            <w:r w:rsidRPr="00FC6F58">
              <w:rPr>
                <w:rFonts w:asciiTheme="minorHAnsi" w:hAnsiTheme="minorHAnsi" w:cstheme="minorHAnsi"/>
                <w:sz w:val="20"/>
                <w:szCs w:val="20"/>
              </w:rPr>
              <w:t>5) charakteryzuje zasady wykonywania pomiarów krawieckich</w:t>
            </w:r>
          </w:p>
        </w:tc>
        <w:tc>
          <w:tcPr>
            <w:tcW w:w="2718" w:type="dxa"/>
            <w:shd w:val="clear" w:color="auto" w:fill="EDEDED" w:themeFill="accent3" w:themeFillTint="33"/>
          </w:tcPr>
          <w:p w:rsidR="008D5906" w:rsidRPr="00FC6F58" w:rsidRDefault="008D5906" w:rsidP="004E47C9">
            <w:pPr>
              <w:rPr>
                <w:rFonts w:asciiTheme="minorHAnsi" w:hAnsiTheme="minorHAnsi" w:cstheme="minorHAnsi"/>
                <w:sz w:val="20"/>
                <w:szCs w:val="20"/>
              </w:rPr>
            </w:pPr>
            <w:r w:rsidRPr="00832624">
              <w:rPr>
                <w:rFonts w:asciiTheme="minorHAnsi" w:hAnsiTheme="minorHAnsi" w:cstheme="minorHAnsi"/>
                <w:sz w:val="20"/>
                <w:szCs w:val="20"/>
              </w:rPr>
              <w:t xml:space="preserve">1) określa przybory i przyrządy do wykonywania pomiarów krawieckich </w:t>
            </w:r>
          </w:p>
        </w:tc>
        <w:tc>
          <w:tcPr>
            <w:tcW w:w="1130" w:type="dxa"/>
            <w:shd w:val="clear" w:color="auto" w:fill="EDEDED" w:themeFill="accent3" w:themeFillTint="33"/>
          </w:tcPr>
          <w:p w:rsidR="008D5906" w:rsidRDefault="008D5906"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8D5906" w:rsidRDefault="008D5906"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8D5906" w:rsidRDefault="008D5906" w:rsidP="004E47C9">
            <w:pPr>
              <w:jc w:val="center"/>
            </w:pPr>
            <w:r>
              <w:t>-</w:t>
            </w:r>
          </w:p>
        </w:tc>
      </w:tr>
      <w:tr w:rsidR="008D5906" w:rsidTr="004E47C9">
        <w:tc>
          <w:tcPr>
            <w:tcW w:w="2384" w:type="dxa"/>
            <w:vMerge/>
            <w:shd w:val="clear" w:color="auto" w:fill="EDEDED" w:themeFill="accent3" w:themeFillTint="33"/>
          </w:tcPr>
          <w:p w:rsidR="008D5906" w:rsidRPr="00FC6F58" w:rsidRDefault="008D5906" w:rsidP="004E47C9">
            <w:pPr>
              <w:rPr>
                <w:rFonts w:asciiTheme="minorHAnsi" w:hAnsiTheme="minorHAnsi" w:cstheme="minorHAnsi"/>
                <w:sz w:val="20"/>
                <w:szCs w:val="20"/>
              </w:rPr>
            </w:pPr>
          </w:p>
        </w:tc>
        <w:tc>
          <w:tcPr>
            <w:tcW w:w="2718" w:type="dxa"/>
            <w:shd w:val="clear" w:color="auto" w:fill="EDEDED" w:themeFill="accent3" w:themeFillTint="33"/>
          </w:tcPr>
          <w:p w:rsidR="008D5906" w:rsidRPr="00FC6F58" w:rsidRDefault="008D5906" w:rsidP="004E47C9">
            <w:pPr>
              <w:rPr>
                <w:rFonts w:asciiTheme="minorHAnsi" w:hAnsiTheme="minorHAnsi" w:cstheme="minorHAnsi"/>
                <w:sz w:val="20"/>
                <w:szCs w:val="20"/>
              </w:rPr>
            </w:pPr>
            <w:r w:rsidRPr="00832624">
              <w:rPr>
                <w:rFonts w:asciiTheme="minorHAnsi" w:hAnsiTheme="minorHAnsi" w:cstheme="minorHAnsi"/>
                <w:sz w:val="20"/>
                <w:szCs w:val="20"/>
              </w:rPr>
              <w:t xml:space="preserve">2) rozpoznaje znaki i symbole krawieckie </w:t>
            </w:r>
          </w:p>
        </w:tc>
        <w:tc>
          <w:tcPr>
            <w:tcW w:w="1130" w:type="dxa"/>
            <w:shd w:val="clear" w:color="auto" w:fill="EDEDED" w:themeFill="accent3" w:themeFillTint="33"/>
          </w:tcPr>
          <w:p w:rsidR="008D5906" w:rsidRDefault="008D5906"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8D5906" w:rsidRDefault="008D5906"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8D5906" w:rsidRDefault="008D5906" w:rsidP="004E47C9">
            <w:pPr>
              <w:jc w:val="center"/>
            </w:pPr>
            <w:r>
              <w:t>-</w:t>
            </w:r>
          </w:p>
        </w:tc>
      </w:tr>
      <w:tr w:rsidR="008D5906" w:rsidTr="004E47C9">
        <w:tc>
          <w:tcPr>
            <w:tcW w:w="2384" w:type="dxa"/>
            <w:vMerge/>
            <w:shd w:val="clear" w:color="auto" w:fill="EDEDED" w:themeFill="accent3" w:themeFillTint="33"/>
          </w:tcPr>
          <w:p w:rsidR="008D5906" w:rsidRPr="00FC6F58" w:rsidRDefault="008D5906" w:rsidP="004E47C9">
            <w:pPr>
              <w:rPr>
                <w:rFonts w:asciiTheme="minorHAnsi" w:hAnsiTheme="minorHAnsi" w:cstheme="minorHAnsi"/>
                <w:sz w:val="20"/>
                <w:szCs w:val="20"/>
              </w:rPr>
            </w:pPr>
          </w:p>
        </w:tc>
        <w:tc>
          <w:tcPr>
            <w:tcW w:w="2718" w:type="dxa"/>
            <w:shd w:val="clear" w:color="auto" w:fill="EDEDED" w:themeFill="accent3" w:themeFillTint="33"/>
          </w:tcPr>
          <w:p w:rsidR="008D5906" w:rsidRPr="00FC6F58" w:rsidRDefault="008D5906" w:rsidP="004E47C9">
            <w:pPr>
              <w:rPr>
                <w:rFonts w:asciiTheme="minorHAnsi" w:hAnsiTheme="minorHAnsi" w:cstheme="minorHAnsi"/>
                <w:sz w:val="20"/>
                <w:szCs w:val="20"/>
              </w:rPr>
            </w:pPr>
            <w:r w:rsidRPr="00832624">
              <w:rPr>
                <w:rFonts w:asciiTheme="minorHAnsi" w:hAnsiTheme="minorHAnsi" w:cstheme="minorHAnsi"/>
                <w:sz w:val="20"/>
                <w:szCs w:val="20"/>
              </w:rPr>
              <w:t xml:space="preserve">3) dobiera rodzaj pomiaru krawieckiego w zależności od rodzaju wykonywanych wyrobów odzieżowych </w:t>
            </w:r>
          </w:p>
        </w:tc>
        <w:tc>
          <w:tcPr>
            <w:tcW w:w="1130" w:type="dxa"/>
            <w:shd w:val="clear" w:color="auto" w:fill="EDEDED" w:themeFill="accent3" w:themeFillTint="33"/>
          </w:tcPr>
          <w:p w:rsidR="008D5906" w:rsidRDefault="008D5906"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8D5906" w:rsidRDefault="008D5906"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8D5906" w:rsidRDefault="008D5906" w:rsidP="004E47C9">
            <w:pPr>
              <w:jc w:val="center"/>
            </w:pPr>
            <w:r>
              <w:t>-</w:t>
            </w:r>
          </w:p>
        </w:tc>
      </w:tr>
      <w:tr w:rsidR="008D5906" w:rsidTr="008D5906">
        <w:trPr>
          <w:trHeight w:val="767"/>
        </w:trPr>
        <w:tc>
          <w:tcPr>
            <w:tcW w:w="2384" w:type="dxa"/>
            <w:vMerge/>
            <w:shd w:val="clear" w:color="auto" w:fill="EDEDED" w:themeFill="accent3" w:themeFillTint="33"/>
          </w:tcPr>
          <w:p w:rsidR="008D5906" w:rsidRPr="00FC6F58" w:rsidRDefault="008D5906" w:rsidP="004E47C9">
            <w:pPr>
              <w:rPr>
                <w:rFonts w:asciiTheme="minorHAnsi" w:hAnsiTheme="minorHAnsi" w:cstheme="minorHAnsi"/>
                <w:sz w:val="20"/>
                <w:szCs w:val="20"/>
              </w:rPr>
            </w:pPr>
          </w:p>
        </w:tc>
        <w:tc>
          <w:tcPr>
            <w:tcW w:w="2718" w:type="dxa"/>
            <w:shd w:val="clear" w:color="auto" w:fill="EDEDED" w:themeFill="accent3" w:themeFillTint="33"/>
          </w:tcPr>
          <w:p w:rsidR="008D5906" w:rsidRPr="00FC6F58" w:rsidRDefault="008D5906" w:rsidP="004E47C9">
            <w:pPr>
              <w:rPr>
                <w:rFonts w:asciiTheme="minorHAnsi" w:hAnsiTheme="minorHAnsi" w:cstheme="minorHAnsi"/>
                <w:sz w:val="20"/>
                <w:szCs w:val="20"/>
              </w:rPr>
            </w:pPr>
            <w:r w:rsidRPr="00832624">
              <w:rPr>
                <w:rFonts w:asciiTheme="minorHAnsi" w:hAnsiTheme="minorHAnsi" w:cstheme="minorHAnsi"/>
                <w:sz w:val="20"/>
                <w:szCs w:val="20"/>
              </w:rPr>
              <w:t xml:space="preserve">4) stosuje przybory i przyrządy do wykonywania pomiarów krawieckich </w:t>
            </w:r>
          </w:p>
        </w:tc>
        <w:tc>
          <w:tcPr>
            <w:tcW w:w="1130" w:type="dxa"/>
            <w:shd w:val="clear" w:color="auto" w:fill="EDEDED" w:themeFill="accent3" w:themeFillTint="33"/>
          </w:tcPr>
          <w:p w:rsidR="008D5906" w:rsidRPr="008D5906" w:rsidRDefault="008D5906" w:rsidP="008D5906">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8D5906" w:rsidRDefault="008D5906"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8D5906" w:rsidRDefault="008D5906" w:rsidP="004E47C9">
            <w:pPr>
              <w:jc w:val="center"/>
            </w:pPr>
            <w:r>
              <w:t>-</w:t>
            </w:r>
          </w:p>
        </w:tc>
      </w:tr>
      <w:tr w:rsidR="008D5906" w:rsidTr="004E47C9">
        <w:tc>
          <w:tcPr>
            <w:tcW w:w="2384" w:type="dxa"/>
            <w:vMerge/>
            <w:shd w:val="clear" w:color="auto" w:fill="EDEDED" w:themeFill="accent3" w:themeFillTint="33"/>
          </w:tcPr>
          <w:p w:rsidR="008D5906" w:rsidRPr="00FC6F58" w:rsidRDefault="008D5906" w:rsidP="004E47C9">
            <w:pPr>
              <w:rPr>
                <w:rFonts w:asciiTheme="minorHAnsi" w:hAnsiTheme="minorHAnsi" w:cstheme="minorHAnsi"/>
                <w:sz w:val="20"/>
                <w:szCs w:val="20"/>
              </w:rPr>
            </w:pPr>
          </w:p>
        </w:tc>
        <w:tc>
          <w:tcPr>
            <w:tcW w:w="2718" w:type="dxa"/>
            <w:shd w:val="clear" w:color="auto" w:fill="EDEDED" w:themeFill="accent3" w:themeFillTint="33"/>
          </w:tcPr>
          <w:p w:rsidR="008D5906" w:rsidRPr="00FC6F58" w:rsidRDefault="008D5906" w:rsidP="004E47C9">
            <w:pPr>
              <w:rPr>
                <w:rFonts w:asciiTheme="minorHAnsi" w:hAnsiTheme="minorHAnsi" w:cstheme="minorHAnsi"/>
                <w:sz w:val="20"/>
                <w:szCs w:val="20"/>
              </w:rPr>
            </w:pPr>
            <w:r w:rsidRPr="00832624">
              <w:rPr>
                <w:rFonts w:asciiTheme="minorHAnsi" w:hAnsiTheme="minorHAnsi" w:cstheme="minorHAnsi"/>
                <w:sz w:val="20"/>
                <w:szCs w:val="20"/>
              </w:rPr>
              <w:t>5) zapisuje wyniki pomiarów krawieckich z zastosowaniem symboli krawieckich</w:t>
            </w:r>
          </w:p>
        </w:tc>
        <w:tc>
          <w:tcPr>
            <w:tcW w:w="1130" w:type="dxa"/>
            <w:shd w:val="clear" w:color="auto" w:fill="EDEDED" w:themeFill="accent3" w:themeFillTint="33"/>
          </w:tcPr>
          <w:p w:rsidR="008D5906" w:rsidRDefault="008D5906" w:rsidP="004E47C9">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8D5906" w:rsidRDefault="008D5906" w:rsidP="004E47C9">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8D5906" w:rsidRDefault="008D5906" w:rsidP="004E47C9">
            <w:pPr>
              <w:jc w:val="center"/>
            </w:pPr>
            <w:r>
              <w:t>-</w:t>
            </w:r>
          </w:p>
        </w:tc>
      </w:tr>
      <w:tr w:rsidR="00E75890" w:rsidTr="004E47C9">
        <w:tc>
          <w:tcPr>
            <w:tcW w:w="2384" w:type="dxa"/>
            <w:vMerge w:val="restart"/>
            <w:shd w:val="clear" w:color="auto" w:fill="FFF2CC" w:themeFill="accent4" w:themeFillTint="33"/>
          </w:tcPr>
          <w:p w:rsidR="00E75890" w:rsidRPr="00FC6F58" w:rsidRDefault="00E75890" w:rsidP="004E47C9">
            <w:pPr>
              <w:rPr>
                <w:rFonts w:asciiTheme="minorHAnsi" w:hAnsiTheme="minorHAnsi" w:cstheme="minorHAnsi"/>
                <w:sz w:val="20"/>
                <w:szCs w:val="20"/>
              </w:rPr>
            </w:pPr>
            <w:r w:rsidRPr="00FC6F58">
              <w:rPr>
                <w:rFonts w:asciiTheme="minorHAnsi" w:hAnsiTheme="minorHAnsi" w:cstheme="minorHAnsi"/>
                <w:sz w:val="20"/>
                <w:szCs w:val="20"/>
              </w:rPr>
              <w:t>6) stosuje maszyny i urządzenia w procesie wytwarzania wyrobów odzieżowych</w:t>
            </w:r>
          </w:p>
        </w:tc>
        <w:tc>
          <w:tcPr>
            <w:tcW w:w="2718" w:type="dxa"/>
            <w:shd w:val="clear" w:color="auto" w:fill="FFF2CC" w:themeFill="accent4" w:themeFillTint="33"/>
          </w:tcPr>
          <w:p w:rsidR="00E75890" w:rsidRPr="00FC6F58" w:rsidRDefault="00E75890" w:rsidP="004E47C9">
            <w:pPr>
              <w:rPr>
                <w:rFonts w:asciiTheme="minorHAnsi" w:hAnsiTheme="minorHAnsi" w:cstheme="minorHAnsi"/>
                <w:sz w:val="20"/>
                <w:szCs w:val="20"/>
              </w:rPr>
            </w:pPr>
            <w:r w:rsidRPr="006514E6">
              <w:rPr>
                <w:rFonts w:asciiTheme="minorHAnsi" w:hAnsiTheme="minorHAnsi" w:cstheme="minorHAnsi"/>
                <w:sz w:val="20"/>
                <w:szCs w:val="20"/>
              </w:rPr>
              <w:t xml:space="preserve">1) rozpoznaje maszyny i urządzenia stosowane podczas wytwarzania wyrobów odzieżowych w różnych fazach procesu technologicznego </w:t>
            </w:r>
          </w:p>
        </w:tc>
        <w:tc>
          <w:tcPr>
            <w:tcW w:w="1130" w:type="dxa"/>
            <w:shd w:val="clear" w:color="auto" w:fill="FFF2CC" w:themeFill="accent4"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FFF2CC" w:themeFill="accent4"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552" w:type="dxa"/>
            <w:shd w:val="clear" w:color="auto" w:fill="FFF2CC" w:themeFill="accent4" w:themeFillTint="33"/>
          </w:tcPr>
          <w:p w:rsidR="00E75890" w:rsidRDefault="00E75890" w:rsidP="004E47C9">
            <w:pPr>
              <w:jc w:val="center"/>
            </w:pPr>
            <w:r w:rsidRPr="000C2B0A">
              <w:rPr>
                <w:rFonts w:asciiTheme="minorHAnsi" w:hAnsiTheme="minorHAnsi"/>
                <w:sz w:val="24"/>
              </w:rPr>
              <w:t>x</w:t>
            </w:r>
          </w:p>
        </w:tc>
      </w:tr>
      <w:tr w:rsidR="00E75890" w:rsidTr="004E47C9">
        <w:tc>
          <w:tcPr>
            <w:tcW w:w="2384" w:type="dxa"/>
            <w:vMerge/>
            <w:shd w:val="clear" w:color="auto" w:fill="FFF2CC" w:themeFill="accent4"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FC6F58" w:rsidRDefault="00E75890" w:rsidP="004E47C9">
            <w:pPr>
              <w:rPr>
                <w:rFonts w:asciiTheme="minorHAnsi" w:hAnsiTheme="minorHAnsi" w:cstheme="minorHAnsi"/>
                <w:sz w:val="20"/>
                <w:szCs w:val="20"/>
              </w:rPr>
            </w:pPr>
            <w:r w:rsidRPr="006514E6">
              <w:rPr>
                <w:rFonts w:asciiTheme="minorHAnsi" w:hAnsiTheme="minorHAnsi" w:cstheme="minorHAnsi"/>
                <w:sz w:val="20"/>
                <w:szCs w:val="20"/>
              </w:rPr>
              <w:t>2) stosuje maszyny i urządzenia przygotowawcze i krojcze</w:t>
            </w:r>
          </w:p>
        </w:tc>
        <w:tc>
          <w:tcPr>
            <w:tcW w:w="1130" w:type="dxa"/>
            <w:shd w:val="clear" w:color="auto" w:fill="FFF2CC" w:themeFill="accent4"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FFF2CC" w:themeFill="accent4"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552" w:type="dxa"/>
            <w:shd w:val="clear" w:color="auto" w:fill="FFF2CC" w:themeFill="accent4" w:themeFillTint="33"/>
          </w:tcPr>
          <w:p w:rsidR="00E75890" w:rsidRDefault="00E75890" w:rsidP="004E47C9">
            <w:pPr>
              <w:jc w:val="center"/>
            </w:pPr>
            <w:r w:rsidRPr="000C2B0A">
              <w:rPr>
                <w:rFonts w:asciiTheme="minorHAnsi" w:hAnsiTheme="minorHAnsi"/>
                <w:sz w:val="24"/>
              </w:rPr>
              <w:t>x</w:t>
            </w:r>
          </w:p>
        </w:tc>
      </w:tr>
      <w:tr w:rsidR="00E75890" w:rsidTr="004E47C9">
        <w:tc>
          <w:tcPr>
            <w:tcW w:w="2384" w:type="dxa"/>
            <w:vMerge/>
            <w:shd w:val="clear" w:color="auto" w:fill="FFF2CC" w:themeFill="accent4"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FC6F58" w:rsidRDefault="00E75890" w:rsidP="004E47C9">
            <w:pPr>
              <w:rPr>
                <w:rFonts w:asciiTheme="minorHAnsi" w:hAnsiTheme="minorHAnsi" w:cstheme="minorHAnsi"/>
                <w:sz w:val="20"/>
                <w:szCs w:val="20"/>
              </w:rPr>
            </w:pPr>
            <w:r w:rsidRPr="006514E6">
              <w:rPr>
                <w:rFonts w:asciiTheme="minorHAnsi" w:hAnsiTheme="minorHAnsi" w:cstheme="minorHAnsi"/>
                <w:sz w:val="20"/>
                <w:szCs w:val="20"/>
              </w:rPr>
              <w:t xml:space="preserve">3) stosuje maszyny i urządzenia w krojowni </w:t>
            </w:r>
          </w:p>
        </w:tc>
        <w:tc>
          <w:tcPr>
            <w:tcW w:w="1130" w:type="dxa"/>
            <w:shd w:val="clear" w:color="auto" w:fill="FFF2CC" w:themeFill="accent4"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FFF2CC" w:themeFill="accent4"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552" w:type="dxa"/>
            <w:shd w:val="clear" w:color="auto" w:fill="FFF2CC" w:themeFill="accent4" w:themeFillTint="33"/>
          </w:tcPr>
          <w:p w:rsidR="00E75890" w:rsidRDefault="00E75890" w:rsidP="004E47C9">
            <w:pPr>
              <w:jc w:val="center"/>
            </w:pPr>
            <w:r w:rsidRPr="000C2B0A">
              <w:rPr>
                <w:rFonts w:asciiTheme="minorHAnsi" w:hAnsiTheme="minorHAnsi"/>
                <w:sz w:val="24"/>
              </w:rPr>
              <w:t>x</w:t>
            </w:r>
          </w:p>
        </w:tc>
      </w:tr>
      <w:tr w:rsidR="00E75890" w:rsidTr="004E47C9">
        <w:tc>
          <w:tcPr>
            <w:tcW w:w="2384" w:type="dxa"/>
            <w:vMerge/>
            <w:shd w:val="clear" w:color="auto" w:fill="FFF2CC" w:themeFill="accent4"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FC6F58" w:rsidRDefault="00E75890" w:rsidP="004E47C9">
            <w:pPr>
              <w:rPr>
                <w:rFonts w:asciiTheme="minorHAnsi" w:hAnsiTheme="minorHAnsi" w:cstheme="minorHAnsi"/>
                <w:sz w:val="20"/>
                <w:szCs w:val="20"/>
              </w:rPr>
            </w:pPr>
            <w:r w:rsidRPr="006514E6">
              <w:rPr>
                <w:rFonts w:asciiTheme="minorHAnsi" w:hAnsiTheme="minorHAnsi" w:cstheme="minorHAnsi"/>
                <w:sz w:val="20"/>
                <w:szCs w:val="20"/>
              </w:rPr>
              <w:t xml:space="preserve">4) stosuje maszyny i urządzenia podczas wytwarzania wyrobów odzieżowych w szwalni </w:t>
            </w:r>
          </w:p>
        </w:tc>
        <w:tc>
          <w:tcPr>
            <w:tcW w:w="1130" w:type="dxa"/>
            <w:shd w:val="clear" w:color="auto" w:fill="FFF2CC" w:themeFill="accent4"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FFF2CC" w:themeFill="accent4"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552" w:type="dxa"/>
            <w:shd w:val="clear" w:color="auto" w:fill="FFF2CC" w:themeFill="accent4" w:themeFillTint="33"/>
          </w:tcPr>
          <w:p w:rsidR="00E75890" w:rsidRDefault="00E75890" w:rsidP="004E47C9">
            <w:pPr>
              <w:jc w:val="center"/>
            </w:pPr>
            <w:r w:rsidRPr="000C2B0A">
              <w:rPr>
                <w:rFonts w:asciiTheme="minorHAnsi" w:hAnsiTheme="minorHAnsi"/>
                <w:sz w:val="24"/>
              </w:rPr>
              <w:t>x</w:t>
            </w:r>
          </w:p>
        </w:tc>
      </w:tr>
      <w:tr w:rsidR="00E75890" w:rsidTr="004E47C9">
        <w:tc>
          <w:tcPr>
            <w:tcW w:w="2384" w:type="dxa"/>
            <w:vMerge/>
            <w:shd w:val="clear" w:color="auto" w:fill="FFF2CC" w:themeFill="accent4"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FC6F58" w:rsidRDefault="00E75890" w:rsidP="004E47C9">
            <w:pPr>
              <w:rPr>
                <w:rFonts w:asciiTheme="minorHAnsi" w:hAnsiTheme="minorHAnsi" w:cstheme="minorHAnsi"/>
                <w:sz w:val="20"/>
                <w:szCs w:val="20"/>
              </w:rPr>
            </w:pPr>
            <w:r w:rsidRPr="006514E6">
              <w:rPr>
                <w:rFonts w:asciiTheme="minorHAnsi" w:hAnsiTheme="minorHAnsi" w:cstheme="minorHAnsi"/>
                <w:sz w:val="20"/>
                <w:szCs w:val="20"/>
              </w:rPr>
              <w:t xml:space="preserve">5) stosuje maszyny i urządzenia stosowane w procesie obróbki parowo-cieplnej </w:t>
            </w:r>
          </w:p>
        </w:tc>
        <w:tc>
          <w:tcPr>
            <w:tcW w:w="1130" w:type="dxa"/>
            <w:shd w:val="clear" w:color="auto" w:fill="FFF2CC" w:themeFill="accent4"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FFF2CC" w:themeFill="accent4"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552" w:type="dxa"/>
            <w:shd w:val="clear" w:color="auto" w:fill="FFF2CC" w:themeFill="accent4" w:themeFillTint="33"/>
          </w:tcPr>
          <w:p w:rsidR="00E75890" w:rsidRDefault="00E75890" w:rsidP="004E47C9">
            <w:pPr>
              <w:jc w:val="center"/>
            </w:pPr>
            <w:r w:rsidRPr="000C2B0A">
              <w:rPr>
                <w:rFonts w:asciiTheme="minorHAnsi" w:hAnsiTheme="minorHAnsi"/>
                <w:sz w:val="24"/>
              </w:rPr>
              <w:t>x</w:t>
            </w:r>
          </w:p>
        </w:tc>
      </w:tr>
      <w:tr w:rsidR="00E75890" w:rsidTr="004E47C9">
        <w:tc>
          <w:tcPr>
            <w:tcW w:w="2384" w:type="dxa"/>
            <w:vMerge/>
            <w:shd w:val="clear" w:color="auto" w:fill="FFF2CC" w:themeFill="accent4"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FC6F58" w:rsidRDefault="00E75890" w:rsidP="004E47C9">
            <w:pPr>
              <w:rPr>
                <w:rFonts w:asciiTheme="minorHAnsi" w:hAnsiTheme="minorHAnsi" w:cstheme="minorHAnsi"/>
                <w:sz w:val="20"/>
                <w:szCs w:val="20"/>
              </w:rPr>
            </w:pPr>
            <w:r w:rsidRPr="006514E6">
              <w:rPr>
                <w:rFonts w:asciiTheme="minorHAnsi" w:hAnsiTheme="minorHAnsi" w:cstheme="minorHAnsi"/>
                <w:sz w:val="20"/>
                <w:szCs w:val="20"/>
              </w:rPr>
              <w:t xml:space="preserve">6) określa mechanizmy w maszynach szwalniczych </w:t>
            </w:r>
          </w:p>
        </w:tc>
        <w:tc>
          <w:tcPr>
            <w:tcW w:w="1130" w:type="dxa"/>
            <w:shd w:val="clear" w:color="auto" w:fill="FFF2CC" w:themeFill="accent4"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FFF2CC" w:themeFill="accent4"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552" w:type="dxa"/>
            <w:shd w:val="clear" w:color="auto" w:fill="FFF2CC" w:themeFill="accent4" w:themeFillTint="33"/>
          </w:tcPr>
          <w:p w:rsidR="00E75890" w:rsidRDefault="00E75890" w:rsidP="004E47C9">
            <w:pPr>
              <w:jc w:val="center"/>
            </w:pPr>
            <w:r w:rsidRPr="000C2B0A">
              <w:rPr>
                <w:rFonts w:asciiTheme="minorHAnsi" w:hAnsiTheme="minorHAnsi"/>
                <w:sz w:val="24"/>
              </w:rPr>
              <w:t>x</w:t>
            </w:r>
          </w:p>
        </w:tc>
      </w:tr>
      <w:tr w:rsidR="00E75890" w:rsidTr="004E47C9">
        <w:trPr>
          <w:trHeight w:val="640"/>
        </w:trPr>
        <w:tc>
          <w:tcPr>
            <w:tcW w:w="2384" w:type="dxa"/>
            <w:vMerge/>
            <w:shd w:val="clear" w:color="auto" w:fill="FFF2CC" w:themeFill="accent4"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FC6F58" w:rsidRDefault="00E75890" w:rsidP="004E47C9">
            <w:pPr>
              <w:rPr>
                <w:rFonts w:asciiTheme="minorHAnsi" w:hAnsiTheme="minorHAnsi" w:cstheme="minorHAnsi"/>
                <w:sz w:val="20"/>
                <w:szCs w:val="20"/>
              </w:rPr>
            </w:pPr>
            <w:r w:rsidRPr="006514E6">
              <w:rPr>
                <w:rFonts w:asciiTheme="minorHAnsi" w:hAnsiTheme="minorHAnsi" w:cstheme="minorHAnsi"/>
                <w:sz w:val="20"/>
                <w:szCs w:val="20"/>
              </w:rPr>
              <w:t>7) stosuje oprzyrządowanie maszyn szwalniczych</w:t>
            </w:r>
          </w:p>
        </w:tc>
        <w:tc>
          <w:tcPr>
            <w:tcW w:w="1130" w:type="dxa"/>
            <w:shd w:val="clear" w:color="auto" w:fill="FFF2CC" w:themeFill="accent4"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FFF2CC" w:themeFill="accent4"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552" w:type="dxa"/>
            <w:shd w:val="clear" w:color="auto" w:fill="FFF2CC" w:themeFill="accent4" w:themeFillTint="33"/>
          </w:tcPr>
          <w:p w:rsidR="00E75890" w:rsidRDefault="00E75890" w:rsidP="004E47C9">
            <w:pPr>
              <w:jc w:val="center"/>
            </w:pPr>
            <w:r w:rsidRPr="000C2B0A">
              <w:rPr>
                <w:rFonts w:asciiTheme="minorHAnsi" w:hAnsiTheme="minorHAnsi"/>
                <w:sz w:val="24"/>
              </w:rPr>
              <w:t>x</w:t>
            </w:r>
          </w:p>
        </w:tc>
      </w:tr>
      <w:tr w:rsidR="00E75890" w:rsidTr="004E47C9">
        <w:tc>
          <w:tcPr>
            <w:tcW w:w="2384" w:type="dxa"/>
            <w:vMerge w:val="restart"/>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FC6F58">
              <w:rPr>
                <w:rFonts w:asciiTheme="minorHAnsi" w:hAnsiTheme="minorHAnsi" w:cstheme="minorHAnsi"/>
                <w:sz w:val="20"/>
                <w:szCs w:val="20"/>
              </w:rPr>
              <w:t>7) określa sposoby konserwacji materiałów i wyrobów odzieżowych</w:t>
            </w: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650866">
              <w:rPr>
                <w:rFonts w:asciiTheme="minorHAnsi" w:hAnsiTheme="minorHAnsi" w:cstheme="minorHAnsi"/>
                <w:sz w:val="20"/>
                <w:szCs w:val="20"/>
              </w:rPr>
              <w:t xml:space="preserve">1) rozpoznaje i stosuje znaki informujące o sposobie konserwacji wyrobu odzieżowego </w:t>
            </w:r>
          </w:p>
        </w:tc>
        <w:tc>
          <w:tcPr>
            <w:tcW w:w="1130" w:type="dxa"/>
            <w:shd w:val="clear" w:color="auto" w:fill="EDEDED" w:themeFill="accent3" w:themeFillTint="33"/>
          </w:tcPr>
          <w:p w:rsidR="00E75890" w:rsidRPr="00DB3F18" w:rsidRDefault="00E75890" w:rsidP="004E47C9">
            <w:pPr>
              <w:jc w:val="center"/>
              <w:rPr>
                <w:rFonts w:asciiTheme="minorHAnsi" w:hAnsiTheme="minorHAnsi"/>
                <w:sz w:val="24"/>
              </w:rPr>
            </w:pPr>
            <w:r>
              <w:rPr>
                <w:rFonts w:asciiTheme="minorHAnsi" w:hAnsiTheme="minorHAnsi"/>
                <w:sz w:val="24"/>
              </w:rPr>
              <w:t>x</w:t>
            </w:r>
          </w:p>
          <w:p w:rsidR="00E75890" w:rsidRDefault="00E75890" w:rsidP="004E47C9"/>
          <w:p w:rsidR="00E75890" w:rsidRDefault="00E75890" w:rsidP="004E47C9"/>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650866">
              <w:rPr>
                <w:rFonts w:asciiTheme="minorHAnsi" w:hAnsiTheme="minorHAnsi" w:cstheme="minorHAnsi"/>
                <w:sz w:val="20"/>
                <w:szCs w:val="20"/>
              </w:rPr>
              <w:t xml:space="preserve">2) dobiera sposoby konserwacji w zależności od składu surowcowego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650866">
              <w:rPr>
                <w:rFonts w:asciiTheme="minorHAnsi" w:hAnsiTheme="minorHAnsi" w:cstheme="minorHAnsi"/>
                <w:sz w:val="20"/>
                <w:szCs w:val="20"/>
              </w:rPr>
              <w:t xml:space="preserve">3) dobiera sposoby usuwania plam i zabrudzeń z wyrobu odzieżowego w zależności od </w:t>
            </w:r>
            <w:r w:rsidRPr="00650866">
              <w:rPr>
                <w:rFonts w:asciiTheme="minorHAnsi" w:hAnsiTheme="minorHAnsi" w:cstheme="minorHAnsi"/>
                <w:sz w:val="20"/>
                <w:szCs w:val="20"/>
              </w:rPr>
              <w:lastRenderedPageBreak/>
              <w:t>ich pochodzenia i rodzaju wykończenia wyrobu</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lastRenderedPageBreak/>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val="restart"/>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FC6F58">
              <w:rPr>
                <w:rFonts w:asciiTheme="minorHAnsi" w:hAnsiTheme="minorHAnsi" w:cstheme="minorHAnsi"/>
                <w:sz w:val="20"/>
                <w:szCs w:val="20"/>
              </w:rPr>
              <w:t>8) posługuje się normami i stosuje procedurę oceny zgodności</w:t>
            </w: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6E6C01">
              <w:rPr>
                <w:rFonts w:asciiTheme="minorHAnsi" w:hAnsiTheme="minorHAnsi" w:cstheme="minorHAnsi"/>
                <w:sz w:val="20"/>
                <w:szCs w:val="20"/>
              </w:rPr>
              <w:t xml:space="preserve">1) wymienia cele normalizacji krajowej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6E6C01">
              <w:rPr>
                <w:rFonts w:asciiTheme="minorHAnsi" w:hAnsiTheme="minorHAnsi" w:cstheme="minorHAnsi"/>
                <w:sz w:val="20"/>
                <w:szCs w:val="20"/>
              </w:rPr>
              <w:t xml:space="preserve">2) wyjaśnia czym jest norma i wymienia cechy normy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6E6C01">
              <w:rPr>
                <w:rFonts w:asciiTheme="minorHAnsi" w:hAnsiTheme="minorHAnsi" w:cstheme="minorHAnsi"/>
                <w:sz w:val="20"/>
                <w:szCs w:val="20"/>
              </w:rPr>
              <w:t xml:space="preserve">3) rozróżnia oznaczenie normy międzynarodowej, europejskiej i krajowej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FC6F5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4E47C9">
            <w:pPr>
              <w:rPr>
                <w:rFonts w:asciiTheme="minorHAnsi" w:hAnsiTheme="minorHAnsi" w:cstheme="minorHAnsi"/>
                <w:sz w:val="20"/>
                <w:szCs w:val="20"/>
              </w:rPr>
            </w:pPr>
            <w:r w:rsidRPr="006E6C01">
              <w:rPr>
                <w:rFonts w:asciiTheme="minorHAnsi" w:hAnsiTheme="minorHAnsi" w:cstheme="minorHAnsi"/>
                <w:sz w:val="20"/>
                <w:szCs w:val="20"/>
              </w:rPr>
              <w:t>4) korzysta ze źródeł informacji dotyczących norm i procedur oceny zgodności</w:t>
            </w:r>
          </w:p>
        </w:tc>
        <w:tc>
          <w:tcPr>
            <w:tcW w:w="1130" w:type="dxa"/>
            <w:shd w:val="clear" w:color="auto" w:fill="EDEDED" w:themeFill="accent3" w:themeFillTint="33"/>
          </w:tcPr>
          <w:p w:rsidR="00E75890" w:rsidRPr="00DB3F18" w:rsidRDefault="00E75890" w:rsidP="004E47C9">
            <w:pPr>
              <w:jc w:val="center"/>
              <w:rPr>
                <w:rFonts w:asciiTheme="minorHAnsi" w:hAnsiTheme="minorHAnsi"/>
                <w:sz w:val="24"/>
              </w:rPr>
            </w:pPr>
            <w:r>
              <w:rPr>
                <w:rFonts w:asciiTheme="minorHAnsi" w:hAnsiTheme="minorHAnsi"/>
                <w:sz w:val="24"/>
              </w:rPr>
              <w:t>x</w:t>
            </w:r>
          </w:p>
          <w:p w:rsidR="00E75890" w:rsidRDefault="00E75890" w:rsidP="004E47C9"/>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RPr="00017E35" w:rsidTr="004E47C9">
        <w:tc>
          <w:tcPr>
            <w:tcW w:w="9060" w:type="dxa"/>
            <w:gridSpan w:val="5"/>
            <w:shd w:val="clear" w:color="auto" w:fill="A6A6A6" w:themeFill="background1" w:themeFillShade="A6"/>
          </w:tcPr>
          <w:p w:rsidR="00E75890" w:rsidRPr="00017E35" w:rsidRDefault="00E75890" w:rsidP="004E47C9">
            <w:pPr>
              <w:rPr>
                <w:rFonts w:asciiTheme="minorHAnsi" w:hAnsiTheme="minorHAnsi" w:cstheme="minorHAnsi"/>
                <w:b/>
                <w:bCs/>
                <w:sz w:val="24"/>
              </w:rPr>
            </w:pPr>
            <w:r>
              <w:rPr>
                <w:rFonts w:asciiTheme="minorHAnsi" w:hAnsiTheme="minorHAnsi" w:cstheme="minorHAnsi"/>
                <w:b/>
                <w:bCs/>
                <w:sz w:val="24"/>
              </w:rPr>
              <w:t>M</w:t>
            </w:r>
            <w:r w:rsidRPr="00017E35">
              <w:rPr>
                <w:rFonts w:asciiTheme="minorHAnsi" w:hAnsiTheme="minorHAnsi" w:cstheme="minorHAnsi"/>
                <w:b/>
                <w:bCs/>
                <w:sz w:val="24"/>
              </w:rPr>
              <w:t>OD.03.3. Projektowanie wyrobów odzieżowych</w:t>
            </w:r>
          </w:p>
        </w:tc>
      </w:tr>
      <w:tr w:rsidR="00E75890" w:rsidTr="004E47C9">
        <w:trPr>
          <w:trHeight w:val="640"/>
        </w:trPr>
        <w:tc>
          <w:tcPr>
            <w:tcW w:w="2384" w:type="dxa"/>
            <w:vMerge w:val="restart"/>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995D48">
              <w:rPr>
                <w:rFonts w:asciiTheme="minorHAnsi" w:hAnsiTheme="minorHAnsi" w:cstheme="minorHAnsi"/>
                <w:sz w:val="20"/>
                <w:szCs w:val="20"/>
              </w:rPr>
              <w:t>1) wykonuje podstawowe projekty plastyczne wyrobów odzieżowych</w:t>
            </w: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0C20CC">
              <w:rPr>
                <w:rFonts w:asciiTheme="minorHAnsi" w:hAnsiTheme="minorHAnsi" w:cstheme="minorHAnsi"/>
                <w:sz w:val="20"/>
                <w:szCs w:val="20"/>
              </w:rPr>
              <w:t xml:space="preserve">1) analizuje aktualne trendy w modzie </w:t>
            </w:r>
          </w:p>
        </w:tc>
        <w:tc>
          <w:tcPr>
            <w:tcW w:w="1130" w:type="dxa"/>
            <w:shd w:val="clear" w:color="auto" w:fill="EDEDED" w:themeFill="accent3" w:themeFillTint="33"/>
          </w:tcPr>
          <w:p w:rsidR="00E75890" w:rsidRDefault="00E75890" w:rsidP="004E47C9">
            <w:pPr>
              <w:jc w:val="cente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0C20CC">
              <w:rPr>
                <w:rFonts w:asciiTheme="minorHAnsi" w:hAnsiTheme="minorHAnsi" w:cstheme="minorHAnsi"/>
                <w:sz w:val="20"/>
                <w:szCs w:val="20"/>
              </w:rPr>
              <w:t xml:space="preserve">2) korzysta z projektów plastycznych wyrobów odzieżowych dostępnych w różnych źródłach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0C20CC">
              <w:rPr>
                <w:rFonts w:asciiTheme="minorHAnsi" w:hAnsiTheme="minorHAnsi" w:cstheme="minorHAnsi"/>
                <w:sz w:val="20"/>
                <w:szCs w:val="20"/>
              </w:rPr>
              <w:t xml:space="preserve">3) odczytuje projekty plastyczne wyrobów odzieżowych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0C20CC">
              <w:rPr>
                <w:rFonts w:asciiTheme="minorHAnsi" w:hAnsiTheme="minorHAnsi" w:cstheme="minorHAnsi"/>
                <w:sz w:val="20"/>
                <w:szCs w:val="20"/>
              </w:rPr>
              <w:t>4) wskazuje znaczenie kolorów w projektowanych wyrobach odzieżowych</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0C20CC">
              <w:rPr>
                <w:rFonts w:asciiTheme="minorHAnsi" w:hAnsiTheme="minorHAnsi" w:cstheme="minorHAnsi"/>
                <w:sz w:val="20"/>
                <w:szCs w:val="20"/>
              </w:rPr>
              <w:t xml:space="preserve"> 5) rozróżnia typy sylwetki i podstawowe typy urody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0C20CC">
              <w:rPr>
                <w:rFonts w:asciiTheme="minorHAnsi" w:hAnsiTheme="minorHAnsi" w:cstheme="minorHAnsi"/>
                <w:sz w:val="20"/>
                <w:szCs w:val="20"/>
              </w:rPr>
              <w:t xml:space="preserve">6) dobiera materiały odzieżowe do wyrobów odzieżowych na podstawie projektów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0C20CC">
              <w:rPr>
                <w:rFonts w:asciiTheme="minorHAnsi" w:hAnsiTheme="minorHAnsi" w:cstheme="minorHAnsi"/>
                <w:sz w:val="20"/>
                <w:szCs w:val="20"/>
              </w:rPr>
              <w:t xml:space="preserve">7) dobiera dodatki krawieckie na podstawie projektów wyrobów odzieżowych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0C20CC">
              <w:rPr>
                <w:rFonts w:asciiTheme="minorHAnsi" w:hAnsiTheme="minorHAnsi" w:cstheme="minorHAnsi"/>
                <w:sz w:val="20"/>
                <w:szCs w:val="20"/>
              </w:rPr>
              <w:t xml:space="preserve">8) dobiera fason i rodzaj tkaniny w zależności od typu sylwetki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0C20CC">
              <w:rPr>
                <w:rFonts w:asciiTheme="minorHAnsi" w:hAnsiTheme="minorHAnsi" w:cstheme="minorHAnsi"/>
                <w:sz w:val="20"/>
                <w:szCs w:val="20"/>
              </w:rPr>
              <w:t>9) sporządza podstawowy projekt plastyczny wyrobu odzieżowego</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val="restart"/>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995D48">
              <w:rPr>
                <w:rFonts w:asciiTheme="minorHAnsi" w:hAnsiTheme="minorHAnsi" w:cstheme="minorHAnsi"/>
                <w:sz w:val="20"/>
                <w:szCs w:val="20"/>
              </w:rPr>
              <w:t>2) określa materiały odzieżowe, dodatki krawieckie i materiały zdobnicze</w:t>
            </w: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662E96">
              <w:rPr>
                <w:rFonts w:asciiTheme="minorHAnsi" w:hAnsiTheme="minorHAnsi" w:cstheme="minorHAnsi"/>
                <w:sz w:val="20"/>
                <w:szCs w:val="20"/>
              </w:rPr>
              <w:t xml:space="preserve">1) dobiera metody zdobienia elementów wyrobów odzieżowych </w:t>
            </w:r>
          </w:p>
        </w:tc>
        <w:tc>
          <w:tcPr>
            <w:tcW w:w="1130" w:type="dxa"/>
            <w:shd w:val="clear" w:color="auto" w:fill="EDEDED" w:themeFill="accent3" w:themeFillTint="33"/>
          </w:tcPr>
          <w:p w:rsidR="00E75890" w:rsidRPr="00DB3F18" w:rsidRDefault="00E75890" w:rsidP="004E47C9">
            <w:pPr>
              <w:jc w:val="center"/>
              <w:rPr>
                <w:rFonts w:asciiTheme="minorHAnsi" w:hAnsiTheme="minorHAnsi"/>
                <w:sz w:val="24"/>
              </w:rPr>
            </w:pPr>
            <w:r>
              <w:rPr>
                <w:rFonts w:asciiTheme="minorHAnsi" w:hAnsiTheme="minorHAnsi"/>
                <w:sz w:val="24"/>
              </w:rPr>
              <w:t>x</w:t>
            </w:r>
          </w:p>
          <w:p w:rsidR="00E75890" w:rsidRDefault="00E75890" w:rsidP="004E47C9"/>
          <w:p w:rsidR="00E75890" w:rsidRDefault="00E75890" w:rsidP="004E47C9"/>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662E96">
              <w:rPr>
                <w:rFonts w:asciiTheme="minorHAnsi" w:hAnsiTheme="minorHAnsi" w:cstheme="minorHAnsi"/>
                <w:sz w:val="20"/>
                <w:szCs w:val="20"/>
              </w:rPr>
              <w:t xml:space="preserve">2) stosuje materiały odzieżowe, takie jak: wzmacniające, usztywniające, wypełniające, termoizolacyjne i podszewkowe w zależności od przeznaczenia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662E96">
              <w:rPr>
                <w:rFonts w:asciiTheme="minorHAnsi" w:hAnsiTheme="minorHAnsi" w:cstheme="minorHAnsi"/>
                <w:sz w:val="20"/>
                <w:szCs w:val="20"/>
              </w:rPr>
              <w:t xml:space="preserve">3) rozróżnia materiały odzieżowe na podstawie opisów, rysunków i oznaczeń zawartych w normach i dokumentacji technologicznej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662E96">
              <w:rPr>
                <w:rFonts w:asciiTheme="minorHAnsi" w:hAnsiTheme="minorHAnsi" w:cstheme="minorHAnsi"/>
                <w:sz w:val="20"/>
                <w:szCs w:val="20"/>
              </w:rPr>
              <w:t xml:space="preserve">4) określa właściwości materiałów odzieżowych ze względu na ich przeznaczenie, takie jak: tkanina sukienkowa, płaszczowa i podszewka, na podstawie opisów, rysunków i oznaczeń zawartych w normach i dokumentacji technologicznej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662E96">
              <w:rPr>
                <w:rFonts w:asciiTheme="minorHAnsi" w:hAnsiTheme="minorHAnsi" w:cstheme="minorHAnsi"/>
                <w:sz w:val="20"/>
                <w:szCs w:val="20"/>
              </w:rPr>
              <w:t xml:space="preserve">5) dobiera dodatki krawieckie ze względu na przeznaczenie, takie jak: nici i guziki na podstawie opisów, rysunków i oznaczeń zawartych w normach i dokumentacji technologicznej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662E96">
              <w:rPr>
                <w:rFonts w:asciiTheme="minorHAnsi" w:hAnsiTheme="minorHAnsi" w:cstheme="minorHAnsi"/>
                <w:sz w:val="20"/>
                <w:szCs w:val="20"/>
              </w:rPr>
              <w:t>6) stosuje zasady doboru materiałów i dodatków krawieckich z uwzględnieniem ich właściwości użytkowych</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662E96">
              <w:rPr>
                <w:rFonts w:asciiTheme="minorHAnsi" w:hAnsiTheme="minorHAnsi" w:cstheme="minorHAnsi"/>
                <w:sz w:val="20"/>
                <w:szCs w:val="20"/>
              </w:rPr>
              <w:t>7) stosuje nowatorskie metody zdobienia elementów wyrobów odzieżowych</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val="restart"/>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995D48">
              <w:rPr>
                <w:rFonts w:asciiTheme="minorHAnsi" w:hAnsiTheme="minorHAnsi" w:cstheme="minorHAnsi"/>
                <w:sz w:val="20"/>
                <w:szCs w:val="20"/>
              </w:rPr>
              <w:t>3) wykonuje rysunki żurnalowe i modelowe wyrobów odzieżowych</w:t>
            </w: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20706B">
              <w:rPr>
                <w:rFonts w:asciiTheme="minorHAnsi" w:hAnsiTheme="minorHAnsi" w:cstheme="minorHAnsi"/>
                <w:sz w:val="20"/>
                <w:szCs w:val="20"/>
              </w:rPr>
              <w:t xml:space="preserve">1) stosuje znaki i symbole krawieckie podczas wykonania pomiarów krawieckich </w:t>
            </w:r>
          </w:p>
        </w:tc>
        <w:tc>
          <w:tcPr>
            <w:tcW w:w="1130" w:type="dxa"/>
            <w:shd w:val="clear" w:color="auto" w:fill="EDEDED" w:themeFill="accent3" w:themeFillTint="33"/>
          </w:tcPr>
          <w:p w:rsidR="00E75890" w:rsidRDefault="00E75890" w:rsidP="004E47C9">
            <w:pPr>
              <w:jc w:val="cente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20706B">
              <w:rPr>
                <w:rFonts w:asciiTheme="minorHAnsi" w:hAnsiTheme="minorHAnsi" w:cstheme="minorHAnsi"/>
                <w:sz w:val="20"/>
                <w:szCs w:val="20"/>
              </w:rPr>
              <w:t xml:space="preserve">2) określa zasady wykonania pomiarów krawieckich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20706B">
              <w:rPr>
                <w:rFonts w:asciiTheme="minorHAnsi" w:hAnsiTheme="minorHAnsi" w:cstheme="minorHAnsi"/>
                <w:sz w:val="20"/>
                <w:szCs w:val="20"/>
              </w:rPr>
              <w:t xml:space="preserve">3) posługuje się przyborami i przyrządami do wykonania pomiarów krawieckich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20706B">
              <w:rPr>
                <w:rFonts w:asciiTheme="minorHAnsi" w:hAnsiTheme="minorHAnsi" w:cstheme="minorHAnsi"/>
                <w:sz w:val="20"/>
                <w:szCs w:val="20"/>
              </w:rPr>
              <w:t xml:space="preserve">4) posługuje się tabelami wymiarów antropometrycznych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20706B">
              <w:rPr>
                <w:rFonts w:asciiTheme="minorHAnsi" w:hAnsiTheme="minorHAnsi" w:cstheme="minorHAnsi"/>
                <w:sz w:val="20"/>
                <w:szCs w:val="20"/>
              </w:rPr>
              <w:t xml:space="preserve">5) wskazuje pomiary krawieckie do wykonania określonych wyrobów odzieżowych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C7624B" w:rsidRDefault="00E75890" w:rsidP="004E47C9">
            <w:pPr>
              <w:rPr>
                <w:rFonts w:asciiTheme="minorHAnsi" w:hAnsiTheme="minorHAnsi" w:cstheme="minorHAnsi"/>
                <w:sz w:val="20"/>
                <w:szCs w:val="20"/>
              </w:rPr>
            </w:pPr>
            <w:r w:rsidRPr="0020706B">
              <w:rPr>
                <w:rFonts w:asciiTheme="minorHAnsi" w:hAnsiTheme="minorHAnsi" w:cstheme="minorHAnsi"/>
                <w:sz w:val="20"/>
                <w:szCs w:val="20"/>
              </w:rPr>
              <w:t>6) wykonuje pomiary krawieckie dla figur nietypowych</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val="restart"/>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995D48">
              <w:rPr>
                <w:rFonts w:asciiTheme="minorHAnsi" w:hAnsiTheme="minorHAnsi" w:cstheme="minorHAnsi"/>
                <w:sz w:val="20"/>
                <w:szCs w:val="20"/>
              </w:rPr>
              <w:t>4) wykonuje pomiary krawieckie</w:t>
            </w: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274EC4">
              <w:rPr>
                <w:rFonts w:asciiTheme="minorHAnsi" w:hAnsiTheme="minorHAnsi" w:cstheme="minorHAnsi"/>
                <w:sz w:val="20"/>
                <w:szCs w:val="20"/>
              </w:rPr>
              <w:t xml:space="preserve">1) stosuje znaki i symbole krawieckie podczas wykonania pomiarów krawieckich </w:t>
            </w:r>
          </w:p>
        </w:tc>
        <w:tc>
          <w:tcPr>
            <w:tcW w:w="1130" w:type="dxa"/>
            <w:shd w:val="clear" w:color="auto" w:fill="EDEDED" w:themeFill="accent3" w:themeFillTint="33"/>
          </w:tcPr>
          <w:p w:rsidR="00E75890" w:rsidRDefault="00E75890" w:rsidP="004E47C9">
            <w:pPr>
              <w:jc w:val="cente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274EC4">
              <w:rPr>
                <w:rFonts w:asciiTheme="minorHAnsi" w:hAnsiTheme="minorHAnsi" w:cstheme="minorHAnsi"/>
                <w:sz w:val="20"/>
                <w:szCs w:val="20"/>
              </w:rPr>
              <w:t xml:space="preserve">2) określa zasady wykonania pomiarów krawieckich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274EC4">
              <w:rPr>
                <w:rFonts w:asciiTheme="minorHAnsi" w:hAnsiTheme="minorHAnsi" w:cstheme="minorHAnsi"/>
                <w:sz w:val="20"/>
                <w:szCs w:val="20"/>
              </w:rPr>
              <w:t xml:space="preserve">3) posługuje się przyborami i przyrządami do wykonania pomiarów krawieckich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274EC4">
              <w:rPr>
                <w:rFonts w:asciiTheme="minorHAnsi" w:hAnsiTheme="minorHAnsi" w:cstheme="minorHAnsi"/>
                <w:sz w:val="20"/>
                <w:szCs w:val="20"/>
              </w:rPr>
              <w:t xml:space="preserve">4) posługuje się tabelami wymiarów antropometrycznych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274EC4">
              <w:rPr>
                <w:rFonts w:asciiTheme="minorHAnsi" w:hAnsiTheme="minorHAnsi" w:cstheme="minorHAnsi"/>
                <w:sz w:val="20"/>
                <w:szCs w:val="20"/>
              </w:rPr>
              <w:t xml:space="preserve">5) wskazuje pomiary krawieckie do wykonania określonych wyrobów odzieżowych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val="restart"/>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995D48">
              <w:rPr>
                <w:rFonts w:asciiTheme="minorHAnsi" w:hAnsiTheme="minorHAnsi" w:cstheme="minorHAnsi"/>
                <w:sz w:val="20"/>
                <w:szCs w:val="20"/>
              </w:rPr>
              <w:t>5) wykonuje konstrukcje spódnicy, bluzki i spodni</w:t>
            </w: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995D48">
              <w:rPr>
                <w:rFonts w:asciiTheme="minorHAnsi" w:hAnsiTheme="minorHAnsi" w:cstheme="minorHAnsi"/>
                <w:sz w:val="20"/>
                <w:szCs w:val="20"/>
              </w:rPr>
              <w:t xml:space="preserve">1) posługuje się tabelami wymiarów antropometrycznych podczas wykonywania siatek konstrukcyjnych </w:t>
            </w:r>
          </w:p>
        </w:tc>
        <w:tc>
          <w:tcPr>
            <w:tcW w:w="1130" w:type="dxa"/>
            <w:shd w:val="clear" w:color="auto" w:fill="EDEDED" w:themeFill="accent3" w:themeFillTint="33"/>
          </w:tcPr>
          <w:p w:rsidR="00E75890" w:rsidRPr="00DB3F18" w:rsidRDefault="00E75890" w:rsidP="004E47C9">
            <w:pPr>
              <w:jc w:val="center"/>
              <w:rPr>
                <w:rFonts w:asciiTheme="minorHAnsi" w:hAnsiTheme="minorHAnsi"/>
                <w:sz w:val="24"/>
              </w:rPr>
            </w:pPr>
            <w:r>
              <w:rPr>
                <w:rFonts w:asciiTheme="minorHAnsi" w:hAnsiTheme="minorHAnsi"/>
                <w:sz w:val="24"/>
              </w:rPr>
              <w:t>x</w:t>
            </w:r>
          </w:p>
          <w:p w:rsidR="00E75890" w:rsidRDefault="00E75890" w:rsidP="004E47C9"/>
          <w:p w:rsidR="00E75890" w:rsidRDefault="00E75890" w:rsidP="004E47C9"/>
          <w:p w:rsidR="00E75890" w:rsidRDefault="00E75890" w:rsidP="004E47C9"/>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423614">
              <w:rPr>
                <w:rFonts w:asciiTheme="minorHAnsi" w:hAnsiTheme="minorHAnsi" w:cstheme="minorHAnsi"/>
                <w:sz w:val="20"/>
                <w:szCs w:val="20"/>
              </w:rPr>
              <w:t xml:space="preserve">1) posługuje się tabelami wymiarów antropometrycznych podczas wykonywania siatek konstrukcyjnych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423614">
              <w:rPr>
                <w:rFonts w:asciiTheme="minorHAnsi" w:hAnsiTheme="minorHAnsi" w:cstheme="minorHAnsi"/>
                <w:sz w:val="20"/>
                <w:szCs w:val="20"/>
              </w:rPr>
              <w:t xml:space="preserve">2) oblicza wielkość odcinków konstrukcyjnych i dodatku konstrukcyjnego w zależności od rodzaju wyrobu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423614">
              <w:rPr>
                <w:rFonts w:asciiTheme="minorHAnsi" w:hAnsiTheme="minorHAnsi" w:cstheme="minorHAnsi"/>
                <w:sz w:val="20"/>
                <w:szCs w:val="20"/>
              </w:rPr>
              <w:t xml:space="preserve">3) oblicza wielkość odcinków konstrukcyjnych i dodatku konstrukcyjnego na figury z wadami postawy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423614">
              <w:rPr>
                <w:rFonts w:asciiTheme="minorHAnsi" w:hAnsiTheme="minorHAnsi" w:cstheme="minorHAnsi"/>
                <w:sz w:val="20"/>
                <w:szCs w:val="20"/>
              </w:rPr>
              <w:t xml:space="preserve">4) wykonuje siatkę konstrukcyjną wyrobów odzieżowych, takich jak: spódnice, spodnie i bluzki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423614">
              <w:rPr>
                <w:rFonts w:asciiTheme="minorHAnsi" w:hAnsiTheme="minorHAnsi" w:cstheme="minorHAnsi"/>
                <w:sz w:val="20"/>
                <w:szCs w:val="20"/>
              </w:rPr>
              <w:t xml:space="preserve">5) wykonuje formy wyrobu odzieżowego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423614">
              <w:rPr>
                <w:rFonts w:asciiTheme="minorHAnsi" w:hAnsiTheme="minorHAnsi" w:cstheme="minorHAnsi"/>
                <w:sz w:val="20"/>
                <w:szCs w:val="20"/>
              </w:rPr>
              <w:t>6) wykonuje konstrukcję form odzieżowych dla figur z wadami postawy</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val="restart"/>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995D48">
              <w:rPr>
                <w:rFonts w:asciiTheme="minorHAnsi" w:hAnsiTheme="minorHAnsi" w:cstheme="minorHAnsi"/>
                <w:sz w:val="20"/>
                <w:szCs w:val="20"/>
              </w:rPr>
              <w:t>6) wykonuje modelowanie form wyrobu odzieżowego</w:t>
            </w: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9C686D">
              <w:rPr>
                <w:rFonts w:asciiTheme="minorHAnsi" w:hAnsiTheme="minorHAnsi" w:cstheme="minorHAnsi"/>
                <w:sz w:val="20"/>
                <w:szCs w:val="20"/>
              </w:rPr>
              <w:t xml:space="preserve">1) wskazuje sposoby modelowania form wyrobu odzieżowego na podstawie rysunku żurnalowego lub modelowego </w:t>
            </w:r>
          </w:p>
        </w:tc>
        <w:tc>
          <w:tcPr>
            <w:tcW w:w="1130" w:type="dxa"/>
            <w:shd w:val="clear" w:color="auto" w:fill="EDEDED" w:themeFill="accent3" w:themeFillTint="33"/>
          </w:tcPr>
          <w:p w:rsidR="00E75890" w:rsidRPr="00DB3F18" w:rsidRDefault="00E75890" w:rsidP="004E47C9">
            <w:pPr>
              <w:jc w:val="center"/>
              <w:rPr>
                <w:rFonts w:asciiTheme="minorHAnsi" w:hAnsiTheme="minorHAnsi"/>
                <w:sz w:val="24"/>
              </w:rPr>
            </w:pPr>
            <w:r>
              <w:rPr>
                <w:rFonts w:asciiTheme="minorHAnsi" w:hAnsiTheme="minorHAnsi"/>
                <w:sz w:val="24"/>
              </w:rPr>
              <w:t>x</w:t>
            </w:r>
          </w:p>
          <w:p w:rsidR="00E75890" w:rsidRDefault="00E75890" w:rsidP="004E47C9"/>
          <w:p w:rsidR="00E75890" w:rsidRDefault="00E75890" w:rsidP="004E47C9"/>
          <w:p w:rsidR="00E75890" w:rsidRDefault="00E75890" w:rsidP="004E47C9"/>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9C686D">
              <w:rPr>
                <w:rFonts w:asciiTheme="minorHAnsi" w:hAnsiTheme="minorHAnsi" w:cstheme="minorHAnsi"/>
                <w:sz w:val="20"/>
                <w:szCs w:val="20"/>
              </w:rPr>
              <w:t xml:space="preserve">2) wykonuje modelowanie wtórne lub przestrzenne spódnicy rozkloszowanej, poszerzonej i z fałdami, żakietu, rękawów krótkich i długich, kołnierzy, spodni typu „dżinsy” i sukni typu „princessa", kimono i raglan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9C686D">
              <w:rPr>
                <w:rFonts w:asciiTheme="minorHAnsi" w:hAnsiTheme="minorHAnsi" w:cstheme="minorHAnsi"/>
                <w:sz w:val="20"/>
                <w:szCs w:val="20"/>
              </w:rPr>
              <w:t xml:space="preserve">3) wykonuje modelowanie form na figury z wadami </w:t>
            </w:r>
            <w:r w:rsidRPr="009C686D">
              <w:rPr>
                <w:rFonts w:asciiTheme="minorHAnsi" w:hAnsiTheme="minorHAnsi" w:cstheme="minorHAnsi"/>
                <w:sz w:val="20"/>
                <w:szCs w:val="20"/>
              </w:rPr>
              <w:lastRenderedPageBreak/>
              <w:t>postawy, takie jak: bluzki z cięciem pionowym lub poziomym, spódnice rozkloszowane i spodnie typu „dżinsy”</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lastRenderedPageBreak/>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val="restart"/>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995D48">
              <w:rPr>
                <w:rFonts w:asciiTheme="minorHAnsi" w:hAnsiTheme="minorHAnsi" w:cstheme="minorHAnsi"/>
                <w:sz w:val="20"/>
                <w:szCs w:val="20"/>
              </w:rPr>
              <w:t>5)  wykonuje konstrukcje spódnicy, bluzki i spodni</w:t>
            </w: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0D308F">
              <w:rPr>
                <w:rFonts w:asciiTheme="minorHAnsi" w:hAnsiTheme="minorHAnsi" w:cstheme="minorHAnsi"/>
                <w:sz w:val="20"/>
                <w:szCs w:val="20"/>
              </w:rPr>
              <w:t xml:space="preserve">1) stosuje znaki i symbole krawieckie podczas wykonania pomiarów krawieckich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0D308F">
              <w:rPr>
                <w:rFonts w:asciiTheme="minorHAnsi" w:hAnsiTheme="minorHAnsi" w:cstheme="minorHAnsi"/>
                <w:sz w:val="20"/>
                <w:szCs w:val="20"/>
              </w:rPr>
              <w:t xml:space="preserve">2) określa zasady wykonania pomiarów krawieckich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0D308F">
              <w:rPr>
                <w:rFonts w:asciiTheme="minorHAnsi" w:hAnsiTheme="minorHAnsi" w:cstheme="minorHAnsi"/>
                <w:sz w:val="20"/>
                <w:szCs w:val="20"/>
              </w:rPr>
              <w:t xml:space="preserve">3) posługuje się przyborami i przyrządami do wykonania pomiarów krawieckich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0D308F">
              <w:rPr>
                <w:rFonts w:asciiTheme="minorHAnsi" w:hAnsiTheme="minorHAnsi" w:cstheme="minorHAnsi"/>
                <w:sz w:val="20"/>
                <w:szCs w:val="20"/>
              </w:rPr>
              <w:t xml:space="preserve">4) posługuje się tabelami wymiarów antropometrycznych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0D308F">
              <w:rPr>
                <w:rFonts w:asciiTheme="minorHAnsi" w:hAnsiTheme="minorHAnsi" w:cstheme="minorHAnsi"/>
                <w:sz w:val="20"/>
                <w:szCs w:val="20"/>
              </w:rPr>
              <w:t xml:space="preserve">5) wskazuje pomiary krawieckie do wykonania określonych wyrobów odzieżowych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rPr>
          <w:trHeight w:val="732"/>
        </w:trPr>
        <w:tc>
          <w:tcPr>
            <w:tcW w:w="2384" w:type="dxa"/>
            <w:vMerge/>
            <w:shd w:val="clear" w:color="auto" w:fill="EDEDED" w:themeFill="accent3" w:themeFillTint="33"/>
          </w:tcPr>
          <w:p w:rsidR="00E75890" w:rsidRPr="00995D48"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4E47C9">
            <w:pPr>
              <w:rPr>
                <w:rFonts w:asciiTheme="minorHAnsi" w:hAnsiTheme="minorHAnsi" w:cstheme="minorHAnsi"/>
                <w:sz w:val="20"/>
                <w:szCs w:val="20"/>
              </w:rPr>
            </w:pPr>
            <w:r w:rsidRPr="000D308F">
              <w:rPr>
                <w:rFonts w:asciiTheme="minorHAnsi" w:hAnsiTheme="minorHAnsi" w:cstheme="minorHAnsi"/>
                <w:sz w:val="20"/>
                <w:szCs w:val="20"/>
              </w:rPr>
              <w:t>6) wykonuje pomiary krawieckie dla figur nietypowych</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val="restart"/>
            <w:shd w:val="clear" w:color="auto" w:fill="EDEDED" w:themeFill="accent3"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7) wykonuje szablony wyrobów odzieżowych</w:t>
            </w:r>
          </w:p>
        </w:tc>
        <w:tc>
          <w:tcPr>
            <w:tcW w:w="2718" w:type="dxa"/>
            <w:shd w:val="clear" w:color="auto" w:fill="EDEDED" w:themeFill="accent3" w:themeFillTint="33"/>
          </w:tcPr>
          <w:p w:rsidR="00E75890" w:rsidRPr="00083530" w:rsidRDefault="00E75890" w:rsidP="004E47C9">
            <w:pPr>
              <w:rPr>
                <w:rFonts w:asciiTheme="minorHAnsi" w:hAnsiTheme="minorHAnsi" w:cstheme="minorHAnsi"/>
                <w:sz w:val="20"/>
                <w:szCs w:val="20"/>
              </w:rPr>
            </w:pPr>
            <w:r w:rsidRPr="009E5A1E">
              <w:rPr>
                <w:rFonts w:asciiTheme="minorHAnsi" w:hAnsiTheme="minorHAnsi" w:cstheme="minorHAnsi"/>
                <w:sz w:val="20"/>
                <w:szCs w:val="20"/>
              </w:rPr>
              <w:t xml:space="preserve">1) wskazuje różnicę między formą a szablonem odzieżowym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083530" w:rsidRDefault="00E75890" w:rsidP="004E47C9">
            <w:pPr>
              <w:rPr>
                <w:rFonts w:asciiTheme="minorHAnsi" w:hAnsiTheme="minorHAnsi" w:cstheme="minorHAnsi"/>
                <w:sz w:val="20"/>
                <w:szCs w:val="20"/>
              </w:rPr>
            </w:pPr>
            <w:r w:rsidRPr="009E5A1E">
              <w:rPr>
                <w:rFonts w:asciiTheme="minorHAnsi" w:hAnsiTheme="minorHAnsi" w:cstheme="minorHAnsi"/>
                <w:sz w:val="20"/>
                <w:szCs w:val="20"/>
              </w:rPr>
              <w:t xml:space="preserve">2) rozpoznaje szablony wyrobów odzieżowych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083530" w:rsidRDefault="00E75890" w:rsidP="004E47C9">
            <w:pPr>
              <w:rPr>
                <w:rFonts w:asciiTheme="minorHAnsi" w:hAnsiTheme="minorHAnsi" w:cstheme="minorHAnsi"/>
                <w:sz w:val="20"/>
                <w:szCs w:val="20"/>
              </w:rPr>
            </w:pPr>
            <w:r w:rsidRPr="009E5A1E">
              <w:rPr>
                <w:rFonts w:asciiTheme="minorHAnsi" w:hAnsiTheme="minorHAnsi" w:cstheme="minorHAnsi"/>
                <w:sz w:val="20"/>
                <w:szCs w:val="20"/>
              </w:rPr>
              <w:t xml:space="preserve">3) określa zastosowanie szablonu wyrobu odzieżowego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083530" w:rsidRDefault="00E75890" w:rsidP="004E47C9">
            <w:pPr>
              <w:rPr>
                <w:rFonts w:asciiTheme="minorHAnsi" w:hAnsiTheme="minorHAnsi" w:cstheme="minorHAnsi"/>
                <w:sz w:val="20"/>
                <w:szCs w:val="20"/>
              </w:rPr>
            </w:pPr>
            <w:r w:rsidRPr="009E5A1E">
              <w:rPr>
                <w:rFonts w:asciiTheme="minorHAnsi" w:hAnsiTheme="minorHAnsi" w:cstheme="minorHAnsi"/>
                <w:sz w:val="20"/>
                <w:szCs w:val="20"/>
              </w:rPr>
              <w:t>4) opisuje szablony wyrobów odzieżowych</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val="restart"/>
            <w:shd w:val="clear" w:color="auto" w:fill="EDEDED" w:themeFill="accent3"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8) wykonuje rysunki techniczne wyrobów odzieżowych</w:t>
            </w:r>
          </w:p>
        </w:tc>
        <w:tc>
          <w:tcPr>
            <w:tcW w:w="2718" w:type="dxa"/>
            <w:shd w:val="clear" w:color="auto" w:fill="EDEDED" w:themeFill="accent3" w:themeFillTint="33"/>
          </w:tcPr>
          <w:p w:rsidR="00E75890" w:rsidRPr="00083530" w:rsidRDefault="00E75890" w:rsidP="004E47C9">
            <w:pPr>
              <w:rPr>
                <w:rFonts w:asciiTheme="minorHAnsi" w:hAnsiTheme="minorHAnsi" w:cstheme="minorHAnsi"/>
                <w:sz w:val="20"/>
                <w:szCs w:val="20"/>
              </w:rPr>
            </w:pPr>
            <w:r w:rsidRPr="009A7C74">
              <w:rPr>
                <w:rFonts w:asciiTheme="minorHAnsi" w:hAnsiTheme="minorHAnsi" w:cstheme="minorHAnsi"/>
                <w:sz w:val="20"/>
                <w:szCs w:val="20"/>
              </w:rPr>
              <w:t>1) rozpoznaje symbole odzieżowe stosowane w rysunku technicznym odzieżowym</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083530" w:rsidRDefault="00E75890" w:rsidP="004E47C9">
            <w:pPr>
              <w:rPr>
                <w:rFonts w:asciiTheme="minorHAnsi" w:hAnsiTheme="minorHAnsi" w:cstheme="minorHAnsi"/>
                <w:sz w:val="20"/>
                <w:szCs w:val="20"/>
              </w:rPr>
            </w:pPr>
            <w:r w:rsidRPr="009A7C74">
              <w:rPr>
                <w:rFonts w:asciiTheme="minorHAnsi" w:hAnsiTheme="minorHAnsi" w:cstheme="minorHAnsi"/>
                <w:sz w:val="20"/>
                <w:szCs w:val="20"/>
              </w:rPr>
              <w:t xml:space="preserve">2) odczytuje informacje z rysunków instruktażowych wykonania węzłów technologicznych wyrobu odzieżowego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083530" w:rsidRDefault="00E75890" w:rsidP="004E47C9">
            <w:pPr>
              <w:rPr>
                <w:rFonts w:asciiTheme="minorHAnsi" w:hAnsiTheme="minorHAnsi" w:cstheme="minorHAnsi"/>
                <w:sz w:val="20"/>
                <w:szCs w:val="20"/>
              </w:rPr>
            </w:pPr>
            <w:r w:rsidRPr="009A7C74">
              <w:rPr>
                <w:rFonts w:asciiTheme="minorHAnsi" w:hAnsiTheme="minorHAnsi" w:cstheme="minorHAnsi"/>
                <w:sz w:val="20"/>
                <w:szCs w:val="20"/>
              </w:rPr>
              <w:t xml:space="preserve">3) stosuje zasady wykonania rysunku technicznego wyrobów odzieżowych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c>
          <w:tcPr>
            <w:tcW w:w="2384" w:type="dxa"/>
            <w:vMerge/>
            <w:shd w:val="clear" w:color="auto" w:fill="EDEDED" w:themeFill="accent3"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083530" w:rsidRDefault="00E75890" w:rsidP="004E47C9">
            <w:pPr>
              <w:rPr>
                <w:rFonts w:asciiTheme="minorHAnsi" w:hAnsiTheme="minorHAnsi" w:cstheme="minorHAnsi"/>
                <w:sz w:val="20"/>
                <w:szCs w:val="20"/>
              </w:rPr>
            </w:pPr>
            <w:r w:rsidRPr="009A7C74">
              <w:rPr>
                <w:rFonts w:asciiTheme="minorHAnsi" w:hAnsiTheme="minorHAnsi" w:cstheme="minorHAnsi"/>
                <w:sz w:val="20"/>
                <w:szCs w:val="20"/>
              </w:rPr>
              <w:t>4) stosuje programy komputerowe do sporządzania rysunków technicznych wyrobów odzieżowych</w:t>
            </w:r>
          </w:p>
        </w:tc>
        <w:tc>
          <w:tcPr>
            <w:tcW w:w="1130" w:type="dxa"/>
            <w:shd w:val="clear" w:color="auto" w:fill="EDEDED" w:themeFill="accent3" w:themeFillTint="33"/>
          </w:tcPr>
          <w:p w:rsidR="00E75890" w:rsidRPr="00DB3F18" w:rsidRDefault="00E75890" w:rsidP="004E47C9">
            <w:pPr>
              <w:jc w:val="center"/>
              <w:rPr>
                <w:rFonts w:asciiTheme="minorHAnsi" w:hAnsiTheme="minorHAnsi"/>
                <w:sz w:val="24"/>
              </w:rPr>
            </w:pPr>
            <w:r>
              <w:rPr>
                <w:rFonts w:asciiTheme="minorHAnsi" w:hAnsiTheme="minorHAnsi"/>
                <w:sz w:val="24"/>
              </w:rPr>
              <w:t>x</w:t>
            </w:r>
          </w:p>
          <w:p w:rsidR="00E75890" w:rsidRDefault="00E75890" w:rsidP="004E47C9"/>
          <w:p w:rsidR="00E75890" w:rsidRDefault="00E75890" w:rsidP="004E47C9"/>
          <w:p w:rsidR="00E75890" w:rsidRDefault="00E75890" w:rsidP="004E47C9">
            <w:pPr>
              <w:jc w:val="center"/>
            </w:pP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rPr>
          <w:trHeight w:val="703"/>
        </w:trPr>
        <w:tc>
          <w:tcPr>
            <w:tcW w:w="2384" w:type="dxa"/>
            <w:vMerge w:val="restart"/>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9) wykonuje układy szablonów wyrobów odzieżowych</w:t>
            </w: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 xml:space="preserve">1) rozróżnia rodzaje układów szablonów </w:t>
            </w:r>
          </w:p>
        </w:tc>
        <w:tc>
          <w:tcPr>
            <w:tcW w:w="1130" w:type="dxa"/>
            <w:shd w:val="clear" w:color="auto" w:fill="FFF2CC" w:themeFill="accent4" w:themeFillTint="33"/>
          </w:tcPr>
          <w:p w:rsidR="00E75890" w:rsidRPr="00DB3F18" w:rsidRDefault="00E75890" w:rsidP="004E47C9">
            <w:pPr>
              <w:jc w:val="center"/>
              <w:rPr>
                <w:rFonts w:asciiTheme="minorHAnsi" w:hAnsiTheme="minorHAnsi"/>
                <w:sz w:val="24"/>
              </w:rPr>
            </w:pPr>
            <w:r>
              <w:rPr>
                <w:rFonts w:asciiTheme="minorHAnsi" w:hAnsiTheme="minorHAnsi"/>
                <w:sz w:val="24"/>
              </w:rPr>
              <w:t>x</w:t>
            </w:r>
          </w:p>
          <w:p w:rsidR="00E75890" w:rsidRDefault="00E75890" w:rsidP="004E47C9"/>
        </w:tc>
        <w:tc>
          <w:tcPr>
            <w:tcW w:w="1276" w:type="dxa"/>
            <w:shd w:val="clear" w:color="auto" w:fill="FFF2CC" w:themeFill="accent4" w:themeFillTint="33"/>
          </w:tcPr>
          <w:p w:rsidR="00E75890" w:rsidRPr="00521F92"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FFF2CC" w:themeFill="accent4" w:themeFillTint="33"/>
          </w:tcPr>
          <w:p w:rsidR="00E75890" w:rsidRDefault="00E75890" w:rsidP="004E47C9">
            <w:pPr>
              <w:jc w:val="center"/>
            </w:pPr>
            <w:r w:rsidRPr="00EA0E79">
              <w:rPr>
                <w:rFonts w:asciiTheme="minorHAnsi" w:hAnsiTheme="minorHAnsi"/>
                <w:sz w:val="24"/>
              </w:rPr>
              <w:t>x</w:t>
            </w:r>
          </w:p>
        </w:tc>
      </w:tr>
      <w:tr w:rsidR="00E75890" w:rsidTr="004E47C9">
        <w:trPr>
          <w:trHeight w:val="519"/>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 xml:space="preserve">2) dobiera układy szablonów w zależności od rodzaju materiału </w:t>
            </w:r>
          </w:p>
          <w:p w:rsidR="00E75890" w:rsidRPr="00083530" w:rsidRDefault="00E75890" w:rsidP="004E47C9">
            <w:pPr>
              <w:rPr>
                <w:rFonts w:asciiTheme="minorHAnsi" w:hAnsiTheme="minorHAnsi" w:cstheme="minorHAnsi"/>
                <w:sz w:val="20"/>
                <w:szCs w:val="20"/>
              </w:rPr>
            </w:pPr>
          </w:p>
        </w:tc>
        <w:tc>
          <w:tcPr>
            <w:tcW w:w="1130" w:type="dxa"/>
            <w:shd w:val="clear" w:color="auto" w:fill="FFF2CC" w:themeFill="accent4"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276" w:type="dxa"/>
            <w:shd w:val="clear" w:color="auto" w:fill="FFF2CC" w:themeFill="accent4"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FFF2CC" w:themeFill="accent4" w:themeFillTint="33"/>
          </w:tcPr>
          <w:p w:rsidR="00E75890" w:rsidRDefault="00E75890" w:rsidP="004E47C9">
            <w:pPr>
              <w:jc w:val="center"/>
            </w:pPr>
            <w:r w:rsidRPr="00EA0E79">
              <w:rPr>
                <w:rFonts w:asciiTheme="minorHAnsi" w:hAnsiTheme="minorHAnsi"/>
                <w:sz w:val="24"/>
              </w:rPr>
              <w:t>x</w:t>
            </w:r>
          </w:p>
        </w:tc>
      </w:tr>
      <w:tr w:rsidR="00E75890" w:rsidTr="004E47C9">
        <w:trPr>
          <w:trHeight w:val="519"/>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3) sporządza układy szablonów do rozkroju wyrobów odzieżowych</w:t>
            </w:r>
          </w:p>
        </w:tc>
        <w:tc>
          <w:tcPr>
            <w:tcW w:w="1130" w:type="dxa"/>
            <w:shd w:val="clear" w:color="auto" w:fill="FFF2CC" w:themeFill="accent4"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276" w:type="dxa"/>
            <w:shd w:val="clear" w:color="auto" w:fill="FFF2CC" w:themeFill="accent4"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FFF2CC" w:themeFill="accent4" w:themeFillTint="33"/>
          </w:tcPr>
          <w:p w:rsidR="00E75890" w:rsidRDefault="00E75890" w:rsidP="004E47C9">
            <w:pPr>
              <w:jc w:val="center"/>
            </w:pPr>
            <w:r w:rsidRPr="00EA0E79">
              <w:rPr>
                <w:rFonts w:asciiTheme="minorHAnsi" w:hAnsiTheme="minorHAnsi"/>
                <w:sz w:val="24"/>
              </w:rPr>
              <w:t>x</w:t>
            </w:r>
          </w:p>
        </w:tc>
      </w:tr>
      <w:tr w:rsidR="00E75890" w:rsidTr="004E47C9">
        <w:trPr>
          <w:trHeight w:val="58"/>
        </w:trPr>
        <w:tc>
          <w:tcPr>
            <w:tcW w:w="2384" w:type="dxa"/>
            <w:vMerge w:val="restart"/>
            <w:shd w:val="clear" w:color="auto" w:fill="EDEDED" w:themeFill="accent3"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10) charakteryzuje metody wykończania i uszlachetniania wyrobów odzieżowych</w:t>
            </w:r>
          </w:p>
        </w:tc>
        <w:tc>
          <w:tcPr>
            <w:tcW w:w="2718" w:type="dxa"/>
            <w:shd w:val="clear" w:color="auto" w:fill="EDEDED" w:themeFill="accent3"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 xml:space="preserve">1) opisuje metody wykończania i uszlachetniania wyrobów odzieżowych </w:t>
            </w:r>
          </w:p>
        </w:tc>
        <w:tc>
          <w:tcPr>
            <w:tcW w:w="1130" w:type="dxa"/>
            <w:shd w:val="clear" w:color="auto" w:fill="EDEDED" w:themeFill="accent3" w:themeFillTint="33"/>
          </w:tcPr>
          <w:p w:rsidR="00E75890" w:rsidRPr="00513013" w:rsidRDefault="00E75890" w:rsidP="004E47C9">
            <w:pPr>
              <w:jc w:val="center"/>
              <w:rPr>
                <w:rFonts w:asciiTheme="minorHAnsi" w:hAnsiTheme="minorHAnsi"/>
                <w:sz w:val="24"/>
              </w:rPr>
            </w:pPr>
            <w:r>
              <w:rPr>
                <w:rFonts w:asciiTheme="minorHAnsi" w:hAnsiTheme="minorHAnsi"/>
                <w:sz w:val="24"/>
              </w:rPr>
              <w:t>x</w:t>
            </w:r>
          </w:p>
          <w:p w:rsidR="00E75890" w:rsidRDefault="00E75890" w:rsidP="004E47C9">
            <w:pPr>
              <w:jc w:val="center"/>
            </w:pP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rPr>
          <w:trHeight w:val="732"/>
        </w:trPr>
        <w:tc>
          <w:tcPr>
            <w:tcW w:w="2384" w:type="dxa"/>
            <w:vMerge/>
            <w:shd w:val="clear" w:color="auto" w:fill="EDEDED" w:themeFill="accent3"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 xml:space="preserve">2) dobiera metody wykończania i uszlachetniania wyrobów odzieżowych </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Pr="00521F92"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t>-</w:t>
            </w:r>
          </w:p>
        </w:tc>
      </w:tr>
      <w:tr w:rsidR="00E75890" w:rsidTr="004E47C9">
        <w:trPr>
          <w:trHeight w:val="732"/>
        </w:trPr>
        <w:tc>
          <w:tcPr>
            <w:tcW w:w="2384" w:type="dxa"/>
            <w:vMerge/>
            <w:shd w:val="clear" w:color="auto" w:fill="EDEDED" w:themeFill="accent3"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3) stosuje metody wykończania i uszlachetniania wyrobów odzieżowych</w:t>
            </w:r>
          </w:p>
        </w:tc>
        <w:tc>
          <w:tcPr>
            <w:tcW w:w="1130" w:type="dxa"/>
            <w:shd w:val="clear" w:color="auto" w:fill="EDEDED" w:themeFill="accent3"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rsidRPr="00EA0E79">
              <w:rPr>
                <w:rFonts w:asciiTheme="minorHAnsi" w:hAnsiTheme="minorHAnsi"/>
                <w:sz w:val="24"/>
              </w:rPr>
              <w:t>x</w:t>
            </w:r>
          </w:p>
        </w:tc>
      </w:tr>
      <w:tr w:rsidR="00E75890" w:rsidRPr="00083530" w:rsidTr="004E47C9">
        <w:tc>
          <w:tcPr>
            <w:tcW w:w="7508" w:type="dxa"/>
            <w:gridSpan w:val="4"/>
            <w:shd w:val="clear" w:color="auto" w:fill="BFBFBF" w:themeFill="background1" w:themeFillShade="BF"/>
          </w:tcPr>
          <w:p w:rsidR="00E75890" w:rsidRPr="00170973" w:rsidRDefault="00E75890" w:rsidP="004E47C9">
            <w:pPr>
              <w:rPr>
                <w:rFonts w:asciiTheme="minorHAnsi" w:hAnsiTheme="minorHAnsi" w:cstheme="minorHAnsi"/>
                <w:sz w:val="24"/>
              </w:rPr>
            </w:pPr>
            <w:r w:rsidRPr="00170973">
              <w:rPr>
                <w:rFonts w:asciiTheme="minorHAnsi" w:hAnsiTheme="minorHAnsi" w:cstheme="minorHAnsi"/>
                <w:b/>
                <w:bCs/>
                <w:sz w:val="24"/>
              </w:rPr>
              <w:t>MOD.03.4. Wykonywanie wyrobów odzieżowych</w:t>
            </w:r>
          </w:p>
        </w:tc>
        <w:tc>
          <w:tcPr>
            <w:tcW w:w="1552" w:type="dxa"/>
            <w:shd w:val="clear" w:color="auto" w:fill="BFBFBF" w:themeFill="background1" w:themeFillShade="BF"/>
          </w:tcPr>
          <w:p w:rsidR="00E75890" w:rsidRPr="00083530" w:rsidRDefault="00E75890" w:rsidP="004E47C9">
            <w:pPr>
              <w:rPr>
                <w:rFonts w:asciiTheme="minorHAnsi" w:hAnsiTheme="minorHAnsi" w:cstheme="minorHAnsi"/>
                <w:b/>
                <w:bCs/>
                <w:sz w:val="20"/>
                <w:szCs w:val="20"/>
              </w:rPr>
            </w:pPr>
          </w:p>
        </w:tc>
      </w:tr>
      <w:tr w:rsidR="00E75890" w:rsidTr="004E47C9">
        <w:trPr>
          <w:trHeight w:val="595"/>
        </w:trPr>
        <w:tc>
          <w:tcPr>
            <w:tcW w:w="2384" w:type="dxa"/>
            <w:vMerge w:val="restart"/>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1) posługuje się dokumentacją wyrobów odzieżowych</w:t>
            </w: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 xml:space="preserve">1) odczytuje rysunek modelowy </w:t>
            </w:r>
          </w:p>
        </w:tc>
        <w:tc>
          <w:tcPr>
            <w:tcW w:w="1130" w:type="dxa"/>
            <w:shd w:val="clear" w:color="auto" w:fill="FFF2CC" w:themeFill="accent4" w:themeFillTint="33"/>
          </w:tcPr>
          <w:p w:rsidR="00E75890" w:rsidRDefault="00E75890" w:rsidP="004E47C9">
            <w:pPr>
              <w:jc w:val="center"/>
            </w:pPr>
            <w:r>
              <w:rPr>
                <w:rFonts w:asciiTheme="minorHAnsi" w:hAnsiTheme="minorHAnsi"/>
                <w:sz w:val="24"/>
              </w:rPr>
              <w:t>x</w:t>
            </w:r>
          </w:p>
        </w:tc>
        <w:tc>
          <w:tcPr>
            <w:tcW w:w="1276" w:type="dxa"/>
            <w:shd w:val="clear" w:color="auto" w:fill="FFF2CC" w:themeFill="accent4" w:themeFillTint="33"/>
          </w:tcPr>
          <w:p w:rsidR="00E75890" w:rsidRPr="00521F92" w:rsidRDefault="00E75890" w:rsidP="004E47C9">
            <w:pPr>
              <w:jc w:val="center"/>
              <w:rPr>
                <w:rFonts w:asciiTheme="minorHAnsi" w:hAnsiTheme="minorHAnsi" w:cstheme="minorHAnsi"/>
                <w:sz w:val="24"/>
              </w:rPr>
            </w:pPr>
            <w:r w:rsidRPr="00521F92">
              <w:rPr>
                <w:rFonts w:asciiTheme="minorHAnsi" w:hAnsiTheme="minorHAnsi" w:cstheme="minorHAnsi"/>
                <w:sz w:val="24"/>
              </w:rPr>
              <w:t>x</w:t>
            </w:r>
          </w:p>
        </w:tc>
        <w:tc>
          <w:tcPr>
            <w:tcW w:w="1552" w:type="dxa"/>
            <w:shd w:val="clear" w:color="auto" w:fill="FFF2CC" w:themeFill="accent4" w:themeFillTint="33"/>
          </w:tcPr>
          <w:p w:rsidR="00E75890" w:rsidRDefault="00E75890" w:rsidP="004E47C9">
            <w:pPr>
              <w:jc w:val="center"/>
            </w:pPr>
            <w:r>
              <w:t>-</w:t>
            </w:r>
          </w:p>
        </w:tc>
      </w:tr>
      <w:tr w:rsidR="00E75890" w:rsidTr="004E47C9">
        <w:trPr>
          <w:trHeight w:val="818"/>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 xml:space="preserve">2) posługuje się rysunkiem technicznym wyrobu odzieżowego </w:t>
            </w:r>
          </w:p>
        </w:tc>
        <w:tc>
          <w:tcPr>
            <w:tcW w:w="1130" w:type="dxa"/>
            <w:shd w:val="clear" w:color="auto" w:fill="FFF2CC" w:themeFill="accent4"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FFF2CC" w:themeFill="accent4" w:themeFillTint="33"/>
          </w:tcPr>
          <w:p w:rsidR="00E75890" w:rsidRDefault="00E75890" w:rsidP="004E47C9">
            <w:pPr>
              <w:jc w:val="center"/>
              <w:rPr>
                <w:rFonts w:asciiTheme="minorHAnsi" w:hAnsiTheme="minorHAnsi"/>
                <w:sz w:val="24"/>
              </w:rPr>
            </w:pPr>
            <w:r w:rsidRPr="00EA0E79">
              <w:rPr>
                <w:rFonts w:asciiTheme="minorHAnsi" w:hAnsiTheme="minorHAnsi"/>
                <w:sz w:val="24"/>
              </w:rPr>
              <w:t>x</w:t>
            </w:r>
          </w:p>
        </w:tc>
        <w:tc>
          <w:tcPr>
            <w:tcW w:w="1552" w:type="dxa"/>
            <w:shd w:val="clear" w:color="auto" w:fill="FFF2CC" w:themeFill="accent4" w:themeFillTint="33"/>
          </w:tcPr>
          <w:p w:rsidR="00E75890" w:rsidRDefault="00E75890" w:rsidP="004E47C9">
            <w:pPr>
              <w:jc w:val="center"/>
            </w:pPr>
            <w:r>
              <w:t>-</w:t>
            </w:r>
          </w:p>
        </w:tc>
      </w:tr>
      <w:tr w:rsidR="00E75890" w:rsidTr="004E47C9">
        <w:trPr>
          <w:trHeight w:val="818"/>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 xml:space="preserve">3) odczytuje rysunki instruktażowe węzłów technologicznych wyrobu odzieżowego </w:t>
            </w:r>
          </w:p>
        </w:tc>
        <w:tc>
          <w:tcPr>
            <w:tcW w:w="1130" w:type="dxa"/>
            <w:shd w:val="clear" w:color="auto" w:fill="FFF2CC" w:themeFill="accent4"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276" w:type="dxa"/>
            <w:shd w:val="clear" w:color="auto" w:fill="FFF2CC" w:themeFill="accent4"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552" w:type="dxa"/>
            <w:shd w:val="clear" w:color="auto" w:fill="FFF2CC" w:themeFill="accent4" w:themeFillTint="33"/>
          </w:tcPr>
          <w:p w:rsidR="00E75890" w:rsidRDefault="00E75890" w:rsidP="004E47C9">
            <w:pPr>
              <w:jc w:val="center"/>
            </w:pPr>
            <w:r w:rsidRPr="00EA0E79">
              <w:rPr>
                <w:rFonts w:asciiTheme="minorHAnsi" w:hAnsiTheme="minorHAnsi"/>
                <w:sz w:val="24"/>
              </w:rPr>
              <w:t>x</w:t>
            </w:r>
          </w:p>
        </w:tc>
      </w:tr>
      <w:tr w:rsidR="00E75890" w:rsidTr="004E47C9">
        <w:trPr>
          <w:trHeight w:val="818"/>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 xml:space="preserve">4) określa typy i metody produkcji na podstawie dokumentacji wyrobu odzieżowego </w:t>
            </w:r>
          </w:p>
        </w:tc>
        <w:tc>
          <w:tcPr>
            <w:tcW w:w="1130" w:type="dxa"/>
            <w:shd w:val="clear" w:color="auto" w:fill="FFF2CC" w:themeFill="accent4"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FFF2CC" w:themeFill="accent4"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FFF2CC" w:themeFill="accent4" w:themeFillTint="33"/>
          </w:tcPr>
          <w:p w:rsidR="00E75890" w:rsidRDefault="00E75890" w:rsidP="004E47C9">
            <w:pPr>
              <w:jc w:val="center"/>
            </w:pPr>
            <w:r>
              <w:t>-</w:t>
            </w:r>
          </w:p>
        </w:tc>
      </w:tr>
      <w:tr w:rsidR="00E75890" w:rsidTr="004E47C9">
        <w:trPr>
          <w:trHeight w:val="497"/>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 xml:space="preserve">5) opisuje systemy organizacji produkcji </w:t>
            </w:r>
          </w:p>
        </w:tc>
        <w:tc>
          <w:tcPr>
            <w:tcW w:w="1130" w:type="dxa"/>
            <w:shd w:val="clear" w:color="auto" w:fill="FFF2CC" w:themeFill="accent4" w:themeFillTint="33"/>
          </w:tcPr>
          <w:p w:rsidR="00E75890"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FFF2CC" w:themeFill="accent4"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FFF2CC" w:themeFill="accent4" w:themeFillTint="33"/>
          </w:tcPr>
          <w:p w:rsidR="00E75890" w:rsidRDefault="00E75890" w:rsidP="004E47C9">
            <w:pPr>
              <w:jc w:val="center"/>
            </w:pPr>
            <w:r>
              <w:t>-</w:t>
            </w:r>
          </w:p>
        </w:tc>
      </w:tr>
      <w:tr w:rsidR="00E75890" w:rsidTr="004E47C9">
        <w:trPr>
          <w:trHeight w:val="818"/>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6) wykonuje operacje technologiczne zgodnie z dokumentacją wyrobu odzieżowego</w:t>
            </w:r>
          </w:p>
        </w:tc>
        <w:tc>
          <w:tcPr>
            <w:tcW w:w="1130" w:type="dxa"/>
            <w:shd w:val="clear" w:color="auto" w:fill="FFF2CC" w:themeFill="accent4"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276" w:type="dxa"/>
            <w:shd w:val="clear" w:color="auto" w:fill="FFF2CC" w:themeFill="accent4" w:themeFillTint="33"/>
          </w:tcPr>
          <w:p w:rsidR="00E75890"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FFF2CC" w:themeFill="accent4" w:themeFillTint="33"/>
          </w:tcPr>
          <w:p w:rsidR="00E75890" w:rsidRDefault="00E75890" w:rsidP="004E47C9">
            <w:pPr>
              <w:jc w:val="center"/>
            </w:pPr>
            <w:r w:rsidRPr="00EA0E79">
              <w:rPr>
                <w:rFonts w:asciiTheme="minorHAnsi" w:hAnsiTheme="minorHAnsi"/>
                <w:sz w:val="24"/>
              </w:rPr>
              <w:t>x</w:t>
            </w:r>
          </w:p>
        </w:tc>
      </w:tr>
      <w:tr w:rsidR="00E75890" w:rsidTr="004E47C9">
        <w:trPr>
          <w:trHeight w:val="1038"/>
        </w:trPr>
        <w:tc>
          <w:tcPr>
            <w:tcW w:w="2384" w:type="dxa"/>
            <w:vMerge w:val="restart"/>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2) ocenia zapotrzebowanie na materiały odzieżowe i dodatki krawieckie do wykonania wyrobów odzieżowych</w:t>
            </w: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 xml:space="preserve">1) oblicza zużycie materiałów odzieżowych i dodatków krawieckich podczas wykonywania wyrobów odzieżowych </w:t>
            </w:r>
          </w:p>
        </w:tc>
        <w:tc>
          <w:tcPr>
            <w:tcW w:w="1130" w:type="dxa"/>
            <w:shd w:val="clear" w:color="auto" w:fill="FFF2CC" w:themeFill="accent4" w:themeFillTint="33"/>
          </w:tcPr>
          <w:p w:rsidR="00E75890" w:rsidRPr="00513013" w:rsidRDefault="00E75890" w:rsidP="004E47C9">
            <w:pPr>
              <w:jc w:val="center"/>
              <w:rPr>
                <w:rFonts w:asciiTheme="minorHAnsi" w:hAnsiTheme="minorHAnsi" w:cstheme="minorHAnsi"/>
                <w:sz w:val="24"/>
              </w:rPr>
            </w:pPr>
            <w:r w:rsidRPr="00513013">
              <w:rPr>
                <w:rFonts w:asciiTheme="minorHAnsi" w:hAnsiTheme="minorHAnsi" w:cstheme="minorHAnsi"/>
                <w:sz w:val="24"/>
              </w:rPr>
              <w:t>x</w:t>
            </w:r>
          </w:p>
        </w:tc>
        <w:tc>
          <w:tcPr>
            <w:tcW w:w="1276" w:type="dxa"/>
            <w:shd w:val="clear" w:color="auto" w:fill="FFF2CC" w:themeFill="accent4" w:themeFillTint="33"/>
          </w:tcPr>
          <w:p w:rsidR="00E75890" w:rsidRPr="00513013" w:rsidRDefault="00E75890" w:rsidP="004E47C9">
            <w:pPr>
              <w:jc w:val="center"/>
              <w:rPr>
                <w:rFonts w:asciiTheme="minorHAnsi" w:hAnsiTheme="minorHAnsi" w:cstheme="minorHAnsi"/>
                <w:sz w:val="24"/>
              </w:rPr>
            </w:pPr>
            <w:r>
              <w:rPr>
                <w:rFonts w:asciiTheme="minorHAnsi" w:hAnsiTheme="minorHAnsi" w:cstheme="minorHAnsi"/>
                <w:sz w:val="24"/>
              </w:rPr>
              <w:t>-</w:t>
            </w:r>
          </w:p>
          <w:p w:rsidR="00E75890" w:rsidRPr="00513013" w:rsidRDefault="00E75890" w:rsidP="004E47C9">
            <w:pPr>
              <w:jc w:val="center"/>
              <w:rPr>
                <w:rFonts w:asciiTheme="minorHAnsi" w:hAnsiTheme="minorHAnsi" w:cstheme="minorHAnsi"/>
                <w:sz w:val="24"/>
              </w:rPr>
            </w:pPr>
          </w:p>
          <w:p w:rsidR="00E75890" w:rsidRPr="00513013" w:rsidRDefault="00E75890" w:rsidP="004E47C9">
            <w:pPr>
              <w:jc w:val="center"/>
              <w:rPr>
                <w:rFonts w:asciiTheme="minorHAnsi" w:hAnsiTheme="minorHAnsi" w:cstheme="minorHAnsi"/>
                <w:sz w:val="24"/>
              </w:rPr>
            </w:pPr>
          </w:p>
          <w:p w:rsidR="00E75890" w:rsidRPr="00513013" w:rsidRDefault="00E75890" w:rsidP="004E47C9">
            <w:pPr>
              <w:rPr>
                <w:rFonts w:asciiTheme="minorHAnsi" w:hAnsiTheme="minorHAnsi" w:cstheme="minorHAnsi"/>
                <w:sz w:val="24"/>
              </w:rPr>
            </w:pPr>
          </w:p>
        </w:tc>
        <w:tc>
          <w:tcPr>
            <w:tcW w:w="1552" w:type="dxa"/>
            <w:shd w:val="clear" w:color="auto" w:fill="FFF2CC" w:themeFill="accent4" w:themeFillTint="33"/>
          </w:tcPr>
          <w:p w:rsidR="00E75890" w:rsidRDefault="00E75890" w:rsidP="004E47C9">
            <w:pPr>
              <w:jc w:val="center"/>
            </w:pPr>
            <w:r>
              <w:t>-</w:t>
            </w:r>
          </w:p>
        </w:tc>
      </w:tr>
      <w:tr w:rsidR="00E75890" w:rsidTr="004E47C9">
        <w:trPr>
          <w:trHeight w:val="555"/>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 xml:space="preserve">2) określa zapotrzebowanie na dodatki krawieckie </w:t>
            </w:r>
          </w:p>
        </w:tc>
        <w:tc>
          <w:tcPr>
            <w:tcW w:w="1130" w:type="dxa"/>
            <w:shd w:val="clear" w:color="auto" w:fill="FFF2CC" w:themeFill="accent4" w:themeFillTint="33"/>
          </w:tcPr>
          <w:p w:rsidR="00E75890" w:rsidRPr="00513013" w:rsidRDefault="00E75890" w:rsidP="004E47C9">
            <w:pPr>
              <w:jc w:val="center"/>
              <w:rPr>
                <w:rFonts w:asciiTheme="minorHAnsi" w:hAnsiTheme="minorHAnsi" w:cstheme="minorHAnsi"/>
                <w:sz w:val="24"/>
              </w:rPr>
            </w:pPr>
            <w:r w:rsidRPr="00513013">
              <w:rPr>
                <w:rFonts w:asciiTheme="minorHAnsi" w:hAnsiTheme="minorHAnsi" w:cstheme="minorHAnsi"/>
                <w:sz w:val="24"/>
              </w:rPr>
              <w:t>x</w:t>
            </w:r>
          </w:p>
        </w:tc>
        <w:tc>
          <w:tcPr>
            <w:tcW w:w="1276" w:type="dxa"/>
            <w:shd w:val="clear" w:color="auto" w:fill="FFF2CC" w:themeFill="accent4" w:themeFillTint="33"/>
          </w:tcPr>
          <w:p w:rsidR="00E75890" w:rsidRPr="00513013" w:rsidRDefault="00E75890" w:rsidP="004E47C9">
            <w:pPr>
              <w:jc w:val="center"/>
              <w:rPr>
                <w:rFonts w:asciiTheme="minorHAnsi" w:hAnsiTheme="minorHAnsi" w:cstheme="minorHAnsi"/>
                <w:sz w:val="24"/>
              </w:rPr>
            </w:pPr>
            <w:r w:rsidRPr="00513013">
              <w:rPr>
                <w:rFonts w:asciiTheme="minorHAnsi" w:hAnsiTheme="minorHAnsi" w:cstheme="minorHAnsi"/>
                <w:sz w:val="24"/>
              </w:rPr>
              <w:t>x</w:t>
            </w:r>
          </w:p>
        </w:tc>
        <w:tc>
          <w:tcPr>
            <w:tcW w:w="1552" w:type="dxa"/>
            <w:shd w:val="clear" w:color="auto" w:fill="FFF2CC" w:themeFill="accent4" w:themeFillTint="33"/>
          </w:tcPr>
          <w:p w:rsidR="00E75890" w:rsidRDefault="00E75890" w:rsidP="004E47C9">
            <w:pPr>
              <w:jc w:val="center"/>
            </w:pPr>
            <w:r w:rsidRPr="00540C91">
              <w:rPr>
                <w:rFonts w:asciiTheme="minorHAnsi" w:hAnsiTheme="minorHAnsi" w:cstheme="minorHAnsi"/>
                <w:sz w:val="24"/>
              </w:rPr>
              <w:t>x</w:t>
            </w:r>
          </w:p>
        </w:tc>
      </w:tr>
      <w:tr w:rsidR="00E75890" w:rsidTr="004E47C9">
        <w:trPr>
          <w:trHeight w:val="1038"/>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 xml:space="preserve">3) oblicza zapotrzebowanie na materiały odzieżowe do wykonania określonej liczby wyrobów odzieżowych </w:t>
            </w:r>
          </w:p>
        </w:tc>
        <w:tc>
          <w:tcPr>
            <w:tcW w:w="1130" w:type="dxa"/>
            <w:shd w:val="clear" w:color="auto" w:fill="FFF2CC" w:themeFill="accent4" w:themeFillTint="33"/>
          </w:tcPr>
          <w:p w:rsidR="00E75890" w:rsidRPr="00513013" w:rsidRDefault="00E75890" w:rsidP="004E47C9">
            <w:pPr>
              <w:jc w:val="center"/>
              <w:rPr>
                <w:rFonts w:asciiTheme="minorHAnsi" w:hAnsiTheme="minorHAnsi" w:cstheme="minorHAnsi"/>
                <w:sz w:val="24"/>
              </w:rPr>
            </w:pPr>
            <w:r w:rsidRPr="00513013">
              <w:rPr>
                <w:rFonts w:asciiTheme="minorHAnsi" w:hAnsiTheme="minorHAnsi" w:cstheme="minorHAnsi"/>
                <w:sz w:val="24"/>
              </w:rPr>
              <w:t>x</w:t>
            </w:r>
          </w:p>
        </w:tc>
        <w:tc>
          <w:tcPr>
            <w:tcW w:w="1276" w:type="dxa"/>
            <w:shd w:val="clear" w:color="auto" w:fill="FFF2CC" w:themeFill="accent4" w:themeFillTint="33"/>
          </w:tcPr>
          <w:p w:rsidR="00E75890" w:rsidRPr="00513013" w:rsidRDefault="00E75890" w:rsidP="004E47C9">
            <w:pPr>
              <w:jc w:val="center"/>
              <w:rPr>
                <w:rFonts w:asciiTheme="minorHAnsi" w:hAnsiTheme="minorHAnsi" w:cstheme="minorHAnsi"/>
                <w:sz w:val="24"/>
              </w:rPr>
            </w:pPr>
            <w:r w:rsidRPr="00513013">
              <w:rPr>
                <w:rFonts w:asciiTheme="minorHAnsi" w:hAnsiTheme="minorHAnsi" w:cstheme="minorHAnsi"/>
                <w:sz w:val="24"/>
              </w:rPr>
              <w:t>x</w:t>
            </w:r>
          </w:p>
        </w:tc>
        <w:tc>
          <w:tcPr>
            <w:tcW w:w="1552" w:type="dxa"/>
            <w:shd w:val="clear" w:color="auto" w:fill="FFF2CC" w:themeFill="accent4" w:themeFillTint="33"/>
          </w:tcPr>
          <w:p w:rsidR="00E75890" w:rsidRDefault="00E75890" w:rsidP="004E47C9">
            <w:pPr>
              <w:jc w:val="center"/>
            </w:pPr>
            <w:r w:rsidRPr="00540C91">
              <w:rPr>
                <w:rFonts w:asciiTheme="minorHAnsi" w:hAnsiTheme="minorHAnsi" w:cstheme="minorHAnsi"/>
                <w:sz w:val="24"/>
              </w:rPr>
              <w:t>x</w:t>
            </w:r>
          </w:p>
        </w:tc>
      </w:tr>
      <w:tr w:rsidR="00E75890" w:rsidTr="004E47C9">
        <w:trPr>
          <w:trHeight w:val="1038"/>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4) oblicza ilość materiałów odzieżowych i liczbę dodatków krawieckich potrzebnych do wykonania przeróbek i napraw wyrobów odzieżowych</w:t>
            </w:r>
          </w:p>
        </w:tc>
        <w:tc>
          <w:tcPr>
            <w:tcW w:w="1130" w:type="dxa"/>
            <w:shd w:val="clear" w:color="auto" w:fill="FFF2CC" w:themeFill="accent4" w:themeFillTint="33"/>
          </w:tcPr>
          <w:p w:rsidR="00E75890" w:rsidRPr="00513013" w:rsidRDefault="00E75890" w:rsidP="004E47C9">
            <w:pPr>
              <w:jc w:val="center"/>
              <w:rPr>
                <w:rFonts w:asciiTheme="minorHAnsi" w:hAnsiTheme="minorHAnsi" w:cstheme="minorHAnsi"/>
                <w:sz w:val="24"/>
              </w:rPr>
            </w:pPr>
            <w:r w:rsidRPr="00513013">
              <w:rPr>
                <w:rFonts w:asciiTheme="minorHAnsi" w:hAnsiTheme="minorHAnsi" w:cstheme="minorHAnsi"/>
                <w:sz w:val="24"/>
              </w:rPr>
              <w:t>x</w:t>
            </w:r>
          </w:p>
        </w:tc>
        <w:tc>
          <w:tcPr>
            <w:tcW w:w="1276" w:type="dxa"/>
            <w:shd w:val="clear" w:color="auto" w:fill="FFF2CC" w:themeFill="accent4" w:themeFillTint="33"/>
          </w:tcPr>
          <w:p w:rsidR="00E75890" w:rsidRPr="00513013" w:rsidRDefault="00E75890" w:rsidP="004E47C9">
            <w:pPr>
              <w:jc w:val="center"/>
              <w:rPr>
                <w:rFonts w:asciiTheme="minorHAnsi" w:hAnsiTheme="minorHAnsi" w:cstheme="minorHAnsi"/>
                <w:sz w:val="24"/>
              </w:rPr>
            </w:pPr>
            <w:r w:rsidRPr="00513013">
              <w:rPr>
                <w:rFonts w:asciiTheme="minorHAnsi" w:hAnsiTheme="minorHAnsi" w:cstheme="minorHAnsi"/>
                <w:sz w:val="24"/>
              </w:rPr>
              <w:t>x</w:t>
            </w:r>
          </w:p>
        </w:tc>
        <w:tc>
          <w:tcPr>
            <w:tcW w:w="1552" w:type="dxa"/>
            <w:shd w:val="clear" w:color="auto" w:fill="FFF2CC" w:themeFill="accent4" w:themeFillTint="33"/>
          </w:tcPr>
          <w:p w:rsidR="00E75890" w:rsidRDefault="00E75890" w:rsidP="004E47C9">
            <w:pPr>
              <w:jc w:val="center"/>
            </w:pPr>
            <w:r w:rsidRPr="00540C91">
              <w:rPr>
                <w:rFonts w:asciiTheme="minorHAnsi" w:hAnsiTheme="minorHAnsi" w:cstheme="minorHAnsi"/>
                <w:sz w:val="24"/>
              </w:rPr>
              <w:t>x</w:t>
            </w:r>
          </w:p>
        </w:tc>
      </w:tr>
      <w:tr w:rsidR="00E75890" w:rsidTr="004E47C9">
        <w:trPr>
          <w:trHeight w:val="854"/>
        </w:trPr>
        <w:tc>
          <w:tcPr>
            <w:tcW w:w="2384" w:type="dxa"/>
            <w:vMerge w:val="restart"/>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3) dokonuje rozkroju materiałów odzieżowych</w:t>
            </w: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1) określa sposoby dokonywania rozkroju materiałów odzieżowych</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7C34D1">
              <w:rPr>
                <w:rFonts w:asciiTheme="minorHAnsi" w:hAnsiTheme="minorHAnsi" w:cstheme="minorHAnsi"/>
                <w:sz w:val="24"/>
              </w:rPr>
              <w:t>x</w:t>
            </w:r>
          </w:p>
          <w:p w:rsidR="00E75890" w:rsidRPr="007C34D1" w:rsidRDefault="00E75890" w:rsidP="004E47C9">
            <w:pPr>
              <w:rPr>
                <w:rFonts w:asciiTheme="minorHAnsi" w:hAnsiTheme="minorHAnsi" w:cstheme="minorHAnsi"/>
                <w:sz w:val="24"/>
              </w:rPr>
            </w:pPr>
          </w:p>
          <w:p w:rsidR="00E75890" w:rsidRPr="007C34D1" w:rsidRDefault="00E75890" w:rsidP="004E47C9">
            <w:pPr>
              <w:rPr>
                <w:rFonts w:asciiTheme="minorHAnsi" w:hAnsiTheme="minorHAnsi" w:cstheme="minorHAnsi"/>
                <w:sz w:val="24"/>
              </w:rPr>
            </w:pP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p w:rsidR="00E75890" w:rsidRPr="007C34D1" w:rsidRDefault="00E75890" w:rsidP="004E47C9">
            <w:pPr>
              <w:jc w:val="center"/>
              <w:rPr>
                <w:rFonts w:asciiTheme="minorHAnsi" w:hAnsiTheme="minorHAnsi" w:cstheme="minorHAnsi"/>
                <w:sz w:val="24"/>
              </w:rPr>
            </w:pPr>
          </w:p>
        </w:tc>
        <w:tc>
          <w:tcPr>
            <w:tcW w:w="1552" w:type="dxa"/>
            <w:shd w:val="clear" w:color="auto" w:fill="FFF2CC" w:themeFill="accent4" w:themeFillTint="33"/>
          </w:tcPr>
          <w:p w:rsidR="00E75890" w:rsidRDefault="00E75890" w:rsidP="004E47C9">
            <w:pPr>
              <w:jc w:val="center"/>
            </w:pPr>
            <w:r>
              <w:t>-</w:t>
            </w:r>
          </w:p>
        </w:tc>
      </w:tr>
      <w:tr w:rsidR="00E75890" w:rsidTr="004E47C9">
        <w:trPr>
          <w:trHeight w:val="854"/>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 xml:space="preserve">2) dobiera sposoby dokonywania rozkroju materiałów odzieżowych </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FFF2CC" w:themeFill="accent4" w:themeFillTint="33"/>
          </w:tcPr>
          <w:p w:rsidR="00E75890" w:rsidRDefault="00E75890" w:rsidP="004E47C9">
            <w:pPr>
              <w:jc w:val="center"/>
            </w:pPr>
            <w:r w:rsidRPr="00C8090C">
              <w:rPr>
                <w:rFonts w:asciiTheme="minorHAnsi" w:hAnsiTheme="minorHAnsi" w:cstheme="minorHAnsi"/>
                <w:sz w:val="24"/>
              </w:rPr>
              <w:t>x</w:t>
            </w:r>
          </w:p>
        </w:tc>
      </w:tr>
      <w:tr w:rsidR="00E75890" w:rsidTr="004E47C9">
        <w:trPr>
          <w:trHeight w:val="854"/>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 xml:space="preserve">3) dobiera urządzenia, narzędzia i przyrządy do rozkroju materiałów odzieżowych </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FFF2CC" w:themeFill="accent4" w:themeFillTint="33"/>
          </w:tcPr>
          <w:p w:rsidR="00E75890" w:rsidRDefault="00E75890" w:rsidP="004E47C9">
            <w:pPr>
              <w:jc w:val="center"/>
            </w:pPr>
            <w:r w:rsidRPr="00C8090C">
              <w:rPr>
                <w:rFonts w:asciiTheme="minorHAnsi" w:hAnsiTheme="minorHAnsi" w:cstheme="minorHAnsi"/>
                <w:sz w:val="24"/>
              </w:rPr>
              <w:t>x</w:t>
            </w:r>
          </w:p>
        </w:tc>
      </w:tr>
      <w:tr w:rsidR="00E75890" w:rsidTr="004E47C9">
        <w:trPr>
          <w:trHeight w:val="854"/>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 xml:space="preserve">4) przygotowuje układy szablonów elementów wyrobów odzieżowych na materiale </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FFF2CC" w:themeFill="accent4" w:themeFillTint="33"/>
          </w:tcPr>
          <w:p w:rsidR="00E75890" w:rsidRDefault="00E75890" w:rsidP="004E47C9">
            <w:pPr>
              <w:jc w:val="center"/>
            </w:pPr>
            <w:r w:rsidRPr="00C8090C">
              <w:rPr>
                <w:rFonts w:asciiTheme="minorHAnsi" w:hAnsiTheme="minorHAnsi" w:cstheme="minorHAnsi"/>
                <w:sz w:val="24"/>
              </w:rPr>
              <w:t>x</w:t>
            </w:r>
          </w:p>
        </w:tc>
      </w:tr>
      <w:tr w:rsidR="00E75890" w:rsidTr="008D5906">
        <w:trPr>
          <w:trHeight w:val="531"/>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5) rozkroi materiał odzieżowy korzystając z szablonu</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FFF2CC" w:themeFill="accent4" w:themeFillTint="33"/>
          </w:tcPr>
          <w:p w:rsidR="00E75890" w:rsidRDefault="00E75890" w:rsidP="004E47C9">
            <w:pPr>
              <w:jc w:val="center"/>
            </w:pPr>
            <w:r w:rsidRPr="00C8090C">
              <w:rPr>
                <w:rFonts w:asciiTheme="minorHAnsi" w:hAnsiTheme="minorHAnsi" w:cstheme="minorHAnsi"/>
                <w:sz w:val="24"/>
              </w:rPr>
              <w:t>x</w:t>
            </w:r>
          </w:p>
        </w:tc>
      </w:tr>
      <w:tr w:rsidR="00E75890" w:rsidTr="004E47C9">
        <w:trPr>
          <w:trHeight w:val="854"/>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6) sortuje odpady powstałe podczas rozkroju materiału w zależności od wielkości odpadu i składu surowcowego</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FFF2CC" w:themeFill="accent4" w:themeFillTint="33"/>
          </w:tcPr>
          <w:p w:rsidR="00E75890" w:rsidRDefault="00E75890" w:rsidP="004E47C9">
            <w:pPr>
              <w:jc w:val="center"/>
            </w:pPr>
            <w:r w:rsidRPr="00C8090C">
              <w:rPr>
                <w:rFonts w:asciiTheme="minorHAnsi" w:hAnsiTheme="minorHAnsi" w:cstheme="minorHAnsi"/>
                <w:sz w:val="24"/>
              </w:rPr>
              <w:t>x</w:t>
            </w:r>
          </w:p>
        </w:tc>
      </w:tr>
      <w:tr w:rsidR="00E75890" w:rsidTr="004E47C9">
        <w:trPr>
          <w:trHeight w:val="1050"/>
        </w:trPr>
        <w:tc>
          <w:tcPr>
            <w:tcW w:w="2384" w:type="dxa"/>
            <w:vMerge w:val="restart"/>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4) obsługuje maszyny i urządzenia szwalnicze</w:t>
            </w: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 xml:space="preserve">1) wymienia maszyny szwalnicze stosowane do wykonania określonych operacji technologicznych </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FFF2CC" w:themeFill="accent4" w:themeFillTint="33"/>
          </w:tcPr>
          <w:p w:rsidR="00E75890" w:rsidRDefault="00E75890" w:rsidP="004E47C9">
            <w:pPr>
              <w:jc w:val="center"/>
            </w:pPr>
            <w:r w:rsidRPr="001E7DEA">
              <w:rPr>
                <w:rFonts w:asciiTheme="minorHAnsi" w:hAnsiTheme="minorHAnsi" w:cstheme="minorHAnsi"/>
                <w:sz w:val="24"/>
              </w:rPr>
              <w:t>x</w:t>
            </w:r>
          </w:p>
        </w:tc>
      </w:tr>
      <w:tr w:rsidR="00E75890" w:rsidTr="004E47C9">
        <w:trPr>
          <w:trHeight w:val="772"/>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 xml:space="preserve">2) dobiera maszyny i urządzenia do wykonywania wyrobów odzieżowych </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FFF2CC" w:themeFill="accent4" w:themeFillTint="33"/>
          </w:tcPr>
          <w:p w:rsidR="00E75890" w:rsidRDefault="00E75890" w:rsidP="004E47C9">
            <w:pPr>
              <w:jc w:val="center"/>
            </w:pPr>
            <w:r w:rsidRPr="001E7DEA">
              <w:rPr>
                <w:rFonts w:asciiTheme="minorHAnsi" w:hAnsiTheme="minorHAnsi" w:cstheme="minorHAnsi"/>
                <w:sz w:val="24"/>
              </w:rPr>
              <w:t>x</w:t>
            </w:r>
          </w:p>
        </w:tc>
      </w:tr>
      <w:tr w:rsidR="00E75890" w:rsidTr="004E47C9">
        <w:trPr>
          <w:trHeight w:val="1045"/>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3) ustawia parametry szycia zgodnie z dokumentacją techniczną wyrobu odzieżowego</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FFF2CC" w:themeFill="accent4" w:themeFillTint="33"/>
          </w:tcPr>
          <w:p w:rsidR="00E75890" w:rsidRDefault="00E75890" w:rsidP="004E47C9">
            <w:pPr>
              <w:jc w:val="center"/>
            </w:pPr>
            <w:r w:rsidRPr="001E7DEA">
              <w:rPr>
                <w:rFonts w:asciiTheme="minorHAnsi" w:hAnsiTheme="minorHAnsi" w:cstheme="minorHAnsi"/>
                <w:sz w:val="24"/>
              </w:rPr>
              <w:t>x</w:t>
            </w:r>
          </w:p>
        </w:tc>
      </w:tr>
      <w:tr w:rsidR="00E75890" w:rsidTr="004E47C9">
        <w:trPr>
          <w:trHeight w:val="1045"/>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4) dobiera oprzyrządowanie maszyn szwalniczych do określonych operacji technologicznych</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FFF2CC" w:themeFill="accent4" w:themeFillTint="33"/>
          </w:tcPr>
          <w:p w:rsidR="00E75890" w:rsidRDefault="00E75890" w:rsidP="004E47C9">
            <w:pPr>
              <w:jc w:val="center"/>
            </w:pPr>
            <w:r w:rsidRPr="001E7DEA">
              <w:rPr>
                <w:rFonts w:asciiTheme="minorHAnsi" w:hAnsiTheme="minorHAnsi" w:cstheme="minorHAnsi"/>
                <w:sz w:val="24"/>
              </w:rPr>
              <w:t>x</w:t>
            </w:r>
          </w:p>
        </w:tc>
      </w:tr>
      <w:tr w:rsidR="00E75890" w:rsidTr="004E47C9">
        <w:trPr>
          <w:trHeight w:val="1045"/>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 xml:space="preserve">5) rozpoznaje przyczyny zakłócenia pracy maszyn i urządzeń szwalniczych stosowanych w procesie wytwarzania wyrobów odzieżowych </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FFF2CC" w:themeFill="accent4" w:themeFillTint="33"/>
          </w:tcPr>
          <w:p w:rsidR="00E75890" w:rsidRDefault="00E75890" w:rsidP="004E47C9">
            <w:pPr>
              <w:jc w:val="center"/>
            </w:pPr>
            <w:r w:rsidRPr="008E0C50">
              <w:rPr>
                <w:rFonts w:asciiTheme="minorHAnsi" w:hAnsiTheme="minorHAnsi" w:cstheme="minorHAnsi"/>
                <w:sz w:val="24"/>
              </w:rPr>
              <w:t>x</w:t>
            </w:r>
          </w:p>
        </w:tc>
      </w:tr>
      <w:tr w:rsidR="00E75890" w:rsidTr="004E47C9">
        <w:trPr>
          <w:trHeight w:val="1045"/>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 xml:space="preserve">6) wskazuje sposoby usunięcia przyczyn nieprawidłowej pracy mechanizmów maszyn i urządzeń szwalniczych </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FFF2CC" w:themeFill="accent4" w:themeFillTint="33"/>
          </w:tcPr>
          <w:p w:rsidR="00E75890" w:rsidRDefault="00E75890" w:rsidP="004E47C9">
            <w:pPr>
              <w:jc w:val="center"/>
            </w:pPr>
            <w:r w:rsidRPr="008E0C50">
              <w:rPr>
                <w:rFonts w:asciiTheme="minorHAnsi" w:hAnsiTheme="minorHAnsi" w:cstheme="minorHAnsi"/>
                <w:sz w:val="24"/>
              </w:rPr>
              <w:t>x</w:t>
            </w:r>
          </w:p>
        </w:tc>
      </w:tr>
      <w:tr w:rsidR="00E75890" w:rsidTr="004E47C9">
        <w:trPr>
          <w:trHeight w:val="1045"/>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7) posługuje się instrukcjami podczas obsługi maszyn i urządzeń szwalniczych w procesie wytwarzania wyrobów odzieżowych</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FFF2CC" w:themeFill="accent4" w:themeFillTint="33"/>
          </w:tcPr>
          <w:p w:rsidR="00E75890" w:rsidRDefault="00E75890" w:rsidP="004E47C9">
            <w:pPr>
              <w:jc w:val="center"/>
            </w:pPr>
            <w:r w:rsidRPr="008E0C50">
              <w:rPr>
                <w:rFonts w:asciiTheme="minorHAnsi" w:hAnsiTheme="minorHAnsi" w:cstheme="minorHAnsi"/>
                <w:sz w:val="24"/>
              </w:rPr>
              <w:t>x</w:t>
            </w:r>
          </w:p>
        </w:tc>
      </w:tr>
      <w:tr w:rsidR="00E75890" w:rsidTr="004E47C9">
        <w:trPr>
          <w:trHeight w:val="579"/>
        </w:trPr>
        <w:tc>
          <w:tcPr>
            <w:tcW w:w="2384" w:type="dxa"/>
            <w:vMerge w:val="restart"/>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5) stosuje ściegi ręczne i maszynowe podczas wykonywania wyrobów odzieżowych</w:t>
            </w: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625C15">
              <w:rPr>
                <w:rFonts w:asciiTheme="minorHAnsi" w:hAnsiTheme="minorHAnsi" w:cstheme="minorHAnsi"/>
                <w:sz w:val="20"/>
                <w:szCs w:val="20"/>
              </w:rPr>
              <w:t xml:space="preserve">1) rozróżnia ściegi ręczne i maszynowe </w:t>
            </w:r>
          </w:p>
        </w:tc>
        <w:tc>
          <w:tcPr>
            <w:tcW w:w="1130" w:type="dxa"/>
            <w:shd w:val="clear" w:color="auto" w:fill="FFF2CC" w:themeFill="accent4" w:themeFillTint="33"/>
          </w:tcPr>
          <w:p w:rsidR="00E75890" w:rsidRPr="007C34D1" w:rsidRDefault="00E75890" w:rsidP="004E47C9">
            <w:pPr>
              <w:jc w:val="center"/>
              <w:rPr>
                <w:rFonts w:asciiTheme="minorHAnsi" w:hAnsiTheme="minorHAnsi"/>
                <w:sz w:val="24"/>
              </w:rPr>
            </w:pPr>
            <w:r>
              <w:rPr>
                <w:rFonts w:asciiTheme="minorHAnsi" w:hAnsiTheme="minorHAnsi"/>
                <w:sz w:val="24"/>
              </w:rPr>
              <w:t>x</w:t>
            </w:r>
          </w:p>
          <w:p w:rsidR="00E75890" w:rsidRPr="007C34D1" w:rsidRDefault="00E75890" w:rsidP="004E47C9">
            <w:pPr>
              <w:jc w:val="center"/>
              <w:rPr>
                <w:sz w:val="24"/>
              </w:rPr>
            </w:pPr>
          </w:p>
        </w:tc>
        <w:tc>
          <w:tcPr>
            <w:tcW w:w="1276" w:type="dxa"/>
            <w:shd w:val="clear" w:color="auto" w:fill="FFF2CC" w:themeFill="accent4" w:themeFillTint="33"/>
          </w:tcPr>
          <w:p w:rsidR="00E75890" w:rsidRPr="007C34D1" w:rsidRDefault="00E75890" w:rsidP="004E47C9">
            <w:pPr>
              <w:jc w:val="center"/>
              <w:rPr>
                <w:sz w:val="24"/>
              </w:rPr>
            </w:pPr>
            <w:r>
              <w:rPr>
                <w:sz w:val="24"/>
              </w:rPr>
              <w:t>-</w:t>
            </w:r>
          </w:p>
        </w:tc>
        <w:tc>
          <w:tcPr>
            <w:tcW w:w="1552" w:type="dxa"/>
            <w:shd w:val="clear" w:color="auto" w:fill="FFF2CC" w:themeFill="accent4" w:themeFillTint="33"/>
          </w:tcPr>
          <w:p w:rsidR="00E75890" w:rsidRDefault="00E75890" w:rsidP="004E47C9">
            <w:pPr>
              <w:jc w:val="center"/>
            </w:pPr>
            <w:r>
              <w:t>-</w:t>
            </w:r>
          </w:p>
        </w:tc>
      </w:tr>
      <w:tr w:rsidR="00E75890" w:rsidTr="004E47C9">
        <w:trPr>
          <w:trHeight w:val="814"/>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625C15">
              <w:rPr>
                <w:rFonts w:asciiTheme="minorHAnsi" w:hAnsiTheme="minorHAnsi" w:cstheme="minorHAnsi"/>
                <w:sz w:val="20"/>
                <w:szCs w:val="20"/>
              </w:rPr>
              <w:t xml:space="preserve">2) dobiera ściegi ręczne do określonych operacji technologicznych </w:t>
            </w:r>
          </w:p>
        </w:tc>
        <w:tc>
          <w:tcPr>
            <w:tcW w:w="1130" w:type="dxa"/>
            <w:shd w:val="clear" w:color="auto" w:fill="FFF2CC" w:themeFill="accent4" w:themeFillTint="33"/>
          </w:tcPr>
          <w:p w:rsidR="00E75890" w:rsidRPr="007C34D1"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FFF2CC" w:themeFill="accent4" w:themeFillTint="33"/>
          </w:tcPr>
          <w:p w:rsidR="00E75890" w:rsidRPr="007C34D1"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FFF2CC" w:themeFill="accent4" w:themeFillTint="33"/>
          </w:tcPr>
          <w:p w:rsidR="00E75890" w:rsidRDefault="00E75890" w:rsidP="004E47C9">
            <w:pPr>
              <w:jc w:val="center"/>
            </w:pPr>
            <w:r>
              <w:t>-</w:t>
            </w:r>
          </w:p>
        </w:tc>
      </w:tr>
      <w:tr w:rsidR="00E75890" w:rsidTr="004E47C9">
        <w:trPr>
          <w:trHeight w:val="814"/>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625C15">
              <w:rPr>
                <w:rFonts w:asciiTheme="minorHAnsi" w:hAnsiTheme="minorHAnsi" w:cstheme="minorHAnsi"/>
                <w:sz w:val="20"/>
                <w:szCs w:val="20"/>
              </w:rPr>
              <w:t xml:space="preserve">3) określa zastosowanie ściegów ręcznych i maszynowych </w:t>
            </w:r>
          </w:p>
        </w:tc>
        <w:tc>
          <w:tcPr>
            <w:tcW w:w="1130" w:type="dxa"/>
            <w:shd w:val="clear" w:color="auto" w:fill="FFF2CC" w:themeFill="accent4" w:themeFillTint="33"/>
          </w:tcPr>
          <w:p w:rsidR="00E75890" w:rsidRPr="007C34D1"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FFF2CC" w:themeFill="accent4" w:themeFillTint="33"/>
          </w:tcPr>
          <w:p w:rsidR="00E75890" w:rsidRPr="007C34D1" w:rsidRDefault="00E75890" w:rsidP="004E47C9">
            <w:pPr>
              <w:jc w:val="center"/>
              <w:rPr>
                <w:rFonts w:asciiTheme="minorHAnsi" w:hAnsiTheme="minorHAnsi"/>
                <w:sz w:val="24"/>
              </w:rPr>
            </w:pPr>
            <w:r>
              <w:rPr>
                <w:rFonts w:asciiTheme="minorHAnsi" w:hAnsiTheme="minorHAnsi"/>
                <w:sz w:val="24"/>
              </w:rPr>
              <w:t>-</w:t>
            </w:r>
          </w:p>
        </w:tc>
        <w:tc>
          <w:tcPr>
            <w:tcW w:w="1552" w:type="dxa"/>
            <w:shd w:val="clear" w:color="auto" w:fill="FFF2CC" w:themeFill="accent4" w:themeFillTint="33"/>
          </w:tcPr>
          <w:p w:rsidR="00E75890" w:rsidRDefault="00E75890" w:rsidP="004E47C9">
            <w:pPr>
              <w:jc w:val="center"/>
            </w:pPr>
            <w:r>
              <w:t>-</w:t>
            </w:r>
          </w:p>
        </w:tc>
      </w:tr>
      <w:tr w:rsidR="00E75890" w:rsidTr="004E47C9">
        <w:trPr>
          <w:trHeight w:val="814"/>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625C15">
              <w:rPr>
                <w:rFonts w:asciiTheme="minorHAnsi" w:hAnsiTheme="minorHAnsi" w:cstheme="minorHAnsi"/>
                <w:sz w:val="20"/>
                <w:szCs w:val="20"/>
              </w:rPr>
              <w:t xml:space="preserve">4) określa zastosowanie ściegów podczas wykonywania wyrobów odzieżowych </w:t>
            </w:r>
          </w:p>
        </w:tc>
        <w:tc>
          <w:tcPr>
            <w:tcW w:w="1130" w:type="dxa"/>
            <w:shd w:val="clear" w:color="auto" w:fill="FFF2CC" w:themeFill="accent4" w:themeFillTint="33"/>
          </w:tcPr>
          <w:p w:rsidR="00E75890" w:rsidRPr="007C34D1"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FFF2CC" w:themeFill="accent4" w:themeFillTint="33"/>
          </w:tcPr>
          <w:p w:rsidR="00E75890" w:rsidRPr="007C34D1" w:rsidRDefault="00E75890" w:rsidP="004E47C9">
            <w:pPr>
              <w:jc w:val="center"/>
              <w:rPr>
                <w:rFonts w:asciiTheme="minorHAnsi" w:hAnsiTheme="minorHAnsi"/>
                <w:sz w:val="24"/>
              </w:rPr>
            </w:pPr>
            <w:r>
              <w:rPr>
                <w:rFonts w:asciiTheme="minorHAnsi" w:hAnsiTheme="minorHAnsi"/>
                <w:sz w:val="24"/>
              </w:rPr>
              <w:t>x</w:t>
            </w:r>
          </w:p>
        </w:tc>
        <w:tc>
          <w:tcPr>
            <w:tcW w:w="1552" w:type="dxa"/>
            <w:shd w:val="clear" w:color="auto" w:fill="FFF2CC" w:themeFill="accent4" w:themeFillTint="33"/>
          </w:tcPr>
          <w:p w:rsidR="00E75890" w:rsidRDefault="00E75890" w:rsidP="004E47C9">
            <w:pPr>
              <w:jc w:val="center"/>
            </w:pPr>
            <w:r w:rsidRPr="00600878">
              <w:rPr>
                <w:rFonts w:asciiTheme="minorHAnsi" w:hAnsiTheme="minorHAnsi"/>
                <w:sz w:val="24"/>
              </w:rPr>
              <w:t>x</w:t>
            </w:r>
          </w:p>
        </w:tc>
      </w:tr>
      <w:tr w:rsidR="00E75890" w:rsidTr="004E47C9">
        <w:trPr>
          <w:trHeight w:val="814"/>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625C15">
              <w:rPr>
                <w:rFonts w:asciiTheme="minorHAnsi" w:hAnsiTheme="minorHAnsi" w:cstheme="minorHAnsi"/>
                <w:sz w:val="20"/>
                <w:szCs w:val="20"/>
              </w:rPr>
              <w:t xml:space="preserve">5) dobiera rodzaje ściegów maszynowych do określonych operacji technologicznych w zależności od rodzaju i grubości stosowanych nici </w:t>
            </w:r>
          </w:p>
        </w:tc>
        <w:tc>
          <w:tcPr>
            <w:tcW w:w="1130" w:type="dxa"/>
            <w:shd w:val="clear" w:color="auto" w:fill="FFF2CC" w:themeFill="accent4" w:themeFillTint="33"/>
          </w:tcPr>
          <w:p w:rsidR="00E75890" w:rsidRPr="007C34D1"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FFF2CC" w:themeFill="accent4" w:themeFillTint="33"/>
          </w:tcPr>
          <w:p w:rsidR="00E75890" w:rsidRPr="007C34D1" w:rsidRDefault="00E75890" w:rsidP="004E47C9">
            <w:pPr>
              <w:jc w:val="center"/>
              <w:rPr>
                <w:rFonts w:asciiTheme="minorHAnsi" w:hAnsiTheme="minorHAnsi"/>
                <w:sz w:val="24"/>
              </w:rPr>
            </w:pPr>
            <w:r>
              <w:rPr>
                <w:rFonts w:asciiTheme="minorHAnsi" w:hAnsiTheme="minorHAnsi"/>
                <w:sz w:val="24"/>
              </w:rPr>
              <w:t>x</w:t>
            </w:r>
          </w:p>
        </w:tc>
        <w:tc>
          <w:tcPr>
            <w:tcW w:w="1552" w:type="dxa"/>
            <w:shd w:val="clear" w:color="auto" w:fill="FFF2CC" w:themeFill="accent4" w:themeFillTint="33"/>
          </w:tcPr>
          <w:p w:rsidR="00E75890" w:rsidRDefault="00E75890" w:rsidP="004E47C9">
            <w:pPr>
              <w:jc w:val="center"/>
            </w:pPr>
            <w:r w:rsidRPr="00600878">
              <w:rPr>
                <w:rFonts w:asciiTheme="minorHAnsi" w:hAnsiTheme="minorHAnsi"/>
                <w:sz w:val="24"/>
              </w:rPr>
              <w:t>x</w:t>
            </w:r>
          </w:p>
        </w:tc>
      </w:tr>
      <w:tr w:rsidR="00E75890" w:rsidTr="004E47C9">
        <w:trPr>
          <w:trHeight w:val="814"/>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625C15">
              <w:rPr>
                <w:rFonts w:asciiTheme="minorHAnsi" w:hAnsiTheme="minorHAnsi" w:cstheme="minorHAnsi"/>
                <w:sz w:val="20"/>
                <w:szCs w:val="20"/>
              </w:rPr>
              <w:t>6) dobiera ściegi maszynowe do określonych operacji technologicznych</w:t>
            </w:r>
          </w:p>
        </w:tc>
        <w:tc>
          <w:tcPr>
            <w:tcW w:w="1130" w:type="dxa"/>
            <w:shd w:val="clear" w:color="auto" w:fill="FFF2CC" w:themeFill="accent4" w:themeFillTint="33"/>
          </w:tcPr>
          <w:p w:rsidR="00E75890" w:rsidRPr="007C34D1" w:rsidRDefault="00E75890" w:rsidP="004E47C9">
            <w:pPr>
              <w:jc w:val="center"/>
              <w:rPr>
                <w:rFonts w:asciiTheme="minorHAnsi" w:hAnsiTheme="minorHAnsi"/>
                <w:sz w:val="24"/>
              </w:rPr>
            </w:pPr>
            <w:r>
              <w:rPr>
                <w:rFonts w:asciiTheme="minorHAnsi" w:hAnsiTheme="minorHAnsi"/>
                <w:sz w:val="24"/>
              </w:rPr>
              <w:t>x</w:t>
            </w:r>
          </w:p>
        </w:tc>
        <w:tc>
          <w:tcPr>
            <w:tcW w:w="1276" w:type="dxa"/>
            <w:shd w:val="clear" w:color="auto" w:fill="FFF2CC" w:themeFill="accent4" w:themeFillTint="33"/>
          </w:tcPr>
          <w:p w:rsidR="00E75890" w:rsidRPr="007C34D1" w:rsidRDefault="00E75890" w:rsidP="004E47C9">
            <w:pPr>
              <w:jc w:val="center"/>
              <w:rPr>
                <w:rFonts w:asciiTheme="minorHAnsi" w:hAnsiTheme="minorHAnsi"/>
                <w:sz w:val="24"/>
              </w:rPr>
            </w:pPr>
            <w:r>
              <w:rPr>
                <w:rFonts w:asciiTheme="minorHAnsi" w:hAnsiTheme="minorHAnsi"/>
                <w:sz w:val="24"/>
              </w:rPr>
              <w:t>x</w:t>
            </w:r>
          </w:p>
        </w:tc>
        <w:tc>
          <w:tcPr>
            <w:tcW w:w="1552" w:type="dxa"/>
            <w:shd w:val="clear" w:color="auto" w:fill="FFF2CC" w:themeFill="accent4" w:themeFillTint="33"/>
          </w:tcPr>
          <w:p w:rsidR="00E75890" w:rsidRDefault="00E75890" w:rsidP="004E47C9">
            <w:pPr>
              <w:jc w:val="center"/>
            </w:pPr>
            <w:r w:rsidRPr="00600878">
              <w:rPr>
                <w:rFonts w:asciiTheme="minorHAnsi" w:hAnsiTheme="minorHAnsi"/>
                <w:sz w:val="24"/>
              </w:rPr>
              <w:t>x</w:t>
            </w:r>
          </w:p>
        </w:tc>
      </w:tr>
      <w:tr w:rsidR="00E75890" w:rsidTr="008D5906">
        <w:trPr>
          <w:trHeight w:val="815"/>
        </w:trPr>
        <w:tc>
          <w:tcPr>
            <w:tcW w:w="2384" w:type="dxa"/>
            <w:vMerge w:val="restart"/>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6) łączy elementy wyrobów odzieżowych</w:t>
            </w: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DE01FE">
              <w:rPr>
                <w:rFonts w:asciiTheme="minorHAnsi" w:hAnsiTheme="minorHAnsi" w:cstheme="minorHAnsi"/>
                <w:sz w:val="20"/>
                <w:szCs w:val="20"/>
              </w:rPr>
              <w:t xml:space="preserve">1) wskazuje sposoby łączenia elementów wyrobów odzieżowych </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B11898">
              <w:rPr>
                <w:rFonts w:asciiTheme="minorHAnsi" w:hAnsiTheme="minorHAnsi"/>
                <w:sz w:val="24"/>
              </w:rPr>
              <w:t>x</w:t>
            </w:r>
          </w:p>
        </w:tc>
        <w:tc>
          <w:tcPr>
            <w:tcW w:w="1552" w:type="dxa"/>
            <w:shd w:val="clear" w:color="auto" w:fill="FFF2CC" w:themeFill="accent4" w:themeFillTint="33"/>
          </w:tcPr>
          <w:p w:rsidR="00E75890" w:rsidRDefault="00E75890" w:rsidP="004E47C9">
            <w:pPr>
              <w:jc w:val="center"/>
            </w:pPr>
            <w:r w:rsidRPr="00B11898">
              <w:rPr>
                <w:rFonts w:asciiTheme="minorHAnsi" w:hAnsiTheme="minorHAnsi"/>
                <w:sz w:val="24"/>
              </w:rPr>
              <w:t>x</w:t>
            </w:r>
          </w:p>
        </w:tc>
      </w:tr>
      <w:tr w:rsidR="00E75890" w:rsidTr="004E47C9">
        <w:trPr>
          <w:trHeight w:val="976"/>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DE01FE">
              <w:rPr>
                <w:rFonts w:asciiTheme="minorHAnsi" w:hAnsiTheme="minorHAnsi" w:cstheme="minorHAnsi"/>
                <w:sz w:val="20"/>
                <w:szCs w:val="20"/>
              </w:rPr>
              <w:t xml:space="preserve">2) dobiera narzędzia i przybory krawieckie do łączenia elementów wyrobów odzieżowych </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541AF3">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B11898">
              <w:rPr>
                <w:rFonts w:asciiTheme="minorHAnsi" w:hAnsiTheme="minorHAnsi"/>
                <w:sz w:val="24"/>
              </w:rPr>
              <w:t>x</w:t>
            </w:r>
          </w:p>
        </w:tc>
        <w:tc>
          <w:tcPr>
            <w:tcW w:w="1552" w:type="dxa"/>
            <w:shd w:val="clear" w:color="auto" w:fill="FFF2CC" w:themeFill="accent4" w:themeFillTint="33"/>
          </w:tcPr>
          <w:p w:rsidR="00E75890" w:rsidRDefault="00E75890" w:rsidP="004E47C9">
            <w:pPr>
              <w:jc w:val="center"/>
            </w:pPr>
            <w:r w:rsidRPr="00B11898">
              <w:rPr>
                <w:rFonts w:asciiTheme="minorHAnsi" w:hAnsiTheme="minorHAnsi"/>
                <w:sz w:val="24"/>
              </w:rPr>
              <w:t>x</w:t>
            </w:r>
          </w:p>
        </w:tc>
      </w:tr>
      <w:tr w:rsidR="00E75890" w:rsidTr="004E47C9">
        <w:trPr>
          <w:trHeight w:val="976"/>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DE01FE">
              <w:rPr>
                <w:rFonts w:asciiTheme="minorHAnsi" w:hAnsiTheme="minorHAnsi" w:cstheme="minorHAnsi"/>
                <w:sz w:val="20"/>
                <w:szCs w:val="20"/>
              </w:rPr>
              <w:t xml:space="preserve">3) dobiera techniki łączenia elementów wyrobów włókienniczych w zależności od rodzaju materiału, takie jak: połączenia nitkowe i beznitkowe </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541AF3">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B11898">
              <w:rPr>
                <w:rFonts w:asciiTheme="minorHAnsi" w:hAnsiTheme="minorHAnsi"/>
                <w:sz w:val="24"/>
              </w:rPr>
              <w:t>x</w:t>
            </w:r>
          </w:p>
        </w:tc>
        <w:tc>
          <w:tcPr>
            <w:tcW w:w="1552" w:type="dxa"/>
            <w:shd w:val="clear" w:color="auto" w:fill="FFF2CC" w:themeFill="accent4" w:themeFillTint="33"/>
          </w:tcPr>
          <w:p w:rsidR="00E75890" w:rsidRDefault="00E75890" w:rsidP="004E47C9">
            <w:pPr>
              <w:jc w:val="center"/>
            </w:pPr>
            <w:r w:rsidRPr="00B11898">
              <w:rPr>
                <w:rFonts w:asciiTheme="minorHAnsi" w:hAnsiTheme="minorHAnsi"/>
                <w:sz w:val="24"/>
              </w:rPr>
              <w:t>x</w:t>
            </w:r>
          </w:p>
        </w:tc>
      </w:tr>
      <w:tr w:rsidR="00E75890" w:rsidTr="004E47C9">
        <w:trPr>
          <w:trHeight w:val="976"/>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DE01FE">
              <w:rPr>
                <w:rFonts w:asciiTheme="minorHAnsi" w:hAnsiTheme="minorHAnsi" w:cstheme="minorHAnsi"/>
                <w:sz w:val="20"/>
                <w:szCs w:val="20"/>
              </w:rPr>
              <w:t xml:space="preserve">4) łączy elementy wyrobów odzieżowych z zastosowaniem określonych ściegów i szwów </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CA200B">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B11898">
              <w:rPr>
                <w:rFonts w:asciiTheme="minorHAnsi" w:hAnsiTheme="minorHAnsi"/>
                <w:sz w:val="24"/>
              </w:rPr>
              <w:t>x</w:t>
            </w:r>
          </w:p>
        </w:tc>
        <w:tc>
          <w:tcPr>
            <w:tcW w:w="1552" w:type="dxa"/>
            <w:shd w:val="clear" w:color="auto" w:fill="FFF2CC" w:themeFill="accent4" w:themeFillTint="33"/>
          </w:tcPr>
          <w:p w:rsidR="00E75890" w:rsidRDefault="00E75890" w:rsidP="004E47C9">
            <w:pPr>
              <w:jc w:val="center"/>
            </w:pPr>
            <w:r w:rsidRPr="00B11898">
              <w:rPr>
                <w:rFonts w:asciiTheme="minorHAnsi" w:hAnsiTheme="minorHAnsi"/>
                <w:sz w:val="24"/>
              </w:rPr>
              <w:t>x</w:t>
            </w:r>
          </w:p>
        </w:tc>
      </w:tr>
      <w:tr w:rsidR="00E75890" w:rsidTr="004E47C9">
        <w:trPr>
          <w:trHeight w:val="976"/>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DE01FE">
              <w:rPr>
                <w:rFonts w:asciiTheme="minorHAnsi" w:hAnsiTheme="minorHAnsi" w:cstheme="minorHAnsi"/>
                <w:sz w:val="20"/>
                <w:szCs w:val="20"/>
              </w:rPr>
              <w:t>5) łączy elementy wyrobu odzieżowego na podstawie rysunków instruktażowych</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CA200B">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B11898">
              <w:rPr>
                <w:rFonts w:asciiTheme="minorHAnsi" w:hAnsiTheme="minorHAnsi"/>
                <w:sz w:val="24"/>
              </w:rPr>
              <w:t>x</w:t>
            </w:r>
          </w:p>
        </w:tc>
        <w:tc>
          <w:tcPr>
            <w:tcW w:w="1552" w:type="dxa"/>
            <w:shd w:val="clear" w:color="auto" w:fill="FFF2CC" w:themeFill="accent4" w:themeFillTint="33"/>
          </w:tcPr>
          <w:p w:rsidR="00E75890" w:rsidRDefault="00E75890" w:rsidP="004E47C9">
            <w:pPr>
              <w:jc w:val="center"/>
            </w:pPr>
            <w:r w:rsidRPr="00B11898">
              <w:rPr>
                <w:rFonts w:asciiTheme="minorHAnsi" w:hAnsiTheme="minorHAnsi"/>
                <w:sz w:val="24"/>
              </w:rPr>
              <w:t>x</w:t>
            </w:r>
          </w:p>
        </w:tc>
      </w:tr>
      <w:tr w:rsidR="00E75890" w:rsidTr="004E47C9">
        <w:trPr>
          <w:trHeight w:val="936"/>
        </w:trPr>
        <w:tc>
          <w:tcPr>
            <w:tcW w:w="2384" w:type="dxa"/>
            <w:vMerge w:val="restart"/>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lastRenderedPageBreak/>
              <w:t>7) charakteryzuje procesy obróbki parowo cieplnej materiałów i wyrobów odzieżowych</w:t>
            </w: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7D2A99">
              <w:rPr>
                <w:rFonts w:asciiTheme="minorHAnsi" w:hAnsiTheme="minorHAnsi" w:cstheme="minorHAnsi"/>
                <w:sz w:val="20"/>
                <w:szCs w:val="20"/>
              </w:rPr>
              <w:t xml:space="preserve">1) klasyfikuje maszyny i urządzenia do termicznej obróbki odzieży </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CA200B">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026AE0">
              <w:rPr>
                <w:rFonts w:asciiTheme="minorHAnsi" w:hAnsiTheme="minorHAnsi" w:cstheme="minorHAnsi"/>
                <w:sz w:val="24"/>
              </w:rPr>
              <w:t>x</w:t>
            </w:r>
          </w:p>
        </w:tc>
        <w:tc>
          <w:tcPr>
            <w:tcW w:w="1552" w:type="dxa"/>
            <w:shd w:val="clear" w:color="auto" w:fill="FFF2CC" w:themeFill="accent4" w:themeFillTint="33"/>
          </w:tcPr>
          <w:p w:rsidR="00E75890" w:rsidRDefault="00E75890" w:rsidP="004E47C9">
            <w:pPr>
              <w:jc w:val="center"/>
            </w:pPr>
            <w:r w:rsidRPr="00026AE0">
              <w:rPr>
                <w:rFonts w:asciiTheme="minorHAnsi" w:hAnsiTheme="minorHAnsi" w:cstheme="minorHAnsi"/>
                <w:sz w:val="24"/>
              </w:rPr>
              <w:t>x</w:t>
            </w:r>
          </w:p>
        </w:tc>
      </w:tr>
      <w:tr w:rsidR="00E75890" w:rsidTr="004E47C9">
        <w:trPr>
          <w:trHeight w:val="936"/>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7D2A99">
              <w:rPr>
                <w:rFonts w:asciiTheme="minorHAnsi" w:hAnsiTheme="minorHAnsi" w:cstheme="minorHAnsi"/>
                <w:sz w:val="20"/>
                <w:szCs w:val="20"/>
              </w:rPr>
              <w:t xml:space="preserve">2) dobiera procesy obróbki parowo-cieplnej do materiałów i wyrobów odzieżowych </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CA200B">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026AE0">
              <w:rPr>
                <w:rFonts w:asciiTheme="minorHAnsi" w:hAnsiTheme="minorHAnsi" w:cstheme="minorHAnsi"/>
                <w:sz w:val="24"/>
              </w:rPr>
              <w:t>x</w:t>
            </w:r>
          </w:p>
        </w:tc>
        <w:tc>
          <w:tcPr>
            <w:tcW w:w="1552" w:type="dxa"/>
            <w:shd w:val="clear" w:color="auto" w:fill="FFF2CC" w:themeFill="accent4" w:themeFillTint="33"/>
          </w:tcPr>
          <w:p w:rsidR="00E75890" w:rsidRDefault="00E75890" w:rsidP="004E47C9">
            <w:pPr>
              <w:jc w:val="center"/>
            </w:pPr>
            <w:r w:rsidRPr="00026AE0">
              <w:rPr>
                <w:rFonts w:asciiTheme="minorHAnsi" w:hAnsiTheme="minorHAnsi" w:cstheme="minorHAnsi"/>
                <w:sz w:val="24"/>
              </w:rPr>
              <w:t>x</w:t>
            </w:r>
          </w:p>
        </w:tc>
      </w:tr>
      <w:tr w:rsidR="00E75890" w:rsidTr="004E47C9">
        <w:trPr>
          <w:trHeight w:val="936"/>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7D2A99">
              <w:rPr>
                <w:rFonts w:asciiTheme="minorHAnsi" w:hAnsiTheme="minorHAnsi" w:cstheme="minorHAnsi"/>
                <w:sz w:val="20"/>
                <w:szCs w:val="20"/>
              </w:rPr>
              <w:t xml:space="preserve">3) wykonuje czynności związane z procesem obróbki parowo-cieplnej materiałów i wyrobów odzieżowych </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CA200B">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026AE0">
              <w:rPr>
                <w:rFonts w:asciiTheme="minorHAnsi" w:hAnsiTheme="minorHAnsi" w:cstheme="minorHAnsi"/>
                <w:sz w:val="24"/>
              </w:rPr>
              <w:t>x</w:t>
            </w:r>
          </w:p>
        </w:tc>
        <w:tc>
          <w:tcPr>
            <w:tcW w:w="1552" w:type="dxa"/>
            <w:shd w:val="clear" w:color="auto" w:fill="FFF2CC" w:themeFill="accent4" w:themeFillTint="33"/>
          </w:tcPr>
          <w:p w:rsidR="00E75890" w:rsidRDefault="00E75890" w:rsidP="004E47C9">
            <w:pPr>
              <w:jc w:val="center"/>
            </w:pPr>
            <w:r w:rsidRPr="00026AE0">
              <w:rPr>
                <w:rFonts w:asciiTheme="minorHAnsi" w:hAnsiTheme="minorHAnsi" w:cstheme="minorHAnsi"/>
                <w:sz w:val="24"/>
              </w:rPr>
              <w:t>x</w:t>
            </w:r>
          </w:p>
        </w:tc>
      </w:tr>
      <w:tr w:rsidR="00E75890" w:rsidTr="004E47C9">
        <w:trPr>
          <w:trHeight w:val="936"/>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7D2A99">
              <w:rPr>
                <w:rFonts w:asciiTheme="minorHAnsi" w:hAnsiTheme="minorHAnsi" w:cstheme="minorHAnsi"/>
                <w:sz w:val="20"/>
                <w:szCs w:val="20"/>
              </w:rPr>
              <w:t xml:space="preserve">4) dobiera parametry w procesie klejenia elementów wyrobu odzieżowego </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CA200B">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026AE0">
              <w:rPr>
                <w:rFonts w:asciiTheme="minorHAnsi" w:hAnsiTheme="minorHAnsi" w:cstheme="minorHAnsi"/>
                <w:sz w:val="24"/>
              </w:rPr>
              <w:t>x</w:t>
            </w:r>
          </w:p>
        </w:tc>
        <w:tc>
          <w:tcPr>
            <w:tcW w:w="1552" w:type="dxa"/>
            <w:shd w:val="clear" w:color="auto" w:fill="FFF2CC" w:themeFill="accent4" w:themeFillTint="33"/>
          </w:tcPr>
          <w:p w:rsidR="00E75890" w:rsidRDefault="00E75890" w:rsidP="004E47C9">
            <w:pPr>
              <w:jc w:val="center"/>
            </w:pPr>
            <w:r w:rsidRPr="00026AE0">
              <w:rPr>
                <w:rFonts w:asciiTheme="minorHAnsi" w:hAnsiTheme="minorHAnsi" w:cstheme="minorHAnsi"/>
                <w:sz w:val="24"/>
              </w:rPr>
              <w:t>x</w:t>
            </w:r>
          </w:p>
        </w:tc>
      </w:tr>
      <w:tr w:rsidR="00E75890" w:rsidTr="004E47C9">
        <w:trPr>
          <w:trHeight w:val="936"/>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7D2A99">
              <w:rPr>
                <w:rFonts w:asciiTheme="minorHAnsi" w:hAnsiTheme="minorHAnsi" w:cstheme="minorHAnsi"/>
                <w:sz w:val="20"/>
                <w:szCs w:val="20"/>
              </w:rPr>
              <w:t xml:space="preserve">5) dobiera parametry prasowania w zależności od składu surowcowego i rodzaju wykończenia materiału i wyrobu odzieżowego </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CA200B">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026AE0">
              <w:rPr>
                <w:rFonts w:asciiTheme="minorHAnsi" w:hAnsiTheme="minorHAnsi" w:cstheme="minorHAnsi"/>
                <w:sz w:val="24"/>
              </w:rPr>
              <w:t>x</w:t>
            </w:r>
          </w:p>
        </w:tc>
        <w:tc>
          <w:tcPr>
            <w:tcW w:w="1552" w:type="dxa"/>
            <w:shd w:val="clear" w:color="auto" w:fill="FFF2CC" w:themeFill="accent4" w:themeFillTint="33"/>
          </w:tcPr>
          <w:p w:rsidR="00E75890" w:rsidRDefault="00E75890" w:rsidP="004E47C9">
            <w:pPr>
              <w:jc w:val="center"/>
            </w:pPr>
            <w:r w:rsidRPr="00026AE0">
              <w:rPr>
                <w:rFonts w:asciiTheme="minorHAnsi" w:hAnsiTheme="minorHAnsi" w:cstheme="minorHAnsi"/>
                <w:sz w:val="24"/>
              </w:rPr>
              <w:t>x</w:t>
            </w:r>
          </w:p>
        </w:tc>
      </w:tr>
      <w:tr w:rsidR="00E75890" w:rsidTr="004E47C9">
        <w:trPr>
          <w:trHeight w:val="936"/>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7D2A99">
              <w:rPr>
                <w:rFonts w:asciiTheme="minorHAnsi" w:hAnsiTheme="minorHAnsi" w:cstheme="minorHAnsi"/>
                <w:sz w:val="20"/>
                <w:szCs w:val="20"/>
              </w:rPr>
              <w:t>6) stosuje proces obróbki parowo-cieplnej materiałów i wyrobów odzieżowych</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CA200B">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026AE0">
              <w:rPr>
                <w:rFonts w:asciiTheme="minorHAnsi" w:hAnsiTheme="minorHAnsi" w:cstheme="minorHAnsi"/>
                <w:sz w:val="24"/>
              </w:rPr>
              <w:t>x</w:t>
            </w:r>
          </w:p>
        </w:tc>
        <w:tc>
          <w:tcPr>
            <w:tcW w:w="1552" w:type="dxa"/>
            <w:shd w:val="clear" w:color="auto" w:fill="FFF2CC" w:themeFill="accent4" w:themeFillTint="33"/>
          </w:tcPr>
          <w:p w:rsidR="00E75890" w:rsidRDefault="00E75890" w:rsidP="004E47C9">
            <w:pPr>
              <w:jc w:val="center"/>
            </w:pPr>
            <w:r w:rsidRPr="00026AE0">
              <w:rPr>
                <w:rFonts w:asciiTheme="minorHAnsi" w:hAnsiTheme="minorHAnsi" w:cstheme="minorHAnsi"/>
                <w:sz w:val="24"/>
              </w:rPr>
              <w:t>x</w:t>
            </w:r>
          </w:p>
        </w:tc>
      </w:tr>
      <w:tr w:rsidR="00E75890" w:rsidRPr="00DC4558" w:rsidTr="004E47C9">
        <w:trPr>
          <w:trHeight w:val="702"/>
        </w:trPr>
        <w:tc>
          <w:tcPr>
            <w:tcW w:w="2384" w:type="dxa"/>
            <w:vMerge w:val="restart"/>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8) charakteryzuje etapy wykonywania przeróbek i napraw odzieży miarowej</w:t>
            </w: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9361F8">
              <w:rPr>
                <w:rFonts w:asciiTheme="minorHAnsi" w:hAnsiTheme="minorHAnsi" w:cstheme="minorHAnsi"/>
                <w:sz w:val="20"/>
                <w:szCs w:val="20"/>
              </w:rPr>
              <w:t xml:space="preserve">1) stosuje określenia, znaki i symbole krawieckie </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37509A">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2E692D">
              <w:rPr>
                <w:rFonts w:asciiTheme="minorHAnsi" w:hAnsiTheme="minorHAnsi"/>
                <w:sz w:val="24"/>
              </w:rPr>
              <w:t>x</w:t>
            </w:r>
          </w:p>
        </w:tc>
        <w:tc>
          <w:tcPr>
            <w:tcW w:w="1552" w:type="dxa"/>
            <w:shd w:val="clear" w:color="auto" w:fill="FFF2CC" w:themeFill="accent4" w:themeFillTint="33"/>
          </w:tcPr>
          <w:p w:rsidR="00E75890" w:rsidRPr="00DC4558" w:rsidRDefault="00E75890" w:rsidP="004E47C9">
            <w:pPr>
              <w:jc w:val="center"/>
              <w:rPr>
                <w:rFonts w:asciiTheme="minorHAnsi" w:hAnsiTheme="minorHAnsi"/>
                <w:sz w:val="20"/>
                <w:szCs w:val="20"/>
              </w:rPr>
            </w:pPr>
            <w:r w:rsidRPr="002E692D">
              <w:rPr>
                <w:rFonts w:asciiTheme="minorHAnsi" w:hAnsiTheme="minorHAnsi"/>
                <w:sz w:val="24"/>
              </w:rPr>
              <w:t>x</w:t>
            </w:r>
          </w:p>
        </w:tc>
      </w:tr>
      <w:tr w:rsidR="00E75890" w:rsidTr="004E47C9">
        <w:trPr>
          <w:trHeight w:val="697"/>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9361F8">
              <w:rPr>
                <w:rFonts w:asciiTheme="minorHAnsi" w:hAnsiTheme="minorHAnsi" w:cstheme="minorHAnsi"/>
                <w:sz w:val="20"/>
                <w:szCs w:val="20"/>
              </w:rPr>
              <w:t xml:space="preserve">2) rozpoznaje uszkodzenia wyrobów odzieżowych </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37509A">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2E692D">
              <w:rPr>
                <w:rFonts w:asciiTheme="minorHAnsi" w:hAnsiTheme="minorHAnsi"/>
                <w:sz w:val="24"/>
              </w:rPr>
              <w:t>x</w:t>
            </w:r>
          </w:p>
        </w:tc>
        <w:tc>
          <w:tcPr>
            <w:tcW w:w="1552" w:type="dxa"/>
            <w:shd w:val="clear" w:color="auto" w:fill="FFF2CC" w:themeFill="accent4" w:themeFillTint="33"/>
          </w:tcPr>
          <w:p w:rsidR="00E75890" w:rsidRDefault="00E75890" w:rsidP="004E47C9">
            <w:pPr>
              <w:jc w:val="center"/>
              <w:rPr>
                <w:rFonts w:asciiTheme="minorHAnsi" w:hAnsiTheme="minorHAnsi"/>
                <w:sz w:val="20"/>
                <w:szCs w:val="20"/>
              </w:rPr>
            </w:pPr>
            <w:r w:rsidRPr="002E692D">
              <w:rPr>
                <w:rFonts w:asciiTheme="minorHAnsi" w:hAnsiTheme="minorHAnsi"/>
                <w:sz w:val="24"/>
              </w:rPr>
              <w:t>x</w:t>
            </w:r>
          </w:p>
        </w:tc>
      </w:tr>
      <w:tr w:rsidR="00E75890" w:rsidTr="004E47C9">
        <w:trPr>
          <w:trHeight w:val="697"/>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9361F8">
              <w:rPr>
                <w:rFonts w:asciiTheme="minorHAnsi" w:hAnsiTheme="minorHAnsi" w:cstheme="minorHAnsi"/>
                <w:sz w:val="20"/>
                <w:szCs w:val="20"/>
              </w:rPr>
              <w:t xml:space="preserve">3) dobiera sposób usunięcia uszkodzenia wyrobu odzieżowego </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37509A">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2E692D">
              <w:rPr>
                <w:rFonts w:asciiTheme="minorHAnsi" w:hAnsiTheme="minorHAnsi"/>
                <w:sz w:val="24"/>
              </w:rPr>
              <w:t>x</w:t>
            </w:r>
          </w:p>
        </w:tc>
        <w:tc>
          <w:tcPr>
            <w:tcW w:w="1552" w:type="dxa"/>
            <w:shd w:val="clear" w:color="auto" w:fill="FFF2CC" w:themeFill="accent4" w:themeFillTint="33"/>
          </w:tcPr>
          <w:p w:rsidR="00E75890" w:rsidRDefault="00E75890" w:rsidP="004E47C9">
            <w:pPr>
              <w:jc w:val="center"/>
              <w:rPr>
                <w:rFonts w:asciiTheme="minorHAnsi" w:hAnsiTheme="minorHAnsi"/>
                <w:sz w:val="20"/>
                <w:szCs w:val="20"/>
              </w:rPr>
            </w:pPr>
            <w:r w:rsidRPr="002E692D">
              <w:rPr>
                <w:rFonts w:asciiTheme="minorHAnsi" w:hAnsiTheme="minorHAnsi"/>
                <w:sz w:val="24"/>
              </w:rPr>
              <w:t>x</w:t>
            </w:r>
          </w:p>
        </w:tc>
      </w:tr>
      <w:tr w:rsidR="00E75890" w:rsidTr="004E47C9">
        <w:trPr>
          <w:trHeight w:val="697"/>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9361F8">
              <w:rPr>
                <w:rFonts w:asciiTheme="minorHAnsi" w:hAnsiTheme="minorHAnsi" w:cstheme="minorHAnsi"/>
                <w:sz w:val="20"/>
                <w:szCs w:val="20"/>
              </w:rPr>
              <w:t xml:space="preserve">4) określa rodzaj i zakres prac związanych z przeróbką lub naprawą wyrobu odzieżowego </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37509A">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2E692D">
              <w:rPr>
                <w:rFonts w:asciiTheme="minorHAnsi" w:hAnsiTheme="minorHAnsi"/>
                <w:sz w:val="24"/>
              </w:rPr>
              <w:t>x</w:t>
            </w:r>
          </w:p>
        </w:tc>
        <w:tc>
          <w:tcPr>
            <w:tcW w:w="1552" w:type="dxa"/>
            <w:shd w:val="clear" w:color="auto" w:fill="FFF2CC" w:themeFill="accent4" w:themeFillTint="33"/>
          </w:tcPr>
          <w:p w:rsidR="00E75890" w:rsidRDefault="00E75890" w:rsidP="004E47C9">
            <w:pPr>
              <w:jc w:val="center"/>
              <w:rPr>
                <w:rFonts w:asciiTheme="minorHAnsi" w:hAnsiTheme="minorHAnsi"/>
                <w:sz w:val="20"/>
                <w:szCs w:val="20"/>
              </w:rPr>
            </w:pPr>
            <w:r w:rsidRPr="002E692D">
              <w:rPr>
                <w:rFonts w:asciiTheme="minorHAnsi" w:hAnsiTheme="minorHAnsi"/>
                <w:sz w:val="24"/>
              </w:rPr>
              <w:t>x</w:t>
            </w:r>
          </w:p>
        </w:tc>
      </w:tr>
      <w:tr w:rsidR="00E75890" w:rsidTr="004E47C9">
        <w:trPr>
          <w:trHeight w:val="697"/>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9361F8">
              <w:rPr>
                <w:rFonts w:asciiTheme="minorHAnsi" w:hAnsiTheme="minorHAnsi" w:cstheme="minorHAnsi"/>
                <w:sz w:val="20"/>
                <w:szCs w:val="20"/>
              </w:rPr>
              <w:t xml:space="preserve">5) wykonuje prace związane z przeróbką lub naprawą wyrobu odzieżowego </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37509A">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2E692D">
              <w:rPr>
                <w:rFonts w:asciiTheme="minorHAnsi" w:hAnsiTheme="minorHAnsi"/>
                <w:sz w:val="24"/>
              </w:rPr>
              <w:t>x</w:t>
            </w:r>
          </w:p>
        </w:tc>
        <w:tc>
          <w:tcPr>
            <w:tcW w:w="1552" w:type="dxa"/>
            <w:shd w:val="clear" w:color="auto" w:fill="FFF2CC" w:themeFill="accent4" w:themeFillTint="33"/>
          </w:tcPr>
          <w:p w:rsidR="00E75890" w:rsidRDefault="00E75890" w:rsidP="004E47C9">
            <w:pPr>
              <w:jc w:val="center"/>
              <w:rPr>
                <w:rFonts w:asciiTheme="minorHAnsi" w:hAnsiTheme="minorHAnsi"/>
                <w:sz w:val="20"/>
                <w:szCs w:val="20"/>
              </w:rPr>
            </w:pPr>
            <w:r w:rsidRPr="002E692D">
              <w:rPr>
                <w:rFonts w:asciiTheme="minorHAnsi" w:hAnsiTheme="minorHAnsi"/>
                <w:sz w:val="24"/>
              </w:rPr>
              <w:t>x</w:t>
            </w:r>
          </w:p>
        </w:tc>
      </w:tr>
      <w:tr w:rsidR="00E75890" w:rsidTr="004E47C9">
        <w:trPr>
          <w:trHeight w:val="697"/>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9361F8">
              <w:rPr>
                <w:rFonts w:asciiTheme="minorHAnsi" w:hAnsiTheme="minorHAnsi" w:cstheme="minorHAnsi"/>
                <w:sz w:val="20"/>
                <w:szCs w:val="20"/>
              </w:rPr>
              <w:t xml:space="preserve">6) oblicza koszty wykonania przeróbek lub napraw wyrobu odzieżowego </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37509A">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2E692D">
              <w:rPr>
                <w:rFonts w:asciiTheme="minorHAnsi" w:hAnsiTheme="minorHAnsi"/>
                <w:sz w:val="24"/>
              </w:rPr>
              <w:t>x</w:t>
            </w:r>
          </w:p>
        </w:tc>
        <w:tc>
          <w:tcPr>
            <w:tcW w:w="1552" w:type="dxa"/>
            <w:shd w:val="clear" w:color="auto" w:fill="FFF2CC" w:themeFill="accent4" w:themeFillTint="33"/>
          </w:tcPr>
          <w:p w:rsidR="00E75890" w:rsidRDefault="00E75890" w:rsidP="004E47C9">
            <w:pPr>
              <w:jc w:val="center"/>
              <w:rPr>
                <w:rFonts w:asciiTheme="minorHAnsi" w:hAnsiTheme="minorHAnsi"/>
                <w:sz w:val="20"/>
                <w:szCs w:val="20"/>
              </w:rPr>
            </w:pPr>
            <w:r w:rsidRPr="002E692D">
              <w:rPr>
                <w:rFonts w:asciiTheme="minorHAnsi" w:hAnsiTheme="minorHAnsi"/>
                <w:sz w:val="24"/>
              </w:rPr>
              <w:t>x</w:t>
            </w:r>
          </w:p>
        </w:tc>
      </w:tr>
      <w:tr w:rsidR="00E75890" w:rsidTr="004E47C9">
        <w:trPr>
          <w:trHeight w:val="697"/>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9361F8">
              <w:rPr>
                <w:rFonts w:asciiTheme="minorHAnsi" w:hAnsiTheme="minorHAnsi" w:cstheme="minorHAnsi"/>
                <w:sz w:val="20"/>
                <w:szCs w:val="20"/>
              </w:rPr>
              <w:t>7) określa rodzaj i zakres prac związanych z wykonaniem przeróbek lub napraw odzieży miarowe</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37509A">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2E692D">
              <w:rPr>
                <w:rFonts w:asciiTheme="minorHAnsi" w:hAnsiTheme="minorHAnsi"/>
                <w:sz w:val="24"/>
              </w:rPr>
              <w:t>x</w:t>
            </w:r>
          </w:p>
        </w:tc>
        <w:tc>
          <w:tcPr>
            <w:tcW w:w="1552" w:type="dxa"/>
            <w:shd w:val="clear" w:color="auto" w:fill="FFF2CC" w:themeFill="accent4" w:themeFillTint="33"/>
          </w:tcPr>
          <w:p w:rsidR="00E75890" w:rsidRDefault="00E75890" w:rsidP="004E47C9">
            <w:pPr>
              <w:jc w:val="center"/>
              <w:rPr>
                <w:rFonts w:asciiTheme="minorHAnsi" w:hAnsiTheme="minorHAnsi"/>
                <w:sz w:val="20"/>
                <w:szCs w:val="20"/>
              </w:rPr>
            </w:pPr>
            <w:r w:rsidRPr="002E692D">
              <w:rPr>
                <w:rFonts w:asciiTheme="minorHAnsi" w:hAnsiTheme="minorHAnsi"/>
                <w:sz w:val="24"/>
              </w:rPr>
              <w:t>x</w:t>
            </w:r>
          </w:p>
        </w:tc>
      </w:tr>
      <w:tr w:rsidR="00E75890" w:rsidTr="004E47C9">
        <w:trPr>
          <w:trHeight w:val="880"/>
        </w:trPr>
        <w:tc>
          <w:tcPr>
            <w:tcW w:w="2384" w:type="dxa"/>
            <w:vMerge w:val="restart"/>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083530">
              <w:rPr>
                <w:rFonts w:asciiTheme="minorHAnsi" w:hAnsiTheme="minorHAnsi" w:cstheme="minorHAnsi"/>
                <w:sz w:val="20"/>
                <w:szCs w:val="20"/>
              </w:rPr>
              <w:t xml:space="preserve">9) ocenia jakość wykonanych wyrobów </w:t>
            </w:r>
            <w:r w:rsidRPr="00083530">
              <w:rPr>
                <w:rFonts w:asciiTheme="minorHAnsi" w:hAnsiTheme="minorHAnsi" w:cstheme="minorHAnsi"/>
                <w:sz w:val="20"/>
                <w:szCs w:val="20"/>
              </w:rPr>
              <w:lastRenderedPageBreak/>
              <w:t>odzieżowych i usług krawieckich</w:t>
            </w: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E278E3">
              <w:rPr>
                <w:rFonts w:asciiTheme="minorHAnsi" w:hAnsiTheme="minorHAnsi" w:cstheme="minorHAnsi"/>
                <w:sz w:val="20"/>
                <w:szCs w:val="20"/>
              </w:rPr>
              <w:lastRenderedPageBreak/>
              <w:t xml:space="preserve">1) określa rodzaje i sposoby kontroli wyrobów odzieżowych </w:t>
            </w:r>
          </w:p>
        </w:tc>
        <w:tc>
          <w:tcPr>
            <w:tcW w:w="1130" w:type="dxa"/>
            <w:shd w:val="clear" w:color="auto" w:fill="FFF2CC" w:themeFill="accent4" w:themeFillTint="33"/>
          </w:tcPr>
          <w:p w:rsidR="00E75890" w:rsidRPr="007C34D1" w:rsidRDefault="00E75890" w:rsidP="004E47C9">
            <w:pPr>
              <w:jc w:val="center"/>
              <w:rPr>
                <w:sz w:val="24"/>
              </w:rPr>
            </w:pPr>
            <w:r>
              <w:rPr>
                <w:sz w:val="24"/>
              </w:rPr>
              <w:t>-</w:t>
            </w:r>
          </w:p>
        </w:tc>
        <w:tc>
          <w:tcPr>
            <w:tcW w:w="1276" w:type="dxa"/>
            <w:shd w:val="clear" w:color="auto" w:fill="FFF2CC" w:themeFill="accent4" w:themeFillTint="33"/>
          </w:tcPr>
          <w:p w:rsidR="00E75890" w:rsidRPr="007C34D1" w:rsidRDefault="00E75890" w:rsidP="004E47C9">
            <w:pPr>
              <w:jc w:val="center"/>
              <w:rPr>
                <w:sz w:val="24"/>
              </w:rPr>
            </w:pPr>
            <w:r w:rsidRPr="008E1251">
              <w:rPr>
                <w:rFonts w:asciiTheme="minorHAnsi" w:hAnsiTheme="minorHAnsi"/>
                <w:sz w:val="24"/>
              </w:rPr>
              <w:t>x</w:t>
            </w:r>
          </w:p>
        </w:tc>
        <w:tc>
          <w:tcPr>
            <w:tcW w:w="1552" w:type="dxa"/>
            <w:shd w:val="clear" w:color="auto" w:fill="FFF2CC" w:themeFill="accent4" w:themeFillTint="33"/>
          </w:tcPr>
          <w:p w:rsidR="00E75890" w:rsidRDefault="00E75890" w:rsidP="004E47C9">
            <w:pPr>
              <w:jc w:val="center"/>
            </w:pPr>
            <w:r w:rsidRPr="00353D28">
              <w:rPr>
                <w:rFonts w:asciiTheme="minorHAnsi" w:hAnsiTheme="minorHAnsi"/>
                <w:sz w:val="24"/>
              </w:rPr>
              <w:t>x</w:t>
            </w:r>
          </w:p>
        </w:tc>
      </w:tr>
      <w:tr w:rsidR="00E75890" w:rsidTr="004E47C9">
        <w:trPr>
          <w:trHeight w:val="878"/>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E278E3">
              <w:rPr>
                <w:rFonts w:asciiTheme="minorHAnsi" w:hAnsiTheme="minorHAnsi" w:cstheme="minorHAnsi"/>
                <w:sz w:val="20"/>
                <w:szCs w:val="20"/>
              </w:rPr>
              <w:t xml:space="preserve">2) identyfikuje rodzaje błędów w zależności od przyczyny powstania </w:t>
            </w:r>
          </w:p>
        </w:tc>
        <w:tc>
          <w:tcPr>
            <w:tcW w:w="1130" w:type="dxa"/>
            <w:shd w:val="clear" w:color="auto" w:fill="FFF2CC" w:themeFill="accent4" w:themeFillTint="33"/>
          </w:tcPr>
          <w:p w:rsidR="00E75890" w:rsidRPr="007C34D1" w:rsidRDefault="00E75890" w:rsidP="004E47C9">
            <w:pPr>
              <w:jc w:val="center"/>
              <w:rPr>
                <w:sz w:val="24"/>
              </w:rPr>
            </w:pPr>
            <w:r w:rsidRPr="008E1251">
              <w:rPr>
                <w:rFonts w:asciiTheme="minorHAnsi" w:hAnsiTheme="minorHAnsi"/>
                <w:sz w:val="24"/>
              </w:rPr>
              <w:t>x</w:t>
            </w:r>
          </w:p>
        </w:tc>
        <w:tc>
          <w:tcPr>
            <w:tcW w:w="1276" w:type="dxa"/>
            <w:shd w:val="clear" w:color="auto" w:fill="FFF2CC" w:themeFill="accent4" w:themeFillTint="33"/>
          </w:tcPr>
          <w:p w:rsidR="00E75890" w:rsidRPr="007C34D1" w:rsidRDefault="00E75890" w:rsidP="004E47C9">
            <w:pPr>
              <w:jc w:val="center"/>
              <w:rPr>
                <w:sz w:val="24"/>
              </w:rPr>
            </w:pPr>
            <w:r w:rsidRPr="008E1251">
              <w:rPr>
                <w:rFonts w:asciiTheme="minorHAnsi" w:hAnsiTheme="minorHAnsi"/>
                <w:sz w:val="24"/>
              </w:rPr>
              <w:t>x</w:t>
            </w:r>
          </w:p>
        </w:tc>
        <w:tc>
          <w:tcPr>
            <w:tcW w:w="1552" w:type="dxa"/>
            <w:shd w:val="clear" w:color="auto" w:fill="FFF2CC" w:themeFill="accent4" w:themeFillTint="33"/>
          </w:tcPr>
          <w:p w:rsidR="00E75890" w:rsidRDefault="00E75890" w:rsidP="004E47C9">
            <w:pPr>
              <w:jc w:val="center"/>
            </w:pPr>
            <w:r w:rsidRPr="00353D28">
              <w:rPr>
                <w:rFonts w:asciiTheme="minorHAnsi" w:hAnsiTheme="minorHAnsi"/>
                <w:sz w:val="24"/>
              </w:rPr>
              <w:t>x</w:t>
            </w:r>
          </w:p>
        </w:tc>
      </w:tr>
      <w:tr w:rsidR="00E75890" w:rsidTr="004E47C9">
        <w:trPr>
          <w:trHeight w:val="878"/>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E278E3">
              <w:rPr>
                <w:rFonts w:asciiTheme="minorHAnsi" w:hAnsiTheme="minorHAnsi" w:cstheme="minorHAnsi"/>
                <w:sz w:val="20"/>
                <w:szCs w:val="20"/>
              </w:rPr>
              <w:t xml:space="preserve">3) ocenia jakość materiałów przeznaczonych do wykonania wyrobów odzieżowych i usług krawieckich </w:t>
            </w:r>
          </w:p>
        </w:tc>
        <w:tc>
          <w:tcPr>
            <w:tcW w:w="1130" w:type="dxa"/>
            <w:shd w:val="clear" w:color="auto" w:fill="FFF2CC" w:themeFill="accent4" w:themeFillTint="33"/>
          </w:tcPr>
          <w:p w:rsidR="00E75890" w:rsidRPr="007C34D1" w:rsidRDefault="00E75890" w:rsidP="004E47C9">
            <w:pPr>
              <w:jc w:val="center"/>
              <w:rPr>
                <w:sz w:val="24"/>
              </w:rPr>
            </w:pPr>
            <w:r>
              <w:rPr>
                <w:sz w:val="24"/>
              </w:rPr>
              <w:t>-</w:t>
            </w:r>
          </w:p>
        </w:tc>
        <w:tc>
          <w:tcPr>
            <w:tcW w:w="1276" w:type="dxa"/>
            <w:shd w:val="clear" w:color="auto" w:fill="FFF2CC" w:themeFill="accent4" w:themeFillTint="33"/>
          </w:tcPr>
          <w:p w:rsidR="00E75890" w:rsidRPr="007C34D1" w:rsidRDefault="00E75890" w:rsidP="004E47C9">
            <w:pPr>
              <w:jc w:val="center"/>
              <w:rPr>
                <w:sz w:val="24"/>
              </w:rPr>
            </w:pPr>
            <w:r w:rsidRPr="008E1251">
              <w:rPr>
                <w:rFonts w:asciiTheme="minorHAnsi" w:hAnsiTheme="minorHAnsi"/>
                <w:sz w:val="24"/>
              </w:rPr>
              <w:t>x</w:t>
            </w:r>
          </w:p>
        </w:tc>
        <w:tc>
          <w:tcPr>
            <w:tcW w:w="1552" w:type="dxa"/>
            <w:shd w:val="clear" w:color="auto" w:fill="FFF2CC" w:themeFill="accent4" w:themeFillTint="33"/>
          </w:tcPr>
          <w:p w:rsidR="00E75890" w:rsidRDefault="00E75890" w:rsidP="004E47C9">
            <w:pPr>
              <w:jc w:val="center"/>
            </w:pPr>
            <w:r w:rsidRPr="00353D28">
              <w:rPr>
                <w:rFonts w:asciiTheme="minorHAnsi" w:hAnsiTheme="minorHAnsi"/>
                <w:sz w:val="24"/>
              </w:rPr>
              <w:t>x</w:t>
            </w:r>
          </w:p>
        </w:tc>
      </w:tr>
      <w:tr w:rsidR="00E75890" w:rsidTr="004E47C9">
        <w:trPr>
          <w:trHeight w:val="878"/>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E278E3">
              <w:rPr>
                <w:rFonts w:asciiTheme="minorHAnsi" w:hAnsiTheme="minorHAnsi" w:cstheme="minorHAnsi"/>
                <w:sz w:val="20"/>
                <w:szCs w:val="20"/>
              </w:rPr>
              <w:t xml:space="preserve">4) dokonuje oceny poprawności wykonania pracy na każdym etapie procesu produkcji odzieży </w:t>
            </w:r>
          </w:p>
        </w:tc>
        <w:tc>
          <w:tcPr>
            <w:tcW w:w="1130" w:type="dxa"/>
            <w:shd w:val="clear" w:color="auto" w:fill="FFF2CC" w:themeFill="accent4" w:themeFillTint="33"/>
          </w:tcPr>
          <w:p w:rsidR="00E75890" w:rsidRPr="007C34D1" w:rsidRDefault="00E75890" w:rsidP="004E47C9">
            <w:pPr>
              <w:jc w:val="center"/>
              <w:rPr>
                <w:sz w:val="24"/>
              </w:rPr>
            </w:pPr>
            <w:r w:rsidRPr="0075018B">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sz w:val="24"/>
              </w:rPr>
            </w:pPr>
            <w:r w:rsidRPr="008E1251">
              <w:rPr>
                <w:rFonts w:asciiTheme="minorHAnsi" w:hAnsiTheme="minorHAnsi"/>
                <w:sz w:val="24"/>
              </w:rPr>
              <w:t>x</w:t>
            </w:r>
          </w:p>
        </w:tc>
        <w:tc>
          <w:tcPr>
            <w:tcW w:w="1552" w:type="dxa"/>
            <w:shd w:val="clear" w:color="auto" w:fill="FFF2CC" w:themeFill="accent4" w:themeFillTint="33"/>
          </w:tcPr>
          <w:p w:rsidR="00E75890" w:rsidRDefault="00E75890" w:rsidP="004E47C9">
            <w:pPr>
              <w:jc w:val="center"/>
            </w:pPr>
            <w:r>
              <w:rPr>
                <w:rFonts w:asciiTheme="minorHAnsi" w:hAnsiTheme="minorHAnsi"/>
                <w:sz w:val="24"/>
              </w:rPr>
              <w:t>-</w:t>
            </w:r>
          </w:p>
        </w:tc>
      </w:tr>
      <w:tr w:rsidR="00E75890" w:rsidTr="004E47C9">
        <w:trPr>
          <w:trHeight w:val="878"/>
        </w:trPr>
        <w:tc>
          <w:tcPr>
            <w:tcW w:w="2384" w:type="dxa"/>
            <w:vMerge/>
            <w:shd w:val="clear" w:color="auto" w:fill="FFF2CC" w:themeFill="accent4" w:themeFillTint="33"/>
          </w:tcPr>
          <w:p w:rsidR="00E75890" w:rsidRPr="00083530"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4E47C9">
            <w:pPr>
              <w:rPr>
                <w:rFonts w:asciiTheme="minorHAnsi" w:hAnsiTheme="minorHAnsi" w:cstheme="minorHAnsi"/>
                <w:sz w:val="20"/>
                <w:szCs w:val="20"/>
              </w:rPr>
            </w:pPr>
            <w:r w:rsidRPr="00E278E3">
              <w:rPr>
                <w:rFonts w:asciiTheme="minorHAnsi" w:hAnsiTheme="minorHAnsi" w:cstheme="minorHAnsi"/>
                <w:sz w:val="20"/>
                <w:szCs w:val="20"/>
              </w:rPr>
              <w:t>5) określa jakość wykonanych usług krawieckich i wyrobów odzieżowych</w:t>
            </w:r>
          </w:p>
        </w:tc>
        <w:tc>
          <w:tcPr>
            <w:tcW w:w="1130" w:type="dxa"/>
            <w:shd w:val="clear" w:color="auto" w:fill="FFF2CC" w:themeFill="accent4" w:themeFillTint="33"/>
          </w:tcPr>
          <w:p w:rsidR="00E75890" w:rsidRPr="007C34D1" w:rsidRDefault="00E75890" w:rsidP="004E47C9">
            <w:pPr>
              <w:jc w:val="center"/>
              <w:rPr>
                <w:sz w:val="24"/>
              </w:rPr>
            </w:pPr>
            <w:r w:rsidRPr="0075018B">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sz w:val="24"/>
              </w:rPr>
            </w:pPr>
            <w:r w:rsidRPr="008E1251">
              <w:rPr>
                <w:rFonts w:asciiTheme="minorHAnsi" w:hAnsiTheme="minorHAnsi"/>
                <w:sz w:val="24"/>
              </w:rPr>
              <w:t>x</w:t>
            </w:r>
          </w:p>
        </w:tc>
        <w:tc>
          <w:tcPr>
            <w:tcW w:w="1552" w:type="dxa"/>
            <w:shd w:val="clear" w:color="auto" w:fill="FFF2CC" w:themeFill="accent4" w:themeFillTint="33"/>
          </w:tcPr>
          <w:p w:rsidR="00E75890" w:rsidRDefault="00E75890" w:rsidP="004E47C9">
            <w:pPr>
              <w:jc w:val="center"/>
            </w:pPr>
            <w:r>
              <w:t>-</w:t>
            </w:r>
          </w:p>
        </w:tc>
      </w:tr>
      <w:tr w:rsidR="00E75890" w:rsidRPr="00846585" w:rsidTr="004E47C9">
        <w:tc>
          <w:tcPr>
            <w:tcW w:w="7508" w:type="dxa"/>
            <w:gridSpan w:val="4"/>
            <w:shd w:val="clear" w:color="auto" w:fill="D9D9D9" w:themeFill="background1" w:themeFillShade="D9"/>
          </w:tcPr>
          <w:p w:rsidR="00E75890" w:rsidRPr="001835DD" w:rsidRDefault="00E75890" w:rsidP="004E47C9">
            <w:pPr>
              <w:jc w:val="center"/>
              <w:rPr>
                <w:rFonts w:asciiTheme="minorHAnsi" w:hAnsiTheme="minorHAnsi" w:cstheme="minorHAnsi"/>
                <w:b/>
                <w:bCs/>
                <w:sz w:val="24"/>
              </w:rPr>
            </w:pPr>
            <w:r w:rsidRPr="00846585">
              <w:rPr>
                <w:rFonts w:asciiTheme="minorHAnsi" w:hAnsiTheme="minorHAnsi" w:cstheme="minorHAnsi"/>
                <w:b/>
                <w:bCs/>
                <w:sz w:val="24"/>
              </w:rPr>
              <w:t>MOD.11 Organizacja procesów wytwarzania wyrobów odzieżowych</w:t>
            </w:r>
          </w:p>
        </w:tc>
        <w:tc>
          <w:tcPr>
            <w:tcW w:w="1552" w:type="dxa"/>
            <w:shd w:val="clear" w:color="auto" w:fill="D9D9D9" w:themeFill="background1" w:themeFillShade="D9"/>
          </w:tcPr>
          <w:p w:rsidR="00E75890" w:rsidRPr="00846585" w:rsidRDefault="00E75890" w:rsidP="004E47C9">
            <w:pPr>
              <w:jc w:val="center"/>
              <w:rPr>
                <w:rFonts w:asciiTheme="minorHAnsi" w:hAnsiTheme="minorHAnsi" w:cstheme="minorHAnsi"/>
                <w:b/>
                <w:bCs/>
                <w:sz w:val="24"/>
              </w:rPr>
            </w:pPr>
          </w:p>
        </w:tc>
      </w:tr>
      <w:tr w:rsidR="00E75890" w:rsidRPr="001835DD" w:rsidTr="004E47C9">
        <w:tc>
          <w:tcPr>
            <w:tcW w:w="7508" w:type="dxa"/>
            <w:gridSpan w:val="4"/>
            <w:shd w:val="clear" w:color="auto" w:fill="BFBFBF" w:themeFill="background1" w:themeFillShade="BF"/>
          </w:tcPr>
          <w:p w:rsidR="00E75890" w:rsidRPr="001835DD" w:rsidRDefault="00E75890" w:rsidP="004E47C9">
            <w:pPr>
              <w:rPr>
                <w:rFonts w:asciiTheme="minorHAnsi" w:hAnsiTheme="minorHAnsi" w:cstheme="minorHAnsi"/>
                <w:b/>
                <w:bCs/>
                <w:sz w:val="24"/>
              </w:rPr>
            </w:pPr>
            <w:r w:rsidRPr="001835DD">
              <w:rPr>
                <w:rFonts w:asciiTheme="minorHAnsi" w:hAnsiTheme="minorHAnsi" w:cstheme="minorHAnsi"/>
                <w:b/>
                <w:bCs/>
                <w:sz w:val="24"/>
              </w:rPr>
              <w:t>MOD.11.3. Przygotowanie procesów wytwarzania wyrobów odzieżowych</w:t>
            </w:r>
          </w:p>
        </w:tc>
        <w:tc>
          <w:tcPr>
            <w:tcW w:w="1552" w:type="dxa"/>
            <w:shd w:val="clear" w:color="auto" w:fill="BFBFBF" w:themeFill="background1" w:themeFillShade="BF"/>
          </w:tcPr>
          <w:p w:rsidR="00E75890" w:rsidRPr="001835DD" w:rsidRDefault="00E75890" w:rsidP="004E47C9">
            <w:pPr>
              <w:rPr>
                <w:rFonts w:asciiTheme="minorHAnsi" w:hAnsiTheme="minorHAnsi" w:cstheme="minorHAnsi"/>
                <w:b/>
                <w:bCs/>
                <w:sz w:val="24"/>
              </w:rPr>
            </w:pPr>
          </w:p>
        </w:tc>
      </w:tr>
      <w:tr w:rsidR="00E75890" w:rsidTr="004E47C9">
        <w:trPr>
          <w:trHeight w:val="1140"/>
        </w:trPr>
        <w:tc>
          <w:tcPr>
            <w:tcW w:w="2384" w:type="dxa"/>
            <w:vMerge w:val="restart"/>
            <w:shd w:val="clear" w:color="auto" w:fill="FFF2CC" w:themeFill="accent4" w:themeFillTint="33"/>
          </w:tcPr>
          <w:p w:rsidR="00E75890" w:rsidRPr="001835DD" w:rsidRDefault="00E75890" w:rsidP="004E47C9">
            <w:pPr>
              <w:autoSpaceDE w:val="0"/>
              <w:autoSpaceDN w:val="0"/>
              <w:adjustRightInd w:val="0"/>
              <w:rPr>
                <w:rFonts w:asciiTheme="minorHAnsi" w:eastAsia="Calibri" w:hAnsiTheme="minorHAnsi" w:cstheme="minorHAnsi"/>
                <w:sz w:val="20"/>
                <w:szCs w:val="20"/>
              </w:rPr>
            </w:pPr>
            <w:r w:rsidRPr="001835DD">
              <w:rPr>
                <w:rFonts w:asciiTheme="minorHAnsi" w:eastAsia="Calibri" w:hAnsiTheme="minorHAnsi" w:cstheme="minorHAnsi"/>
                <w:sz w:val="20"/>
                <w:szCs w:val="20"/>
              </w:rPr>
              <w:t>1) opracowuje dokumentację technicznotechnologiczną</w:t>
            </w:r>
          </w:p>
          <w:p w:rsidR="00E75890" w:rsidRPr="001835DD" w:rsidRDefault="00E75890" w:rsidP="004E47C9">
            <w:pPr>
              <w:rPr>
                <w:rFonts w:asciiTheme="minorHAnsi" w:hAnsiTheme="minorHAnsi" w:cstheme="minorHAnsi"/>
                <w:sz w:val="20"/>
                <w:szCs w:val="20"/>
              </w:rPr>
            </w:pPr>
            <w:r w:rsidRPr="001835DD">
              <w:rPr>
                <w:rFonts w:asciiTheme="minorHAnsi" w:eastAsia="Calibri" w:hAnsiTheme="minorHAnsi" w:cstheme="minorHAnsi"/>
                <w:sz w:val="20"/>
                <w:szCs w:val="20"/>
              </w:rPr>
              <w:t>wyrobów odzieżowych</w:t>
            </w:r>
          </w:p>
        </w:tc>
        <w:tc>
          <w:tcPr>
            <w:tcW w:w="2718" w:type="dxa"/>
            <w:shd w:val="clear" w:color="auto" w:fill="FFF2CC" w:themeFill="accent4" w:themeFillTint="33"/>
          </w:tcPr>
          <w:p w:rsidR="00E75890" w:rsidRPr="001835DD" w:rsidRDefault="00E75890" w:rsidP="004E47C9">
            <w:pPr>
              <w:rPr>
                <w:rFonts w:asciiTheme="minorHAnsi" w:hAnsiTheme="minorHAnsi" w:cstheme="minorHAnsi"/>
                <w:sz w:val="20"/>
                <w:szCs w:val="20"/>
              </w:rPr>
            </w:pPr>
            <w:r w:rsidRPr="00BA6645">
              <w:rPr>
                <w:rFonts w:asciiTheme="minorHAnsi" w:eastAsia="Calibri" w:hAnsiTheme="minorHAnsi" w:cstheme="minorHAnsi"/>
                <w:sz w:val="20"/>
                <w:szCs w:val="20"/>
                <w:lang w:eastAsia="en-US"/>
              </w:rPr>
              <w:t>1) opisuje elementy dokumentacji technicznotechnologicznej procesu produkcyjnego</w:t>
            </w:r>
          </w:p>
        </w:tc>
        <w:tc>
          <w:tcPr>
            <w:tcW w:w="1130" w:type="dxa"/>
            <w:shd w:val="clear" w:color="auto" w:fill="FFF2CC" w:themeFill="accent4" w:themeFillTint="33"/>
          </w:tcPr>
          <w:p w:rsidR="00E75890" w:rsidRPr="007C34D1" w:rsidRDefault="00E75890" w:rsidP="004E47C9">
            <w:pPr>
              <w:jc w:val="center"/>
              <w:rPr>
                <w:sz w:val="24"/>
              </w:rPr>
            </w:pPr>
            <w:r w:rsidRPr="007B5709">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sz w:val="24"/>
              </w:rPr>
            </w:pPr>
            <w:r w:rsidRPr="00834FC1">
              <w:rPr>
                <w:rFonts w:asciiTheme="minorHAnsi" w:hAnsiTheme="minorHAnsi"/>
                <w:sz w:val="24"/>
              </w:rPr>
              <w:t>x</w:t>
            </w:r>
          </w:p>
        </w:tc>
        <w:tc>
          <w:tcPr>
            <w:tcW w:w="1552" w:type="dxa"/>
            <w:shd w:val="clear" w:color="auto" w:fill="FFF2CC" w:themeFill="accent4" w:themeFillTint="33"/>
          </w:tcPr>
          <w:p w:rsidR="00E75890" w:rsidRDefault="00E75890" w:rsidP="004E47C9">
            <w:pPr>
              <w:jc w:val="center"/>
            </w:pPr>
            <w:r w:rsidRPr="00EC511A">
              <w:rPr>
                <w:rFonts w:asciiTheme="minorHAnsi" w:hAnsiTheme="minorHAnsi" w:cstheme="minorHAnsi"/>
                <w:sz w:val="24"/>
              </w:rPr>
              <w:t>-</w:t>
            </w:r>
          </w:p>
        </w:tc>
      </w:tr>
      <w:tr w:rsidR="00E75890" w:rsidTr="004E47C9">
        <w:trPr>
          <w:trHeight w:val="1140"/>
        </w:trPr>
        <w:tc>
          <w:tcPr>
            <w:tcW w:w="2384" w:type="dxa"/>
            <w:vMerge/>
            <w:shd w:val="clear" w:color="auto" w:fill="FFF2CC" w:themeFill="accent4" w:themeFillTint="33"/>
          </w:tcPr>
          <w:p w:rsidR="00E75890" w:rsidRPr="001835DD" w:rsidRDefault="00E75890" w:rsidP="004E47C9">
            <w:pPr>
              <w:autoSpaceDE w:val="0"/>
              <w:autoSpaceDN w:val="0"/>
              <w:adjustRightInd w:val="0"/>
              <w:rPr>
                <w:rFonts w:asciiTheme="minorHAnsi" w:eastAsia="Calibri" w:hAnsiTheme="minorHAnsi" w:cstheme="minorHAnsi"/>
                <w:sz w:val="20"/>
                <w:szCs w:val="20"/>
              </w:rPr>
            </w:pPr>
          </w:p>
        </w:tc>
        <w:tc>
          <w:tcPr>
            <w:tcW w:w="2718" w:type="dxa"/>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r w:rsidRPr="00BA6645">
              <w:rPr>
                <w:rFonts w:asciiTheme="minorHAnsi" w:eastAsia="Calibri" w:hAnsiTheme="minorHAnsi" w:cstheme="minorHAnsi"/>
                <w:sz w:val="20"/>
                <w:szCs w:val="20"/>
                <w:lang w:eastAsia="en-US"/>
              </w:rPr>
              <w:t>2) odczytuje graficzne zapisy (rysunki instruktażowe)wykonania węzłów technologicznych wyrobów i elementów wyrobu</w:t>
            </w:r>
          </w:p>
        </w:tc>
        <w:tc>
          <w:tcPr>
            <w:tcW w:w="1130" w:type="dxa"/>
            <w:shd w:val="clear" w:color="auto" w:fill="FFF2CC" w:themeFill="accent4" w:themeFillTint="33"/>
          </w:tcPr>
          <w:p w:rsidR="00E75890" w:rsidRPr="007C34D1" w:rsidRDefault="00E75890" w:rsidP="004E47C9">
            <w:pPr>
              <w:jc w:val="center"/>
              <w:rPr>
                <w:sz w:val="24"/>
              </w:rPr>
            </w:pPr>
            <w:r w:rsidRPr="007B5709">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sz w:val="24"/>
              </w:rPr>
            </w:pPr>
            <w:r w:rsidRPr="00834FC1">
              <w:rPr>
                <w:rFonts w:asciiTheme="minorHAnsi" w:hAnsiTheme="minorHAnsi"/>
                <w:sz w:val="24"/>
              </w:rPr>
              <w:t>x</w:t>
            </w:r>
          </w:p>
        </w:tc>
        <w:tc>
          <w:tcPr>
            <w:tcW w:w="1552" w:type="dxa"/>
            <w:shd w:val="clear" w:color="auto" w:fill="FFF2CC" w:themeFill="accent4" w:themeFillTint="33"/>
          </w:tcPr>
          <w:p w:rsidR="00E75890" w:rsidRDefault="00E75890" w:rsidP="004E47C9">
            <w:pPr>
              <w:jc w:val="center"/>
            </w:pPr>
            <w:r w:rsidRPr="00EC511A">
              <w:rPr>
                <w:rFonts w:asciiTheme="minorHAnsi" w:hAnsiTheme="minorHAnsi" w:cstheme="minorHAnsi"/>
                <w:sz w:val="24"/>
              </w:rPr>
              <w:t>-</w:t>
            </w:r>
          </w:p>
        </w:tc>
      </w:tr>
      <w:tr w:rsidR="00E75890" w:rsidTr="004E47C9">
        <w:trPr>
          <w:trHeight w:val="1140"/>
        </w:trPr>
        <w:tc>
          <w:tcPr>
            <w:tcW w:w="2384" w:type="dxa"/>
            <w:vMerge/>
            <w:shd w:val="clear" w:color="auto" w:fill="FFF2CC" w:themeFill="accent4" w:themeFillTint="33"/>
          </w:tcPr>
          <w:p w:rsidR="00E75890" w:rsidRPr="001835DD" w:rsidRDefault="00E75890" w:rsidP="004E47C9">
            <w:pPr>
              <w:autoSpaceDE w:val="0"/>
              <w:autoSpaceDN w:val="0"/>
              <w:adjustRightInd w:val="0"/>
              <w:rPr>
                <w:rFonts w:asciiTheme="minorHAnsi" w:eastAsia="Calibri" w:hAnsiTheme="minorHAnsi" w:cstheme="minorHAnsi"/>
                <w:sz w:val="20"/>
                <w:szCs w:val="20"/>
              </w:rPr>
            </w:pPr>
          </w:p>
        </w:tc>
        <w:tc>
          <w:tcPr>
            <w:tcW w:w="2718" w:type="dxa"/>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r w:rsidRPr="00BA6645">
              <w:rPr>
                <w:rFonts w:asciiTheme="minorHAnsi" w:eastAsia="Calibri" w:hAnsiTheme="minorHAnsi" w:cstheme="minorHAnsi"/>
                <w:sz w:val="20"/>
                <w:szCs w:val="20"/>
                <w:lang w:eastAsia="en-US"/>
              </w:rPr>
              <w:t>3) określa kolejność czynności na podstawie opisu i rysunku modelowego podczas wykonywania wyrobów odzieżowych</w:t>
            </w:r>
          </w:p>
        </w:tc>
        <w:tc>
          <w:tcPr>
            <w:tcW w:w="1130" w:type="dxa"/>
            <w:shd w:val="clear" w:color="auto" w:fill="FFF2CC" w:themeFill="accent4" w:themeFillTint="33"/>
          </w:tcPr>
          <w:p w:rsidR="00E75890" w:rsidRPr="007C34D1" w:rsidRDefault="00E75890" w:rsidP="004E47C9">
            <w:pPr>
              <w:jc w:val="center"/>
              <w:rPr>
                <w:sz w:val="24"/>
              </w:rPr>
            </w:pPr>
            <w:r w:rsidRPr="007B5709">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sz w:val="24"/>
              </w:rPr>
            </w:pPr>
            <w:r w:rsidRPr="00834FC1">
              <w:rPr>
                <w:rFonts w:asciiTheme="minorHAnsi" w:hAnsiTheme="minorHAnsi"/>
                <w:sz w:val="24"/>
              </w:rPr>
              <w:t>x</w:t>
            </w:r>
          </w:p>
        </w:tc>
        <w:tc>
          <w:tcPr>
            <w:tcW w:w="1552" w:type="dxa"/>
            <w:shd w:val="clear" w:color="auto" w:fill="FFF2CC" w:themeFill="accent4" w:themeFillTint="33"/>
          </w:tcPr>
          <w:p w:rsidR="00E75890" w:rsidRDefault="00E75890" w:rsidP="004E47C9">
            <w:pPr>
              <w:jc w:val="center"/>
            </w:pPr>
            <w:r w:rsidRPr="00EC511A">
              <w:rPr>
                <w:rFonts w:asciiTheme="minorHAnsi" w:hAnsiTheme="minorHAnsi" w:cstheme="minorHAnsi"/>
                <w:sz w:val="24"/>
              </w:rPr>
              <w:t>-</w:t>
            </w:r>
          </w:p>
        </w:tc>
      </w:tr>
      <w:tr w:rsidR="00E75890" w:rsidTr="004E47C9">
        <w:trPr>
          <w:trHeight w:val="812"/>
        </w:trPr>
        <w:tc>
          <w:tcPr>
            <w:tcW w:w="2384" w:type="dxa"/>
            <w:vMerge w:val="restart"/>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2) charakteryzuje sposoby warstwowania</w:t>
            </w:r>
          </w:p>
          <w:p w:rsidR="00E75890" w:rsidRPr="001835DD" w:rsidRDefault="00E75890" w:rsidP="004E47C9">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materiałów odzieżowych</w:t>
            </w:r>
          </w:p>
        </w:tc>
        <w:tc>
          <w:tcPr>
            <w:tcW w:w="2718" w:type="dxa"/>
            <w:shd w:val="clear" w:color="auto" w:fill="FFF2CC" w:themeFill="accent4" w:themeFillTint="33"/>
          </w:tcPr>
          <w:p w:rsidR="00E75890" w:rsidRPr="001835DD" w:rsidRDefault="00E75890" w:rsidP="004E47C9">
            <w:pPr>
              <w:rPr>
                <w:rFonts w:asciiTheme="minorHAnsi" w:hAnsiTheme="minorHAnsi" w:cstheme="minorHAnsi"/>
                <w:sz w:val="20"/>
                <w:szCs w:val="20"/>
              </w:rPr>
            </w:pPr>
            <w:r w:rsidRPr="001E75BE">
              <w:rPr>
                <w:rFonts w:asciiTheme="minorHAnsi" w:eastAsia="Calibri" w:hAnsiTheme="minorHAnsi" w:cstheme="minorHAnsi"/>
                <w:sz w:val="20"/>
                <w:szCs w:val="20"/>
                <w:lang w:eastAsia="en-US"/>
              </w:rPr>
              <w:t>1) sprawdza jakość materiałów odzieżowych przed rozkrojem</w:t>
            </w:r>
          </w:p>
        </w:tc>
        <w:tc>
          <w:tcPr>
            <w:tcW w:w="1130" w:type="dxa"/>
            <w:shd w:val="clear" w:color="auto" w:fill="FFF2CC" w:themeFill="accent4" w:themeFillTint="33"/>
          </w:tcPr>
          <w:p w:rsidR="00E75890" w:rsidRPr="007C34D1" w:rsidRDefault="00E75890" w:rsidP="004E47C9">
            <w:pPr>
              <w:jc w:val="center"/>
              <w:rPr>
                <w:sz w:val="24"/>
              </w:rPr>
            </w:pPr>
            <w:r w:rsidRPr="00B26FB6">
              <w:t>-</w:t>
            </w:r>
          </w:p>
        </w:tc>
        <w:tc>
          <w:tcPr>
            <w:tcW w:w="1276" w:type="dxa"/>
            <w:shd w:val="clear" w:color="auto" w:fill="FFF2CC" w:themeFill="accent4" w:themeFillTint="33"/>
          </w:tcPr>
          <w:p w:rsidR="00E75890" w:rsidRPr="007C34D1" w:rsidRDefault="00E75890" w:rsidP="004E47C9">
            <w:pPr>
              <w:jc w:val="center"/>
              <w:rPr>
                <w:sz w:val="24"/>
              </w:rPr>
            </w:pPr>
            <w:r w:rsidRPr="00846776">
              <w:rPr>
                <w:rFonts w:asciiTheme="minorHAnsi" w:hAnsiTheme="minorHAnsi"/>
                <w:sz w:val="24"/>
              </w:rPr>
              <w:t>x</w:t>
            </w:r>
          </w:p>
        </w:tc>
        <w:tc>
          <w:tcPr>
            <w:tcW w:w="1552" w:type="dxa"/>
            <w:shd w:val="clear" w:color="auto" w:fill="FFF2CC" w:themeFill="accent4" w:themeFillTint="33"/>
          </w:tcPr>
          <w:p w:rsidR="00E75890" w:rsidRDefault="00E75890" w:rsidP="004E47C9">
            <w:pPr>
              <w:jc w:val="center"/>
            </w:pPr>
            <w:r>
              <w:t>-</w:t>
            </w:r>
          </w:p>
        </w:tc>
      </w:tr>
      <w:tr w:rsidR="00E75890" w:rsidTr="004E47C9">
        <w:trPr>
          <w:trHeight w:val="812"/>
        </w:trPr>
        <w:tc>
          <w:tcPr>
            <w:tcW w:w="2384" w:type="dxa"/>
            <w:vMerge/>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r w:rsidRPr="001E75BE">
              <w:rPr>
                <w:rFonts w:asciiTheme="minorHAnsi" w:eastAsia="Calibri" w:hAnsiTheme="minorHAnsi" w:cstheme="minorHAnsi"/>
                <w:sz w:val="20"/>
                <w:szCs w:val="20"/>
                <w:lang w:eastAsia="en-US"/>
              </w:rPr>
              <w:t>2) wykorzystuje sposoby warstwowania materiałów odzieżowych w zależności od jego rodzaju</w:t>
            </w:r>
          </w:p>
        </w:tc>
        <w:tc>
          <w:tcPr>
            <w:tcW w:w="1130" w:type="dxa"/>
            <w:shd w:val="clear" w:color="auto" w:fill="FFF2CC" w:themeFill="accent4" w:themeFillTint="33"/>
          </w:tcPr>
          <w:p w:rsidR="00E75890" w:rsidRPr="007C34D1" w:rsidRDefault="00E75890" w:rsidP="004E47C9">
            <w:pPr>
              <w:jc w:val="center"/>
              <w:rPr>
                <w:sz w:val="24"/>
              </w:rPr>
            </w:pPr>
            <w:r w:rsidRPr="00B26FB6">
              <w:t>-</w:t>
            </w:r>
          </w:p>
        </w:tc>
        <w:tc>
          <w:tcPr>
            <w:tcW w:w="1276" w:type="dxa"/>
            <w:shd w:val="clear" w:color="auto" w:fill="FFF2CC" w:themeFill="accent4" w:themeFillTint="33"/>
          </w:tcPr>
          <w:p w:rsidR="00E75890" w:rsidRPr="007C34D1" w:rsidRDefault="00E75890" w:rsidP="004E47C9">
            <w:pPr>
              <w:jc w:val="center"/>
              <w:rPr>
                <w:sz w:val="24"/>
              </w:rPr>
            </w:pPr>
            <w:r w:rsidRPr="00846776">
              <w:rPr>
                <w:rFonts w:asciiTheme="minorHAnsi" w:hAnsiTheme="minorHAnsi"/>
                <w:sz w:val="24"/>
              </w:rPr>
              <w:t>x</w:t>
            </w:r>
          </w:p>
        </w:tc>
        <w:tc>
          <w:tcPr>
            <w:tcW w:w="1552" w:type="dxa"/>
            <w:shd w:val="clear" w:color="auto" w:fill="FFF2CC" w:themeFill="accent4" w:themeFillTint="33"/>
          </w:tcPr>
          <w:p w:rsidR="00E75890" w:rsidRDefault="00E75890" w:rsidP="004E47C9">
            <w:pPr>
              <w:jc w:val="center"/>
            </w:pPr>
            <w:r>
              <w:t>-</w:t>
            </w:r>
          </w:p>
        </w:tc>
      </w:tr>
      <w:tr w:rsidR="00E75890" w:rsidTr="004E47C9">
        <w:trPr>
          <w:trHeight w:val="812"/>
        </w:trPr>
        <w:tc>
          <w:tcPr>
            <w:tcW w:w="2384" w:type="dxa"/>
            <w:vMerge/>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r w:rsidRPr="001E75BE">
              <w:rPr>
                <w:rFonts w:asciiTheme="minorHAnsi" w:eastAsia="Calibri" w:hAnsiTheme="minorHAnsi" w:cstheme="minorHAnsi"/>
                <w:sz w:val="20"/>
                <w:szCs w:val="20"/>
                <w:lang w:eastAsia="en-US"/>
              </w:rPr>
              <w:t>3) dobiera maszyny i urządzenia do warstwowania materiałów odzieżowych</w:t>
            </w:r>
          </w:p>
        </w:tc>
        <w:tc>
          <w:tcPr>
            <w:tcW w:w="1130" w:type="dxa"/>
            <w:shd w:val="clear" w:color="auto" w:fill="FFF2CC" w:themeFill="accent4" w:themeFillTint="33"/>
          </w:tcPr>
          <w:p w:rsidR="00E75890" w:rsidRPr="007C34D1" w:rsidRDefault="00E75890" w:rsidP="004E47C9">
            <w:pPr>
              <w:jc w:val="center"/>
              <w:rPr>
                <w:sz w:val="24"/>
              </w:rPr>
            </w:pPr>
            <w:r w:rsidRPr="00B26FB6">
              <w:t>-</w:t>
            </w:r>
          </w:p>
        </w:tc>
        <w:tc>
          <w:tcPr>
            <w:tcW w:w="1276" w:type="dxa"/>
            <w:shd w:val="clear" w:color="auto" w:fill="FFF2CC" w:themeFill="accent4" w:themeFillTint="33"/>
          </w:tcPr>
          <w:p w:rsidR="00E75890" w:rsidRPr="007C34D1" w:rsidRDefault="00E75890" w:rsidP="004E47C9">
            <w:pPr>
              <w:jc w:val="center"/>
              <w:rPr>
                <w:sz w:val="24"/>
              </w:rPr>
            </w:pPr>
            <w:r>
              <w:rPr>
                <w:sz w:val="24"/>
              </w:rPr>
              <w:t>-</w:t>
            </w:r>
          </w:p>
        </w:tc>
        <w:tc>
          <w:tcPr>
            <w:tcW w:w="1552" w:type="dxa"/>
            <w:shd w:val="clear" w:color="auto" w:fill="FFF2CC" w:themeFill="accent4" w:themeFillTint="33"/>
          </w:tcPr>
          <w:p w:rsidR="00E75890" w:rsidRDefault="00E75890" w:rsidP="004E47C9">
            <w:pPr>
              <w:jc w:val="center"/>
            </w:pPr>
            <w:r w:rsidRPr="00846776">
              <w:rPr>
                <w:rFonts w:asciiTheme="minorHAnsi" w:hAnsiTheme="minorHAnsi"/>
                <w:sz w:val="24"/>
              </w:rPr>
              <w:t>x</w:t>
            </w:r>
          </w:p>
        </w:tc>
      </w:tr>
      <w:tr w:rsidR="00E75890" w:rsidRPr="00DC4558" w:rsidTr="004E47C9">
        <w:trPr>
          <w:trHeight w:val="656"/>
        </w:trPr>
        <w:tc>
          <w:tcPr>
            <w:tcW w:w="2384" w:type="dxa"/>
            <w:vMerge w:val="restart"/>
            <w:shd w:val="clear" w:color="auto" w:fill="EDEDED" w:themeFill="accent3" w:themeFillTint="33"/>
          </w:tcPr>
          <w:p w:rsidR="00E75890" w:rsidRPr="001835DD" w:rsidRDefault="00E75890" w:rsidP="004E47C9">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3) planuje proces rozkroju materiałów odzieżowych</w:t>
            </w:r>
          </w:p>
        </w:tc>
        <w:tc>
          <w:tcPr>
            <w:tcW w:w="2718" w:type="dxa"/>
            <w:shd w:val="clear" w:color="auto" w:fill="EDEDED" w:themeFill="accent3" w:themeFillTint="33"/>
          </w:tcPr>
          <w:p w:rsidR="00E75890" w:rsidRPr="001835DD" w:rsidRDefault="00E75890" w:rsidP="004E47C9">
            <w:pPr>
              <w:rPr>
                <w:rFonts w:asciiTheme="minorHAnsi" w:hAnsiTheme="minorHAnsi" w:cstheme="minorHAnsi"/>
                <w:sz w:val="20"/>
                <w:szCs w:val="20"/>
              </w:rPr>
            </w:pPr>
            <w:r w:rsidRPr="00EC708F">
              <w:rPr>
                <w:rFonts w:asciiTheme="minorHAnsi" w:eastAsia="Calibri" w:hAnsiTheme="minorHAnsi" w:cstheme="minorHAnsi"/>
                <w:sz w:val="20"/>
                <w:szCs w:val="20"/>
                <w:lang w:eastAsia="en-US"/>
              </w:rPr>
              <w:t>1) dobiera urządzenie do rozkroju małych elementów</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7C34D1">
              <w:rPr>
                <w:rFonts w:asciiTheme="minorHAnsi" w:hAnsiTheme="minorHAnsi" w:cstheme="minorHAnsi"/>
                <w:sz w:val="24"/>
              </w:rPr>
              <w:t>x</w:t>
            </w:r>
          </w:p>
          <w:p w:rsidR="00E75890" w:rsidRPr="007C34D1" w:rsidRDefault="00E75890" w:rsidP="004E47C9">
            <w:pPr>
              <w:rPr>
                <w:sz w:val="24"/>
              </w:rPr>
            </w:pPr>
          </w:p>
        </w:tc>
        <w:tc>
          <w:tcPr>
            <w:tcW w:w="1276" w:type="dxa"/>
            <w:shd w:val="clear" w:color="auto" w:fill="EDEDED" w:themeFill="accent3" w:themeFillTint="33"/>
          </w:tcPr>
          <w:p w:rsidR="00E75890" w:rsidRPr="007C34D1" w:rsidRDefault="00E75890" w:rsidP="004E47C9">
            <w:pPr>
              <w:jc w:val="center"/>
              <w:rPr>
                <w:sz w:val="24"/>
              </w:rPr>
            </w:pPr>
            <w:r w:rsidRPr="00B765F1">
              <w:rPr>
                <w:sz w:val="24"/>
              </w:rPr>
              <w:t>-</w:t>
            </w:r>
          </w:p>
        </w:tc>
        <w:tc>
          <w:tcPr>
            <w:tcW w:w="1552" w:type="dxa"/>
            <w:shd w:val="clear" w:color="auto" w:fill="EDEDED" w:themeFill="accent3" w:themeFillTint="33"/>
          </w:tcPr>
          <w:p w:rsidR="00E75890" w:rsidRPr="00DC4558" w:rsidRDefault="00E75890" w:rsidP="004E47C9">
            <w:pPr>
              <w:jc w:val="center"/>
              <w:rPr>
                <w:sz w:val="20"/>
                <w:szCs w:val="20"/>
              </w:rPr>
            </w:pPr>
            <w:r w:rsidRPr="00955A5F">
              <w:rPr>
                <w:sz w:val="24"/>
              </w:rPr>
              <w:t>-</w:t>
            </w:r>
          </w:p>
        </w:tc>
      </w:tr>
      <w:tr w:rsidR="00E75890" w:rsidTr="004E47C9">
        <w:trPr>
          <w:trHeight w:val="650"/>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r w:rsidRPr="00EC708F">
              <w:rPr>
                <w:rFonts w:asciiTheme="minorHAnsi" w:eastAsia="Calibri" w:hAnsiTheme="minorHAnsi" w:cstheme="minorHAnsi"/>
                <w:sz w:val="20"/>
                <w:szCs w:val="20"/>
                <w:lang w:eastAsia="en-US"/>
              </w:rPr>
              <w:t>2) planuje układy szablonów</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7C34D1">
              <w:rPr>
                <w:rFonts w:asciiTheme="minorHAnsi" w:hAnsiTheme="minorHAnsi" w:cstheme="minorHAnsi"/>
                <w:sz w:val="24"/>
              </w:rPr>
              <w:t>x</w:t>
            </w:r>
          </w:p>
          <w:p w:rsidR="00E75890" w:rsidRPr="007C34D1" w:rsidRDefault="00E75890" w:rsidP="004E47C9">
            <w:pPr>
              <w:jc w:val="center"/>
              <w:rPr>
                <w:sz w:val="24"/>
              </w:rPr>
            </w:pPr>
          </w:p>
        </w:tc>
        <w:tc>
          <w:tcPr>
            <w:tcW w:w="1276" w:type="dxa"/>
            <w:shd w:val="clear" w:color="auto" w:fill="EDEDED" w:themeFill="accent3" w:themeFillTint="33"/>
          </w:tcPr>
          <w:p w:rsidR="00E75890" w:rsidRPr="007C34D1" w:rsidRDefault="00E75890" w:rsidP="004E47C9">
            <w:pPr>
              <w:jc w:val="center"/>
              <w:rPr>
                <w:sz w:val="24"/>
              </w:rPr>
            </w:pPr>
            <w:r w:rsidRPr="00B765F1">
              <w:rPr>
                <w:sz w:val="24"/>
              </w:rPr>
              <w:t>-</w:t>
            </w:r>
          </w:p>
        </w:tc>
        <w:tc>
          <w:tcPr>
            <w:tcW w:w="1552" w:type="dxa"/>
            <w:shd w:val="clear" w:color="auto" w:fill="EDEDED" w:themeFill="accent3" w:themeFillTint="33"/>
          </w:tcPr>
          <w:p w:rsidR="00E75890" w:rsidRDefault="00E75890" w:rsidP="004E47C9">
            <w:pPr>
              <w:jc w:val="center"/>
            </w:pPr>
            <w:r w:rsidRPr="00955A5F">
              <w:rPr>
                <w:sz w:val="24"/>
              </w:rPr>
              <w:t>-</w:t>
            </w:r>
          </w:p>
        </w:tc>
      </w:tr>
      <w:tr w:rsidR="00E75890" w:rsidTr="004E47C9">
        <w:trPr>
          <w:trHeight w:val="650"/>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r w:rsidRPr="00EC708F">
              <w:rPr>
                <w:rFonts w:asciiTheme="minorHAnsi" w:eastAsia="Calibri" w:hAnsiTheme="minorHAnsi" w:cstheme="minorHAnsi"/>
                <w:sz w:val="20"/>
                <w:szCs w:val="20"/>
                <w:lang w:eastAsia="en-US"/>
              </w:rPr>
              <w:t>3) określa zastosowanie krajarek przenośnych i stacjonarnych</w:t>
            </w:r>
          </w:p>
        </w:tc>
        <w:tc>
          <w:tcPr>
            <w:tcW w:w="1130" w:type="dxa"/>
            <w:shd w:val="clear" w:color="auto" w:fill="EDEDED" w:themeFill="accent3" w:themeFillTint="33"/>
          </w:tcPr>
          <w:p w:rsidR="00E75890" w:rsidRPr="007C34D1" w:rsidRDefault="00E75890" w:rsidP="004E47C9">
            <w:pPr>
              <w:jc w:val="center"/>
              <w:rPr>
                <w:sz w:val="24"/>
              </w:rPr>
            </w:pPr>
            <w:r w:rsidRPr="00450579">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sz w:val="24"/>
              </w:rPr>
            </w:pPr>
            <w:r w:rsidRPr="00B765F1">
              <w:rPr>
                <w:sz w:val="24"/>
              </w:rPr>
              <w:t>-</w:t>
            </w:r>
          </w:p>
        </w:tc>
        <w:tc>
          <w:tcPr>
            <w:tcW w:w="1552" w:type="dxa"/>
            <w:shd w:val="clear" w:color="auto" w:fill="EDEDED" w:themeFill="accent3" w:themeFillTint="33"/>
          </w:tcPr>
          <w:p w:rsidR="00E75890" w:rsidRDefault="00E75890" w:rsidP="004E47C9">
            <w:pPr>
              <w:jc w:val="center"/>
            </w:pPr>
            <w:r w:rsidRPr="00955A5F">
              <w:rPr>
                <w:sz w:val="24"/>
              </w:rPr>
              <w:t>-</w:t>
            </w:r>
          </w:p>
        </w:tc>
      </w:tr>
      <w:tr w:rsidR="00E75890" w:rsidTr="004E47C9">
        <w:trPr>
          <w:trHeight w:val="650"/>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r w:rsidRPr="00EC708F">
              <w:rPr>
                <w:rFonts w:asciiTheme="minorHAnsi" w:eastAsia="Calibri" w:hAnsiTheme="minorHAnsi" w:cstheme="minorHAnsi"/>
                <w:sz w:val="20"/>
                <w:szCs w:val="20"/>
                <w:lang w:eastAsia="en-US"/>
              </w:rPr>
              <w:t>4) dobiera wysokość nakładu podczas krojenia nożem pionowym i tarczowym</w:t>
            </w:r>
          </w:p>
        </w:tc>
        <w:tc>
          <w:tcPr>
            <w:tcW w:w="1130" w:type="dxa"/>
            <w:shd w:val="clear" w:color="auto" w:fill="EDEDED" w:themeFill="accent3" w:themeFillTint="33"/>
          </w:tcPr>
          <w:p w:rsidR="00E75890" w:rsidRPr="007C34D1" w:rsidRDefault="00E75890" w:rsidP="004E47C9">
            <w:pPr>
              <w:jc w:val="center"/>
              <w:rPr>
                <w:sz w:val="24"/>
              </w:rPr>
            </w:pPr>
            <w:r w:rsidRPr="00450579">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sz w:val="24"/>
              </w:rPr>
            </w:pPr>
            <w:r w:rsidRPr="00B765F1">
              <w:rPr>
                <w:sz w:val="24"/>
              </w:rPr>
              <w:t>-</w:t>
            </w:r>
          </w:p>
        </w:tc>
        <w:tc>
          <w:tcPr>
            <w:tcW w:w="1552" w:type="dxa"/>
            <w:shd w:val="clear" w:color="auto" w:fill="EDEDED" w:themeFill="accent3" w:themeFillTint="33"/>
          </w:tcPr>
          <w:p w:rsidR="00E75890" w:rsidRDefault="00E75890" w:rsidP="004E47C9">
            <w:pPr>
              <w:jc w:val="center"/>
            </w:pPr>
            <w:r w:rsidRPr="00955A5F">
              <w:rPr>
                <w:sz w:val="24"/>
              </w:rPr>
              <w:t>-</w:t>
            </w:r>
          </w:p>
        </w:tc>
      </w:tr>
      <w:tr w:rsidR="00E75890" w:rsidTr="004E47C9">
        <w:trPr>
          <w:trHeight w:val="650"/>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r w:rsidRPr="00EC708F">
              <w:rPr>
                <w:rFonts w:asciiTheme="minorHAnsi" w:eastAsia="Calibri" w:hAnsiTheme="minorHAnsi" w:cstheme="minorHAnsi"/>
                <w:sz w:val="20"/>
                <w:szCs w:val="20"/>
                <w:lang w:eastAsia="en-US"/>
              </w:rPr>
              <w:t>5) planuje kolejność prac związanych z rozkrojem materiałów odzieżowych</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7C34D1">
              <w:rPr>
                <w:rFonts w:asciiTheme="minorHAnsi" w:hAnsiTheme="minorHAnsi" w:cstheme="minorHAnsi"/>
                <w:sz w:val="24"/>
              </w:rPr>
              <w:t>x</w:t>
            </w:r>
          </w:p>
          <w:p w:rsidR="00E75890" w:rsidRPr="007C34D1" w:rsidRDefault="00E75890" w:rsidP="004E47C9">
            <w:pPr>
              <w:jc w:val="center"/>
              <w:rPr>
                <w:sz w:val="24"/>
              </w:rPr>
            </w:pPr>
          </w:p>
        </w:tc>
        <w:tc>
          <w:tcPr>
            <w:tcW w:w="1276" w:type="dxa"/>
            <w:shd w:val="clear" w:color="auto" w:fill="EDEDED" w:themeFill="accent3" w:themeFillTint="33"/>
          </w:tcPr>
          <w:p w:rsidR="00E75890" w:rsidRPr="007C34D1" w:rsidRDefault="00E75890" w:rsidP="004E47C9">
            <w:pPr>
              <w:jc w:val="center"/>
              <w:rPr>
                <w:sz w:val="24"/>
              </w:rPr>
            </w:pPr>
            <w:r w:rsidRPr="00B765F1">
              <w:rPr>
                <w:sz w:val="24"/>
              </w:rPr>
              <w:t>-</w:t>
            </w:r>
          </w:p>
        </w:tc>
        <w:tc>
          <w:tcPr>
            <w:tcW w:w="1552" w:type="dxa"/>
            <w:shd w:val="clear" w:color="auto" w:fill="EDEDED" w:themeFill="accent3" w:themeFillTint="33"/>
          </w:tcPr>
          <w:p w:rsidR="00E75890" w:rsidRDefault="00E75890" w:rsidP="004E47C9">
            <w:pPr>
              <w:jc w:val="center"/>
            </w:pPr>
            <w:r w:rsidRPr="00955A5F">
              <w:rPr>
                <w:sz w:val="24"/>
              </w:rPr>
              <w:t>-</w:t>
            </w:r>
          </w:p>
        </w:tc>
      </w:tr>
      <w:tr w:rsidR="00E75890" w:rsidTr="004E47C9">
        <w:trPr>
          <w:trHeight w:val="650"/>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r w:rsidRPr="00EC708F">
              <w:rPr>
                <w:rFonts w:asciiTheme="minorHAnsi" w:eastAsia="Calibri" w:hAnsiTheme="minorHAnsi" w:cstheme="minorHAnsi"/>
                <w:sz w:val="20"/>
                <w:szCs w:val="20"/>
                <w:lang w:eastAsia="en-US"/>
              </w:rPr>
              <w:t>6) określa zastosowanie maszyn i urządzeń krojczych</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7C34D1">
              <w:rPr>
                <w:rFonts w:asciiTheme="minorHAnsi" w:hAnsiTheme="minorHAnsi" w:cstheme="minorHAnsi"/>
                <w:sz w:val="24"/>
              </w:rPr>
              <w:t>x</w:t>
            </w:r>
          </w:p>
          <w:p w:rsidR="00E75890" w:rsidRPr="007C34D1" w:rsidRDefault="00E75890" w:rsidP="004E47C9">
            <w:pPr>
              <w:jc w:val="center"/>
              <w:rPr>
                <w:sz w:val="24"/>
              </w:rPr>
            </w:pPr>
          </w:p>
        </w:tc>
        <w:tc>
          <w:tcPr>
            <w:tcW w:w="1276" w:type="dxa"/>
            <w:shd w:val="clear" w:color="auto" w:fill="EDEDED" w:themeFill="accent3" w:themeFillTint="33"/>
          </w:tcPr>
          <w:p w:rsidR="00E75890" w:rsidRPr="007C34D1" w:rsidRDefault="00E75890" w:rsidP="004E47C9">
            <w:pPr>
              <w:jc w:val="center"/>
              <w:rPr>
                <w:sz w:val="24"/>
              </w:rPr>
            </w:pPr>
            <w:r w:rsidRPr="00B765F1">
              <w:rPr>
                <w:sz w:val="24"/>
              </w:rPr>
              <w:t>-</w:t>
            </w:r>
          </w:p>
        </w:tc>
        <w:tc>
          <w:tcPr>
            <w:tcW w:w="1552" w:type="dxa"/>
            <w:shd w:val="clear" w:color="auto" w:fill="EDEDED" w:themeFill="accent3" w:themeFillTint="33"/>
          </w:tcPr>
          <w:p w:rsidR="00E75890" w:rsidRDefault="00E75890" w:rsidP="004E47C9">
            <w:pPr>
              <w:jc w:val="center"/>
            </w:pPr>
            <w:r w:rsidRPr="00955A5F">
              <w:rPr>
                <w:sz w:val="24"/>
              </w:rPr>
              <w:t>-</w:t>
            </w:r>
          </w:p>
        </w:tc>
      </w:tr>
      <w:tr w:rsidR="00E75890" w:rsidTr="004E47C9">
        <w:trPr>
          <w:trHeight w:val="869"/>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r w:rsidRPr="00EC708F">
              <w:rPr>
                <w:rFonts w:asciiTheme="minorHAnsi" w:eastAsia="Calibri" w:hAnsiTheme="minorHAnsi" w:cstheme="minorHAnsi"/>
                <w:sz w:val="20"/>
                <w:szCs w:val="20"/>
                <w:lang w:eastAsia="en-US"/>
              </w:rPr>
              <w:t>7) stosuje maszyny i urządzenia do rozkroju</w:t>
            </w:r>
          </w:p>
          <w:p w:rsidR="00E75890" w:rsidRPr="001835DD" w:rsidRDefault="00E75890" w:rsidP="004E47C9">
            <w:pPr>
              <w:rPr>
                <w:rFonts w:asciiTheme="minorHAnsi" w:eastAsia="Calibri" w:hAnsiTheme="minorHAnsi" w:cstheme="minorHAnsi"/>
                <w:sz w:val="20"/>
                <w:szCs w:val="20"/>
                <w:lang w:eastAsia="en-US"/>
              </w:rPr>
            </w:pPr>
            <w:r w:rsidRPr="00EC708F">
              <w:rPr>
                <w:rFonts w:asciiTheme="minorHAnsi" w:eastAsia="Calibri" w:hAnsiTheme="minorHAnsi" w:cstheme="minorHAnsi"/>
                <w:sz w:val="20"/>
                <w:szCs w:val="20"/>
                <w:lang w:eastAsia="en-US"/>
              </w:rPr>
              <w:t>materiałów odzieżowych</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7C34D1">
              <w:rPr>
                <w:rFonts w:asciiTheme="minorHAnsi" w:hAnsiTheme="minorHAnsi" w:cstheme="minorHAnsi"/>
                <w:sz w:val="24"/>
              </w:rPr>
              <w:t>x</w:t>
            </w:r>
          </w:p>
          <w:p w:rsidR="00E75890" w:rsidRPr="007C34D1" w:rsidRDefault="00E75890" w:rsidP="004E47C9">
            <w:pPr>
              <w:jc w:val="center"/>
              <w:rPr>
                <w:sz w:val="24"/>
              </w:rPr>
            </w:pPr>
          </w:p>
        </w:tc>
        <w:tc>
          <w:tcPr>
            <w:tcW w:w="1276" w:type="dxa"/>
            <w:shd w:val="clear" w:color="auto" w:fill="EDEDED" w:themeFill="accent3" w:themeFillTint="33"/>
          </w:tcPr>
          <w:p w:rsidR="00E75890" w:rsidRPr="007C34D1" w:rsidRDefault="00E75890" w:rsidP="004E47C9">
            <w:pPr>
              <w:jc w:val="center"/>
              <w:rPr>
                <w:sz w:val="24"/>
              </w:rPr>
            </w:pPr>
            <w:r w:rsidRPr="00B765F1">
              <w:rPr>
                <w:sz w:val="24"/>
              </w:rPr>
              <w:t>-</w:t>
            </w:r>
          </w:p>
        </w:tc>
        <w:tc>
          <w:tcPr>
            <w:tcW w:w="1552" w:type="dxa"/>
            <w:shd w:val="clear" w:color="auto" w:fill="EDEDED" w:themeFill="accent3" w:themeFillTint="33"/>
          </w:tcPr>
          <w:p w:rsidR="00E75890" w:rsidRDefault="00E75890" w:rsidP="004E47C9">
            <w:pPr>
              <w:jc w:val="center"/>
            </w:pPr>
            <w:r w:rsidRPr="00955A5F">
              <w:rPr>
                <w:sz w:val="24"/>
              </w:rPr>
              <w:t>-</w:t>
            </w:r>
          </w:p>
        </w:tc>
      </w:tr>
      <w:tr w:rsidR="00E75890" w:rsidTr="004E47C9">
        <w:trPr>
          <w:trHeight w:val="650"/>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r w:rsidRPr="00EC708F">
              <w:rPr>
                <w:rFonts w:asciiTheme="minorHAnsi" w:eastAsia="Calibri" w:hAnsiTheme="minorHAnsi" w:cstheme="minorHAnsi"/>
                <w:sz w:val="20"/>
                <w:szCs w:val="20"/>
                <w:lang w:eastAsia="en-US"/>
              </w:rPr>
              <w:t>8) określa zastosowanie komputerowego systemu przygotowania produkcji w krojowni</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7C34D1">
              <w:rPr>
                <w:rFonts w:asciiTheme="minorHAnsi" w:hAnsiTheme="minorHAnsi" w:cstheme="minorHAnsi"/>
                <w:sz w:val="24"/>
              </w:rPr>
              <w:t>x</w:t>
            </w:r>
          </w:p>
          <w:p w:rsidR="00E75890" w:rsidRPr="007C34D1" w:rsidRDefault="00E75890" w:rsidP="004E47C9">
            <w:pPr>
              <w:jc w:val="center"/>
              <w:rPr>
                <w:sz w:val="24"/>
              </w:rPr>
            </w:pPr>
          </w:p>
        </w:tc>
        <w:tc>
          <w:tcPr>
            <w:tcW w:w="1276" w:type="dxa"/>
            <w:shd w:val="clear" w:color="auto" w:fill="EDEDED" w:themeFill="accent3" w:themeFillTint="33"/>
          </w:tcPr>
          <w:p w:rsidR="00E75890" w:rsidRPr="007C34D1" w:rsidRDefault="00E75890" w:rsidP="004E47C9">
            <w:pPr>
              <w:jc w:val="center"/>
              <w:rPr>
                <w:sz w:val="24"/>
              </w:rPr>
            </w:pPr>
            <w:r w:rsidRPr="00074F8E">
              <w:rPr>
                <w:rFonts w:asciiTheme="minorHAnsi" w:hAnsiTheme="minorHAnsi" w:cstheme="minorHAnsi"/>
                <w:sz w:val="24"/>
              </w:rPr>
              <w:t>x</w:t>
            </w:r>
          </w:p>
        </w:tc>
        <w:tc>
          <w:tcPr>
            <w:tcW w:w="1552" w:type="dxa"/>
            <w:shd w:val="clear" w:color="auto" w:fill="EDEDED" w:themeFill="accent3" w:themeFillTint="33"/>
          </w:tcPr>
          <w:p w:rsidR="00E75890" w:rsidRDefault="00E75890" w:rsidP="004E47C9">
            <w:pPr>
              <w:jc w:val="center"/>
            </w:pPr>
            <w:r w:rsidRPr="00955A5F">
              <w:rPr>
                <w:sz w:val="24"/>
              </w:rPr>
              <w:t>-</w:t>
            </w:r>
          </w:p>
        </w:tc>
      </w:tr>
      <w:tr w:rsidR="00E75890" w:rsidRPr="00DC4558" w:rsidTr="004E47C9">
        <w:trPr>
          <w:trHeight w:val="650"/>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r w:rsidRPr="00EC708F">
              <w:rPr>
                <w:rFonts w:asciiTheme="minorHAnsi" w:eastAsia="Calibri" w:hAnsiTheme="minorHAnsi" w:cstheme="minorHAnsi"/>
                <w:sz w:val="20"/>
                <w:szCs w:val="20"/>
                <w:lang w:eastAsia="en-US"/>
              </w:rPr>
              <w:t>9) sporządza układy kroju z wykorzystaniem programów komputerowych</w:t>
            </w:r>
          </w:p>
        </w:tc>
        <w:tc>
          <w:tcPr>
            <w:tcW w:w="1130" w:type="dxa"/>
            <w:shd w:val="clear" w:color="auto" w:fill="EDEDED" w:themeFill="accent3" w:themeFillTint="33"/>
          </w:tcPr>
          <w:p w:rsidR="00E75890" w:rsidRPr="007C34D1" w:rsidRDefault="00E75890" w:rsidP="004E47C9">
            <w:pPr>
              <w:jc w:val="center"/>
              <w:rPr>
                <w:sz w:val="24"/>
              </w:rPr>
            </w:pPr>
            <w:r w:rsidRPr="00074F8E">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sz w:val="24"/>
              </w:rPr>
            </w:pPr>
            <w:r w:rsidRPr="00074F8E">
              <w:rPr>
                <w:rFonts w:asciiTheme="minorHAnsi" w:hAnsiTheme="minorHAnsi" w:cstheme="minorHAnsi"/>
                <w:sz w:val="24"/>
              </w:rPr>
              <w:t>x</w:t>
            </w:r>
          </w:p>
        </w:tc>
        <w:tc>
          <w:tcPr>
            <w:tcW w:w="1552" w:type="dxa"/>
            <w:shd w:val="clear" w:color="auto" w:fill="EDEDED" w:themeFill="accent3" w:themeFillTint="33"/>
          </w:tcPr>
          <w:p w:rsidR="00E75890" w:rsidRPr="00DC4558" w:rsidRDefault="00E75890" w:rsidP="004E47C9">
            <w:pPr>
              <w:jc w:val="center"/>
              <w:rPr>
                <w:rFonts w:asciiTheme="minorHAnsi" w:hAnsiTheme="minorHAnsi"/>
                <w:sz w:val="20"/>
                <w:szCs w:val="20"/>
              </w:rPr>
            </w:pPr>
            <w:r>
              <w:rPr>
                <w:rFonts w:asciiTheme="minorHAnsi" w:hAnsiTheme="minorHAnsi"/>
                <w:sz w:val="20"/>
                <w:szCs w:val="20"/>
              </w:rPr>
              <w:t>-</w:t>
            </w:r>
          </w:p>
        </w:tc>
      </w:tr>
      <w:tr w:rsidR="00E75890" w:rsidTr="004E47C9">
        <w:trPr>
          <w:trHeight w:val="679"/>
        </w:trPr>
        <w:tc>
          <w:tcPr>
            <w:tcW w:w="2384" w:type="dxa"/>
            <w:vMerge w:val="restart"/>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4) charakteryzuje techniki klejenia elementów</w:t>
            </w:r>
          </w:p>
          <w:p w:rsidR="00E75890" w:rsidRPr="001835DD" w:rsidRDefault="00E75890" w:rsidP="004E47C9">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wyrobów odzieżowych</w:t>
            </w:r>
          </w:p>
        </w:tc>
        <w:tc>
          <w:tcPr>
            <w:tcW w:w="2718" w:type="dxa"/>
            <w:shd w:val="clear" w:color="auto" w:fill="EDEDED" w:themeFill="accent3" w:themeFillTint="33"/>
          </w:tcPr>
          <w:p w:rsidR="00E75890" w:rsidRPr="001835DD" w:rsidRDefault="00E75890" w:rsidP="004E47C9">
            <w:pPr>
              <w:rPr>
                <w:rFonts w:asciiTheme="minorHAnsi" w:hAnsiTheme="minorHAnsi" w:cstheme="minorHAnsi"/>
                <w:sz w:val="20"/>
                <w:szCs w:val="20"/>
              </w:rPr>
            </w:pPr>
            <w:r w:rsidRPr="00B51B87">
              <w:rPr>
                <w:rFonts w:asciiTheme="minorHAnsi" w:eastAsia="Calibri" w:hAnsiTheme="minorHAnsi" w:cstheme="minorHAnsi"/>
                <w:sz w:val="20"/>
                <w:szCs w:val="20"/>
                <w:lang w:eastAsia="en-US"/>
              </w:rPr>
              <w:t>1) rozpoznaje rodzaje materiałów wzmacniających</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9E359A">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p w:rsidR="00E75890" w:rsidRPr="007C34D1" w:rsidRDefault="00E75890" w:rsidP="004E47C9">
            <w:pPr>
              <w:rPr>
                <w:rFonts w:asciiTheme="minorHAnsi" w:hAnsiTheme="minorHAnsi" w:cstheme="minorHAnsi"/>
                <w:sz w:val="24"/>
              </w:rPr>
            </w:pPr>
          </w:p>
        </w:tc>
        <w:tc>
          <w:tcPr>
            <w:tcW w:w="1552" w:type="dxa"/>
            <w:shd w:val="clear" w:color="auto" w:fill="EDEDED" w:themeFill="accent3" w:themeFillTint="33"/>
          </w:tcPr>
          <w:p w:rsidR="00E75890" w:rsidRDefault="00E75890" w:rsidP="004E47C9">
            <w:pPr>
              <w:jc w:val="center"/>
            </w:pPr>
            <w:r>
              <w:t>-</w:t>
            </w:r>
          </w:p>
        </w:tc>
      </w:tr>
      <w:tr w:rsidR="00E75890" w:rsidTr="004E47C9">
        <w:trPr>
          <w:trHeight w:val="1211"/>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r w:rsidRPr="00B51B87">
              <w:rPr>
                <w:rFonts w:asciiTheme="minorHAnsi" w:eastAsia="Calibri" w:hAnsiTheme="minorHAnsi" w:cstheme="minorHAnsi"/>
                <w:sz w:val="20"/>
                <w:szCs w:val="20"/>
                <w:lang w:eastAsia="en-US"/>
              </w:rPr>
              <w:t>2) dobiera techniki klejenia elementów wyrobów</w:t>
            </w:r>
          </w:p>
          <w:p w:rsidR="00E75890" w:rsidRPr="001835DD" w:rsidRDefault="00E75890" w:rsidP="004E47C9">
            <w:pPr>
              <w:rPr>
                <w:rFonts w:asciiTheme="minorHAnsi" w:eastAsia="Calibri" w:hAnsiTheme="minorHAnsi" w:cstheme="minorHAnsi"/>
                <w:sz w:val="20"/>
                <w:szCs w:val="20"/>
                <w:lang w:eastAsia="en-US"/>
              </w:rPr>
            </w:pPr>
            <w:r w:rsidRPr="00B51B87">
              <w:rPr>
                <w:rFonts w:asciiTheme="minorHAnsi" w:eastAsia="Calibri" w:hAnsiTheme="minorHAnsi" w:cstheme="minorHAnsi"/>
                <w:sz w:val="20"/>
                <w:szCs w:val="20"/>
                <w:lang w:eastAsia="en-US"/>
              </w:rPr>
              <w:t>odzieżowych w zależności od rodzaju materiału</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9E359A">
              <w:rPr>
                <w:rFonts w:asciiTheme="minorHAnsi" w:hAnsiTheme="minorHAnsi" w:cstheme="minorHAnsi"/>
                <w:sz w:val="24"/>
              </w:rPr>
              <w:t>x</w:t>
            </w:r>
          </w:p>
          <w:p w:rsidR="00E75890" w:rsidRPr="007C34D1" w:rsidRDefault="00E75890" w:rsidP="004E47C9">
            <w:pPr>
              <w:jc w:val="center"/>
              <w:rPr>
                <w:rFonts w:asciiTheme="minorHAnsi" w:hAnsiTheme="minorHAnsi" w:cstheme="minorHAnsi"/>
                <w:sz w:val="24"/>
              </w:rPr>
            </w:pP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t>-</w:t>
            </w:r>
          </w:p>
        </w:tc>
      </w:tr>
      <w:tr w:rsidR="00E75890" w:rsidTr="004E47C9">
        <w:trPr>
          <w:trHeight w:val="828"/>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r w:rsidRPr="00B51B87">
              <w:rPr>
                <w:rFonts w:asciiTheme="minorHAnsi" w:eastAsia="Calibri" w:hAnsiTheme="minorHAnsi" w:cstheme="minorHAnsi"/>
                <w:sz w:val="20"/>
                <w:szCs w:val="20"/>
                <w:lang w:eastAsia="en-US"/>
              </w:rPr>
              <w:t>3) dobiera rodzaj materiałów klejowych do elementów wyrobów odzieżowych</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9E359A">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t>-</w:t>
            </w:r>
          </w:p>
        </w:tc>
      </w:tr>
      <w:tr w:rsidR="00E75890" w:rsidTr="004E47C9">
        <w:trPr>
          <w:trHeight w:val="828"/>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r w:rsidRPr="00B51B87">
              <w:rPr>
                <w:rFonts w:asciiTheme="minorHAnsi" w:eastAsia="Calibri" w:hAnsiTheme="minorHAnsi" w:cstheme="minorHAnsi"/>
                <w:sz w:val="20"/>
                <w:szCs w:val="20"/>
                <w:lang w:eastAsia="en-US"/>
              </w:rPr>
              <w:t>4) dobiera rodzaj urządzenia do stosowanej techniki klejenia elementów wyrobów odzieżowych</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7C34D1">
              <w:rPr>
                <w:rFonts w:asciiTheme="minorHAnsi" w:hAnsiTheme="minorHAnsi" w:cstheme="minorHAnsi"/>
                <w:sz w:val="24"/>
              </w:rPr>
              <w:t>x</w:t>
            </w:r>
          </w:p>
          <w:p w:rsidR="00E75890" w:rsidRPr="007C34D1" w:rsidRDefault="00E75890" w:rsidP="004E47C9">
            <w:pPr>
              <w:jc w:val="center"/>
              <w:rPr>
                <w:rFonts w:asciiTheme="minorHAnsi" w:hAnsiTheme="minorHAnsi" w:cstheme="minorHAnsi"/>
                <w:sz w:val="24"/>
              </w:rPr>
            </w:pP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p w:rsidR="00E75890" w:rsidRPr="007C34D1" w:rsidRDefault="00E75890" w:rsidP="004E47C9">
            <w:pPr>
              <w:jc w:val="center"/>
              <w:rPr>
                <w:rFonts w:asciiTheme="minorHAnsi" w:hAnsiTheme="minorHAnsi" w:cstheme="minorHAnsi"/>
                <w:sz w:val="24"/>
              </w:rPr>
            </w:pPr>
          </w:p>
        </w:tc>
        <w:tc>
          <w:tcPr>
            <w:tcW w:w="1552" w:type="dxa"/>
            <w:shd w:val="clear" w:color="auto" w:fill="EDEDED" w:themeFill="accent3" w:themeFillTint="33"/>
          </w:tcPr>
          <w:p w:rsidR="00E75890" w:rsidRDefault="00E75890" w:rsidP="004E47C9">
            <w:pPr>
              <w:jc w:val="center"/>
            </w:pPr>
            <w:r>
              <w:t>-</w:t>
            </w:r>
          </w:p>
        </w:tc>
      </w:tr>
      <w:tr w:rsidR="00E75890" w:rsidTr="004E47C9">
        <w:trPr>
          <w:trHeight w:val="828"/>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B51B87" w:rsidRDefault="00E75890" w:rsidP="004E47C9">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5) stosuje techniki klejenia elementów wyrobów odzieżowych</w:t>
            </w:r>
          </w:p>
        </w:tc>
        <w:tc>
          <w:tcPr>
            <w:tcW w:w="1130" w:type="dxa"/>
            <w:shd w:val="clear" w:color="auto" w:fill="EDEDED" w:themeFill="accent3" w:themeFillTint="33"/>
          </w:tcPr>
          <w:p w:rsidR="00E75890"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EDEDED" w:themeFill="accent3" w:themeFillTint="33"/>
          </w:tcPr>
          <w:p w:rsidR="00E75890" w:rsidRDefault="00E75890" w:rsidP="004E47C9">
            <w:pPr>
              <w:jc w:val="center"/>
            </w:pPr>
            <w:r>
              <w:t>-</w:t>
            </w:r>
          </w:p>
        </w:tc>
      </w:tr>
      <w:tr w:rsidR="00E75890" w:rsidTr="004E47C9">
        <w:trPr>
          <w:trHeight w:val="792"/>
        </w:trPr>
        <w:tc>
          <w:tcPr>
            <w:tcW w:w="2384" w:type="dxa"/>
            <w:vMerge w:val="restart"/>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5) charakteryzuje sposoby znakowania</w:t>
            </w:r>
          </w:p>
          <w:p w:rsidR="00E75890" w:rsidRPr="001835DD" w:rsidRDefault="00E75890" w:rsidP="004E47C9">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i kompletowania wykrojów</w:t>
            </w:r>
          </w:p>
        </w:tc>
        <w:tc>
          <w:tcPr>
            <w:tcW w:w="2718" w:type="dxa"/>
            <w:shd w:val="clear" w:color="auto" w:fill="EDEDED" w:themeFill="accent3" w:themeFillTint="33"/>
          </w:tcPr>
          <w:p w:rsidR="00E75890" w:rsidRPr="001835DD" w:rsidRDefault="00E75890" w:rsidP="004E47C9">
            <w:pPr>
              <w:rPr>
                <w:rFonts w:asciiTheme="minorHAnsi" w:hAnsiTheme="minorHAnsi" w:cstheme="minorHAnsi"/>
                <w:sz w:val="20"/>
                <w:szCs w:val="20"/>
              </w:rPr>
            </w:pPr>
            <w:r w:rsidRPr="00631326">
              <w:rPr>
                <w:rFonts w:asciiTheme="minorHAnsi" w:eastAsia="Calibri" w:hAnsiTheme="minorHAnsi" w:cstheme="minorHAnsi"/>
                <w:sz w:val="20"/>
                <w:szCs w:val="20"/>
                <w:lang w:eastAsia="en-US"/>
              </w:rPr>
              <w:t>1) dobiera sposoby znakowania wykrojów w zależności od rodzaju materiału odzieżowego</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p w:rsidR="00E75890" w:rsidRPr="007C34D1" w:rsidRDefault="00E75890" w:rsidP="004E47C9">
            <w:pPr>
              <w:jc w:val="center"/>
              <w:rPr>
                <w:rFonts w:asciiTheme="minorHAnsi" w:hAnsiTheme="minorHAnsi" w:cstheme="minorHAnsi"/>
                <w:sz w:val="24"/>
              </w:rPr>
            </w:pP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442883">
              <w:t>-</w:t>
            </w:r>
          </w:p>
        </w:tc>
        <w:tc>
          <w:tcPr>
            <w:tcW w:w="1552" w:type="dxa"/>
            <w:shd w:val="clear" w:color="auto" w:fill="EDEDED" w:themeFill="accent3" w:themeFillTint="33"/>
          </w:tcPr>
          <w:p w:rsidR="00E75890" w:rsidRDefault="00E75890" w:rsidP="004E47C9">
            <w:r w:rsidRPr="000B326D">
              <w:t>-</w:t>
            </w:r>
          </w:p>
        </w:tc>
      </w:tr>
      <w:tr w:rsidR="00E75890" w:rsidTr="004E47C9">
        <w:trPr>
          <w:trHeight w:val="792"/>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r w:rsidRPr="00631326">
              <w:rPr>
                <w:rFonts w:asciiTheme="minorHAnsi" w:eastAsia="Calibri" w:hAnsiTheme="minorHAnsi" w:cstheme="minorHAnsi"/>
                <w:sz w:val="20"/>
                <w:szCs w:val="20"/>
                <w:lang w:eastAsia="en-US"/>
              </w:rPr>
              <w:t>2) określa sposoby znakowania miejsc wykonania zabiegów technologicznych</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442883">
              <w:t>-</w:t>
            </w:r>
          </w:p>
        </w:tc>
        <w:tc>
          <w:tcPr>
            <w:tcW w:w="1552" w:type="dxa"/>
            <w:shd w:val="clear" w:color="auto" w:fill="EDEDED" w:themeFill="accent3" w:themeFillTint="33"/>
          </w:tcPr>
          <w:p w:rsidR="00E75890" w:rsidRDefault="00E75890" w:rsidP="004E47C9">
            <w:r w:rsidRPr="000B326D">
              <w:t>-</w:t>
            </w:r>
          </w:p>
        </w:tc>
      </w:tr>
      <w:tr w:rsidR="00E75890" w:rsidTr="004E47C9">
        <w:trPr>
          <w:trHeight w:val="792"/>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r w:rsidRPr="00631326">
              <w:rPr>
                <w:rFonts w:asciiTheme="minorHAnsi" w:eastAsia="Calibri" w:hAnsiTheme="minorHAnsi" w:cstheme="minorHAnsi"/>
                <w:sz w:val="20"/>
                <w:szCs w:val="20"/>
                <w:lang w:eastAsia="en-US"/>
              </w:rPr>
              <w:t>3) stosuje urządzenia do znakowania zewnętrznych i wewnętrznych punktów spotkań w wykrojach</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EDEDED" w:themeFill="accent3" w:themeFillTint="33"/>
          </w:tcPr>
          <w:p w:rsidR="00E75890" w:rsidRDefault="00E75890" w:rsidP="004E47C9">
            <w:r w:rsidRPr="000B326D">
              <w:t>-</w:t>
            </w:r>
          </w:p>
        </w:tc>
      </w:tr>
      <w:tr w:rsidR="00E75890" w:rsidTr="004E47C9">
        <w:trPr>
          <w:trHeight w:val="792"/>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r w:rsidRPr="00631326">
              <w:rPr>
                <w:rFonts w:asciiTheme="minorHAnsi" w:eastAsia="Calibri" w:hAnsiTheme="minorHAnsi" w:cstheme="minorHAnsi"/>
                <w:sz w:val="20"/>
                <w:szCs w:val="20"/>
                <w:lang w:eastAsia="en-US"/>
              </w:rPr>
              <w:t>4) stosuje urządzenia do numerowania wykrojów</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EDEDED" w:themeFill="accent3" w:themeFillTint="33"/>
          </w:tcPr>
          <w:p w:rsidR="00E75890" w:rsidRDefault="00E75890" w:rsidP="004E47C9">
            <w:r w:rsidRPr="000B326D">
              <w:t>-</w:t>
            </w:r>
          </w:p>
        </w:tc>
      </w:tr>
      <w:tr w:rsidR="00E75890" w:rsidTr="008D5906">
        <w:trPr>
          <w:trHeight w:val="633"/>
        </w:trPr>
        <w:tc>
          <w:tcPr>
            <w:tcW w:w="2384" w:type="dxa"/>
            <w:vMerge w:val="restart"/>
            <w:shd w:val="clear" w:color="auto" w:fill="EDEDED" w:themeFill="accent3" w:themeFillTint="33"/>
          </w:tcPr>
          <w:p w:rsidR="00E75890" w:rsidRDefault="00E75890" w:rsidP="004E47C9">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6) planuje wykorzystanie odpadów materiałów odzieżowych</w:t>
            </w:r>
          </w:p>
          <w:p w:rsidR="00E75890" w:rsidRDefault="00E75890" w:rsidP="004E47C9">
            <w:pPr>
              <w:rPr>
                <w:rFonts w:asciiTheme="minorHAnsi" w:eastAsia="Calibri" w:hAnsiTheme="minorHAnsi" w:cstheme="minorHAnsi"/>
                <w:sz w:val="20"/>
                <w:szCs w:val="20"/>
                <w:lang w:eastAsia="en-US"/>
              </w:rPr>
            </w:pPr>
          </w:p>
          <w:p w:rsidR="00E75890" w:rsidRPr="001835DD"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8D5906" w:rsidRDefault="00E75890" w:rsidP="004E47C9">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1) klasyfikuje odpady materiałów odzieżowych</w:t>
            </w:r>
          </w:p>
        </w:tc>
        <w:tc>
          <w:tcPr>
            <w:tcW w:w="1130" w:type="dxa"/>
            <w:shd w:val="clear" w:color="auto" w:fill="EDEDED" w:themeFill="accent3" w:themeFillTint="33"/>
          </w:tcPr>
          <w:p w:rsidR="00E75890" w:rsidRPr="007C34D1" w:rsidRDefault="00E75890" w:rsidP="008D5906">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852"/>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Default="00E75890" w:rsidP="004E47C9">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2) wskazuje sposoby wykorzystania odpadów materiałów odzieżowych</w:t>
            </w:r>
          </w:p>
          <w:p w:rsidR="00E75890" w:rsidRPr="001835DD" w:rsidRDefault="00E75890" w:rsidP="004E47C9">
            <w:pPr>
              <w:rPr>
                <w:rFonts w:asciiTheme="minorHAnsi" w:eastAsia="Calibri" w:hAnsiTheme="minorHAnsi" w:cstheme="minorHAnsi"/>
                <w:sz w:val="20"/>
                <w:szCs w:val="20"/>
                <w:lang w:eastAsia="en-US"/>
              </w:rPr>
            </w:pP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sidRPr="001023B6">
              <w:rPr>
                <w:rFonts w:asciiTheme="minorHAnsi" w:hAnsiTheme="minorHAnsi" w:cstheme="minorHAnsi"/>
                <w:sz w:val="24"/>
              </w:rPr>
              <w:t>-</w:t>
            </w:r>
          </w:p>
        </w:tc>
      </w:tr>
      <w:tr w:rsidR="00E75890" w:rsidTr="004E47C9">
        <w:trPr>
          <w:trHeight w:val="636"/>
        </w:trPr>
        <w:tc>
          <w:tcPr>
            <w:tcW w:w="2384" w:type="dxa"/>
            <w:vMerge w:val="restart"/>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7) określa metody i systemy organizacji produkcji</w:t>
            </w:r>
          </w:p>
          <w:p w:rsidR="00E75890" w:rsidRDefault="00E75890" w:rsidP="004E47C9">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wyrobów odzieżowych</w:t>
            </w:r>
          </w:p>
          <w:p w:rsidR="00E75890" w:rsidRDefault="00E75890" w:rsidP="004E47C9">
            <w:pPr>
              <w:rPr>
                <w:rFonts w:asciiTheme="minorHAnsi" w:eastAsia="Calibri" w:hAnsiTheme="minorHAnsi" w:cstheme="minorHAnsi"/>
                <w:sz w:val="20"/>
                <w:szCs w:val="20"/>
                <w:lang w:eastAsia="en-US"/>
              </w:rPr>
            </w:pPr>
          </w:p>
          <w:p w:rsidR="00E75890" w:rsidRDefault="00E75890" w:rsidP="004E47C9">
            <w:pPr>
              <w:rPr>
                <w:rFonts w:asciiTheme="minorHAnsi" w:eastAsia="Calibri" w:hAnsiTheme="minorHAnsi" w:cstheme="minorHAnsi"/>
                <w:sz w:val="20"/>
                <w:szCs w:val="20"/>
                <w:lang w:eastAsia="en-US"/>
              </w:rPr>
            </w:pPr>
          </w:p>
          <w:p w:rsidR="00E75890" w:rsidRDefault="00E75890" w:rsidP="004E47C9">
            <w:pPr>
              <w:rPr>
                <w:rFonts w:asciiTheme="minorHAnsi" w:eastAsia="Calibri" w:hAnsiTheme="minorHAnsi" w:cstheme="minorHAnsi"/>
                <w:sz w:val="20"/>
                <w:szCs w:val="20"/>
                <w:lang w:eastAsia="en-US"/>
              </w:rPr>
            </w:pPr>
          </w:p>
          <w:p w:rsidR="00E75890" w:rsidRDefault="00E75890" w:rsidP="004E47C9">
            <w:pPr>
              <w:rPr>
                <w:rFonts w:asciiTheme="minorHAnsi" w:eastAsia="Calibri" w:hAnsiTheme="minorHAnsi" w:cstheme="minorHAnsi"/>
                <w:sz w:val="20"/>
                <w:szCs w:val="20"/>
                <w:lang w:eastAsia="en-US"/>
              </w:rPr>
            </w:pPr>
          </w:p>
          <w:p w:rsidR="00E75890" w:rsidRDefault="00E75890" w:rsidP="004E47C9">
            <w:pPr>
              <w:rPr>
                <w:rFonts w:asciiTheme="minorHAnsi" w:eastAsia="Calibri" w:hAnsiTheme="minorHAnsi" w:cstheme="minorHAnsi"/>
                <w:sz w:val="20"/>
                <w:szCs w:val="20"/>
                <w:lang w:eastAsia="en-US"/>
              </w:rPr>
            </w:pPr>
          </w:p>
          <w:p w:rsidR="00E75890" w:rsidRDefault="00E75890" w:rsidP="004E47C9">
            <w:pPr>
              <w:rPr>
                <w:rFonts w:asciiTheme="minorHAnsi" w:eastAsia="Calibri" w:hAnsiTheme="minorHAnsi" w:cstheme="minorHAnsi"/>
                <w:sz w:val="20"/>
                <w:szCs w:val="20"/>
                <w:lang w:eastAsia="en-US"/>
              </w:rPr>
            </w:pPr>
          </w:p>
          <w:p w:rsidR="00E75890" w:rsidRPr="001835DD" w:rsidRDefault="00E75890" w:rsidP="004E47C9">
            <w:pPr>
              <w:rPr>
                <w:rFonts w:asciiTheme="minorHAnsi" w:hAnsiTheme="minorHAnsi" w:cstheme="minorHAnsi"/>
                <w:sz w:val="20"/>
                <w:szCs w:val="20"/>
              </w:rPr>
            </w:pPr>
          </w:p>
        </w:tc>
        <w:tc>
          <w:tcPr>
            <w:tcW w:w="2718" w:type="dxa"/>
            <w:shd w:val="clear" w:color="auto" w:fill="EDEDED" w:themeFill="accent3" w:themeFillTint="33"/>
          </w:tcPr>
          <w:p w:rsidR="00E75890" w:rsidRPr="001835DD" w:rsidRDefault="00E75890" w:rsidP="004E47C9">
            <w:pPr>
              <w:rPr>
                <w:rFonts w:asciiTheme="minorHAnsi" w:hAnsiTheme="minorHAnsi" w:cstheme="minorHAnsi"/>
                <w:sz w:val="20"/>
                <w:szCs w:val="20"/>
              </w:rPr>
            </w:pPr>
            <w:r w:rsidRPr="001C7BA8">
              <w:rPr>
                <w:rFonts w:asciiTheme="minorHAnsi" w:eastAsia="Calibri" w:hAnsiTheme="minorHAnsi" w:cstheme="minorHAnsi"/>
                <w:sz w:val="20"/>
                <w:szCs w:val="20"/>
                <w:lang w:eastAsia="en-US"/>
              </w:rPr>
              <w:t>1) dobiera systemy organizacji produkcji w zakładzie odzieżowym</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8A2696">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1023B6">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sidRPr="001023B6">
              <w:rPr>
                <w:rFonts w:asciiTheme="minorHAnsi" w:hAnsiTheme="minorHAnsi" w:cstheme="minorHAnsi"/>
                <w:sz w:val="24"/>
              </w:rPr>
              <w:t>-</w:t>
            </w:r>
          </w:p>
        </w:tc>
      </w:tr>
      <w:tr w:rsidR="00E75890" w:rsidTr="004E47C9">
        <w:trPr>
          <w:trHeight w:val="633"/>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r w:rsidRPr="001C7BA8">
              <w:rPr>
                <w:rFonts w:asciiTheme="minorHAnsi" w:eastAsia="Calibri" w:hAnsiTheme="minorHAnsi" w:cstheme="minorHAnsi"/>
                <w:sz w:val="20"/>
                <w:szCs w:val="20"/>
                <w:lang w:eastAsia="en-US"/>
              </w:rPr>
              <w:t>2) dobiera metodę w zależności od typu produkcji</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8A2696">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1023B6">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633"/>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r w:rsidRPr="001C7BA8">
              <w:rPr>
                <w:rFonts w:asciiTheme="minorHAnsi" w:eastAsia="Calibri" w:hAnsiTheme="minorHAnsi" w:cstheme="minorHAnsi"/>
                <w:sz w:val="20"/>
                <w:szCs w:val="20"/>
                <w:lang w:eastAsia="en-US"/>
              </w:rPr>
              <w:t>3) oblicza obciążenie stanowisk produkcyjnych</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8A2696">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1023B6">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sidRPr="001023B6">
              <w:rPr>
                <w:rFonts w:asciiTheme="minorHAnsi" w:hAnsiTheme="minorHAnsi" w:cstheme="minorHAnsi"/>
                <w:sz w:val="24"/>
              </w:rPr>
              <w:t>-</w:t>
            </w:r>
          </w:p>
        </w:tc>
      </w:tr>
      <w:tr w:rsidR="00E75890" w:rsidTr="004E47C9">
        <w:trPr>
          <w:trHeight w:val="633"/>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r w:rsidRPr="001C7BA8">
              <w:rPr>
                <w:rFonts w:asciiTheme="minorHAnsi" w:eastAsia="Calibri" w:hAnsiTheme="minorHAnsi" w:cstheme="minorHAnsi"/>
                <w:sz w:val="20"/>
                <w:szCs w:val="20"/>
                <w:lang w:eastAsia="en-US"/>
              </w:rPr>
              <w:t>4) planuje rozmieszczenie stanowisk pracy w procesie produkcji wyrobów odzieżowych</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8A2696">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1023B6">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sidRPr="001023B6">
              <w:rPr>
                <w:rFonts w:asciiTheme="minorHAnsi" w:hAnsiTheme="minorHAnsi" w:cstheme="minorHAnsi"/>
                <w:sz w:val="24"/>
              </w:rPr>
              <w:t>-</w:t>
            </w:r>
          </w:p>
        </w:tc>
      </w:tr>
      <w:tr w:rsidR="00E75890" w:rsidTr="004E47C9">
        <w:trPr>
          <w:trHeight w:val="633"/>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r w:rsidRPr="001C7BA8">
              <w:rPr>
                <w:rFonts w:asciiTheme="minorHAnsi" w:eastAsia="Calibri" w:hAnsiTheme="minorHAnsi" w:cstheme="minorHAnsi"/>
                <w:sz w:val="20"/>
                <w:szCs w:val="20"/>
                <w:lang w:eastAsia="en-US"/>
              </w:rPr>
              <w:t>5) planuje kontrolę międzyoperacyjną</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8A2696">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1023B6">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1056"/>
        </w:trPr>
        <w:tc>
          <w:tcPr>
            <w:tcW w:w="2384" w:type="dxa"/>
            <w:vMerge w:val="restart"/>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8) dobiera maszyny szwalnicze i urządzenia do</w:t>
            </w:r>
          </w:p>
          <w:p w:rsidR="00E75890" w:rsidRPr="001835DD" w:rsidRDefault="00E75890" w:rsidP="004E47C9">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produkcji wyrobów odzieżowych</w:t>
            </w:r>
          </w:p>
        </w:tc>
        <w:tc>
          <w:tcPr>
            <w:tcW w:w="2718" w:type="dxa"/>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r w:rsidRPr="00831362">
              <w:rPr>
                <w:rFonts w:asciiTheme="minorHAnsi" w:eastAsia="Calibri" w:hAnsiTheme="minorHAnsi" w:cstheme="minorHAnsi"/>
                <w:sz w:val="20"/>
                <w:szCs w:val="20"/>
                <w:lang w:eastAsia="en-US"/>
              </w:rPr>
              <w:t>1) dobiera maszyny szwalnicze i urządzenia w zależności od rodzaju wykonywanej operacji technologicznej</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9E5A18">
              <w:rPr>
                <w:rFonts w:asciiTheme="minorHAnsi" w:hAnsiTheme="minorHAnsi" w:cstheme="minorHAnsi"/>
                <w:sz w:val="24"/>
              </w:rPr>
              <w:t>x</w:t>
            </w:r>
          </w:p>
        </w:tc>
        <w:tc>
          <w:tcPr>
            <w:tcW w:w="1552" w:type="dxa"/>
            <w:shd w:val="clear" w:color="auto" w:fill="FFF2CC" w:themeFill="accent4" w:themeFillTint="33"/>
          </w:tcPr>
          <w:p w:rsidR="00E75890" w:rsidRDefault="00E75890" w:rsidP="004E47C9">
            <w:pPr>
              <w:jc w:val="center"/>
            </w:pPr>
            <w:r w:rsidRPr="009E5A18">
              <w:rPr>
                <w:rFonts w:asciiTheme="minorHAnsi" w:hAnsiTheme="minorHAnsi" w:cstheme="minorHAnsi"/>
                <w:sz w:val="24"/>
              </w:rPr>
              <w:t>x</w:t>
            </w:r>
          </w:p>
        </w:tc>
      </w:tr>
      <w:tr w:rsidR="00E75890" w:rsidTr="004E47C9">
        <w:trPr>
          <w:trHeight w:val="1056"/>
        </w:trPr>
        <w:tc>
          <w:tcPr>
            <w:tcW w:w="2384" w:type="dxa"/>
            <w:vMerge/>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r w:rsidRPr="00831362">
              <w:rPr>
                <w:rFonts w:asciiTheme="minorHAnsi" w:eastAsia="Calibri" w:hAnsiTheme="minorHAnsi" w:cstheme="minorHAnsi"/>
                <w:sz w:val="20"/>
                <w:szCs w:val="20"/>
                <w:lang w:eastAsia="en-US"/>
              </w:rPr>
              <w:t>2) dobiera oprzyrządowanie maszyn szwalniczych w zależności od rodzaju wykonywanej operacji technologicznej</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9E5A18">
              <w:rPr>
                <w:rFonts w:asciiTheme="minorHAnsi" w:hAnsiTheme="minorHAnsi" w:cstheme="minorHAnsi"/>
                <w:sz w:val="24"/>
              </w:rPr>
              <w:t>x</w:t>
            </w:r>
          </w:p>
        </w:tc>
        <w:tc>
          <w:tcPr>
            <w:tcW w:w="1552" w:type="dxa"/>
            <w:shd w:val="clear" w:color="auto" w:fill="FFF2CC" w:themeFill="accent4" w:themeFillTint="33"/>
          </w:tcPr>
          <w:p w:rsidR="00E75890" w:rsidRDefault="00E75890" w:rsidP="004E47C9">
            <w:pPr>
              <w:jc w:val="center"/>
            </w:pPr>
            <w:r w:rsidRPr="009E5A18">
              <w:rPr>
                <w:rFonts w:asciiTheme="minorHAnsi" w:hAnsiTheme="minorHAnsi" w:cstheme="minorHAnsi"/>
                <w:sz w:val="24"/>
              </w:rPr>
              <w:t>x</w:t>
            </w:r>
          </w:p>
        </w:tc>
      </w:tr>
      <w:tr w:rsidR="00E75890" w:rsidTr="004E47C9">
        <w:trPr>
          <w:trHeight w:val="1056"/>
        </w:trPr>
        <w:tc>
          <w:tcPr>
            <w:tcW w:w="2384" w:type="dxa"/>
            <w:vMerge/>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r w:rsidRPr="00831362">
              <w:rPr>
                <w:rFonts w:asciiTheme="minorHAnsi" w:eastAsia="Calibri" w:hAnsiTheme="minorHAnsi" w:cstheme="minorHAnsi"/>
                <w:sz w:val="20"/>
                <w:szCs w:val="20"/>
                <w:lang w:eastAsia="en-US"/>
              </w:rPr>
              <w:t>3) określa zastosowanie maszyn szwalniczych i urządzeń do produkcji wyrobów odzieżowych</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9E5A18">
              <w:rPr>
                <w:rFonts w:asciiTheme="minorHAnsi" w:hAnsiTheme="minorHAnsi" w:cstheme="minorHAnsi"/>
                <w:sz w:val="24"/>
              </w:rPr>
              <w:t>x</w:t>
            </w:r>
          </w:p>
        </w:tc>
        <w:tc>
          <w:tcPr>
            <w:tcW w:w="1552" w:type="dxa"/>
            <w:shd w:val="clear" w:color="auto" w:fill="FFF2CC" w:themeFill="accent4" w:themeFillTint="33"/>
          </w:tcPr>
          <w:p w:rsidR="00E75890" w:rsidRDefault="00E75890" w:rsidP="004E47C9">
            <w:pPr>
              <w:jc w:val="center"/>
            </w:pPr>
            <w:r w:rsidRPr="009E5A18">
              <w:rPr>
                <w:rFonts w:asciiTheme="minorHAnsi" w:hAnsiTheme="minorHAnsi" w:cstheme="minorHAnsi"/>
                <w:sz w:val="24"/>
              </w:rPr>
              <w:t>x</w:t>
            </w:r>
          </w:p>
        </w:tc>
      </w:tr>
      <w:tr w:rsidR="00E75890" w:rsidTr="004E47C9">
        <w:trPr>
          <w:trHeight w:val="880"/>
        </w:trPr>
        <w:tc>
          <w:tcPr>
            <w:tcW w:w="2384" w:type="dxa"/>
            <w:vMerge w:val="restart"/>
            <w:shd w:val="clear" w:color="auto" w:fill="FFF2CC" w:themeFill="accent4" w:themeFillTint="33"/>
          </w:tcPr>
          <w:p w:rsidR="00E75890" w:rsidRPr="001835DD" w:rsidRDefault="00E75890" w:rsidP="004E47C9">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9) dobiera maszyny i urządzenia do obróbki termicznej</w:t>
            </w:r>
          </w:p>
        </w:tc>
        <w:tc>
          <w:tcPr>
            <w:tcW w:w="2718" w:type="dxa"/>
            <w:shd w:val="clear" w:color="auto" w:fill="FFF2CC" w:themeFill="accent4" w:themeFillTint="33"/>
          </w:tcPr>
          <w:p w:rsidR="00E75890" w:rsidRPr="001835DD" w:rsidRDefault="00E75890" w:rsidP="004E47C9">
            <w:pPr>
              <w:rPr>
                <w:rFonts w:asciiTheme="minorHAnsi" w:hAnsiTheme="minorHAnsi" w:cstheme="minorHAnsi"/>
                <w:sz w:val="20"/>
                <w:szCs w:val="20"/>
              </w:rPr>
            </w:pPr>
            <w:r w:rsidRPr="00CC06CD">
              <w:rPr>
                <w:rFonts w:asciiTheme="minorHAnsi" w:eastAsia="Calibri" w:hAnsiTheme="minorHAnsi" w:cstheme="minorHAnsi"/>
                <w:sz w:val="20"/>
                <w:szCs w:val="20"/>
                <w:lang w:eastAsia="en-US"/>
              </w:rPr>
              <w:t>1) dobiera maszyny i urządzenia do obróbki termicznej gotowego wyrobu odzieżowego</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CA2B35">
              <w:rPr>
                <w:rFonts w:asciiTheme="minorHAnsi" w:hAnsiTheme="minorHAnsi" w:cstheme="minorHAnsi"/>
                <w:sz w:val="24"/>
              </w:rPr>
              <w:t>-</w:t>
            </w:r>
          </w:p>
        </w:tc>
        <w:tc>
          <w:tcPr>
            <w:tcW w:w="1552" w:type="dxa"/>
            <w:shd w:val="clear" w:color="auto" w:fill="FFF2CC" w:themeFill="accent4" w:themeFillTint="33"/>
          </w:tcPr>
          <w:p w:rsidR="00E75890" w:rsidRDefault="00E75890" w:rsidP="004E47C9">
            <w:pPr>
              <w:jc w:val="center"/>
            </w:pPr>
            <w:r w:rsidRPr="00E56698">
              <w:rPr>
                <w:rFonts w:asciiTheme="minorHAnsi" w:hAnsiTheme="minorHAnsi" w:cstheme="minorHAnsi"/>
                <w:sz w:val="24"/>
              </w:rPr>
              <w:t>x</w:t>
            </w:r>
          </w:p>
        </w:tc>
      </w:tr>
      <w:tr w:rsidR="00E75890" w:rsidTr="004E47C9">
        <w:trPr>
          <w:trHeight w:val="878"/>
        </w:trPr>
        <w:tc>
          <w:tcPr>
            <w:tcW w:w="2384" w:type="dxa"/>
            <w:vMerge/>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r w:rsidRPr="00CC06CD">
              <w:rPr>
                <w:rFonts w:asciiTheme="minorHAnsi" w:eastAsia="Calibri" w:hAnsiTheme="minorHAnsi" w:cstheme="minorHAnsi"/>
                <w:sz w:val="20"/>
                <w:szCs w:val="20"/>
                <w:lang w:eastAsia="en-US"/>
              </w:rPr>
              <w:t>2) dobiera maszyny i urządzenia do obróbki termicznej elementów wyrobów odzieżowych</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FFF2CC" w:themeFill="accent4" w:themeFillTint="33"/>
          </w:tcPr>
          <w:p w:rsidR="00E75890" w:rsidRPr="007C34D1" w:rsidRDefault="00E75890" w:rsidP="004E47C9">
            <w:pPr>
              <w:tabs>
                <w:tab w:val="left" w:pos="540"/>
                <w:tab w:val="center" w:pos="603"/>
              </w:tabs>
              <w:jc w:val="center"/>
              <w:rPr>
                <w:rFonts w:asciiTheme="minorHAnsi" w:hAnsiTheme="minorHAnsi" w:cstheme="minorHAnsi"/>
                <w:sz w:val="24"/>
              </w:rPr>
            </w:pPr>
            <w:r w:rsidRPr="00CA2B35">
              <w:rPr>
                <w:rFonts w:asciiTheme="minorHAnsi" w:hAnsiTheme="minorHAnsi" w:cstheme="minorHAnsi"/>
                <w:sz w:val="24"/>
              </w:rPr>
              <w:t>-</w:t>
            </w:r>
          </w:p>
        </w:tc>
        <w:tc>
          <w:tcPr>
            <w:tcW w:w="1552" w:type="dxa"/>
            <w:shd w:val="clear" w:color="auto" w:fill="FFF2CC" w:themeFill="accent4" w:themeFillTint="33"/>
          </w:tcPr>
          <w:p w:rsidR="00E75890" w:rsidRDefault="00E75890" w:rsidP="004E47C9">
            <w:pPr>
              <w:jc w:val="center"/>
            </w:pPr>
            <w:r w:rsidRPr="00E56698">
              <w:rPr>
                <w:rFonts w:asciiTheme="minorHAnsi" w:hAnsiTheme="minorHAnsi" w:cstheme="minorHAnsi"/>
                <w:sz w:val="24"/>
              </w:rPr>
              <w:t>x</w:t>
            </w:r>
          </w:p>
        </w:tc>
      </w:tr>
      <w:tr w:rsidR="00E75890" w:rsidTr="004E47C9">
        <w:trPr>
          <w:trHeight w:val="878"/>
        </w:trPr>
        <w:tc>
          <w:tcPr>
            <w:tcW w:w="2384" w:type="dxa"/>
            <w:vMerge/>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r w:rsidRPr="00CC06CD">
              <w:rPr>
                <w:rFonts w:asciiTheme="minorHAnsi" w:eastAsia="Calibri" w:hAnsiTheme="minorHAnsi" w:cstheme="minorHAnsi"/>
                <w:sz w:val="20"/>
                <w:szCs w:val="20"/>
                <w:lang w:eastAsia="en-US"/>
              </w:rPr>
              <w:t>3) dobiera techniki prasowania, takie jak: zaprasowanie, rozprasowanie</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CA2B35">
              <w:rPr>
                <w:rFonts w:asciiTheme="minorHAnsi" w:hAnsiTheme="minorHAnsi" w:cstheme="minorHAnsi"/>
                <w:sz w:val="24"/>
              </w:rPr>
              <w:t>-</w:t>
            </w:r>
          </w:p>
        </w:tc>
        <w:tc>
          <w:tcPr>
            <w:tcW w:w="1552" w:type="dxa"/>
            <w:shd w:val="clear" w:color="auto" w:fill="FFF2CC" w:themeFill="accent4" w:themeFillTint="33"/>
          </w:tcPr>
          <w:p w:rsidR="00E75890" w:rsidRDefault="00E75890" w:rsidP="004E47C9">
            <w:pPr>
              <w:jc w:val="center"/>
            </w:pPr>
            <w:r w:rsidRPr="00E56698">
              <w:rPr>
                <w:rFonts w:asciiTheme="minorHAnsi" w:hAnsiTheme="minorHAnsi" w:cstheme="minorHAnsi"/>
                <w:sz w:val="24"/>
              </w:rPr>
              <w:t>x</w:t>
            </w:r>
          </w:p>
        </w:tc>
      </w:tr>
      <w:tr w:rsidR="00E75890" w:rsidTr="004E47C9">
        <w:trPr>
          <w:trHeight w:val="878"/>
        </w:trPr>
        <w:tc>
          <w:tcPr>
            <w:tcW w:w="2384" w:type="dxa"/>
            <w:vMerge/>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r w:rsidRPr="00CC06CD">
              <w:rPr>
                <w:rFonts w:asciiTheme="minorHAnsi" w:eastAsia="Calibri" w:hAnsiTheme="minorHAnsi" w:cstheme="minorHAnsi"/>
                <w:sz w:val="20"/>
                <w:szCs w:val="20"/>
                <w:lang w:eastAsia="en-US"/>
              </w:rPr>
              <w:t>4) określa parametry procesu obróbki termicznej takie jak: czas, temperaturę, docisk</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CA2B35">
              <w:rPr>
                <w:rFonts w:asciiTheme="minorHAnsi" w:hAnsiTheme="minorHAnsi" w:cstheme="minorHAnsi"/>
                <w:sz w:val="24"/>
              </w:rPr>
              <w:t>-</w:t>
            </w:r>
          </w:p>
        </w:tc>
        <w:tc>
          <w:tcPr>
            <w:tcW w:w="1552" w:type="dxa"/>
            <w:shd w:val="clear" w:color="auto" w:fill="FFF2CC" w:themeFill="accent4" w:themeFillTint="33"/>
          </w:tcPr>
          <w:p w:rsidR="00E75890" w:rsidRDefault="00E75890" w:rsidP="004E47C9">
            <w:pPr>
              <w:jc w:val="center"/>
            </w:pPr>
            <w:r w:rsidRPr="00E56698">
              <w:rPr>
                <w:rFonts w:asciiTheme="minorHAnsi" w:hAnsiTheme="minorHAnsi" w:cstheme="minorHAnsi"/>
                <w:sz w:val="24"/>
              </w:rPr>
              <w:t>x</w:t>
            </w:r>
          </w:p>
        </w:tc>
      </w:tr>
      <w:tr w:rsidR="00E75890" w:rsidTr="004E47C9">
        <w:trPr>
          <w:trHeight w:val="878"/>
        </w:trPr>
        <w:tc>
          <w:tcPr>
            <w:tcW w:w="2384" w:type="dxa"/>
            <w:vMerge/>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r w:rsidRPr="00CC06CD">
              <w:rPr>
                <w:rFonts w:asciiTheme="minorHAnsi" w:eastAsia="Calibri" w:hAnsiTheme="minorHAnsi" w:cstheme="minorHAnsi"/>
                <w:sz w:val="20"/>
                <w:szCs w:val="20"/>
                <w:lang w:eastAsia="en-US"/>
              </w:rPr>
              <w:t>5) określa zastosowanie maszyn i urządzeń do obróbki termicznej</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CA2B35">
              <w:rPr>
                <w:rFonts w:asciiTheme="minorHAnsi" w:hAnsiTheme="minorHAnsi" w:cstheme="minorHAnsi"/>
                <w:sz w:val="24"/>
              </w:rPr>
              <w:t>-</w:t>
            </w:r>
          </w:p>
        </w:tc>
        <w:tc>
          <w:tcPr>
            <w:tcW w:w="1552" w:type="dxa"/>
            <w:shd w:val="clear" w:color="auto" w:fill="FFF2CC" w:themeFill="accent4" w:themeFillTint="33"/>
          </w:tcPr>
          <w:p w:rsidR="00E75890" w:rsidRDefault="00E75890" w:rsidP="004E47C9">
            <w:pPr>
              <w:jc w:val="center"/>
            </w:pPr>
            <w:r w:rsidRPr="00E56698">
              <w:rPr>
                <w:rFonts w:asciiTheme="minorHAnsi" w:hAnsiTheme="minorHAnsi" w:cstheme="minorHAnsi"/>
                <w:sz w:val="24"/>
              </w:rPr>
              <w:t>x</w:t>
            </w:r>
          </w:p>
        </w:tc>
      </w:tr>
      <w:tr w:rsidR="00E75890" w:rsidTr="004E47C9">
        <w:trPr>
          <w:trHeight w:val="721"/>
        </w:trPr>
        <w:tc>
          <w:tcPr>
            <w:tcW w:w="2384" w:type="dxa"/>
            <w:vMerge w:val="restart"/>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11) organizuje transport wewnętrzny w zakładzie</w:t>
            </w:r>
          </w:p>
          <w:p w:rsidR="00E75890" w:rsidRPr="001835DD" w:rsidRDefault="00E75890" w:rsidP="004E47C9">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odzieżowym</w:t>
            </w:r>
          </w:p>
        </w:tc>
        <w:tc>
          <w:tcPr>
            <w:tcW w:w="2718" w:type="dxa"/>
            <w:shd w:val="clear" w:color="auto" w:fill="EDEDED" w:themeFill="accent3" w:themeFillTint="33"/>
          </w:tcPr>
          <w:p w:rsidR="00E75890" w:rsidRPr="001835DD" w:rsidRDefault="00E75890" w:rsidP="004E47C9">
            <w:pPr>
              <w:rPr>
                <w:rFonts w:asciiTheme="minorHAnsi" w:hAnsiTheme="minorHAnsi" w:cstheme="minorHAnsi"/>
                <w:sz w:val="20"/>
                <w:szCs w:val="20"/>
              </w:rPr>
            </w:pPr>
            <w:r w:rsidRPr="00CE1E6B">
              <w:rPr>
                <w:rFonts w:asciiTheme="minorHAnsi" w:eastAsia="Calibri" w:hAnsiTheme="minorHAnsi" w:cstheme="minorHAnsi"/>
                <w:sz w:val="20"/>
                <w:szCs w:val="20"/>
                <w:lang w:eastAsia="en-US"/>
              </w:rPr>
              <w:t>1) wskazuje sposób przekazywania wyrobów na</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F95559">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rPr>
                <w:rFonts w:asciiTheme="minorHAnsi" w:hAnsiTheme="minorHAnsi" w:cstheme="minorHAnsi"/>
                <w:sz w:val="24"/>
              </w:rPr>
            </w:pPr>
            <w:r w:rsidRPr="003453B2">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sidRPr="003453B2">
              <w:rPr>
                <w:rFonts w:asciiTheme="minorHAnsi" w:hAnsiTheme="minorHAnsi" w:cstheme="minorHAnsi"/>
                <w:sz w:val="24"/>
              </w:rPr>
              <w:t>-</w:t>
            </w:r>
          </w:p>
        </w:tc>
      </w:tr>
      <w:tr w:rsidR="00E75890" w:rsidTr="004E47C9">
        <w:trPr>
          <w:trHeight w:val="976"/>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r w:rsidRPr="00CE1E6B">
              <w:rPr>
                <w:rFonts w:asciiTheme="minorHAnsi" w:eastAsia="Calibri" w:hAnsiTheme="minorHAnsi" w:cstheme="minorHAnsi"/>
                <w:sz w:val="20"/>
                <w:szCs w:val="20"/>
                <w:lang w:eastAsia="en-US"/>
              </w:rPr>
              <w:t>stanowiska zgodnie z przebiegiem procesu produkcyjnego</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F95559">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3453B2">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sidRPr="003453B2">
              <w:rPr>
                <w:rFonts w:asciiTheme="minorHAnsi" w:hAnsiTheme="minorHAnsi" w:cstheme="minorHAnsi"/>
                <w:sz w:val="24"/>
              </w:rPr>
              <w:t>-</w:t>
            </w:r>
          </w:p>
        </w:tc>
      </w:tr>
      <w:tr w:rsidR="00E75890" w:rsidTr="004E47C9">
        <w:trPr>
          <w:trHeight w:val="976"/>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r w:rsidRPr="00CE1E6B">
              <w:rPr>
                <w:rFonts w:asciiTheme="minorHAnsi" w:eastAsia="Calibri" w:hAnsiTheme="minorHAnsi" w:cstheme="minorHAnsi"/>
                <w:sz w:val="20"/>
                <w:szCs w:val="20"/>
                <w:lang w:eastAsia="en-US"/>
              </w:rPr>
              <w:t>2) określa rodzaj transportu wewnętrznego w zależności od systemu produkcji</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F95559">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3453B2">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sidRPr="003453B2">
              <w:rPr>
                <w:rFonts w:asciiTheme="minorHAnsi" w:hAnsiTheme="minorHAnsi" w:cstheme="minorHAnsi"/>
                <w:sz w:val="24"/>
              </w:rPr>
              <w:t>-</w:t>
            </w:r>
          </w:p>
        </w:tc>
      </w:tr>
      <w:tr w:rsidR="00E75890" w:rsidTr="004E47C9">
        <w:trPr>
          <w:trHeight w:val="976"/>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r w:rsidRPr="00CE1E6B">
              <w:rPr>
                <w:rFonts w:asciiTheme="minorHAnsi" w:eastAsia="Calibri" w:hAnsiTheme="minorHAnsi" w:cstheme="minorHAnsi"/>
                <w:sz w:val="20"/>
                <w:szCs w:val="20"/>
                <w:lang w:eastAsia="en-US"/>
              </w:rPr>
              <w:t>3) rozróżnia urządzenia transportu wewnętrznego na podstawie rysunków i schematów</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F95559">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3453B2">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sidRPr="003453B2">
              <w:rPr>
                <w:rFonts w:asciiTheme="minorHAnsi" w:hAnsiTheme="minorHAnsi" w:cstheme="minorHAnsi"/>
                <w:sz w:val="24"/>
              </w:rPr>
              <w:t>-</w:t>
            </w:r>
          </w:p>
        </w:tc>
      </w:tr>
      <w:tr w:rsidR="00E75890" w:rsidTr="004E47C9">
        <w:trPr>
          <w:trHeight w:val="976"/>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r w:rsidRPr="00CE1E6B">
              <w:rPr>
                <w:rFonts w:asciiTheme="minorHAnsi" w:eastAsia="Calibri" w:hAnsiTheme="minorHAnsi" w:cstheme="minorHAnsi"/>
                <w:sz w:val="20"/>
                <w:szCs w:val="20"/>
                <w:lang w:eastAsia="en-US"/>
              </w:rPr>
              <w:t>4) wskazuje sposób przekazywania produkcji między wydziałami produkcyjnymi</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F95559">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3453B2">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sidRPr="003453B2">
              <w:rPr>
                <w:rFonts w:asciiTheme="minorHAnsi" w:hAnsiTheme="minorHAnsi" w:cstheme="minorHAnsi"/>
                <w:sz w:val="24"/>
              </w:rPr>
              <w:t>-</w:t>
            </w:r>
          </w:p>
        </w:tc>
      </w:tr>
      <w:tr w:rsidR="00E75890" w:rsidTr="004E47C9">
        <w:trPr>
          <w:trHeight w:val="732"/>
        </w:trPr>
        <w:tc>
          <w:tcPr>
            <w:tcW w:w="2384" w:type="dxa"/>
            <w:vMerge w:val="restart"/>
            <w:shd w:val="clear" w:color="auto" w:fill="FFF2CC" w:themeFill="accent4" w:themeFillTint="33"/>
          </w:tcPr>
          <w:p w:rsidR="00E75890" w:rsidRDefault="00E75890" w:rsidP="004E47C9">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12) ocenia jakość wykonanych wyrobów odzieżowych</w:t>
            </w:r>
          </w:p>
          <w:p w:rsidR="00E75890" w:rsidRDefault="00E75890" w:rsidP="004E47C9">
            <w:pPr>
              <w:rPr>
                <w:rFonts w:asciiTheme="minorHAnsi" w:eastAsia="Calibri" w:hAnsiTheme="minorHAnsi" w:cstheme="minorHAnsi"/>
                <w:sz w:val="20"/>
                <w:szCs w:val="20"/>
                <w:lang w:eastAsia="en-US"/>
              </w:rPr>
            </w:pPr>
          </w:p>
          <w:p w:rsidR="00E75890" w:rsidRDefault="00E75890" w:rsidP="004E47C9">
            <w:pPr>
              <w:rPr>
                <w:rFonts w:asciiTheme="minorHAnsi" w:eastAsia="Calibri" w:hAnsiTheme="minorHAnsi" w:cstheme="minorHAnsi"/>
                <w:sz w:val="20"/>
                <w:szCs w:val="20"/>
                <w:lang w:eastAsia="en-US"/>
              </w:rPr>
            </w:pPr>
          </w:p>
          <w:p w:rsidR="00E75890" w:rsidRDefault="00E75890" w:rsidP="004E47C9">
            <w:pPr>
              <w:rPr>
                <w:rFonts w:asciiTheme="minorHAnsi" w:eastAsia="Calibri" w:hAnsiTheme="minorHAnsi" w:cstheme="minorHAnsi"/>
                <w:sz w:val="20"/>
                <w:szCs w:val="20"/>
                <w:lang w:eastAsia="en-US"/>
              </w:rPr>
            </w:pPr>
          </w:p>
          <w:p w:rsidR="00E75890" w:rsidRDefault="00E75890" w:rsidP="004E47C9">
            <w:pPr>
              <w:rPr>
                <w:rFonts w:asciiTheme="minorHAnsi" w:eastAsia="Calibri" w:hAnsiTheme="minorHAnsi" w:cstheme="minorHAnsi"/>
                <w:sz w:val="20"/>
                <w:szCs w:val="20"/>
                <w:lang w:eastAsia="en-US"/>
              </w:rPr>
            </w:pPr>
          </w:p>
          <w:p w:rsidR="00E75890" w:rsidRDefault="00E75890" w:rsidP="004E47C9">
            <w:pPr>
              <w:rPr>
                <w:rFonts w:asciiTheme="minorHAnsi" w:eastAsia="Calibri" w:hAnsiTheme="minorHAnsi" w:cstheme="minorHAnsi"/>
                <w:sz w:val="20"/>
                <w:szCs w:val="20"/>
                <w:lang w:eastAsia="en-US"/>
              </w:rPr>
            </w:pPr>
          </w:p>
          <w:p w:rsidR="00E75890" w:rsidRDefault="00E75890" w:rsidP="004E47C9">
            <w:pPr>
              <w:rPr>
                <w:rFonts w:asciiTheme="minorHAnsi" w:eastAsia="Calibri" w:hAnsiTheme="minorHAnsi" w:cstheme="minorHAnsi"/>
                <w:sz w:val="20"/>
                <w:szCs w:val="20"/>
                <w:lang w:eastAsia="en-US"/>
              </w:rPr>
            </w:pPr>
          </w:p>
          <w:p w:rsidR="00E75890" w:rsidRPr="001835DD" w:rsidRDefault="00E75890" w:rsidP="004E47C9">
            <w:pPr>
              <w:rPr>
                <w:rFonts w:asciiTheme="minorHAnsi" w:hAnsiTheme="minorHAnsi" w:cstheme="minorHAnsi"/>
                <w:sz w:val="20"/>
                <w:szCs w:val="20"/>
              </w:rPr>
            </w:pPr>
          </w:p>
        </w:tc>
        <w:tc>
          <w:tcPr>
            <w:tcW w:w="2718" w:type="dxa"/>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r w:rsidRPr="00390D15">
              <w:rPr>
                <w:rFonts w:asciiTheme="minorHAnsi" w:eastAsia="Calibri" w:hAnsiTheme="minorHAnsi" w:cstheme="minorHAnsi"/>
                <w:sz w:val="20"/>
                <w:szCs w:val="20"/>
                <w:lang w:eastAsia="en-US"/>
              </w:rPr>
              <w:t>1) klasyfikuje rodzaje błędów w wyrobach odzieżowych</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26757F">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850ED9">
              <w:rPr>
                <w:rFonts w:asciiTheme="minorHAnsi" w:hAnsiTheme="minorHAnsi" w:cstheme="minorHAnsi"/>
                <w:sz w:val="24"/>
              </w:rPr>
              <w:t>-</w:t>
            </w:r>
          </w:p>
        </w:tc>
        <w:tc>
          <w:tcPr>
            <w:tcW w:w="1552" w:type="dxa"/>
            <w:shd w:val="clear" w:color="auto" w:fill="FFF2CC" w:themeFill="accent4" w:themeFillTint="33"/>
          </w:tcPr>
          <w:p w:rsidR="00E75890" w:rsidRDefault="00E75890" w:rsidP="004E47C9">
            <w:pPr>
              <w:jc w:val="center"/>
            </w:pPr>
            <w:r w:rsidRPr="004B104F">
              <w:rPr>
                <w:rFonts w:asciiTheme="minorHAnsi" w:hAnsiTheme="minorHAnsi" w:cstheme="minorHAnsi"/>
                <w:sz w:val="24"/>
              </w:rPr>
              <w:t>x</w:t>
            </w:r>
          </w:p>
        </w:tc>
      </w:tr>
      <w:tr w:rsidR="00E75890" w:rsidTr="004E47C9">
        <w:trPr>
          <w:trHeight w:val="732"/>
        </w:trPr>
        <w:tc>
          <w:tcPr>
            <w:tcW w:w="2384" w:type="dxa"/>
            <w:vMerge/>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r w:rsidRPr="00390D15">
              <w:rPr>
                <w:rFonts w:asciiTheme="minorHAnsi" w:eastAsia="Calibri" w:hAnsiTheme="minorHAnsi" w:cstheme="minorHAnsi"/>
                <w:sz w:val="20"/>
                <w:szCs w:val="20"/>
                <w:lang w:eastAsia="en-US"/>
              </w:rPr>
              <w:t>2) klasyfikuje wyroby odzieżowe na podstawie kategorii błędu</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26757F">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850ED9">
              <w:rPr>
                <w:rFonts w:asciiTheme="minorHAnsi" w:hAnsiTheme="minorHAnsi" w:cstheme="minorHAnsi"/>
                <w:sz w:val="24"/>
              </w:rPr>
              <w:t>-</w:t>
            </w:r>
          </w:p>
        </w:tc>
        <w:tc>
          <w:tcPr>
            <w:tcW w:w="1552" w:type="dxa"/>
            <w:shd w:val="clear" w:color="auto" w:fill="FFF2CC" w:themeFill="accent4" w:themeFillTint="33"/>
          </w:tcPr>
          <w:p w:rsidR="00E75890" w:rsidRDefault="00E75890" w:rsidP="004E47C9">
            <w:pPr>
              <w:jc w:val="center"/>
            </w:pPr>
            <w:r w:rsidRPr="004B104F">
              <w:rPr>
                <w:rFonts w:asciiTheme="minorHAnsi" w:hAnsiTheme="minorHAnsi" w:cstheme="minorHAnsi"/>
                <w:sz w:val="24"/>
              </w:rPr>
              <w:t>x</w:t>
            </w:r>
          </w:p>
        </w:tc>
      </w:tr>
      <w:tr w:rsidR="00E75890" w:rsidTr="004E47C9">
        <w:trPr>
          <w:trHeight w:val="732"/>
        </w:trPr>
        <w:tc>
          <w:tcPr>
            <w:tcW w:w="2384" w:type="dxa"/>
            <w:vMerge/>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r w:rsidRPr="00390D15">
              <w:rPr>
                <w:rFonts w:asciiTheme="minorHAnsi" w:eastAsia="Calibri" w:hAnsiTheme="minorHAnsi" w:cstheme="minorHAnsi"/>
                <w:sz w:val="20"/>
                <w:szCs w:val="20"/>
                <w:lang w:eastAsia="en-US"/>
              </w:rPr>
              <w:t>3) posługuje się dokumentacją wyrobów odzieżowych</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26757F">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850ED9">
              <w:rPr>
                <w:rFonts w:asciiTheme="minorHAnsi" w:hAnsiTheme="minorHAnsi" w:cstheme="minorHAnsi"/>
                <w:sz w:val="24"/>
              </w:rPr>
              <w:t>-</w:t>
            </w:r>
          </w:p>
        </w:tc>
        <w:tc>
          <w:tcPr>
            <w:tcW w:w="1552" w:type="dxa"/>
            <w:shd w:val="clear" w:color="auto" w:fill="FFF2CC" w:themeFill="accent4" w:themeFillTint="33"/>
          </w:tcPr>
          <w:p w:rsidR="00E75890" w:rsidRDefault="00E75890" w:rsidP="004E47C9">
            <w:pPr>
              <w:jc w:val="center"/>
            </w:pPr>
            <w:r w:rsidRPr="004B104F">
              <w:rPr>
                <w:rFonts w:asciiTheme="minorHAnsi" w:hAnsiTheme="minorHAnsi" w:cstheme="minorHAnsi"/>
                <w:sz w:val="24"/>
              </w:rPr>
              <w:t>x</w:t>
            </w:r>
          </w:p>
        </w:tc>
      </w:tr>
      <w:tr w:rsidR="00E75890" w:rsidTr="004E47C9">
        <w:trPr>
          <w:trHeight w:val="732"/>
        </w:trPr>
        <w:tc>
          <w:tcPr>
            <w:tcW w:w="2384" w:type="dxa"/>
            <w:vMerge/>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r w:rsidRPr="00390D15">
              <w:rPr>
                <w:rFonts w:asciiTheme="minorHAnsi" w:eastAsia="Calibri" w:hAnsiTheme="minorHAnsi" w:cstheme="minorHAnsi"/>
                <w:sz w:val="20"/>
                <w:szCs w:val="20"/>
                <w:lang w:eastAsia="en-US"/>
              </w:rPr>
              <w:t>4) ocenia zgodność wykonania wyrobu odzieżowego z dokumentacją techniczno-technologiczną tego wyrobu</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26757F">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850ED9">
              <w:rPr>
                <w:rFonts w:asciiTheme="minorHAnsi" w:hAnsiTheme="minorHAnsi" w:cstheme="minorHAnsi"/>
                <w:sz w:val="24"/>
              </w:rPr>
              <w:t>-</w:t>
            </w:r>
          </w:p>
        </w:tc>
        <w:tc>
          <w:tcPr>
            <w:tcW w:w="1552" w:type="dxa"/>
            <w:shd w:val="clear" w:color="auto" w:fill="FFF2CC" w:themeFill="accent4" w:themeFillTint="33"/>
          </w:tcPr>
          <w:p w:rsidR="00E75890" w:rsidRDefault="00E75890" w:rsidP="004E47C9">
            <w:pPr>
              <w:jc w:val="center"/>
            </w:pPr>
            <w:r w:rsidRPr="004B104F">
              <w:rPr>
                <w:rFonts w:asciiTheme="minorHAnsi" w:hAnsiTheme="minorHAnsi" w:cstheme="minorHAnsi"/>
                <w:sz w:val="24"/>
              </w:rPr>
              <w:t>x</w:t>
            </w:r>
          </w:p>
        </w:tc>
      </w:tr>
      <w:tr w:rsidR="00E75890" w:rsidTr="004E47C9">
        <w:trPr>
          <w:trHeight w:val="732"/>
        </w:trPr>
        <w:tc>
          <w:tcPr>
            <w:tcW w:w="2384" w:type="dxa"/>
            <w:vMerge/>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r w:rsidRPr="00390D15">
              <w:rPr>
                <w:rFonts w:asciiTheme="minorHAnsi" w:eastAsia="Calibri" w:hAnsiTheme="minorHAnsi" w:cstheme="minorHAnsi"/>
                <w:sz w:val="20"/>
                <w:szCs w:val="20"/>
                <w:lang w:eastAsia="en-US"/>
              </w:rPr>
              <w:t>5) określa jakość wyrobu odzieżowego na podstawie kategorii błędu</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26757F">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850ED9">
              <w:rPr>
                <w:rFonts w:asciiTheme="minorHAnsi" w:hAnsiTheme="minorHAnsi" w:cstheme="minorHAnsi"/>
                <w:sz w:val="24"/>
              </w:rPr>
              <w:t>-</w:t>
            </w:r>
          </w:p>
        </w:tc>
        <w:tc>
          <w:tcPr>
            <w:tcW w:w="1552" w:type="dxa"/>
            <w:shd w:val="clear" w:color="auto" w:fill="FFF2CC" w:themeFill="accent4" w:themeFillTint="33"/>
          </w:tcPr>
          <w:p w:rsidR="00E75890" w:rsidRDefault="00E75890" w:rsidP="004E47C9">
            <w:pPr>
              <w:jc w:val="center"/>
            </w:pPr>
            <w:r w:rsidRPr="004B104F">
              <w:rPr>
                <w:rFonts w:asciiTheme="minorHAnsi" w:hAnsiTheme="minorHAnsi" w:cstheme="minorHAnsi"/>
                <w:sz w:val="24"/>
              </w:rPr>
              <w:t>x</w:t>
            </w:r>
          </w:p>
        </w:tc>
      </w:tr>
      <w:tr w:rsidR="00E75890" w:rsidTr="004E47C9">
        <w:trPr>
          <w:trHeight w:val="732"/>
        </w:trPr>
        <w:tc>
          <w:tcPr>
            <w:tcW w:w="2384" w:type="dxa"/>
            <w:vMerge/>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r w:rsidRPr="00390D15">
              <w:rPr>
                <w:rFonts w:asciiTheme="minorHAnsi" w:eastAsia="Calibri" w:hAnsiTheme="minorHAnsi" w:cstheme="minorHAnsi"/>
                <w:sz w:val="20"/>
                <w:szCs w:val="20"/>
                <w:lang w:eastAsia="en-US"/>
              </w:rPr>
              <w:t>6) określa stopnie jakości wyrobów odzieżowych w zależności od liczby błędów</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26757F">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850ED9">
              <w:rPr>
                <w:rFonts w:asciiTheme="minorHAnsi" w:hAnsiTheme="minorHAnsi" w:cstheme="minorHAnsi"/>
                <w:sz w:val="24"/>
              </w:rPr>
              <w:t>-</w:t>
            </w:r>
          </w:p>
        </w:tc>
        <w:tc>
          <w:tcPr>
            <w:tcW w:w="1552" w:type="dxa"/>
            <w:shd w:val="clear" w:color="auto" w:fill="FFF2CC" w:themeFill="accent4" w:themeFillTint="33"/>
          </w:tcPr>
          <w:p w:rsidR="00E75890" w:rsidRDefault="00E75890" w:rsidP="004E47C9">
            <w:pPr>
              <w:jc w:val="center"/>
            </w:pPr>
            <w:r w:rsidRPr="004B104F">
              <w:rPr>
                <w:rFonts w:asciiTheme="minorHAnsi" w:hAnsiTheme="minorHAnsi" w:cstheme="minorHAnsi"/>
                <w:sz w:val="24"/>
              </w:rPr>
              <w:t>x</w:t>
            </w:r>
          </w:p>
        </w:tc>
      </w:tr>
      <w:tr w:rsidR="00E75890" w:rsidTr="004E47C9">
        <w:trPr>
          <w:trHeight w:val="976"/>
        </w:trPr>
        <w:tc>
          <w:tcPr>
            <w:tcW w:w="2384" w:type="dxa"/>
            <w:vMerge w:val="restart"/>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13) charakteryzuje sposoby metkowania,</w:t>
            </w:r>
          </w:p>
          <w:p w:rsidR="00E75890" w:rsidRPr="001835DD" w:rsidRDefault="00E75890" w:rsidP="004E47C9">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lastRenderedPageBreak/>
              <w:t>pakowania i przechowywania gotowych</w:t>
            </w:r>
          </w:p>
          <w:p w:rsidR="00E75890" w:rsidRPr="001835DD" w:rsidRDefault="00E75890" w:rsidP="004E47C9">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wyrobów odzieżowych</w:t>
            </w:r>
          </w:p>
        </w:tc>
        <w:tc>
          <w:tcPr>
            <w:tcW w:w="2718" w:type="dxa"/>
            <w:shd w:val="clear" w:color="auto" w:fill="FFF2CC" w:themeFill="accent4" w:themeFillTint="33"/>
          </w:tcPr>
          <w:p w:rsidR="00E75890" w:rsidRPr="003403BA" w:rsidRDefault="00E75890" w:rsidP="004E47C9">
            <w:pPr>
              <w:rPr>
                <w:rFonts w:asciiTheme="minorHAnsi" w:eastAsia="Calibri" w:hAnsiTheme="minorHAnsi" w:cstheme="minorHAnsi"/>
                <w:sz w:val="20"/>
                <w:szCs w:val="20"/>
                <w:lang w:eastAsia="en-US"/>
              </w:rPr>
            </w:pPr>
            <w:r w:rsidRPr="00491A1F">
              <w:rPr>
                <w:rFonts w:asciiTheme="minorHAnsi" w:hAnsiTheme="minorHAnsi"/>
                <w:sz w:val="20"/>
                <w:szCs w:val="20"/>
              </w:rPr>
              <w:lastRenderedPageBreak/>
              <w:t xml:space="preserve">1) określa miejsce umieszczenia wszywek, metek i etykiet w gotowym wyrobie odzieżowym </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5423ED">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5423ED">
              <w:rPr>
                <w:rFonts w:asciiTheme="minorHAnsi" w:hAnsiTheme="minorHAnsi" w:cstheme="minorHAnsi"/>
                <w:sz w:val="24"/>
              </w:rPr>
              <w:t>-</w:t>
            </w:r>
          </w:p>
        </w:tc>
        <w:tc>
          <w:tcPr>
            <w:tcW w:w="1552" w:type="dxa"/>
            <w:shd w:val="clear" w:color="auto" w:fill="FFF2CC" w:themeFill="accent4" w:themeFillTint="33"/>
          </w:tcPr>
          <w:p w:rsidR="00E75890" w:rsidRDefault="00E75890" w:rsidP="004E47C9">
            <w:pPr>
              <w:jc w:val="center"/>
            </w:pPr>
            <w:r w:rsidRPr="005931CC">
              <w:rPr>
                <w:rFonts w:asciiTheme="minorHAnsi" w:hAnsiTheme="minorHAnsi" w:cstheme="minorHAnsi"/>
                <w:sz w:val="24"/>
              </w:rPr>
              <w:t>x</w:t>
            </w:r>
          </w:p>
        </w:tc>
      </w:tr>
      <w:tr w:rsidR="00E75890" w:rsidTr="004E47C9">
        <w:trPr>
          <w:trHeight w:val="976"/>
        </w:trPr>
        <w:tc>
          <w:tcPr>
            <w:tcW w:w="2384" w:type="dxa"/>
            <w:vMerge/>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3403BA" w:rsidRDefault="00E75890" w:rsidP="004E47C9">
            <w:pPr>
              <w:rPr>
                <w:rFonts w:asciiTheme="minorHAnsi" w:hAnsiTheme="minorHAnsi"/>
                <w:sz w:val="20"/>
                <w:szCs w:val="20"/>
              </w:rPr>
            </w:pPr>
            <w:r w:rsidRPr="00491A1F">
              <w:rPr>
                <w:rFonts w:asciiTheme="minorHAnsi" w:hAnsiTheme="minorHAnsi"/>
                <w:sz w:val="20"/>
                <w:szCs w:val="20"/>
              </w:rPr>
              <w:t xml:space="preserve">2) dobiera sposób pakowania gotowych wyrobów odzieżowych </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5423ED">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5423ED">
              <w:rPr>
                <w:rFonts w:asciiTheme="minorHAnsi" w:hAnsiTheme="minorHAnsi" w:cstheme="minorHAnsi"/>
                <w:sz w:val="24"/>
              </w:rPr>
              <w:t>-</w:t>
            </w:r>
          </w:p>
        </w:tc>
        <w:tc>
          <w:tcPr>
            <w:tcW w:w="1552" w:type="dxa"/>
            <w:shd w:val="clear" w:color="auto" w:fill="FFF2CC" w:themeFill="accent4" w:themeFillTint="33"/>
          </w:tcPr>
          <w:p w:rsidR="00E75890" w:rsidRDefault="00E75890" w:rsidP="004E47C9">
            <w:pPr>
              <w:jc w:val="center"/>
            </w:pPr>
            <w:r w:rsidRPr="005931CC">
              <w:rPr>
                <w:rFonts w:asciiTheme="minorHAnsi" w:hAnsiTheme="minorHAnsi" w:cstheme="minorHAnsi"/>
                <w:sz w:val="24"/>
              </w:rPr>
              <w:t>x</w:t>
            </w:r>
          </w:p>
        </w:tc>
      </w:tr>
      <w:tr w:rsidR="00E75890" w:rsidTr="004E47C9">
        <w:trPr>
          <w:trHeight w:val="976"/>
        </w:trPr>
        <w:tc>
          <w:tcPr>
            <w:tcW w:w="2384" w:type="dxa"/>
            <w:vMerge/>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3403BA" w:rsidRDefault="00E75890" w:rsidP="004E47C9">
            <w:pPr>
              <w:rPr>
                <w:rFonts w:asciiTheme="minorHAnsi" w:hAnsiTheme="minorHAnsi"/>
                <w:sz w:val="20"/>
                <w:szCs w:val="20"/>
              </w:rPr>
            </w:pPr>
            <w:r w:rsidRPr="00491A1F">
              <w:rPr>
                <w:rFonts w:asciiTheme="minorHAnsi" w:hAnsiTheme="minorHAnsi"/>
                <w:sz w:val="20"/>
                <w:szCs w:val="20"/>
              </w:rPr>
              <w:t>3) określa warunki przechowywania w magazynie gotowych wyrobów odzieżowych</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5423ED">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5423ED">
              <w:rPr>
                <w:rFonts w:asciiTheme="minorHAnsi" w:hAnsiTheme="minorHAnsi" w:cstheme="minorHAnsi"/>
                <w:sz w:val="24"/>
              </w:rPr>
              <w:t>-</w:t>
            </w:r>
          </w:p>
        </w:tc>
        <w:tc>
          <w:tcPr>
            <w:tcW w:w="1552" w:type="dxa"/>
            <w:shd w:val="clear" w:color="auto" w:fill="FFF2CC" w:themeFill="accent4" w:themeFillTint="33"/>
          </w:tcPr>
          <w:p w:rsidR="00E75890" w:rsidRDefault="00E75890" w:rsidP="004E47C9">
            <w:pPr>
              <w:jc w:val="center"/>
            </w:pPr>
            <w:r w:rsidRPr="005931CC">
              <w:rPr>
                <w:rFonts w:asciiTheme="minorHAnsi" w:hAnsiTheme="minorHAnsi" w:cstheme="minorHAnsi"/>
                <w:sz w:val="24"/>
              </w:rPr>
              <w:t>x</w:t>
            </w:r>
          </w:p>
        </w:tc>
      </w:tr>
      <w:tr w:rsidR="00E75890" w:rsidRPr="001835DD" w:rsidTr="004E47C9">
        <w:tc>
          <w:tcPr>
            <w:tcW w:w="7508" w:type="dxa"/>
            <w:gridSpan w:val="4"/>
            <w:shd w:val="clear" w:color="auto" w:fill="BFBFBF" w:themeFill="background1" w:themeFillShade="BF"/>
          </w:tcPr>
          <w:p w:rsidR="00E75890" w:rsidRPr="001835DD" w:rsidRDefault="00E75890" w:rsidP="004E47C9">
            <w:pPr>
              <w:rPr>
                <w:rFonts w:asciiTheme="minorHAnsi" w:hAnsiTheme="minorHAnsi" w:cstheme="minorHAnsi"/>
                <w:b/>
                <w:bCs/>
                <w:sz w:val="24"/>
              </w:rPr>
            </w:pPr>
            <w:r w:rsidRPr="001835DD">
              <w:rPr>
                <w:rFonts w:asciiTheme="minorHAnsi" w:hAnsiTheme="minorHAnsi" w:cstheme="minorHAnsi"/>
                <w:b/>
                <w:bCs/>
                <w:sz w:val="24"/>
              </w:rPr>
              <w:t>MOD.11.4. Organizowanie działań związanych z marketingiem oraz sprzedażą wyrobów odzieżowych</w:t>
            </w:r>
          </w:p>
        </w:tc>
        <w:tc>
          <w:tcPr>
            <w:tcW w:w="1552" w:type="dxa"/>
            <w:shd w:val="clear" w:color="auto" w:fill="BFBFBF" w:themeFill="background1" w:themeFillShade="BF"/>
          </w:tcPr>
          <w:p w:rsidR="00E75890" w:rsidRPr="001835DD" w:rsidRDefault="00E75890" w:rsidP="004E47C9">
            <w:pPr>
              <w:rPr>
                <w:rFonts w:asciiTheme="minorHAnsi" w:hAnsiTheme="minorHAnsi" w:cstheme="minorHAnsi"/>
                <w:b/>
                <w:bCs/>
                <w:sz w:val="24"/>
              </w:rPr>
            </w:pPr>
          </w:p>
        </w:tc>
      </w:tr>
      <w:tr w:rsidR="00E75890" w:rsidTr="004E47C9">
        <w:trPr>
          <w:trHeight w:val="540"/>
        </w:trPr>
        <w:tc>
          <w:tcPr>
            <w:tcW w:w="2384" w:type="dxa"/>
            <w:vMerge w:val="restart"/>
            <w:shd w:val="clear" w:color="auto" w:fill="EDEDED" w:themeFill="accent3" w:themeFillTint="33"/>
          </w:tcPr>
          <w:p w:rsidR="00E75890" w:rsidRPr="001835DD" w:rsidRDefault="00E75890" w:rsidP="004E47C9">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1) określa potrzeby grup docelowych klientów</w:t>
            </w:r>
          </w:p>
        </w:tc>
        <w:tc>
          <w:tcPr>
            <w:tcW w:w="2718" w:type="dxa"/>
            <w:shd w:val="clear" w:color="auto" w:fill="EDEDED" w:themeFill="accent3" w:themeFillTint="33"/>
          </w:tcPr>
          <w:p w:rsidR="00E75890" w:rsidRPr="00D72FCD" w:rsidRDefault="00E75890" w:rsidP="004E47C9">
            <w:pPr>
              <w:rPr>
                <w:rFonts w:asciiTheme="minorHAnsi" w:hAnsiTheme="minorHAnsi" w:cstheme="minorHAnsi"/>
                <w:sz w:val="20"/>
                <w:szCs w:val="20"/>
              </w:rPr>
            </w:pPr>
            <w:r w:rsidRPr="008C4769">
              <w:rPr>
                <w:rFonts w:asciiTheme="minorHAnsi" w:eastAsia="Calibri" w:hAnsiTheme="minorHAnsi" w:cstheme="minorHAnsi"/>
                <w:sz w:val="20"/>
                <w:szCs w:val="20"/>
                <w:lang w:eastAsia="en-US"/>
              </w:rPr>
              <w:t>1) wskazuje źródła informacji o aktualnych trendach w modzie</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A51CAF">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537"/>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8C4769">
              <w:rPr>
                <w:rFonts w:asciiTheme="minorHAnsi" w:eastAsia="Calibri" w:hAnsiTheme="minorHAnsi" w:cstheme="minorHAnsi"/>
                <w:sz w:val="20"/>
                <w:szCs w:val="20"/>
                <w:lang w:eastAsia="en-US"/>
              </w:rPr>
              <w:t>2) opisuje rynek mody wyrobów odzieżowych</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A51CAF">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537"/>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8C4769">
              <w:rPr>
                <w:rFonts w:asciiTheme="minorHAnsi" w:eastAsia="Calibri" w:hAnsiTheme="minorHAnsi" w:cstheme="minorHAnsi"/>
                <w:sz w:val="20"/>
                <w:szCs w:val="20"/>
                <w:lang w:eastAsia="en-US"/>
              </w:rPr>
              <w:t>3) określa typy klientów</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A51CAF">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537"/>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8C4769">
              <w:rPr>
                <w:rFonts w:asciiTheme="minorHAnsi" w:eastAsia="Calibri" w:hAnsiTheme="minorHAnsi" w:cstheme="minorHAnsi"/>
                <w:sz w:val="20"/>
                <w:szCs w:val="20"/>
                <w:lang w:eastAsia="en-US"/>
              </w:rPr>
              <w:t>4) identyfikuje rodzaje potrzeb klientów</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A51CAF">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537"/>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8C4769">
              <w:rPr>
                <w:rFonts w:asciiTheme="minorHAnsi" w:eastAsia="Calibri" w:hAnsiTheme="minorHAnsi" w:cstheme="minorHAnsi"/>
                <w:sz w:val="20"/>
                <w:szCs w:val="20"/>
                <w:lang w:eastAsia="en-US"/>
              </w:rPr>
              <w:t>5) określa cechy wspólne określonej grupy docelowej</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sidRPr="00A51CAF">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896"/>
        </w:trPr>
        <w:tc>
          <w:tcPr>
            <w:tcW w:w="2384" w:type="dxa"/>
            <w:vMerge w:val="restart"/>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2) projektuje wyroby odzieżowe, uwzględniając</w:t>
            </w:r>
          </w:p>
          <w:p w:rsidR="00E75890" w:rsidRPr="001835DD" w:rsidRDefault="00E75890" w:rsidP="004E47C9">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aktualne trendy w modzie</w:t>
            </w:r>
          </w:p>
        </w:tc>
        <w:tc>
          <w:tcPr>
            <w:tcW w:w="2718" w:type="dxa"/>
            <w:shd w:val="clear" w:color="auto" w:fill="EDEDED" w:themeFill="accent3" w:themeFillTint="33"/>
          </w:tcPr>
          <w:p w:rsidR="00E75890" w:rsidRPr="00D72FCD" w:rsidRDefault="00E75890" w:rsidP="004E47C9">
            <w:pPr>
              <w:rPr>
                <w:rFonts w:asciiTheme="minorHAnsi" w:hAnsiTheme="minorHAnsi" w:cstheme="minorHAnsi"/>
                <w:sz w:val="20"/>
                <w:szCs w:val="20"/>
              </w:rPr>
            </w:pPr>
            <w:r w:rsidRPr="00F549F9">
              <w:rPr>
                <w:rFonts w:asciiTheme="minorHAnsi" w:eastAsia="Calibri" w:hAnsiTheme="minorHAnsi" w:cstheme="minorHAnsi"/>
                <w:sz w:val="20"/>
                <w:szCs w:val="20"/>
                <w:lang w:eastAsia="en-US"/>
              </w:rPr>
              <w:t>1) określa źródła inspiracji kulturą regionalną, historyczną</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8D5906">
        <w:trPr>
          <w:trHeight w:val="543"/>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F549F9">
              <w:rPr>
                <w:rFonts w:asciiTheme="minorHAnsi" w:eastAsia="Calibri" w:hAnsiTheme="minorHAnsi" w:cstheme="minorHAnsi"/>
                <w:sz w:val="20"/>
                <w:szCs w:val="20"/>
                <w:lang w:eastAsia="en-US"/>
              </w:rPr>
              <w:t>2) identyfikuje trendy w modzie w danym sezonie</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896"/>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F549F9">
              <w:rPr>
                <w:rFonts w:asciiTheme="minorHAnsi" w:eastAsia="Calibri" w:hAnsiTheme="minorHAnsi" w:cstheme="minorHAnsi"/>
                <w:sz w:val="20"/>
                <w:szCs w:val="20"/>
                <w:lang w:eastAsia="en-US"/>
              </w:rPr>
              <w:t>3) dobiera elementy charakterystyczne dla trendów w modzie do projektowanych wyrobów odzieżowych</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896"/>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F549F9">
              <w:rPr>
                <w:rFonts w:asciiTheme="minorHAnsi" w:eastAsia="Calibri" w:hAnsiTheme="minorHAnsi" w:cstheme="minorHAnsi"/>
                <w:sz w:val="20"/>
                <w:szCs w:val="20"/>
                <w:lang w:eastAsia="en-US"/>
              </w:rPr>
              <w:t>4) stosuje obowiązujące na dany sezon tkaniny, kolory, dodatki, elementy zdobnicze i fasony</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8D5906">
        <w:trPr>
          <w:trHeight w:val="611"/>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F549F9">
              <w:rPr>
                <w:rFonts w:asciiTheme="minorHAnsi" w:eastAsia="Calibri" w:hAnsiTheme="minorHAnsi" w:cstheme="minorHAnsi"/>
                <w:sz w:val="20"/>
                <w:szCs w:val="20"/>
                <w:lang w:eastAsia="en-US"/>
              </w:rPr>
              <w:t>5) określa cechy kolekcji wyrobów odzieżowych</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896"/>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F549F9">
              <w:rPr>
                <w:rFonts w:asciiTheme="minorHAnsi" w:eastAsia="Calibri" w:hAnsiTheme="minorHAnsi" w:cstheme="minorHAnsi"/>
                <w:sz w:val="20"/>
                <w:szCs w:val="20"/>
                <w:lang w:eastAsia="en-US"/>
              </w:rPr>
              <w:t>6) projektuje kolekcje wyrobów odzieżowych uwzględniając aktualne trendy w modzie i grupy docelowe klientów</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767"/>
        </w:trPr>
        <w:tc>
          <w:tcPr>
            <w:tcW w:w="2384" w:type="dxa"/>
            <w:vMerge w:val="restart"/>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3) określa instrumenty promocji wyrobów</w:t>
            </w:r>
          </w:p>
          <w:p w:rsidR="00E75890" w:rsidRPr="001835DD" w:rsidRDefault="00E75890" w:rsidP="004E47C9">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odzieżowych stosowane na rynku mody</w:t>
            </w:r>
          </w:p>
        </w:tc>
        <w:tc>
          <w:tcPr>
            <w:tcW w:w="2718" w:type="dxa"/>
            <w:shd w:val="clear" w:color="auto" w:fill="EDEDED" w:themeFill="accent3" w:themeFillTint="33"/>
          </w:tcPr>
          <w:p w:rsidR="00E75890" w:rsidRPr="00D72FCD" w:rsidRDefault="00E75890" w:rsidP="004E47C9">
            <w:pPr>
              <w:rPr>
                <w:rFonts w:asciiTheme="minorHAnsi" w:hAnsiTheme="minorHAnsi" w:cstheme="minorHAnsi"/>
                <w:sz w:val="20"/>
                <w:szCs w:val="20"/>
              </w:rPr>
            </w:pPr>
            <w:r w:rsidRPr="00C17755">
              <w:rPr>
                <w:rFonts w:asciiTheme="minorHAnsi" w:eastAsia="Calibri" w:hAnsiTheme="minorHAnsi" w:cstheme="minorHAnsi"/>
                <w:sz w:val="20"/>
                <w:szCs w:val="20"/>
                <w:lang w:eastAsia="en-US"/>
              </w:rPr>
              <w:t>1) dobiera instrumenty promocji wyrobów odzieżowych</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763"/>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C17755">
              <w:rPr>
                <w:rFonts w:asciiTheme="minorHAnsi" w:eastAsia="Calibri" w:hAnsiTheme="minorHAnsi" w:cstheme="minorHAnsi"/>
                <w:sz w:val="20"/>
                <w:szCs w:val="20"/>
                <w:lang w:eastAsia="en-US"/>
              </w:rPr>
              <w:t>2) wskazuje narzędzia promocji i sprzedaży wyrobów odzieżowych</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763"/>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C17755">
              <w:rPr>
                <w:rFonts w:asciiTheme="minorHAnsi" w:eastAsia="Calibri" w:hAnsiTheme="minorHAnsi" w:cstheme="minorHAnsi"/>
                <w:sz w:val="20"/>
                <w:szCs w:val="20"/>
                <w:lang w:eastAsia="en-US"/>
              </w:rPr>
              <w:t>3) określa cele promocji wyrobów odzieżowych</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763"/>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C17755">
              <w:rPr>
                <w:rFonts w:asciiTheme="minorHAnsi" w:eastAsia="Calibri" w:hAnsiTheme="minorHAnsi" w:cstheme="minorHAnsi"/>
                <w:sz w:val="20"/>
                <w:szCs w:val="20"/>
                <w:lang w:eastAsia="en-US"/>
              </w:rPr>
              <w:t>4) identyfikuje rodzaje nośników reklamy zewnętrznej</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763"/>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C17755">
              <w:rPr>
                <w:rFonts w:asciiTheme="minorHAnsi" w:eastAsia="Calibri" w:hAnsiTheme="minorHAnsi" w:cstheme="minorHAnsi"/>
                <w:sz w:val="20"/>
                <w:szCs w:val="20"/>
                <w:lang w:eastAsia="en-US"/>
              </w:rPr>
              <w:t>5) dobiera metody promocji kolekcji wyrobów odzieżowych</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763"/>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C17755">
              <w:rPr>
                <w:rFonts w:asciiTheme="minorHAnsi" w:eastAsia="Calibri" w:hAnsiTheme="minorHAnsi" w:cstheme="minorHAnsi"/>
                <w:sz w:val="20"/>
                <w:szCs w:val="20"/>
                <w:lang w:eastAsia="en-US"/>
              </w:rPr>
              <w:t>6) identyfikuje rodzaje nośników reklamy internetowej</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763"/>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C17755">
              <w:rPr>
                <w:rFonts w:asciiTheme="minorHAnsi" w:eastAsia="Calibri" w:hAnsiTheme="minorHAnsi" w:cstheme="minorHAnsi"/>
                <w:sz w:val="20"/>
                <w:szCs w:val="20"/>
                <w:lang w:eastAsia="en-US"/>
              </w:rPr>
              <w:t>7) wskazuje narzędzia wykorzystywane w public relations</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763"/>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C17755">
              <w:rPr>
                <w:rFonts w:asciiTheme="minorHAnsi" w:eastAsia="Calibri" w:hAnsiTheme="minorHAnsi" w:cstheme="minorHAnsi"/>
                <w:sz w:val="20"/>
                <w:szCs w:val="20"/>
                <w:lang w:eastAsia="en-US"/>
              </w:rPr>
              <w:t>8) wskazuje nazwy portali społecznościowych</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652"/>
        </w:trPr>
        <w:tc>
          <w:tcPr>
            <w:tcW w:w="2384" w:type="dxa"/>
            <w:vMerge w:val="restart"/>
            <w:shd w:val="clear" w:color="auto" w:fill="EDEDED" w:themeFill="accent3" w:themeFillTint="33"/>
          </w:tcPr>
          <w:p w:rsidR="00E75890" w:rsidRPr="001835DD" w:rsidRDefault="00E75890" w:rsidP="004E47C9">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4) organizuje działania związane z kontraktacją kolekcji wyrobów odzieżowych</w:t>
            </w:r>
          </w:p>
        </w:tc>
        <w:tc>
          <w:tcPr>
            <w:tcW w:w="2718" w:type="dxa"/>
            <w:shd w:val="clear" w:color="auto" w:fill="EDEDED" w:themeFill="accent3" w:themeFillTint="33"/>
          </w:tcPr>
          <w:p w:rsidR="00E75890" w:rsidRPr="00D72FCD" w:rsidRDefault="00E75890" w:rsidP="004E47C9">
            <w:pPr>
              <w:rPr>
                <w:rFonts w:asciiTheme="minorHAnsi" w:hAnsiTheme="minorHAnsi" w:cstheme="minorHAnsi"/>
                <w:sz w:val="20"/>
                <w:szCs w:val="20"/>
              </w:rPr>
            </w:pPr>
            <w:r w:rsidRPr="00E0691F">
              <w:rPr>
                <w:rFonts w:asciiTheme="minorHAnsi" w:eastAsia="Calibri" w:hAnsiTheme="minorHAnsi" w:cstheme="minorHAnsi"/>
                <w:sz w:val="20"/>
                <w:szCs w:val="20"/>
                <w:lang w:eastAsia="en-US"/>
              </w:rPr>
              <w:t>1) określa działania związane z kontraktacją kolekcji wyrobów odzieżowych</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652"/>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E0691F">
              <w:rPr>
                <w:rFonts w:asciiTheme="minorHAnsi" w:eastAsia="Calibri" w:hAnsiTheme="minorHAnsi" w:cstheme="minorHAnsi"/>
                <w:sz w:val="20"/>
                <w:szCs w:val="20"/>
                <w:lang w:eastAsia="en-US"/>
              </w:rPr>
              <w:t xml:space="preserve">2) dobiera proces wyboru i zamówienia kolekcji odzieży </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652"/>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E0691F">
              <w:rPr>
                <w:rFonts w:asciiTheme="minorHAnsi" w:eastAsia="Calibri" w:hAnsiTheme="minorHAnsi" w:cstheme="minorHAnsi"/>
                <w:sz w:val="20"/>
                <w:szCs w:val="20"/>
                <w:lang w:eastAsia="en-US"/>
              </w:rPr>
              <w:t>3) rozróżnia zasady kontraktacji kolekcji odzieży</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540"/>
        </w:trPr>
        <w:tc>
          <w:tcPr>
            <w:tcW w:w="2384" w:type="dxa"/>
            <w:vMerge w:val="restart"/>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5) wyznacza strategie i kanały dystrybucji</w:t>
            </w:r>
          </w:p>
          <w:p w:rsidR="00E75890" w:rsidRPr="001835DD" w:rsidRDefault="00E75890" w:rsidP="004E47C9">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wyrobów odzieżowych</w:t>
            </w:r>
          </w:p>
        </w:tc>
        <w:tc>
          <w:tcPr>
            <w:tcW w:w="2718" w:type="dxa"/>
            <w:shd w:val="clear" w:color="auto" w:fill="EDEDED" w:themeFill="accent3" w:themeFillTint="33"/>
          </w:tcPr>
          <w:p w:rsidR="00E75890" w:rsidRPr="00D72FCD" w:rsidRDefault="00E75890" w:rsidP="004E47C9">
            <w:pPr>
              <w:rPr>
                <w:rFonts w:asciiTheme="minorHAnsi" w:hAnsiTheme="minorHAnsi" w:cstheme="minorHAnsi"/>
                <w:sz w:val="20"/>
                <w:szCs w:val="20"/>
              </w:rPr>
            </w:pPr>
            <w:r w:rsidRPr="00BB1433">
              <w:rPr>
                <w:rFonts w:asciiTheme="minorHAnsi" w:eastAsia="Calibri" w:hAnsiTheme="minorHAnsi" w:cstheme="minorHAnsi"/>
                <w:sz w:val="20"/>
                <w:szCs w:val="20"/>
                <w:lang w:eastAsia="en-US"/>
              </w:rPr>
              <w:t>1) określa funkcje dystrybucji</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537"/>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BB1433">
              <w:rPr>
                <w:rFonts w:asciiTheme="minorHAnsi" w:eastAsia="Calibri" w:hAnsiTheme="minorHAnsi" w:cstheme="minorHAnsi"/>
                <w:sz w:val="20"/>
                <w:szCs w:val="20"/>
                <w:lang w:eastAsia="en-US"/>
              </w:rPr>
              <w:t>2) wymienia pośredników w kanałach dystrybucji</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537"/>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BB1433">
              <w:rPr>
                <w:rFonts w:asciiTheme="minorHAnsi" w:eastAsia="Calibri" w:hAnsiTheme="minorHAnsi" w:cstheme="minorHAnsi"/>
                <w:sz w:val="20"/>
                <w:szCs w:val="20"/>
                <w:lang w:eastAsia="en-US"/>
              </w:rPr>
              <w:t>3) wskazuje rodzaje kanałów dystrybucji</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537"/>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BB1433">
              <w:rPr>
                <w:rFonts w:asciiTheme="minorHAnsi" w:eastAsia="Calibri" w:hAnsiTheme="minorHAnsi" w:cstheme="minorHAnsi"/>
                <w:sz w:val="20"/>
                <w:szCs w:val="20"/>
                <w:lang w:eastAsia="en-US"/>
              </w:rPr>
              <w:t>4) wymienia strategie dystrybucji</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537"/>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BB1433">
              <w:rPr>
                <w:rFonts w:asciiTheme="minorHAnsi" w:eastAsia="Calibri" w:hAnsiTheme="minorHAnsi" w:cstheme="minorHAnsi"/>
                <w:sz w:val="20"/>
                <w:szCs w:val="20"/>
                <w:lang w:eastAsia="en-US"/>
              </w:rPr>
              <w:t>5) stosuje kryteria doboru kanałów dystrybucji wyrobów odzieżowych</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732"/>
        </w:trPr>
        <w:tc>
          <w:tcPr>
            <w:tcW w:w="2384" w:type="dxa"/>
            <w:vMerge w:val="restart"/>
            <w:shd w:val="clear" w:color="auto" w:fill="EDEDED" w:themeFill="accent3" w:themeFillTint="33"/>
          </w:tcPr>
          <w:p w:rsidR="00E75890" w:rsidRPr="001835DD" w:rsidRDefault="00E75890" w:rsidP="004E47C9">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6) określa działania z zakresu marketingu mody</w:t>
            </w:r>
          </w:p>
        </w:tc>
        <w:tc>
          <w:tcPr>
            <w:tcW w:w="2718" w:type="dxa"/>
            <w:shd w:val="clear" w:color="auto" w:fill="EDEDED" w:themeFill="accent3" w:themeFillTint="33"/>
          </w:tcPr>
          <w:p w:rsidR="00E75890" w:rsidRPr="00D72FCD" w:rsidRDefault="00E75890" w:rsidP="004E47C9">
            <w:pPr>
              <w:rPr>
                <w:rFonts w:asciiTheme="minorHAnsi" w:hAnsiTheme="minorHAnsi" w:cstheme="minorHAnsi"/>
                <w:sz w:val="20"/>
                <w:szCs w:val="20"/>
              </w:rPr>
            </w:pPr>
            <w:r w:rsidRPr="005C1993">
              <w:rPr>
                <w:rFonts w:asciiTheme="minorHAnsi" w:eastAsia="Calibri" w:hAnsiTheme="minorHAnsi" w:cstheme="minorHAnsi"/>
                <w:sz w:val="20"/>
                <w:szCs w:val="20"/>
                <w:lang w:eastAsia="en-US"/>
              </w:rPr>
              <w:t>1) rozpoznaje działania z zakresu marketingu mody</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732"/>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5C1993">
              <w:rPr>
                <w:rFonts w:asciiTheme="minorHAnsi" w:eastAsia="Calibri" w:hAnsiTheme="minorHAnsi" w:cstheme="minorHAnsi"/>
                <w:sz w:val="20"/>
                <w:szCs w:val="20"/>
                <w:lang w:eastAsia="en-US"/>
              </w:rPr>
              <w:t>2) wskazuje elementy tworzenia tożsamości marki i rozpoznawalności przez potencjalnych klientów na rynku</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732"/>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5C1993">
              <w:rPr>
                <w:rFonts w:asciiTheme="minorHAnsi" w:eastAsia="Calibri" w:hAnsiTheme="minorHAnsi" w:cstheme="minorHAnsi"/>
                <w:sz w:val="20"/>
                <w:szCs w:val="20"/>
                <w:lang w:eastAsia="en-US"/>
              </w:rPr>
              <w:t>3) wymienia kategorie marek</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732"/>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5C1993">
              <w:rPr>
                <w:rFonts w:asciiTheme="minorHAnsi" w:eastAsia="Calibri" w:hAnsiTheme="minorHAnsi" w:cstheme="minorHAnsi"/>
                <w:sz w:val="20"/>
                <w:szCs w:val="20"/>
                <w:lang w:eastAsia="en-US"/>
              </w:rPr>
              <w:t>4) wymienia elementy marketingu</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Tr="004E47C9">
        <w:trPr>
          <w:trHeight w:val="732"/>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5C1993">
              <w:rPr>
                <w:rFonts w:asciiTheme="minorHAnsi" w:eastAsia="Calibri" w:hAnsiTheme="minorHAnsi" w:cstheme="minorHAnsi"/>
                <w:sz w:val="20"/>
                <w:szCs w:val="20"/>
                <w:lang w:eastAsia="en-US"/>
              </w:rPr>
              <w:t>5) wskazuje narzędzia komunikacji służące promocji marek modowych</w:t>
            </w:r>
          </w:p>
        </w:tc>
        <w:tc>
          <w:tcPr>
            <w:tcW w:w="1130"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4E47C9">
            <w:pPr>
              <w:jc w:val="center"/>
            </w:pPr>
            <w:r>
              <w:rPr>
                <w:rFonts w:asciiTheme="minorHAnsi" w:hAnsiTheme="minorHAnsi" w:cstheme="minorHAnsi"/>
                <w:sz w:val="24"/>
              </w:rPr>
              <w:t>-</w:t>
            </w:r>
          </w:p>
        </w:tc>
      </w:tr>
      <w:tr w:rsidR="00E75890" w:rsidRPr="006B3484" w:rsidTr="004E47C9">
        <w:trPr>
          <w:trHeight w:val="631"/>
        </w:trPr>
        <w:tc>
          <w:tcPr>
            <w:tcW w:w="2384" w:type="dxa"/>
            <w:vMerge w:val="restart"/>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7) aranżuje przestrzeń wystawową</w:t>
            </w:r>
          </w:p>
          <w:p w:rsidR="00E75890" w:rsidRPr="001835DD" w:rsidRDefault="00E75890" w:rsidP="004E47C9">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 xml:space="preserve">i sprzedażową salonów </w:t>
            </w:r>
          </w:p>
          <w:p w:rsidR="00E75890" w:rsidRPr="001835DD" w:rsidRDefault="00E75890" w:rsidP="004E47C9">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 xml:space="preserve">odzieżowych </w:t>
            </w:r>
          </w:p>
        </w:tc>
        <w:tc>
          <w:tcPr>
            <w:tcW w:w="2718" w:type="dxa"/>
            <w:shd w:val="clear" w:color="auto" w:fill="FFF2CC" w:themeFill="accent4" w:themeFillTint="33"/>
          </w:tcPr>
          <w:p w:rsidR="00E75890" w:rsidRPr="00D72FCD" w:rsidRDefault="00E75890" w:rsidP="004E47C9">
            <w:pPr>
              <w:rPr>
                <w:rFonts w:asciiTheme="minorHAnsi" w:hAnsiTheme="minorHAnsi" w:cstheme="minorHAnsi"/>
                <w:sz w:val="20"/>
                <w:szCs w:val="20"/>
              </w:rPr>
            </w:pPr>
            <w:r w:rsidRPr="003D45A8">
              <w:rPr>
                <w:rFonts w:asciiTheme="minorHAnsi" w:eastAsia="Calibri" w:hAnsiTheme="minorHAnsi" w:cstheme="minorHAnsi"/>
                <w:sz w:val="20"/>
                <w:szCs w:val="20"/>
                <w:lang w:eastAsia="en-US"/>
              </w:rPr>
              <w:t>1) wymienia narzędzia sprzedaży wizualnej</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p w:rsidR="00E75890" w:rsidRPr="007C34D1" w:rsidRDefault="00E75890" w:rsidP="004E47C9">
            <w:pPr>
              <w:rPr>
                <w:rFonts w:asciiTheme="minorHAnsi" w:hAnsiTheme="minorHAnsi" w:cstheme="minorHAnsi"/>
                <w:sz w:val="24"/>
              </w:rPr>
            </w:pP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D00DBB">
              <w:t>-</w:t>
            </w:r>
          </w:p>
        </w:tc>
        <w:tc>
          <w:tcPr>
            <w:tcW w:w="1552" w:type="dxa"/>
            <w:shd w:val="clear" w:color="auto" w:fill="FFF2CC" w:themeFill="accent4" w:themeFillTint="33"/>
          </w:tcPr>
          <w:p w:rsidR="00E75890" w:rsidRPr="006B3484" w:rsidRDefault="00E75890" w:rsidP="004E47C9">
            <w:pPr>
              <w:jc w:val="center"/>
              <w:rPr>
                <w:rFonts w:asciiTheme="minorHAnsi" w:hAnsiTheme="minorHAnsi"/>
                <w:sz w:val="20"/>
                <w:szCs w:val="20"/>
              </w:rPr>
            </w:pPr>
            <w:r>
              <w:rPr>
                <w:rFonts w:asciiTheme="minorHAnsi" w:hAnsiTheme="minorHAnsi"/>
                <w:sz w:val="20"/>
                <w:szCs w:val="20"/>
              </w:rPr>
              <w:t>-</w:t>
            </w:r>
          </w:p>
        </w:tc>
      </w:tr>
      <w:tr w:rsidR="00E75890" w:rsidRPr="006B3484" w:rsidTr="004E47C9">
        <w:trPr>
          <w:trHeight w:val="631"/>
        </w:trPr>
        <w:tc>
          <w:tcPr>
            <w:tcW w:w="2384" w:type="dxa"/>
            <w:vMerge/>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D72FCD" w:rsidRDefault="00E75890" w:rsidP="004E47C9">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2) rozróżnia rodzaje powierzchni wystawowej i sprzedażowej</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D00DBB">
              <w:t>-</w:t>
            </w:r>
          </w:p>
        </w:tc>
        <w:tc>
          <w:tcPr>
            <w:tcW w:w="1552" w:type="dxa"/>
            <w:shd w:val="clear" w:color="auto" w:fill="FFF2CC" w:themeFill="accent4" w:themeFillTint="33"/>
          </w:tcPr>
          <w:p w:rsidR="00E75890" w:rsidRPr="006B3484" w:rsidRDefault="00E75890" w:rsidP="004E47C9">
            <w:pPr>
              <w:jc w:val="center"/>
              <w:rPr>
                <w:rFonts w:asciiTheme="minorHAnsi" w:hAnsiTheme="minorHAnsi"/>
                <w:sz w:val="20"/>
                <w:szCs w:val="20"/>
              </w:rPr>
            </w:pPr>
            <w:r w:rsidRPr="00845172">
              <w:rPr>
                <w:rFonts w:asciiTheme="minorHAnsi" w:hAnsiTheme="minorHAnsi" w:cstheme="minorHAnsi"/>
                <w:sz w:val="24"/>
              </w:rPr>
              <w:t>x</w:t>
            </w:r>
          </w:p>
        </w:tc>
      </w:tr>
      <w:tr w:rsidR="00E75890" w:rsidRPr="006B3484" w:rsidTr="004E47C9">
        <w:trPr>
          <w:trHeight w:val="361"/>
        </w:trPr>
        <w:tc>
          <w:tcPr>
            <w:tcW w:w="2384" w:type="dxa"/>
            <w:vMerge/>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D72FCD" w:rsidRDefault="00E75890" w:rsidP="004E47C9">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3) rozpoznaje rodzaje wystaw</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D00DBB">
              <w:t>-</w:t>
            </w:r>
          </w:p>
        </w:tc>
        <w:tc>
          <w:tcPr>
            <w:tcW w:w="1552" w:type="dxa"/>
            <w:shd w:val="clear" w:color="auto" w:fill="FFF2CC" w:themeFill="accent4" w:themeFillTint="33"/>
          </w:tcPr>
          <w:p w:rsidR="00E75890" w:rsidRPr="006B3484" w:rsidRDefault="00E75890" w:rsidP="004E47C9">
            <w:pPr>
              <w:jc w:val="center"/>
              <w:rPr>
                <w:rFonts w:asciiTheme="minorHAnsi" w:hAnsiTheme="minorHAnsi"/>
                <w:sz w:val="20"/>
                <w:szCs w:val="20"/>
              </w:rPr>
            </w:pPr>
            <w:r w:rsidRPr="00845172">
              <w:rPr>
                <w:rFonts w:asciiTheme="minorHAnsi" w:hAnsiTheme="minorHAnsi" w:cstheme="minorHAnsi"/>
                <w:sz w:val="24"/>
              </w:rPr>
              <w:t>x</w:t>
            </w:r>
          </w:p>
        </w:tc>
      </w:tr>
      <w:tr w:rsidR="00E75890" w:rsidRPr="006B3484" w:rsidTr="004E47C9">
        <w:trPr>
          <w:trHeight w:val="631"/>
        </w:trPr>
        <w:tc>
          <w:tcPr>
            <w:tcW w:w="2384" w:type="dxa"/>
            <w:vMerge/>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D72FCD" w:rsidRDefault="00E75890" w:rsidP="004E47C9">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4) stosuje zasady wykonania kompozycji wystawy sprzedażowej</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D00DBB">
              <w:t>-</w:t>
            </w:r>
          </w:p>
        </w:tc>
        <w:tc>
          <w:tcPr>
            <w:tcW w:w="1552" w:type="dxa"/>
            <w:shd w:val="clear" w:color="auto" w:fill="FFF2CC" w:themeFill="accent4" w:themeFillTint="33"/>
          </w:tcPr>
          <w:p w:rsidR="00E75890" w:rsidRPr="006B3484" w:rsidRDefault="00E75890" w:rsidP="004E47C9">
            <w:pPr>
              <w:jc w:val="center"/>
              <w:rPr>
                <w:rFonts w:asciiTheme="minorHAnsi" w:hAnsiTheme="minorHAnsi"/>
                <w:sz w:val="20"/>
                <w:szCs w:val="20"/>
              </w:rPr>
            </w:pPr>
            <w:r w:rsidRPr="00845172">
              <w:rPr>
                <w:rFonts w:asciiTheme="minorHAnsi" w:hAnsiTheme="minorHAnsi" w:cstheme="minorHAnsi"/>
                <w:sz w:val="24"/>
              </w:rPr>
              <w:t>x</w:t>
            </w:r>
          </w:p>
        </w:tc>
      </w:tr>
      <w:tr w:rsidR="00E75890" w:rsidRPr="006B3484" w:rsidTr="008D5906">
        <w:trPr>
          <w:trHeight w:val="281"/>
        </w:trPr>
        <w:tc>
          <w:tcPr>
            <w:tcW w:w="2384" w:type="dxa"/>
            <w:vMerge/>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D72FCD" w:rsidRDefault="00E75890" w:rsidP="004E47C9">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5) dobiera sprzęt wystawowy</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D00DBB">
              <w:t>-</w:t>
            </w:r>
          </w:p>
        </w:tc>
        <w:tc>
          <w:tcPr>
            <w:tcW w:w="1552" w:type="dxa"/>
            <w:shd w:val="clear" w:color="auto" w:fill="FFF2CC" w:themeFill="accent4" w:themeFillTint="33"/>
          </w:tcPr>
          <w:p w:rsidR="00E75890" w:rsidRPr="006B3484" w:rsidRDefault="00E75890" w:rsidP="004E47C9">
            <w:pPr>
              <w:jc w:val="center"/>
              <w:rPr>
                <w:rFonts w:asciiTheme="minorHAnsi" w:hAnsiTheme="minorHAnsi"/>
                <w:sz w:val="20"/>
                <w:szCs w:val="20"/>
              </w:rPr>
            </w:pPr>
            <w:r w:rsidRPr="00845172">
              <w:rPr>
                <w:rFonts w:asciiTheme="minorHAnsi" w:hAnsiTheme="minorHAnsi" w:cstheme="minorHAnsi"/>
                <w:sz w:val="24"/>
              </w:rPr>
              <w:t>x</w:t>
            </w:r>
          </w:p>
        </w:tc>
      </w:tr>
      <w:tr w:rsidR="00E75890" w:rsidRPr="006B3484" w:rsidTr="004E47C9">
        <w:trPr>
          <w:trHeight w:val="631"/>
        </w:trPr>
        <w:tc>
          <w:tcPr>
            <w:tcW w:w="2384" w:type="dxa"/>
            <w:vMerge/>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D72FCD" w:rsidRDefault="00E75890" w:rsidP="004E47C9">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6) wyróżnia strefy salonów odzieżowych</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D00DBB">
              <w:t>-</w:t>
            </w:r>
          </w:p>
        </w:tc>
        <w:tc>
          <w:tcPr>
            <w:tcW w:w="1552" w:type="dxa"/>
            <w:shd w:val="clear" w:color="auto" w:fill="FFF2CC" w:themeFill="accent4" w:themeFillTint="33"/>
          </w:tcPr>
          <w:p w:rsidR="00E75890" w:rsidRPr="006B3484" w:rsidRDefault="00E75890" w:rsidP="004E47C9">
            <w:pPr>
              <w:jc w:val="center"/>
              <w:rPr>
                <w:rFonts w:asciiTheme="minorHAnsi" w:hAnsiTheme="minorHAnsi"/>
                <w:sz w:val="20"/>
                <w:szCs w:val="20"/>
              </w:rPr>
            </w:pPr>
            <w:r w:rsidRPr="00845172">
              <w:rPr>
                <w:rFonts w:asciiTheme="minorHAnsi" w:hAnsiTheme="minorHAnsi" w:cstheme="minorHAnsi"/>
                <w:sz w:val="24"/>
              </w:rPr>
              <w:t>x</w:t>
            </w:r>
          </w:p>
        </w:tc>
      </w:tr>
      <w:tr w:rsidR="00E75890" w:rsidRPr="006B3484" w:rsidTr="004E47C9">
        <w:trPr>
          <w:trHeight w:val="631"/>
        </w:trPr>
        <w:tc>
          <w:tcPr>
            <w:tcW w:w="2384" w:type="dxa"/>
            <w:vMerge/>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D72FCD" w:rsidRDefault="00E75890" w:rsidP="004E47C9">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7) wymienia zasady ekspozycji towarów</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D00DBB">
              <w:t>-</w:t>
            </w:r>
          </w:p>
        </w:tc>
        <w:tc>
          <w:tcPr>
            <w:tcW w:w="1552" w:type="dxa"/>
            <w:shd w:val="clear" w:color="auto" w:fill="FFF2CC" w:themeFill="accent4" w:themeFillTint="33"/>
          </w:tcPr>
          <w:p w:rsidR="00E75890" w:rsidRPr="006B3484" w:rsidRDefault="00E75890" w:rsidP="004E47C9">
            <w:pPr>
              <w:jc w:val="center"/>
              <w:rPr>
                <w:rFonts w:asciiTheme="minorHAnsi" w:hAnsiTheme="minorHAnsi"/>
                <w:sz w:val="20"/>
                <w:szCs w:val="20"/>
              </w:rPr>
            </w:pPr>
            <w:r w:rsidRPr="00845172">
              <w:rPr>
                <w:rFonts w:asciiTheme="minorHAnsi" w:hAnsiTheme="minorHAnsi" w:cstheme="minorHAnsi"/>
                <w:sz w:val="24"/>
              </w:rPr>
              <w:t>x</w:t>
            </w:r>
          </w:p>
        </w:tc>
      </w:tr>
      <w:tr w:rsidR="00E75890" w:rsidRPr="006B3484" w:rsidTr="004E47C9">
        <w:trPr>
          <w:trHeight w:val="631"/>
        </w:trPr>
        <w:tc>
          <w:tcPr>
            <w:tcW w:w="2384" w:type="dxa"/>
            <w:vMerge/>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D72FCD" w:rsidRDefault="00E75890" w:rsidP="004E47C9">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w poszczególnych strefach salonów odzieżowych</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D00DBB">
              <w:t>-</w:t>
            </w:r>
          </w:p>
        </w:tc>
        <w:tc>
          <w:tcPr>
            <w:tcW w:w="1552" w:type="dxa"/>
            <w:shd w:val="clear" w:color="auto" w:fill="FFF2CC" w:themeFill="accent4" w:themeFillTint="33"/>
          </w:tcPr>
          <w:p w:rsidR="00E75890" w:rsidRPr="006B3484" w:rsidRDefault="00E75890" w:rsidP="004E47C9">
            <w:pPr>
              <w:jc w:val="center"/>
              <w:rPr>
                <w:rFonts w:asciiTheme="minorHAnsi" w:hAnsiTheme="minorHAnsi"/>
                <w:sz w:val="20"/>
                <w:szCs w:val="20"/>
              </w:rPr>
            </w:pPr>
            <w:r w:rsidRPr="00845172">
              <w:rPr>
                <w:rFonts w:asciiTheme="minorHAnsi" w:hAnsiTheme="minorHAnsi" w:cstheme="minorHAnsi"/>
                <w:sz w:val="24"/>
              </w:rPr>
              <w:t>x</w:t>
            </w:r>
          </w:p>
        </w:tc>
      </w:tr>
      <w:tr w:rsidR="00E75890" w:rsidRPr="006B3484" w:rsidTr="004E47C9">
        <w:trPr>
          <w:trHeight w:val="631"/>
        </w:trPr>
        <w:tc>
          <w:tcPr>
            <w:tcW w:w="2384" w:type="dxa"/>
            <w:vMerge/>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D72FCD" w:rsidRDefault="00E75890" w:rsidP="004E47C9">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8) wskazuje zasady pozycjonowania produktów</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D00DBB">
              <w:t>-</w:t>
            </w:r>
          </w:p>
        </w:tc>
        <w:tc>
          <w:tcPr>
            <w:tcW w:w="1552" w:type="dxa"/>
            <w:shd w:val="clear" w:color="auto" w:fill="FFF2CC" w:themeFill="accent4" w:themeFillTint="33"/>
          </w:tcPr>
          <w:p w:rsidR="00E75890" w:rsidRPr="006B3484" w:rsidRDefault="00E75890" w:rsidP="004E47C9">
            <w:pPr>
              <w:jc w:val="center"/>
              <w:rPr>
                <w:rFonts w:asciiTheme="minorHAnsi" w:hAnsiTheme="minorHAnsi"/>
                <w:sz w:val="20"/>
                <w:szCs w:val="20"/>
              </w:rPr>
            </w:pPr>
            <w:r w:rsidRPr="00845172">
              <w:rPr>
                <w:rFonts w:asciiTheme="minorHAnsi" w:hAnsiTheme="minorHAnsi" w:cstheme="minorHAnsi"/>
                <w:sz w:val="24"/>
              </w:rPr>
              <w:t>x</w:t>
            </w:r>
          </w:p>
        </w:tc>
      </w:tr>
      <w:tr w:rsidR="00E75890" w:rsidRPr="006B3484" w:rsidTr="004E47C9">
        <w:trPr>
          <w:trHeight w:val="631"/>
        </w:trPr>
        <w:tc>
          <w:tcPr>
            <w:tcW w:w="2384" w:type="dxa"/>
            <w:vMerge/>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D72FCD" w:rsidRDefault="00E75890" w:rsidP="004E47C9">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9) wykonuje projekt graficzny zagospodarowania przestrzeni sklepowej</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D00DBB">
              <w:t>-</w:t>
            </w:r>
          </w:p>
        </w:tc>
        <w:tc>
          <w:tcPr>
            <w:tcW w:w="1552" w:type="dxa"/>
            <w:shd w:val="clear" w:color="auto" w:fill="FFF2CC" w:themeFill="accent4" w:themeFillTint="33"/>
          </w:tcPr>
          <w:p w:rsidR="00E75890" w:rsidRPr="006B3484" w:rsidRDefault="00E75890" w:rsidP="004E47C9">
            <w:pPr>
              <w:jc w:val="center"/>
              <w:rPr>
                <w:rFonts w:asciiTheme="minorHAnsi" w:hAnsiTheme="minorHAnsi"/>
                <w:sz w:val="20"/>
                <w:szCs w:val="20"/>
              </w:rPr>
            </w:pPr>
            <w:r w:rsidRPr="00845172">
              <w:rPr>
                <w:rFonts w:asciiTheme="minorHAnsi" w:hAnsiTheme="minorHAnsi" w:cstheme="minorHAnsi"/>
                <w:sz w:val="24"/>
              </w:rPr>
              <w:t>x</w:t>
            </w:r>
          </w:p>
        </w:tc>
      </w:tr>
      <w:tr w:rsidR="00E75890" w:rsidRPr="006B3484" w:rsidTr="004E47C9">
        <w:trPr>
          <w:trHeight w:val="631"/>
        </w:trPr>
        <w:tc>
          <w:tcPr>
            <w:tcW w:w="2384" w:type="dxa"/>
            <w:vMerge/>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D72FCD" w:rsidRDefault="00E75890" w:rsidP="004E47C9">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 xml:space="preserve">10) wykonuje projekt graficzny przestrzeni wystawowej </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D00DBB">
              <w:t>-</w:t>
            </w:r>
          </w:p>
        </w:tc>
        <w:tc>
          <w:tcPr>
            <w:tcW w:w="1552" w:type="dxa"/>
            <w:shd w:val="clear" w:color="auto" w:fill="FFF2CC" w:themeFill="accent4" w:themeFillTint="33"/>
          </w:tcPr>
          <w:p w:rsidR="00E75890" w:rsidRPr="006B3484" w:rsidRDefault="00E75890" w:rsidP="004E47C9">
            <w:pPr>
              <w:jc w:val="center"/>
              <w:rPr>
                <w:rFonts w:asciiTheme="minorHAnsi" w:hAnsiTheme="minorHAnsi"/>
                <w:sz w:val="20"/>
                <w:szCs w:val="20"/>
              </w:rPr>
            </w:pPr>
            <w:r w:rsidRPr="00845172">
              <w:rPr>
                <w:rFonts w:asciiTheme="minorHAnsi" w:hAnsiTheme="minorHAnsi" w:cstheme="minorHAnsi"/>
                <w:sz w:val="24"/>
              </w:rPr>
              <w:t>x</w:t>
            </w:r>
          </w:p>
        </w:tc>
      </w:tr>
      <w:tr w:rsidR="00E75890" w:rsidRPr="006B3484" w:rsidTr="004E47C9">
        <w:trPr>
          <w:trHeight w:val="734"/>
        </w:trPr>
        <w:tc>
          <w:tcPr>
            <w:tcW w:w="2384" w:type="dxa"/>
            <w:vMerge/>
            <w:tcBorders>
              <w:bottom w:val="single" w:sz="4" w:space="0" w:color="auto"/>
            </w:tcBorders>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tcBorders>
              <w:bottom w:val="single" w:sz="4" w:space="0" w:color="auto"/>
            </w:tcBorders>
            <w:shd w:val="clear" w:color="auto" w:fill="FFF2CC" w:themeFill="accent4" w:themeFillTint="33"/>
          </w:tcPr>
          <w:p w:rsidR="00E75890" w:rsidRPr="00D72FCD" w:rsidRDefault="00E75890" w:rsidP="004E47C9">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11) określa zasady projektowania przestrzeni</w:t>
            </w:r>
          </w:p>
          <w:p w:rsidR="00E75890" w:rsidRPr="00D72FCD" w:rsidRDefault="00E75890" w:rsidP="004E47C9">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wystawowej i sprzedażowej</w:t>
            </w:r>
          </w:p>
        </w:tc>
        <w:tc>
          <w:tcPr>
            <w:tcW w:w="1130" w:type="dxa"/>
            <w:tcBorders>
              <w:bottom w:val="single" w:sz="4" w:space="0" w:color="auto"/>
            </w:tcBorders>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276" w:type="dxa"/>
            <w:tcBorders>
              <w:bottom w:val="single" w:sz="4" w:space="0" w:color="auto"/>
            </w:tcBorders>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D00DBB">
              <w:t>-</w:t>
            </w:r>
          </w:p>
        </w:tc>
        <w:tc>
          <w:tcPr>
            <w:tcW w:w="1552" w:type="dxa"/>
            <w:tcBorders>
              <w:bottom w:val="single" w:sz="4" w:space="0" w:color="auto"/>
            </w:tcBorders>
            <w:shd w:val="clear" w:color="auto" w:fill="FFF2CC" w:themeFill="accent4" w:themeFillTint="33"/>
          </w:tcPr>
          <w:p w:rsidR="00E75890" w:rsidRPr="006B3484" w:rsidRDefault="00E75890" w:rsidP="004E47C9">
            <w:pPr>
              <w:jc w:val="center"/>
              <w:rPr>
                <w:rFonts w:asciiTheme="minorHAnsi" w:hAnsiTheme="minorHAnsi"/>
                <w:sz w:val="20"/>
                <w:szCs w:val="20"/>
              </w:rPr>
            </w:pPr>
            <w:r w:rsidRPr="00845172">
              <w:rPr>
                <w:rFonts w:asciiTheme="minorHAnsi" w:hAnsiTheme="minorHAnsi" w:cstheme="minorHAnsi"/>
                <w:sz w:val="24"/>
              </w:rPr>
              <w:t>x</w:t>
            </w:r>
          </w:p>
        </w:tc>
      </w:tr>
      <w:tr w:rsidR="00E75890" w:rsidRPr="006B3484" w:rsidTr="004E47C9">
        <w:trPr>
          <w:trHeight w:val="631"/>
        </w:trPr>
        <w:tc>
          <w:tcPr>
            <w:tcW w:w="2384" w:type="dxa"/>
            <w:vMerge/>
            <w:shd w:val="clear" w:color="auto" w:fill="FFF2CC" w:themeFill="accent4"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D72FCD" w:rsidRDefault="00E75890" w:rsidP="004E47C9">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12) stosuje zasady działalności marketingowej w procesie aranżowania przestrzeni salonów odzieżowych</w:t>
            </w:r>
          </w:p>
        </w:tc>
        <w:tc>
          <w:tcPr>
            <w:tcW w:w="1130"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4E47C9">
            <w:pPr>
              <w:jc w:val="center"/>
              <w:rPr>
                <w:rFonts w:asciiTheme="minorHAnsi" w:hAnsiTheme="minorHAnsi" w:cstheme="minorHAnsi"/>
                <w:sz w:val="24"/>
              </w:rPr>
            </w:pPr>
            <w:r w:rsidRPr="00D00DBB">
              <w:t>-</w:t>
            </w:r>
          </w:p>
        </w:tc>
        <w:tc>
          <w:tcPr>
            <w:tcW w:w="1552" w:type="dxa"/>
            <w:shd w:val="clear" w:color="auto" w:fill="FFF2CC" w:themeFill="accent4" w:themeFillTint="33"/>
          </w:tcPr>
          <w:p w:rsidR="00E75890" w:rsidRPr="006B3484" w:rsidRDefault="00E75890" w:rsidP="004E47C9">
            <w:pPr>
              <w:jc w:val="center"/>
              <w:rPr>
                <w:rFonts w:asciiTheme="minorHAnsi" w:hAnsiTheme="minorHAnsi"/>
                <w:sz w:val="20"/>
                <w:szCs w:val="20"/>
              </w:rPr>
            </w:pPr>
            <w:r>
              <w:rPr>
                <w:rFonts w:asciiTheme="minorHAnsi" w:hAnsiTheme="minorHAnsi" w:cstheme="minorHAnsi"/>
                <w:sz w:val="24"/>
              </w:rPr>
              <w:t>x</w:t>
            </w:r>
          </w:p>
        </w:tc>
      </w:tr>
      <w:tr w:rsidR="00E75890" w:rsidTr="004E47C9">
        <w:trPr>
          <w:trHeight w:val="732"/>
        </w:trPr>
        <w:tc>
          <w:tcPr>
            <w:tcW w:w="2384" w:type="dxa"/>
            <w:vMerge w:val="restart"/>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8) opracowuje koncepcje sprzedaży internetowej</w:t>
            </w:r>
          </w:p>
          <w:p w:rsidR="00E75890" w:rsidRPr="001835DD" w:rsidRDefault="00E75890" w:rsidP="004E47C9">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wyrobów odzieżowych</w:t>
            </w:r>
          </w:p>
        </w:tc>
        <w:tc>
          <w:tcPr>
            <w:tcW w:w="2718" w:type="dxa"/>
            <w:shd w:val="clear" w:color="auto" w:fill="EDEDED" w:themeFill="accent3" w:themeFillTint="33"/>
          </w:tcPr>
          <w:p w:rsidR="00E75890" w:rsidRPr="00D72FCD" w:rsidRDefault="00E75890" w:rsidP="004E47C9">
            <w:pPr>
              <w:rPr>
                <w:rFonts w:asciiTheme="minorHAnsi" w:hAnsiTheme="minorHAnsi" w:cstheme="minorHAnsi"/>
                <w:sz w:val="20"/>
                <w:szCs w:val="20"/>
              </w:rPr>
            </w:pPr>
            <w:r w:rsidRPr="00993C1A">
              <w:rPr>
                <w:rFonts w:asciiTheme="minorHAnsi" w:eastAsia="Calibri" w:hAnsiTheme="minorHAnsi" w:cstheme="minorHAnsi"/>
                <w:sz w:val="20"/>
                <w:szCs w:val="20"/>
                <w:lang w:eastAsia="en-US"/>
              </w:rPr>
              <w:t>1) wymienia cechy sklepu internetowego</w:t>
            </w:r>
          </w:p>
        </w:tc>
        <w:tc>
          <w:tcPr>
            <w:tcW w:w="1130" w:type="dxa"/>
            <w:shd w:val="clear" w:color="auto" w:fill="EDEDED" w:themeFill="accent3" w:themeFillTint="33"/>
          </w:tcPr>
          <w:p w:rsidR="00E75890" w:rsidRPr="006B3484" w:rsidRDefault="00E75890" w:rsidP="004E47C9">
            <w:pPr>
              <w:jc w:val="center"/>
              <w:rPr>
                <w:rFonts w:asciiTheme="minorHAnsi" w:hAnsiTheme="minorHAnsi"/>
                <w:sz w:val="20"/>
                <w:szCs w:val="20"/>
              </w:rPr>
            </w:pPr>
            <w:r w:rsidRPr="00DF75E1">
              <w:rPr>
                <w:rFonts w:asciiTheme="minorHAnsi" w:hAnsiTheme="minorHAnsi" w:cstheme="minorHAnsi"/>
                <w:sz w:val="24"/>
              </w:rPr>
              <w:t>x</w:t>
            </w:r>
          </w:p>
        </w:tc>
        <w:tc>
          <w:tcPr>
            <w:tcW w:w="1276" w:type="dxa"/>
            <w:shd w:val="clear" w:color="auto" w:fill="EDEDED" w:themeFill="accent3" w:themeFillTint="33"/>
          </w:tcPr>
          <w:p w:rsidR="00E75890" w:rsidRDefault="00E75890" w:rsidP="004E47C9">
            <w:pPr>
              <w:jc w:val="center"/>
            </w:pPr>
            <w:r>
              <w:t>-</w:t>
            </w:r>
          </w:p>
        </w:tc>
        <w:tc>
          <w:tcPr>
            <w:tcW w:w="1552" w:type="dxa"/>
            <w:shd w:val="clear" w:color="auto" w:fill="EDEDED" w:themeFill="accent3" w:themeFillTint="33"/>
          </w:tcPr>
          <w:p w:rsidR="00E75890" w:rsidRDefault="00E75890" w:rsidP="004E47C9">
            <w:pPr>
              <w:jc w:val="center"/>
            </w:pPr>
            <w:r>
              <w:t>-</w:t>
            </w:r>
          </w:p>
        </w:tc>
      </w:tr>
      <w:tr w:rsidR="00E75890" w:rsidTr="004E47C9">
        <w:trPr>
          <w:trHeight w:val="732"/>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993C1A">
              <w:rPr>
                <w:rFonts w:asciiTheme="minorHAnsi" w:eastAsia="Calibri" w:hAnsiTheme="minorHAnsi" w:cstheme="minorHAnsi"/>
                <w:sz w:val="20"/>
                <w:szCs w:val="20"/>
                <w:lang w:eastAsia="en-US"/>
              </w:rPr>
              <w:t>2) stosuje przepisy prawa dotyczące sprzedaży internetowej wyrobów odzieżowych</w:t>
            </w:r>
          </w:p>
        </w:tc>
        <w:tc>
          <w:tcPr>
            <w:tcW w:w="1130" w:type="dxa"/>
            <w:shd w:val="clear" w:color="auto" w:fill="EDEDED" w:themeFill="accent3" w:themeFillTint="33"/>
          </w:tcPr>
          <w:p w:rsidR="00E75890" w:rsidRPr="007C34D1" w:rsidRDefault="00E75890" w:rsidP="004E47C9">
            <w:pPr>
              <w:jc w:val="center"/>
              <w:rPr>
                <w:sz w:val="24"/>
              </w:rPr>
            </w:pPr>
            <w:r w:rsidRPr="00DF75E1">
              <w:rPr>
                <w:rFonts w:asciiTheme="minorHAnsi" w:hAnsiTheme="minorHAnsi" w:cstheme="minorHAnsi"/>
                <w:sz w:val="24"/>
              </w:rPr>
              <w:t>x</w:t>
            </w:r>
          </w:p>
        </w:tc>
        <w:tc>
          <w:tcPr>
            <w:tcW w:w="1276" w:type="dxa"/>
            <w:shd w:val="clear" w:color="auto" w:fill="EDEDED" w:themeFill="accent3" w:themeFillTint="33"/>
          </w:tcPr>
          <w:p w:rsidR="00E75890" w:rsidRDefault="00E75890" w:rsidP="004E47C9">
            <w:pPr>
              <w:jc w:val="center"/>
            </w:pPr>
            <w:r w:rsidRPr="00CA2739">
              <w:t>-</w:t>
            </w:r>
          </w:p>
        </w:tc>
        <w:tc>
          <w:tcPr>
            <w:tcW w:w="1552" w:type="dxa"/>
            <w:shd w:val="clear" w:color="auto" w:fill="EDEDED" w:themeFill="accent3" w:themeFillTint="33"/>
          </w:tcPr>
          <w:p w:rsidR="00E75890" w:rsidRDefault="00E75890" w:rsidP="004E47C9">
            <w:pPr>
              <w:jc w:val="center"/>
            </w:pPr>
            <w:r w:rsidRPr="00CA2739">
              <w:t>-</w:t>
            </w:r>
          </w:p>
        </w:tc>
      </w:tr>
      <w:tr w:rsidR="00E75890" w:rsidTr="004E47C9">
        <w:trPr>
          <w:trHeight w:val="732"/>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993C1A">
              <w:rPr>
                <w:rFonts w:asciiTheme="minorHAnsi" w:eastAsia="Calibri" w:hAnsiTheme="minorHAnsi" w:cstheme="minorHAnsi"/>
                <w:sz w:val="20"/>
                <w:szCs w:val="20"/>
                <w:lang w:eastAsia="en-US"/>
              </w:rPr>
              <w:t>3) omawia „zasadę trzech e” w obsłudze klienta: etyka, estetyka, etykieta</w:t>
            </w:r>
          </w:p>
        </w:tc>
        <w:tc>
          <w:tcPr>
            <w:tcW w:w="1130" w:type="dxa"/>
            <w:shd w:val="clear" w:color="auto" w:fill="EDEDED" w:themeFill="accent3" w:themeFillTint="33"/>
          </w:tcPr>
          <w:p w:rsidR="00E75890" w:rsidRPr="007C34D1" w:rsidRDefault="00E75890" w:rsidP="004E47C9">
            <w:pPr>
              <w:jc w:val="center"/>
              <w:rPr>
                <w:sz w:val="24"/>
              </w:rPr>
            </w:pPr>
            <w:r w:rsidRPr="00DF75E1">
              <w:rPr>
                <w:rFonts w:asciiTheme="minorHAnsi" w:hAnsiTheme="minorHAnsi" w:cstheme="minorHAnsi"/>
                <w:sz w:val="24"/>
              </w:rPr>
              <w:t>x</w:t>
            </w:r>
          </w:p>
        </w:tc>
        <w:tc>
          <w:tcPr>
            <w:tcW w:w="1276" w:type="dxa"/>
            <w:shd w:val="clear" w:color="auto" w:fill="EDEDED" w:themeFill="accent3" w:themeFillTint="33"/>
          </w:tcPr>
          <w:p w:rsidR="00E75890" w:rsidRDefault="00E75890" w:rsidP="004E47C9">
            <w:pPr>
              <w:jc w:val="center"/>
            </w:pPr>
            <w:r w:rsidRPr="00CA2739">
              <w:t>-</w:t>
            </w:r>
          </w:p>
        </w:tc>
        <w:tc>
          <w:tcPr>
            <w:tcW w:w="1552" w:type="dxa"/>
            <w:shd w:val="clear" w:color="auto" w:fill="EDEDED" w:themeFill="accent3" w:themeFillTint="33"/>
          </w:tcPr>
          <w:p w:rsidR="00E75890" w:rsidRDefault="00E75890" w:rsidP="004E47C9">
            <w:pPr>
              <w:jc w:val="center"/>
            </w:pPr>
            <w:r w:rsidRPr="00CA2739">
              <w:t>-</w:t>
            </w:r>
          </w:p>
        </w:tc>
      </w:tr>
      <w:tr w:rsidR="00E75890" w:rsidTr="004E47C9">
        <w:trPr>
          <w:trHeight w:val="732"/>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993C1A">
              <w:rPr>
                <w:rFonts w:asciiTheme="minorHAnsi" w:eastAsia="Calibri" w:hAnsiTheme="minorHAnsi" w:cstheme="minorHAnsi"/>
                <w:sz w:val="20"/>
                <w:szCs w:val="20"/>
                <w:lang w:eastAsia="en-US"/>
              </w:rPr>
              <w:t>4) przestrzega zasad kultury w sprzedaży internetowej wyrobów odzieżowych</w:t>
            </w:r>
          </w:p>
        </w:tc>
        <w:tc>
          <w:tcPr>
            <w:tcW w:w="1130" w:type="dxa"/>
            <w:shd w:val="clear" w:color="auto" w:fill="EDEDED" w:themeFill="accent3" w:themeFillTint="33"/>
          </w:tcPr>
          <w:p w:rsidR="00E75890" w:rsidRPr="007C34D1" w:rsidRDefault="00E75890" w:rsidP="004E47C9">
            <w:pPr>
              <w:jc w:val="center"/>
              <w:rPr>
                <w:sz w:val="24"/>
              </w:rPr>
            </w:pPr>
            <w:r w:rsidRPr="00DF75E1">
              <w:rPr>
                <w:rFonts w:asciiTheme="minorHAnsi" w:hAnsiTheme="minorHAnsi" w:cstheme="minorHAnsi"/>
                <w:sz w:val="24"/>
              </w:rPr>
              <w:t>x</w:t>
            </w:r>
          </w:p>
        </w:tc>
        <w:tc>
          <w:tcPr>
            <w:tcW w:w="1276" w:type="dxa"/>
            <w:shd w:val="clear" w:color="auto" w:fill="EDEDED" w:themeFill="accent3" w:themeFillTint="33"/>
          </w:tcPr>
          <w:p w:rsidR="00E75890" w:rsidRDefault="00E75890" w:rsidP="004E47C9">
            <w:pPr>
              <w:jc w:val="center"/>
            </w:pPr>
            <w:r w:rsidRPr="00CA2739">
              <w:t>-</w:t>
            </w:r>
          </w:p>
        </w:tc>
        <w:tc>
          <w:tcPr>
            <w:tcW w:w="1552" w:type="dxa"/>
            <w:shd w:val="clear" w:color="auto" w:fill="EDEDED" w:themeFill="accent3" w:themeFillTint="33"/>
          </w:tcPr>
          <w:p w:rsidR="00E75890" w:rsidRDefault="00E75890" w:rsidP="004E47C9">
            <w:pPr>
              <w:jc w:val="center"/>
            </w:pPr>
            <w:r w:rsidRPr="00CA2739">
              <w:t>-</w:t>
            </w:r>
          </w:p>
        </w:tc>
      </w:tr>
      <w:tr w:rsidR="00E75890" w:rsidTr="004E47C9">
        <w:trPr>
          <w:trHeight w:val="732"/>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993C1A">
              <w:rPr>
                <w:rFonts w:asciiTheme="minorHAnsi" w:eastAsia="Calibri" w:hAnsiTheme="minorHAnsi" w:cstheme="minorHAnsi"/>
                <w:sz w:val="20"/>
                <w:szCs w:val="20"/>
                <w:lang w:eastAsia="en-US"/>
              </w:rPr>
              <w:t>5)określa metody i narzędzia sprzedaży internetowej wyrobów odzieżowych,</w:t>
            </w:r>
          </w:p>
        </w:tc>
        <w:tc>
          <w:tcPr>
            <w:tcW w:w="1130" w:type="dxa"/>
            <w:shd w:val="clear" w:color="auto" w:fill="EDEDED" w:themeFill="accent3" w:themeFillTint="33"/>
          </w:tcPr>
          <w:p w:rsidR="00E75890" w:rsidRPr="007C34D1" w:rsidRDefault="00E75890" w:rsidP="004E47C9">
            <w:pPr>
              <w:jc w:val="center"/>
              <w:rPr>
                <w:sz w:val="24"/>
              </w:rPr>
            </w:pPr>
            <w:r w:rsidRPr="00DF75E1">
              <w:rPr>
                <w:rFonts w:asciiTheme="minorHAnsi" w:hAnsiTheme="minorHAnsi" w:cstheme="minorHAnsi"/>
                <w:sz w:val="24"/>
              </w:rPr>
              <w:t>x</w:t>
            </w:r>
          </w:p>
        </w:tc>
        <w:tc>
          <w:tcPr>
            <w:tcW w:w="1276" w:type="dxa"/>
            <w:shd w:val="clear" w:color="auto" w:fill="EDEDED" w:themeFill="accent3" w:themeFillTint="33"/>
          </w:tcPr>
          <w:p w:rsidR="00E75890" w:rsidRDefault="00E75890" w:rsidP="004E47C9">
            <w:pPr>
              <w:jc w:val="center"/>
            </w:pPr>
            <w:r w:rsidRPr="00CA2739">
              <w:t>-</w:t>
            </w:r>
          </w:p>
        </w:tc>
        <w:tc>
          <w:tcPr>
            <w:tcW w:w="1552" w:type="dxa"/>
            <w:shd w:val="clear" w:color="auto" w:fill="EDEDED" w:themeFill="accent3" w:themeFillTint="33"/>
          </w:tcPr>
          <w:p w:rsidR="00E75890" w:rsidRDefault="00E75890" w:rsidP="004E47C9">
            <w:pPr>
              <w:jc w:val="center"/>
            </w:pPr>
            <w:r w:rsidRPr="00CA2739">
              <w:t>-</w:t>
            </w:r>
          </w:p>
        </w:tc>
      </w:tr>
      <w:tr w:rsidR="00E75890" w:rsidTr="004E47C9">
        <w:trPr>
          <w:trHeight w:val="732"/>
        </w:trPr>
        <w:tc>
          <w:tcPr>
            <w:tcW w:w="2384" w:type="dxa"/>
            <w:vMerge/>
            <w:shd w:val="clear" w:color="auto" w:fill="EDEDED" w:themeFill="accent3" w:themeFillTint="33"/>
          </w:tcPr>
          <w:p w:rsidR="00E75890" w:rsidRPr="001835DD" w:rsidRDefault="00E75890" w:rsidP="004E47C9">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4E47C9">
            <w:pPr>
              <w:rPr>
                <w:rFonts w:asciiTheme="minorHAnsi" w:eastAsia="Calibri" w:hAnsiTheme="minorHAnsi" w:cstheme="minorHAnsi"/>
                <w:sz w:val="20"/>
                <w:szCs w:val="20"/>
                <w:lang w:eastAsia="en-US"/>
              </w:rPr>
            </w:pPr>
            <w:r w:rsidRPr="00993C1A">
              <w:rPr>
                <w:rFonts w:asciiTheme="minorHAnsi" w:eastAsia="Calibri" w:hAnsiTheme="minorHAnsi" w:cstheme="minorHAnsi"/>
                <w:sz w:val="20"/>
                <w:szCs w:val="20"/>
                <w:lang w:eastAsia="en-US"/>
              </w:rPr>
              <w:t>6) omawia zasady sprzedaży internetowej</w:t>
            </w:r>
          </w:p>
        </w:tc>
        <w:tc>
          <w:tcPr>
            <w:tcW w:w="1130" w:type="dxa"/>
            <w:shd w:val="clear" w:color="auto" w:fill="EDEDED" w:themeFill="accent3" w:themeFillTint="33"/>
          </w:tcPr>
          <w:p w:rsidR="00E75890" w:rsidRPr="007C34D1" w:rsidRDefault="00E75890" w:rsidP="004E47C9">
            <w:pPr>
              <w:jc w:val="center"/>
              <w:rPr>
                <w:sz w:val="24"/>
              </w:rPr>
            </w:pPr>
            <w:r w:rsidRPr="00DF75E1">
              <w:rPr>
                <w:rFonts w:asciiTheme="minorHAnsi" w:hAnsiTheme="minorHAnsi" w:cstheme="minorHAnsi"/>
                <w:sz w:val="24"/>
              </w:rPr>
              <w:t>x</w:t>
            </w:r>
          </w:p>
        </w:tc>
        <w:tc>
          <w:tcPr>
            <w:tcW w:w="1276" w:type="dxa"/>
            <w:shd w:val="clear" w:color="auto" w:fill="EDEDED" w:themeFill="accent3" w:themeFillTint="33"/>
          </w:tcPr>
          <w:p w:rsidR="00E75890" w:rsidRDefault="00E75890" w:rsidP="004E47C9">
            <w:pPr>
              <w:jc w:val="center"/>
            </w:pPr>
            <w:r w:rsidRPr="00CA2739">
              <w:t>-</w:t>
            </w:r>
          </w:p>
        </w:tc>
        <w:tc>
          <w:tcPr>
            <w:tcW w:w="1552" w:type="dxa"/>
            <w:shd w:val="clear" w:color="auto" w:fill="EDEDED" w:themeFill="accent3" w:themeFillTint="33"/>
          </w:tcPr>
          <w:p w:rsidR="00E75890" w:rsidRDefault="00E75890" w:rsidP="004E47C9">
            <w:pPr>
              <w:jc w:val="center"/>
            </w:pPr>
            <w:r w:rsidRPr="00CA2739">
              <w:t>-</w:t>
            </w:r>
          </w:p>
        </w:tc>
      </w:tr>
      <w:tr w:rsidR="00E75890" w:rsidRPr="006B370B" w:rsidTr="004E47C9">
        <w:tc>
          <w:tcPr>
            <w:tcW w:w="7508" w:type="dxa"/>
            <w:gridSpan w:val="4"/>
            <w:shd w:val="clear" w:color="auto" w:fill="BFBFBF" w:themeFill="background1" w:themeFillShade="BF"/>
          </w:tcPr>
          <w:p w:rsidR="00E75890" w:rsidRPr="006B370B" w:rsidRDefault="00E75890" w:rsidP="004E47C9">
            <w:pPr>
              <w:rPr>
                <w:rFonts w:asciiTheme="minorHAnsi" w:hAnsiTheme="minorHAnsi" w:cstheme="minorHAnsi"/>
                <w:b/>
                <w:bCs/>
                <w:sz w:val="24"/>
              </w:rPr>
            </w:pPr>
            <w:r w:rsidRPr="006B370B">
              <w:rPr>
                <w:rFonts w:asciiTheme="minorHAnsi" w:hAnsiTheme="minorHAnsi" w:cstheme="minorHAnsi"/>
                <w:b/>
                <w:bCs/>
                <w:sz w:val="24"/>
              </w:rPr>
              <w:t>MOD.03.6. / MOD.11.6 Kompetencje personalne i społeczne</w:t>
            </w:r>
            <w:r>
              <w:rPr>
                <w:rFonts w:asciiTheme="minorHAnsi" w:hAnsiTheme="minorHAnsi" w:cstheme="minorHAnsi"/>
                <w:b/>
                <w:bCs/>
                <w:sz w:val="24"/>
              </w:rPr>
              <w:t>*)</w:t>
            </w:r>
          </w:p>
        </w:tc>
        <w:tc>
          <w:tcPr>
            <w:tcW w:w="1552" w:type="dxa"/>
            <w:shd w:val="clear" w:color="auto" w:fill="BFBFBF" w:themeFill="background1" w:themeFillShade="BF"/>
          </w:tcPr>
          <w:p w:rsidR="00E75890" w:rsidRPr="006B370B" w:rsidRDefault="00E75890" w:rsidP="004E47C9">
            <w:pPr>
              <w:rPr>
                <w:rFonts w:asciiTheme="minorHAnsi" w:hAnsiTheme="minorHAnsi" w:cstheme="minorHAnsi"/>
                <w:b/>
                <w:bCs/>
                <w:sz w:val="24"/>
              </w:rPr>
            </w:pPr>
          </w:p>
        </w:tc>
      </w:tr>
      <w:tr w:rsidR="00E75890" w:rsidTr="004E47C9">
        <w:tc>
          <w:tcPr>
            <w:tcW w:w="2384" w:type="dxa"/>
            <w:shd w:val="clear" w:color="auto" w:fill="D9E2F3" w:themeFill="accent1" w:themeFillTint="33"/>
          </w:tcPr>
          <w:p w:rsidR="00E75890" w:rsidRPr="001265CB" w:rsidRDefault="00E75890" w:rsidP="004E47C9">
            <w:pPr>
              <w:rPr>
                <w:rFonts w:asciiTheme="minorHAnsi" w:eastAsia="Calibri" w:hAnsiTheme="minorHAnsi" w:cstheme="minorHAnsi"/>
                <w:sz w:val="20"/>
                <w:szCs w:val="20"/>
                <w:lang w:eastAsia="en-US"/>
              </w:rPr>
            </w:pPr>
            <w:r w:rsidRPr="001265CB">
              <w:rPr>
                <w:rFonts w:asciiTheme="minorHAnsi" w:eastAsia="Calibri" w:hAnsiTheme="minorHAnsi" w:cstheme="minorHAnsi"/>
                <w:sz w:val="20"/>
                <w:szCs w:val="20"/>
                <w:lang w:eastAsia="en-US"/>
              </w:rPr>
              <w:t>1) przestrzega zasad kultury osobistej i etyki</w:t>
            </w:r>
          </w:p>
          <w:p w:rsidR="00E75890" w:rsidRPr="00D72FCD" w:rsidRDefault="00E75890" w:rsidP="004E47C9">
            <w:pPr>
              <w:rPr>
                <w:rFonts w:ascii="Arial" w:hAnsi="Arial" w:cs="Arial"/>
                <w:sz w:val="20"/>
                <w:szCs w:val="20"/>
              </w:rPr>
            </w:pPr>
            <w:r w:rsidRPr="001265CB">
              <w:rPr>
                <w:rFonts w:asciiTheme="minorHAnsi" w:eastAsia="Calibri" w:hAnsiTheme="minorHAnsi" w:cstheme="minorHAnsi"/>
                <w:sz w:val="20"/>
                <w:szCs w:val="20"/>
                <w:lang w:eastAsia="en-US"/>
              </w:rPr>
              <w:t>zawodowej</w:t>
            </w:r>
          </w:p>
        </w:tc>
        <w:tc>
          <w:tcPr>
            <w:tcW w:w="2718" w:type="dxa"/>
            <w:shd w:val="clear" w:color="auto" w:fill="D9E2F3" w:themeFill="accent1" w:themeFillTint="33"/>
          </w:tcPr>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stosuje zasady kultury osobistej i ogólnie przyjęte normy zachowania w środowisku pracy</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przyjmuje odpowiedzialność za powierzone</w:t>
            </w:r>
            <w:r w:rsidR="008D5906">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informacje zawodowe</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respektuje zasady dotyczące przestrzegania</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tajemnicy związanej z wykonywanym zawodem i</w:t>
            </w:r>
            <w:r w:rsidR="008D5906">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miejscem pracy</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4) wyjaśnia, na czym polega zachowanie etyczne</w:t>
            </w:r>
          </w:p>
          <w:p w:rsidR="00E75890" w:rsidRPr="00D72FCD" w:rsidRDefault="00E75890" w:rsidP="004E47C9">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5) wskazuje przykłady zachowań etycznych</w:t>
            </w:r>
          </w:p>
        </w:tc>
        <w:tc>
          <w:tcPr>
            <w:tcW w:w="1130" w:type="dxa"/>
            <w:shd w:val="clear" w:color="auto" w:fill="D9E2F3" w:themeFill="accent1" w:themeFillTint="33"/>
          </w:tcPr>
          <w:p w:rsidR="00E75890" w:rsidRDefault="00E75890" w:rsidP="004E47C9"/>
        </w:tc>
        <w:tc>
          <w:tcPr>
            <w:tcW w:w="1276" w:type="dxa"/>
            <w:shd w:val="clear" w:color="auto" w:fill="D9E2F3" w:themeFill="accent1" w:themeFillTint="33"/>
          </w:tcPr>
          <w:p w:rsidR="00E75890" w:rsidRDefault="00E75890" w:rsidP="004E47C9"/>
        </w:tc>
        <w:tc>
          <w:tcPr>
            <w:tcW w:w="1552" w:type="dxa"/>
            <w:shd w:val="clear" w:color="auto" w:fill="D9E2F3" w:themeFill="accent1" w:themeFillTint="33"/>
          </w:tcPr>
          <w:p w:rsidR="00E75890" w:rsidRDefault="00E75890" w:rsidP="004E47C9"/>
        </w:tc>
      </w:tr>
      <w:tr w:rsidR="00E75890" w:rsidTr="004E47C9">
        <w:tc>
          <w:tcPr>
            <w:tcW w:w="2384" w:type="dxa"/>
            <w:shd w:val="clear" w:color="auto" w:fill="D9E2F3" w:themeFill="accent1" w:themeFillTint="33"/>
          </w:tcPr>
          <w:p w:rsidR="00E75890" w:rsidRPr="00D72FCD" w:rsidRDefault="00E75890" w:rsidP="004E47C9">
            <w:pPr>
              <w:rPr>
                <w:rFonts w:ascii="Arial" w:hAnsi="Arial" w:cs="Arial"/>
                <w:sz w:val="20"/>
                <w:szCs w:val="20"/>
              </w:rPr>
            </w:pPr>
            <w:r w:rsidRPr="00D72FCD">
              <w:rPr>
                <w:rFonts w:ascii="Arial" w:eastAsia="Calibri" w:hAnsi="Arial" w:cs="Arial"/>
                <w:sz w:val="20"/>
                <w:szCs w:val="20"/>
                <w:lang w:eastAsia="en-US"/>
              </w:rPr>
              <w:t>2) planuje wykonanie zadania</w:t>
            </w:r>
          </w:p>
        </w:tc>
        <w:tc>
          <w:tcPr>
            <w:tcW w:w="2718" w:type="dxa"/>
            <w:shd w:val="clear" w:color="auto" w:fill="D9E2F3" w:themeFill="accent1" w:themeFillTint="33"/>
          </w:tcPr>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omawia czynności realizowane w ramach czasu</w:t>
            </w:r>
            <w:r w:rsidR="008D5906">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pracy</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określa czas realizacji zadań</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realizuje działania w wyznaczonym czasie</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4) monitoruje realizację zaplanowanych działań</w:t>
            </w:r>
          </w:p>
          <w:p w:rsidR="00E75890" w:rsidRPr="00D72FCD" w:rsidRDefault="00E75890" w:rsidP="004E47C9">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5) dokonuje modyfikacji zaplanowanych działań</w:t>
            </w:r>
          </w:p>
        </w:tc>
        <w:tc>
          <w:tcPr>
            <w:tcW w:w="1130" w:type="dxa"/>
            <w:shd w:val="clear" w:color="auto" w:fill="D9E2F3" w:themeFill="accent1" w:themeFillTint="33"/>
          </w:tcPr>
          <w:p w:rsidR="00E75890" w:rsidRDefault="00E75890" w:rsidP="004E47C9"/>
        </w:tc>
        <w:tc>
          <w:tcPr>
            <w:tcW w:w="1276" w:type="dxa"/>
            <w:shd w:val="clear" w:color="auto" w:fill="D9E2F3" w:themeFill="accent1" w:themeFillTint="33"/>
          </w:tcPr>
          <w:p w:rsidR="00E75890" w:rsidRDefault="00E75890" w:rsidP="004E47C9"/>
        </w:tc>
        <w:tc>
          <w:tcPr>
            <w:tcW w:w="1552" w:type="dxa"/>
            <w:shd w:val="clear" w:color="auto" w:fill="D9E2F3" w:themeFill="accent1" w:themeFillTint="33"/>
          </w:tcPr>
          <w:p w:rsidR="00E75890" w:rsidRDefault="00E75890" w:rsidP="004E47C9"/>
        </w:tc>
      </w:tr>
      <w:tr w:rsidR="00E75890" w:rsidTr="004E47C9">
        <w:tc>
          <w:tcPr>
            <w:tcW w:w="2384" w:type="dxa"/>
            <w:shd w:val="clear" w:color="auto" w:fill="D9E2F3" w:themeFill="accent1" w:themeFillTint="33"/>
          </w:tcPr>
          <w:p w:rsidR="00E75890" w:rsidRPr="00D72FCD" w:rsidRDefault="00E75890" w:rsidP="004E47C9">
            <w:pPr>
              <w:rPr>
                <w:rFonts w:ascii="Arial" w:eastAsia="Calibri" w:hAnsi="Arial" w:cs="Arial"/>
                <w:sz w:val="20"/>
                <w:szCs w:val="20"/>
                <w:lang w:eastAsia="en-US"/>
              </w:rPr>
            </w:pPr>
            <w:r w:rsidRPr="00D72FCD">
              <w:rPr>
                <w:rFonts w:ascii="Arial" w:eastAsia="Calibri" w:hAnsi="Arial" w:cs="Arial"/>
                <w:sz w:val="20"/>
                <w:szCs w:val="20"/>
                <w:lang w:eastAsia="en-US"/>
              </w:rPr>
              <w:t>3) ponosi odpowiedzialność za podejmowane</w:t>
            </w:r>
          </w:p>
          <w:p w:rsidR="00E75890" w:rsidRPr="00D72FCD" w:rsidRDefault="00E75890" w:rsidP="004E47C9">
            <w:pPr>
              <w:rPr>
                <w:rFonts w:ascii="Arial" w:hAnsi="Arial" w:cs="Arial"/>
                <w:sz w:val="20"/>
                <w:szCs w:val="20"/>
              </w:rPr>
            </w:pPr>
            <w:r w:rsidRPr="00D72FCD">
              <w:rPr>
                <w:rFonts w:ascii="Arial" w:eastAsia="Calibri" w:hAnsi="Arial" w:cs="Arial"/>
                <w:sz w:val="20"/>
                <w:szCs w:val="20"/>
                <w:lang w:eastAsia="en-US"/>
              </w:rPr>
              <w:t>działania</w:t>
            </w:r>
          </w:p>
        </w:tc>
        <w:tc>
          <w:tcPr>
            <w:tcW w:w="2718" w:type="dxa"/>
            <w:shd w:val="clear" w:color="auto" w:fill="D9E2F3" w:themeFill="accent1" w:themeFillTint="33"/>
          </w:tcPr>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przewiduje skutki, w tym prawne, podejmowanych działań</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wykazuje odpowiedzialność za wykonywaną pracę</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ocenia podejmowane działania</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4) przewiduje konsekwencje niewłaściwego</w:t>
            </w:r>
          </w:p>
          <w:p w:rsidR="00E75890" w:rsidRPr="00D72FCD" w:rsidRDefault="00E75890" w:rsidP="008D5906">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wykonywania czynności zawodowych</w:t>
            </w:r>
            <w:r w:rsidR="008D5906">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na stanowisku pracy, w tym posługiwania się</w:t>
            </w:r>
            <w:r w:rsidR="008D5906">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niebezpiecznymi substancjami, oraz niewłaściwej</w:t>
            </w:r>
            <w:r w:rsidR="008D5906">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 xml:space="preserve">eksploatacji </w:t>
            </w:r>
            <w:r w:rsidRPr="00D72FCD">
              <w:rPr>
                <w:rFonts w:asciiTheme="minorHAnsi" w:eastAsia="Calibri" w:hAnsiTheme="minorHAnsi" w:cstheme="minorHAnsi"/>
                <w:sz w:val="20"/>
                <w:szCs w:val="20"/>
                <w:lang w:eastAsia="en-US"/>
              </w:rPr>
              <w:lastRenderedPageBreak/>
              <w:t>maszyn i urządzeń na stanowisku pracy</w:t>
            </w:r>
          </w:p>
        </w:tc>
        <w:tc>
          <w:tcPr>
            <w:tcW w:w="1130" w:type="dxa"/>
            <w:shd w:val="clear" w:color="auto" w:fill="D9E2F3" w:themeFill="accent1" w:themeFillTint="33"/>
          </w:tcPr>
          <w:p w:rsidR="00E75890" w:rsidRDefault="00E75890" w:rsidP="004E47C9"/>
        </w:tc>
        <w:tc>
          <w:tcPr>
            <w:tcW w:w="1276" w:type="dxa"/>
            <w:shd w:val="clear" w:color="auto" w:fill="D9E2F3" w:themeFill="accent1" w:themeFillTint="33"/>
          </w:tcPr>
          <w:p w:rsidR="00E75890" w:rsidRDefault="00E75890" w:rsidP="004E47C9"/>
        </w:tc>
        <w:tc>
          <w:tcPr>
            <w:tcW w:w="1552" w:type="dxa"/>
            <w:shd w:val="clear" w:color="auto" w:fill="D9E2F3" w:themeFill="accent1" w:themeFillTint="33"/>
          </w:tcPr>
          <w:p w:rsidR="00E75890" w:rsidRDefault="00E75890" w:rsidP="004E47C9"/>
        </w:tc>
      </w:tr>
      <w:tr w:rsidR="00E75890" w:rsidTr="004E47C9">
        <w:tc>
          <w:tcPr>
            <w:tcW w:w="2384" w:type="dxa"/>
            <w:shd w:val="clear" w:color="auto" w:fill="D9E2F3" w:themeFill="accent1" w:themeFillTint="33"/>
          </w:tcPr>
          <w:p w:rsidR="00E75890" w:rsidRPr="00D72FCD" w:rsidRDefault="00E75890" w:rsidP="004E47C9">
            <w:pPr>
              <w:rPr>
                <w:rFonts w:ascii="Arial" w:hAnsi="Arial" w:cs="Arial"/>
                <w:sz w:val="20"/>
                <w:szCs w:val="20"/>
              </w:rPr>
            </w:pPr>
            <w:r w:rsidRPr="00D72FCD">
              <w:rPr>
                <w:rFonts w:ascii="Arial" w:eastAsia="Calibri" w:hAnsi="Arial" w:cs="Arial"/>
                <w:sz w:val="20"/>
                <w:szCs w:val="20"/>
                <w:lang w:eastAsia="en-US"/>
              </w:rPr>
              <w:t>4) wykazuje się kreatywnością i otwartością na zmiany</w:t>
            </w:r>
          </w:p>
        </w:tc>
        <w:tc>
          <w:tcPr>
            <w:tcW w:w="2718" w:type="dxa"/>
            <w:shd w:val="clear" w:color="auto" w:fill="D9E2F3" w:themeFill="accent1" w:themeFillTint="33"/>
          </w:tcPr>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podaje przykłady wpływu zmiany na różne sytuacje</w:t>
            </w:r>
            <w:r w:rsidR="008D5906">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społeczne i gospodarcze</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wskazuje przykłady wprowadzenia zmiany i ocenia</w:t>
            </w:r>
            <w:r w:rsidR="008D5906">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skutki jej wprowadzenia</w:t>
            </w:r>
          </w:p>
          <w:p w:rsidR="00E75890" w:rsidRPr="00D72FCD" w:rsidRDefault="00E75890" w:rsidP="004E47C9">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3) proponuje sposoby rozwiązywania problemów związanych z wykonywaniem zadań zawodowych w nietypowych sytuacjach</w:t>
            </w:r>
          </w:p>
        </w:tc>
        <w:tc>
          <w:tcPr>
            <w:tcW w:w="1130" w:type="dxa"/>
            <w:shd w:val="clear" w:color="auto" w:fill="D9E2F3" w:themeFill="accent1" w:themeFillTint="33"/>
          </w:tcPr>
          <w:p w:rsidR="00E75890" w:rsidRDefault="00E75890" w:rsidP="004E47C9"/>
        </w:tc>
        <w:tc>
          <w:tcPr>
            <w:tcW w:w="1276" w:type="dxa"/>
            <w:shd w:val="clear" w:color="auto" w:fill="D9E2F3" w:themeFill="accent1" w:themeFillTint="33"/>
          </w:tcPr>
          <w:p w:rsidR="00E75890" w:rsidRDefault="00E75890" w:rsidP="004E47C9"/>
        </w:tc>
        <w:tc>
          <w:tcPr>
            <w:tcW w:w="1552" w:type="dxa"/>
            <w:shd w:val="clear" w:color="auto" w:fill="D9E2F3" w:themeFill="accent1" w:themeFillTint="33"/>
          </w:tcPr>
          <w:p w:rsidR="00E75890" w:rsidRDefault="00E75890" w:rsidP="004E47C9"/>
        </w:tc>
      </w:tr>
      <w:tr w:rsidR="00E75890" w:rsidTr="004E47C9">
        <w:tc>
          <w:tcPr>
            <w:tcW w:w="2384" w:type="dxa"/>
            <w:shd w:val="clear" w:color="auto" w:fill="D9E2F3" w:themeFill="accent1" w:themeFillTint="33"/>
          </w:tcPr>
          <w:p w:rsidR="00E75890" w:rsidRPr="00D72FCD" w:rsidRDefault="00E75890" w:rsidP="004E47C9">
            <w:pPr>
              <w:rPr>
                <w:rFonts w:ascii="Arial" w:hAnsi="Arial" w:cs="Arial"/>
                <w:sz w:val="20"/>
                <w:szCs w:val="20"/>
              </w:rPr>
            </w:pPr>
            <w:r w:rsidRPr="00D72FCD">
              <w:rPr>
                <w:rFonts w:ascii="Arial" w:eastAsia="Calibri" w:hAnsi="Arial" w:cs="Arial"/>
                <w:sz w:val="20"/>
                <w:szCs w:val="20"/>
                <w:lang w:eastAsia="en-US"/>
              </w:rPr>
              <w:t>5) stosuje techniki radzenia sobie ze</w:t>
            </w:r>
            <w:r w:rsidR="008D5906">
              <w:rPr>
                <w:rFonts w:ascii="Arial" w:eastAsia="Calibri" w:hAnsi="Arial" w:cs="Arial"/>
                <w:sz w:val="20"/>
                <w:szCs w:val="20"/>
                <w:lang w:eastAsia="en-US"/>
              </w:rPr>
              <w:t xml:space="preserve"> </w:t>
            </w:r>
            <w:r w:rsidRPr="00D72FCD">
              <w:rPr>
                <w:rFonts w:ascii="Arial" w:eastAsia="Calibri" w:hAnsi="Arial" w:cs="Arial"/>
                <w:sz w:val="20"/>
                <w:szCs w:val="20"/>
                <w:lang w:eastAsia="en-US"/>
              </w:rPr>
              <w:t>stresem</w:t>
            </w:r>
          </w:p>
        </w:tc>
        <w:tc>
          <w:tcPr>
            <w:tcW w:w="2718" w:type="dxa"/>
            <w:shd w:val="clear" w:color="auto" w:fill="D9E2F3" w:themeFill="accent1" w:themeFillTint="33"/>
          </w:tcPr>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rozpoznaje źródła stresu podczas wykonywania</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zadań zawodowych</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wybiera techniki radzenia sobie ze stresem</w:t>
            </w:r>
            <w:r w:rsidR="008D5906">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odpowiednio do sytuacji</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wskazuje najczęstsze przyczyny sytuacji stresowych</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w pracy zawodowej</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4) przedstawia różne formy zachowań asertywnych</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jako sposoby radzenia sobie ze stresem</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5) rozróżnia techniki rozwiązywania konfliktów</w:t>
            </w:r>
            <w:r w:rsidR="008D5906">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związanych z wykonywaniem zadań zawodowych</w:t>
            </w:r>
          </w:p>
          <w:p w:rsidR="00E75890" w:rsidRPr="00D72FCD" w:rsidRDefault="00E75890" w:rsidP="004E47C9">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6)określa skutki stresu</w:t>
            </w:r>
          </w:p>
        </w:tc>
        <w:tc>
          <w:tcPr>
            <w:tcW w:w="1130" w:type="dxa"/>
            <w:shd w:val="clear" w:color="auto" w:fill="D9E2F3" w:themeFill="accent1" w:themeFillTint="33"/>
          </w:tcPr>
          <w:p w:rsidR="00E75890" w:rsidRDefault="00E75890" w:rsidP="004E47C9"/>
        </w:tc>
        <w:tc>
          <w:tcPr>
            <w:tcW w:w="1276" w:type="dxa"/>
            <w:shd w:val="clear" w:color="auto" w:fill="D9E2F3" w:themeFill="accent1" w:themeFillTint="33"/>
          </w:tcPr>
          <w:p w:rsidR="00E75890" w:rsidRDefault="00E75890" w:rsidP="004E47C9"/>
        </w:tc>
        <w:tc>
          <w:tcPr>
            <w:tcW w:w="1552" w:type="dxa"/>
            <w:shd w:val="clear" w:color="auto" w:fill="D9E2F3" w:themeFill="accent1" w:themeFillTint="33"/>
          </w:tcPr>
          <w:p w:rsidR="00E75890" w:rsidRDefault="00E75890" w:rsidP="004E47C9"/>
        </w:tc>
      </w:tr>
      <w:tr w:rsidR="00E75890" w:rsidTr="004E47C9">
        <w:tc>
          <w:tcPr>
            <w:tcW w:w="2384" w:type="dxa"/>
            <w:shd w:val="clear" w:color="auto" w:fill="D9E2F3" w:themeFill="accent1" w:themeFillTint="33"/>
          </w:tcPr>
          <w:p w:rsidR="00E75890" w:rsidRPr="00D72FCD" w:rsidRDefault="00E75890" w:rsidP="004E47C9">
            <w:pPr>
              <w:rPr>
                <w:rFonts w:ascii="Arial" w:hAnsi="Arial" w:cs="Arial"/>
                <w:sz w:val="20"/>
                <w:szCs w:val="20"/>
              </w:rPr>
            </w:pPr>
            <w:r w:rsidRPr="00D72FCD">
              <w:rPr>
                <w:rFonts w:ascii="Arial" w:eastAsia="Calibri" w:hAnsi="Arial" w:cs="Arial"/>
                <w:sz w:val="20"/>
                <w:szCs w:val="20"/>
                <w:lang w:eastAsia="en-US"/>
              </w:rPr>
              <w:t>6) doskonali umiejętności zawodowe</w:t>
            </w:r>
          </w:p>
        </w:tc>
        <w:tc>
          <w:tcPr>
            <w:tcW w:w="2718" w:type="dxa"/>
            <w:shd w:val="clear" w:color="auto" w:fill="D9E2F3" w:themeFill="accent1" w:themeFillTint="33"/>
          </w:tcPr>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1)pozyskuje z różnych źródeł informacje zawodoznawcze dotyczące przemysłu</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określa zakres umiejętności i kompetencji</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niezbędnych do wykonywania zawodu</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analizuje własne kompetencje</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4) wyznacza cele własnego rozwoju zawodowego</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5) planuje drogę doskonalenia się w zawodzie</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6) wskazuje możliwości podnoszenia kompetencji</w:t>
            </w:r>
          </w:p>
          <w:p w:rsidR="00E75890" w:rsidRPr="00D72FCD" w:rsidRDefault="00E75890" w:rsidP="004E47C9">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zawodowych, osobistych i społecznych</w:t>
            </w:r>
          </w:p>
        </w:tc>
        <w:tc>
          <w:tcPr>
            <w:tcW w:w="1130" w:type="dxa"/>
            <w:shd w:val="clear" w:color="auto" w:fill="D9E2F3" w:themeFill="accent1" w:themeFillTint="33"/>
          </w:tcPr>
          <w:p w:rsidR="00E75890" w:rsidRDefault="00E75890" w:rsidP="004E47C9"/>
        </w:tc>
        <w:tc>
          <w:tcPr>
            <w:tcW w:w="1276" w:type="dxa"/>
            <w:shd w:val="clear" w:color="auto" w:fill="D9E2F3" w:themeFill="accent1" w:themeFillTint="33"/>
          </w:tcPr>
          <w:p w:rsidR="00E75890" w:rsidRDefault="00E75890" w:rsidP="004E47C9"/>
        </w:tc>
        <w:tc>
          <w:tcPr>
            <w:tcW w:w="1552" w:type="dxa"/>
            <w:shd w:val="clear" w:color="auto" w:fill="D9E2F3" w:themeFill="accent1" w:themeFillTint="33"/>
          </w:tcPr>
          <w:p w:rsidR="00E75890" w:rsidRDefault="00E75890" w:rsidP="004E47C9"/>
        </w:tc>
      </w:tr>
      <w:tr w:rsidR="00E75890" w:rsidTr="004E47C9">
        <w:tc>
          <w:tcPr>
            <w:tcW w:w="2384" w:type="dxa"/>
            <w:shd w:val="clear" w:color="auto" w:fill="D9E2F3" w:themeFill="accent1" w:themeFillTint="33"/>
          </w:tcPr>
          <w:p w:rsidR="00E75890" w:rsidRPr="001265CB" w:rsidRDefault="00E75890" w:rsidP="004E47C9">
            <w:pPr>
              <w:rPr>
                <w:rFonts w:ascii="Calibri" w:hAnsi="Calibri" w:cs="Calibri"/>
                <w:sz w:val="20"/>
                <w:szCs w:val="20"/>
              </w:rPr>
            </w:pPr>
            <w:r w:rsidRPr="001265CB">
              <w:rPr>
                <w:rFonts w:ascii="Calibri" w:eastAsia="Calibri" w:hAnsi="Calibri" w:cs="Calibri"/>
                <w:sz w:val="20"/>
                <w:szCs w:val="20"/>
                <w:lang w:eastAsia="en-US"/>
              </w:rPr>
              <w:t>7) stosuje zasady komunikacji interpersonalnej</w:t>
            </w:r>
          </w:p>
        </w:tc>
        <w:tc>
          <w:tcPr>
            <w:tcW w:w="2718" w:type="dxa"/>
            <w:shd w:val="clear" w:color="auto" w:fill="D9E2F3" w:themeFill="accent1" w:themeFillTint="33"/>
          </w:tcPr>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identyfikuje sygnały werbalne i niewerbalne</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stosuje aktywne metody słuchania</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lastRenderedPageBreak/>
              <w:t>3) prowadzi dyskusje</w:t>
            </w:r>
          </w:p>
          <w:p w:rsidR="00E75890" w:rsidRPr="00D72FCD" w:rsidRDefault="00E75890" w:rsidP="004E47C9">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4) udziela informacji zwrotnej</w:t>
            </w:r>
          </w:p>
        </w:tc>
        <w:tc>
          <w:tcPr>
            <w:tcW w:w="1130" w:type="dxa"/>
            <w:shd w:val="clear" w:color="auto" w:fill="D9E2F3" w:themeFill="accent1" w:themeFillTint="33"/>
          </w:tcPr>
          <w:p w:rsidR="00E75890" w:rsidRDefault="00E75890" w:rsidP="004E47C9"/>
        </w:tc>
        <w:tc>
          <w:tcPr>
            <w:tcW w:w="1276" w:type="dxa"/>
            <w:shd w:val="clear" w:color="auto" w:fill="D9E2F3" w:themeFill="accent1" w:themeFillTint="33"/>
          </w:tcPr>
          <w:p w:rsidR="00E75890" w:rsidRDefault="00E75890" w:rsidP="004E47C9"/>
        </w:tc>
        <w:tc>
          <w:tcPr>
            <w:tcW w:w="1552" w:type="dxa"/>
            <w:shd w:val="clear" w:color="auto" w:fill="D9E2F3" w:themeFill="accent1" w:themeFillTint="33"/>
          </w:tcPr>
          <w:p w:rsidR="00E75890" w:rsidRDefault="00E75890" w:rsidP="004E47C9"/>
        </w:tc>
      </w:tr>
      <w:tr w:rsidR="00E75890" w:rsidTr="004E47C9">
        <w:tc>
          <w:tcPr>
            <w:tcW w:w="2384" w:type="dxa"/>
            <w:shd w:val="clear" w:color="auto" w:fill="D9E2F3" w:themeFill="accent1" w:themeFillTint="33"/>
          </w:tcPr>
          <w:p w:rsidR="00E75890" w:rsidRPr="001265CB" w:rsidRDefault="00E75890" w:rsidP="004E47C9">
            <w:pPr>
              <w:rPr>
                <w:rFonts w:ascii="Calibri" w:hAnsi="Calibri" w:cs="Calibri"/>
                <w:sz w:val="20"/>
                <w:szCs w:val="20"/>
              </w:rPr>
            </w:pPr>
            <w:r w:rsidRPr="001265CB">
              <w:rPr>
                <w:rFonts w:ascii="Calibri" w:eastAsia="Calibri" w:hAnsi="Calibri" w:cs="Calibri"/>
                <w:sz w:val="20"/>
                <w:szCs w:val="20"/>
                <w:lang w:eastAsia="en-US"/>
              </w:rPr>
              <w:t>8) negocjuje warunki porozumień</w:t>
            </w:r>
          </w:p>
        </w:tc>
        <w:tc>
          <w:tcPr>
            <w:tcW w:w="2718" w:type="dxa"/>
            <w:shd w:val="clear" w:color="auto" w:fill="D9E2F3" w:themeFill="accent1" w:themeFillTint="33"/>
          </w:tcPr>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 xml:space="preserve">1)charakteryzuje właściwą postawę osoby prowadzącej negocjacje </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 xml:space="preserve">2)wskazuje sposoby negocjowania warunków porozumienia </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opisuje sposoby przeciwdziałania problemom</w:t>
            </w:r>
            <w:r w:rsidR="008D5906">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w zespole realizującym zadania</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opisuje techniki rozwiązywania problemów</w:t>
            </w:r>
          </w:p>
          <w:p w:rsidR="00E75890" w:rsidRPr="00D72FCD" w:rsidRDefault="00E75890" w:rsidP="004E47C9">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3) wskazuje na wybranych przykładach, metody i techniki rozwiązywania problemów</w:t>
            </w:r>
          </w:p>
        </w:tc>
        <w:tc>
          <w:tcPr>
            <w:tcW w:w="1130" w:type="dxa"/>
            <w:shd w:val="clear" w:color="auto" w:fill="D9E2F3" w:themeFill="accent1" w:themeFillTint="33"/>
          </w:tcPr>
          <w:p w:rsidR="00E75890" w:rsidRDefault="00E75890" w:rsidP="004E47C9"/>
        </w:tc>
        <w:tc>
          <w:tcPr>
            <w:tcW w:w="1276" w:type="dxa"/>
            <w:shd w:val="clear" w:color="auto" w:fill="D9E2F3" w:themeFill="accent1" w:themeFillTint="33"/>
          </w:tcPr>
          <w:p w:rsidR="00E75890" w:rsidRDefault="00E75890" w:rsidP="004E47C9"/>
        </w:tc>
        <w:tc>
          <w:tcPr>
            <w:tcW w:w="1552" w:type="dxa"/>
            <w:shd w:val="clear" w:color="auto" w:fill="D9E2F3" w:themeFill="accent1" w:themeFillTint="33"/>
          </w:tcPr>
          <w:p w:rsidR="00E75890" w:rsidRDefault="00E75890" w:rsidP="004E47C9"/>
        </w:tc>
      </w:tr>
      <w:tr w:rsidR="00E75890" w:rsidTr="004E47C9">
        <w:tc>
          <w:tcPr>
            <w:tcW w:w="2384" w:type="dxa"/>
            <w:shd w:val="clear" w:color="auto" w:fill="D9E2F3" w:themeFill="accent1" w:themeFillTint="33"/>
          </w:tcPr>
          <w:p w:rsidR="00E75890" w:rsidRPr="001265CB" w:rsidRDefault="00E75890" w:rsidP="004E47C9">
            <w:pPr>
              <w:rPr>
                <w:rFonts w:ascii="Calibri" w:eastAsia="Calibri" w:hAnsi="Calibri" w:cs="Calibri"/>
                <w:sz w:val="20"/>
                <w:szCs w:val="20"/>
                <w:lang w:eastAsia="en-US"/>
              </w:rPr>
            </w:pPr>
            <w:r w:rsidRPr="001265CB">
              <w:rPr>
                <w:rFonts w:ascii="Calibri" w:eastAsia="Calibri" w:hAnsi="Calibri" w:cs="Calibri"/>
                <w:sz w:val="20"/>
                <w:szCs w:val="20"/>
                <w:lang w:eastAsia="en-US"/>
              </w:rPr>
              <w:t>9) stosuje metody i techniki rozwiązywania</w:t>
            </w:r>
          </w:p>
          <w:p w:rsidR="00E75890" w:rsidRPr="001265CB" w:rsidRDefault="00E75890" w:rsidP="004E47C9">
            <w:pPr>
              <w:rPr>
                <w:rFonts w:ascii="Calibri" w:hAnsi="Calibri" w:cs="Calibri"/>
                <w:sz w:val="20"/>
                <w:szCs w:val="20"/>
              </w:rPr>
            </w:pPr>
            <w:r w:rsidRPr="001265CB">
              <w:rPr>
                <w:rFonts w:ascii="Calibri" w:eastAsia="Calibri" w:hAnsi="Calibri" w:cs="Calibri"/>
                <w:sz w:val="20"/>
                <w:szCs w:val="20"/>
                <w:lang w:eastAsia="en-US"/>
              </w:rPr>
              <w:t>problemów</w:t>
            </w:r>
          </w:p>
        </w:tc>
        <w:tc>
          <w:tcPr>
            <w:tcW w:w="2718" w:type="dxa"/>
            <w:shd w:val="clear" w:color="auto" w:fill="D9E2F3" w:themeFill="accent1" w:themeFillTint="33"/>
          </w:tcPr>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opisuje sposoby przeciwdziałania problemom</w:t>
            </w:r>
            <w:r w:rsidR="008D5906">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w zespole realizującym zadania</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opisuje techniki rozwiązywania problemów</w:t>
            </w:r>
          </w:p>
          <w:p w:rsidR="00E75890" w:rsidRPr="00D72FCD" w:rsidRDefault="00E75890" w:rsidP="004E47C9">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3) wskazuje na wybranych przykładach, metody i techniki rozwiązywania problemów</w:t>
            </w:r>
          </w:p>
        </w:tc>
        <w:tc>
          <w:tcPr>
            <w:tcW w:w="1130" w:type="dxa"/>
            <w:shd w:val="clear" w:color="auto" w:fill="D9E2F3" w:themeFill="accent1" w:themeFillTint="33"/>
          </w:tcPr>
          <w:p w:rsidR="00E75890" w:rsidRDefault="00E75890" w:rsidP="004E47C9"/>
        </w:tc>
        <w:tc>
          <w:tcPr>
            <w:tcW w:w="1276" w:type="dxa"/>
            <w:shd w:val="clear" w:color="auto" w:fill="D9E2F3" w:themeFill="accent1" w:themeFillTint="33"/>
          </w:tcPr>
          <w:p w:rsidR="00E75890" w:rsidRDefault="00E75890" w:rsidP="004E47C9"/>
        </w:tc>
        <w:tc>
          <w:tcPr>
            <w:tcW w:w="1552" w:type="dxa"/>
            <w:shd w:val="clear" w:color="auto" w:fill="D9E2F3" w:themeFill="accent1" w:themeFillTint="33"/>
          </w:tcPr>
          <w:p w:rsidR="00E75890" w:rsidRDefault="00E75890" w:rsidP="004E47C9"/>
        </w:tc>
      </w:tr>
      <w:tr w:rsidR="00E75890" w:rsidTr="004E47C9">
        <w:tc>
          <w:tcPr>
            <w:tcW w:w="2384" w:type="dxa"/>
            <w:shd w:val="clear" w:color="auto" w:fill="D9E2F3" w:themeFill="accent1" w:themeFillTint="33"/>
          </w:tcPr>
          <w:p w:rsidR="00E75890" w:rsidRPr="001265CB" w:rsidRDefault="00E75890" w:rsidP="004E47C9">
            <w:pPr>
              <w:rPr>
                <w:rFonts w:ascii="Calibri" w:hAnsi="Calibri" w:cs="Calibri"/>
                <w:sz w:val="20"/>
                <w:szCs w:val="20"/>
              </w:rPr>
            </w:pPr>
            <w:r w:rsidRPr="001265CB">
              <w:rPr>
                <w:rFonts w:ascii="Calibri" w:eastAsia="Calibri" w:hAnsi="Calibri" w:cs="Calibri"/>
                <w:sz w:val="20"/>
                <w:szCs w:val="20"/>
                <w:lang w:eastAsia="en-US"/>
              </w:rPr>
              <w:t>10) współpracuje w zespole</w:t>
            </w:r>
          </w:p>
        </w:tc>
        <w:tc>
          <w:tcPr>
            <w:tcW w:w="2718" w:type="dxa"/>
            <w:shd w:val="clear" w:color="auto" w:fill="D9E2F3" w:themeFill="accent1" w:themeFillTint="33"/>
          </w:tcPr>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pracuje w zespole, ponosząc odpowiedzialność za wspólnie realizowane zadania</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przestrzega podziału ról, zadań i odpowiedzialności w zespole</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angażuje się w realizację wspólnych działań zespołu</w:t>
            </w:r>
          </w:p>
          <w:p w:rsidR="00E75890" w:rsidRPr="00D72FCD" w:rsidRDefault="00E75890" w:rsidP="004E47C9">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4)modyfikuje sposób zachowania uwzględniając stanowisko wypracowane wspólnie z innymi członkami zespołu.</w:t>
            </w:r>
          </w:p>
        </w:tc>
        <w:tc>
          <w:tcPr>
            <w:tcW w:w="1130" w:type="dxa"/>
            <w:shd w:val="clear" w:color="auto" w:fill="D9E2F3" w:themeFill="accent1" w:themeFillTint="33"/>
          </w:tcPr>
          <w:p w:rsidR="00E75890" w:rsidRDefault="00E75890" w:rsidP="004E47C9"/>
        </w:tc>
        <w:tc>
          <w:tcPr>
            <w:tcW w:w="1276" w:type="dxa"/>
            <w:shd w:val="clear" w:color="auto" w:fill="D9E2F3" w:themeFill="accent1" w:themeFillTint="33"/>
          </w:tcPr>
          <w:p w:rsidR="00E75890" w:rsidRDefault="00E75890" w:rsidP="004E47C9"/>
        </w:tc>
        <w:tc>
          <w:tcPr>
            <w:tcW w:w="1552" w:type="dxa"/>
            <w:shd w:val="clear" w:color="auto" w:fill="D9E2F3" w:themeFill="accent1" w:themeFillTint="33"/>
          </w:tcPr>
          <w:p w:rsidR="00E75890" w:rsidRDefault="00E75890" w:rsidP="004E47C9"/>
        </w:tc>
      </w:tr>
      <w:tr w:rsidR="00E75890" w:rsidRPr="00D72FCD" w:rsidTr="004E47C9">
        <w:tc>
          <w:tcPr>
            <w:tcW w:w="7508" w:type="dxa"/>
            <w:gridSpan w:val="4"/>
            <w:shd w:val="clear" w:color="auto" w:fill="D9E2F3" w:themeFill="accent1" w:themeFillTint="33"/>
          </w:tcPr>
          <w:p w:rsidR="00E75890" w:rsidRPr="00D72FCD" w:rsidRDefault="00E75890" w:rsidP="004E47C9">
            <w:pPr>
              <w:rPr>
                <w:rFonts w:asciiTheme="minorHAnsi" w:hAnsiTheme="minorHAnsi" w:cstheme="minorHAnsi"/>
                <w:b/>
                <w:bCs/>
                <w:sz w:val="24"/>
              </w:rPr>
            </w:pPr>
            <w:r w:rsidRPr="00D72FCD">
              <w:rPr>
                <w:rFonts w:asciiTheme="minorHAnsi" w:hAnsiTheme="minorHAnsi" w:cstheme="minorHAnsi"/>
                <w:b/>
                <w:bCs/>
                <w:sz w:val="24"/>
              </w:rPr>
              <w:t>MOD.11.7. Organizacja pracy małych zespołów</w:t>
            </w:r>
            <w:r>
              <w:rPr>
                <w:rFonts w:asciiTheme="minorHAnsi" w:hAnsiTheme="minorHAnsi" w:cstheme="minorHAnsi"/>
                <w:b/>
                <w:bCs/>
                <w:sz w:val="24"/>
              </w:rPr>
              <w:t>*)</w:t>
            </w:r>
          </w:p>
        </w:tc>
        <w:tc>
          <w:tcPr>
            <w:tcW w:w="1552" w:type="dxa"/>
            <w:shd w:val="clear" w:color="auto" w:fill="D9E2F3" w:themeFill="accent1" w:themeFillTint="33"/>
          </w:tcPr>
          <w:p w:rsidR="00E75890" w:rsidRPr="00D72FCD" w:rsidRDefault="00E75890" w:rsidP="004E47C9">
            <w:pPr>
              <w:rPr>
                <w:rFonts w:asciiTheme="minorHAnsi" w:hAnsiTheme="minorHAnsi" w:cstheme="minorHAnsi"/>
                <w:b/>
                <w:bCs/>
                <w:sz w:val="24"/>
              </w:rPr>
            </w:pPr>
          </w:p>
        </w:tc>
      </w:tr>
      <w:tr w:rsidR="00E75890" w:rsidTr="004E47C9">
        <w:tc>
          <w:tcPr>
            <w:tcW w:w="2384" w:type="dxa"/>
            <w:shd w:val="clear" w:color="auto" w:fill="D9E2F3" w:themeFill="accent1" w:themeFillTint="33"/>
          </w:tcPr>
          <w:p w:rsidR="00E75890" w:rsidRPr="00D72FCD" w:rsidRDefault="00E75890" w:rsidP="004E47C9">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1) organizuje pracę zespołu w celu wykonania przydzielonych zadań</w:t>
            </w:r>
          </w:p>
        </w:tc>
        <w:tc>
          <w:tcPr>
            <w:tcW w:w="2718" w:type="dxa"/>
            <w:shd w:val="clear" w:color="auto" w:fill="D9E2F3" w:themeFill="accent1" w:themeFillTint="33"/>
          </w:tcPr>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określa strukturę grupy</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przygotowuje zadania zespołu do realizacji</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planuje realizację zadań zapobiegających zagrożeniom bezpieczeństwa i ochrony zdrowia</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4) oszacowuje czas potrzebny na realizację określonego zadania</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5) komunikuje się ze współpracownikami</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lastRenderedPageBreak/>
              <w:t>6) wskazuje prawidłowe wzorce współpracy w grupie</w:t>
            </w:r>
          </w:p>
          <w:p w:rsidR="00E75890" w:rsidRPr="00D72FCD" w:rsidRDefault="00E75890" w:rsidP="004E47C9">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7) przydziela zadania członkom zespołu zgodnie z harmonogramem planowanych prac</w:t>
            </w:r>
          </w:p>
        </w:tc>
        <w:tc>
          <w:tcPr>
            <w:tcW w:w="1130" w:type="dxa"/>
            <w:shd w:val="clear" w:color="auto" w:fill="D9E2F3" w:themeFill="accent1" w:themeFillTint="33"/>
          </w:tcPr>
          <w:p w:rsidR="00E75890" w:rsidRDefault="00E75890" w:rsidP="004E47C9"/>
        </w:tc>
        <w:tc>
          <w:tcPr>
            <w:tcW w:w="1276" w:type="dxa"/>
            <w:shd w:val="clear" w:color="auto" w:fill="D9E2F3" w:themeFill="accent1" w:themeFillTint="33"/>
          </w:tcPr>
          <w:p w:rsidR="00E75890" w:rsidRDefault="00E75890" w:rsidP="004E47C9"/>
        </w:tc>
        <w:tc>
          <w:tcPr>
            <w:tcW w:w="1552" w:type="dxa"/>
            <w:shd w:val="clear" w:color="auto" w:fill="D9E2F3" w:themeFill="accent1" w:themeFillTint="33"/>
          </w:tcPr>
          <w:p w:rsidR="00E75890" w:rsidRDefault="00E75890" w:rsidP="004E47C9"/>
        </w:tc>
      </w:tr>
      <w:tr w:rsidR="00E75890" w:rsidTr="004E47C9">
        <w:tc>
          <w:tcPr>
            <w:tcW w:w="2384" w:type="dxa"/>
            <w:shd w:val="clear" w:color="auto" w:fill="D9E2F3" w:themeFill="accent1" w:themeFillTint="33"/>
          </w:tcPr>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dobiera osoby do wykonania przydzielonych</w:t>
            </w:r>
          </w:p>
          <w:p w:rsidR="00E75890" w:rsidRPr="00D72FCD" w:rsidRDefault="00E75890" w:rsidP="004E47C9">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zadań</w:t>
            </w:r>
          </w:p>
        </w:tc>
        <w:tc>
          <w:tcPr>
            <w:tcW w:w="2718" w:type="dxa"/>
            <w:shd w:val="clear" w:color="auto" w:fill="D9E2F3" w:themeFill="accent1" w:themeFillTint="33"/>
          </w:tcPr>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 xml:space="preserve">1)ocenia przydatność poszczególnych członków zespołu do wykonania zadania </w:t>
            </w:r>
          </w:p>
          <w:p w:rsidR="00E75890" w:rsidRPr="00D72FCD" w:rsidRDefault="00E75890" w:rsidP="004E47C9">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Rozdziela zadania według umiejętności i kompetencji członków zespołu</w:t>
            </w:r>
          </w:p>
        </w:tc>
        <w:tc>
          <w:tcPr>
            <w:tcW w:w="1130" w:type="dxa"/>
            <w:shd w:val="clear" w:color="auto" w:fill="D9E2F3" w:themeFill="accent1" w:themeFillTint="33"/>
          </w:tcPr>
          <w:p w:rsidR="00E75890" w:rsidRDefault="00E75890" w:rsidP="004E47C9"/>
        </w:tc>
        <w:tc>
          <w:tcPr>
            <w:tcW w:w="1276" w:type="dxa"/>
            <w:shd w:val="clear" w:color="auto" w:fill="D9E2F3" w:themeFill="accent1" w:themeFillTint="33"/>
          </w:tcPr>
          <w:p w:rsidR="00E75890" w:rsidRDefault="00E75890" w:rsidP="004E47C9"/>
        </w:tc>
        <w:tc>
          <w:tcPr>
            <w:tcW w:w="1552" w:type="dxa"/>
            <w:shd w:val="clear" w:color="auto" w:fill="D9E2F3" w:themeFill="accent1" w:themeFillTint="33"/>
          </w:tcPr>
          <w:p w:rsidR="00E75890" w:rsidRDefault="00E75890" w:rsidP="004E47C9"/>
        </w:tc>
      </w:tr>
      <w:tr w:rsidR="00E75890" w:rsidTr="004E47C9">
        <w:tc>
          <w:tcPr>
            <w:tcW w:w="2384" w:type="dxa"/>
            <w:shd w:val="clear" w:color="auto" w:fill="D9E2F3" w:themeFill="accent1" w:themeFillTint="33"/>
          </w:tcPr>
          <w:p w:rsidR="00E75890" w:rsidRPr="00D72FCD" w:rsidRDefault="00E75890" w:rsidP="004E47C9">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3) kieruje wykonaniem przydzielonych zadań</w:t>
            </w:r>
          </w:p>
        </w:tc>
        <w:tc>
          <w:tcPr>
            <w:tcW w:w="2718" w:type="dxa"/>
            <w:shd w:val="clear" w:color="auto" w:fill="D9E2F3" w:themeFill="accent1" w:themeFillTint="33"/>
          </w:tcPr>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ustala kolejność wykonywania zadań zgodnie z harmonogramem prac</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formułuje zasady wzajemnej pomocy</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koordynuje realizację zadań zapobiegających</w:t>
            </w:r>
            <w:r w:rsidR="008D5906">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zagrożeniom bezpieczeństwa i ochrony zdrowia</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4) wydaje dyspozycj</w:t>
            </w:r>
            <w:r>
              <w:rPr>
                <w:rFonts w:asciiTheme="minorHAnsi" w:eastAsia="Calibri" w:hAnsiTheme="minorHAnsi" w:cstheme="minorHAnsi"/>
                <w:sz w:val="20"/>
                <w:szCs w:val="20"/>
                <w:lang w:eastAsia="en-US"/>
              </w:rPr>
              <w:t>e osobom wykonującym</w:t>
            </w:r>
            <w:r w:rsidRPr="00D72FCD">
              <w:rPr>
                <w:rFonts w:asciiTheme="minorHAnsi" w:eastAsia="Calibri" w:hAnsiTheme="minorHAnsi" w:cstheme="minorHAnsi"/>
                <w:sz w:val="20"/>
                <w:szCs w:val="20"/>
                <w:lang w:eastAsia="en-US"/>
              </w:rPr>
              <w:t xml:space="preserve"> poszczególne zadania</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5) monitoruje proces wykonywania zadań</w:t>
            </w:r>
          </w:p>
          <w:p w:rsidR="00E75890" w:rsidRPr="00D72FCD" w:rsidRDefault="00E75890" w:rsidP="004E47C9">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6) opracowuje dokumentację dotyczącą realizacji zadania według panujących standardów</w:t>
            </w:r>
          </w:p>
        </w:tc>
        <w:tc>
          <w:tcPr>
            <w:tcW w:w="1130" w:type="dxa"/>
            <w:shd w:val="clear" w:color="auto" w:fill="D9E2F3" w:themeFill="accent1" w:themeFillTint="33"/>
          </w:tcPr>
          <w:p w:rsidR="00E75890" w:rsidRDefault="00E75890" w:rsidP="004E47C9"/>
        </w:tc>
        <w:tc>
          <w:tcPr>
            <w:tcW w:w="1276" w:type="dxa"/>
            <w:shd w:val="clear" w:color="auto" w:fill="D9E2F3" w:themeFill="accent1" w:themeFillTint="33"/>
          </w:tcPr>
          <w:p w:rsidR="00E75890" w:rsidRDefault="00E75890" w:rsidP="004E47C9"/>
        </w:tc>
        <w:tc>
          <w:tcPr>
            <w:tcW w:w="1552" w:type="dxa"/>
            <w:shd w:val="clear" w:color="auto" w:fill="D9E2F3" w:themeFill="accent1" w:themeFillTint="33"/>
          </w:tcPr>
          <w:p w:rsidR="00E75890" w:rsidRDefault="00E75890" w:rsidP="004E47C9"/>
        </w:tc>
      </w:tr>
      <w:tr w:rsidR="00E75890" w:rsidTr="004E47C9">
        <w:tc>
          <w:tcPr>
            <w:tcW w:w="2384" w:type="dxa"/>
            <w:shd w:val="clear" w:color="auto" w:fill="D9E2F3" w:themeFill="accent1" w:themeFillTint="33"/>
          </w:tcPr>
          <w:p w:rsidR="00E75890" w:rsidRPr="00D72FCD" w:rsidRDefault="00E75890" w:rsidP="004E47C9">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4)ocenia jakość wykonania przydzielonych zadań</w:t>
            </w:r>
          </w:p>
        </w:tc>
        <w:tc>
          <w:tcPr>
            <w:tcW w:w="2718" w:type="dxa"/>
            <w:shd w:val="clear" w:color="auto" w:fill="D9E2F3" w:themeFill="accent1" w:themeFillTint="33"/>
          </w:tcPr>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kontroluje efekty pracy zespołu</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ocenia pracę poszczególnych członków zespołu pod względem zgodności z warunkami technicznymi odbioru prac</w:t>
            </w:r>
          </w:p>
          <w:p w:rsidR="00E75890" w:rsidRPr="00D72FCD" w:rsidRDefault="00E75890" w:rsidP="004E47C9">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3) udziela wskazówek w celu prawidłowego wykonania przydzielonych zadań</w:t>
            </w:r>
          </w:p>
        </w:tc>
        <w:tc>
          <w:tcPr>
            <w:tcW w:w="1130" w:type="dxa"/>
            <w:shd w:val="clear" w:color="auto" w:fill="D9E2F3" w:themeFill="accent1" w:themeFillTint="33"/>
          </w:tcPr>
          <w:p w:rsidR="00E75890" w:rsidRDefault="00E75890" w:rsidP="004E47C9"/>
        </w:tc>
        <w:tc>
          <w:tcPr>
            <w:tcW w:w="1276" w:type="dxa"/>
            <w:shd w:val="clear" w:color="auto" w:fill="D9E2F3" w:themeFill="accent1" w:themeFillTint="33"/>
          </w:tcPr>
          <w:p w:rsidR="00E75890" w:rsidRDefault="00E75890" w:rsidP="004E47C9"/>
        </w:tc>
        <w:tc>
          <w:tcPr>
            <w:tcW w:w="1552" w:type="dxa"/>
            <w:shd w:val="clear" w:color="auto" w:fill="D9E2F3" w:themeFill="accent1" w:themeFillTint="33"/>
          </w:tcPr>
          <w:p w:rsidR="00E75890" w:rsidRDefault="00E75890" w:rsidP="004E47C9"/>
        </w:tc>
      </w:tr>
      <w:tr w:rsidR="00E75890" w:rsidTr="004E47C9">
        <w:tc>
          <w:tcPr>
            <w:tcW w:w="2384" w:type="dxa"/>
            <w:shd w:val="clear" w:color="auto" w:fill="D9E2F3" w:themeFill="accent1" w:themeFillTint="33"/>
          </w:tcPr>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5) wprowadza rozwiązania techniczne i</w:t>
            </w:r>
            <w:r w:rsidR="008D5906">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organizacyjne wpływające na poprawę</w:t>
            </w:r>
            <w:r w:rsidR="008D5906">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warunków i jakości pracy</w:t>
            </w:r>
          </w:p>
        </w:tc>
        <w:tc>
          <w:tcPr>
            <w:tcW w:w="2718" w:type="dxa"/>
            <w:shd w:val="clear" w:color="auto" w:fill="D9E2F3" w:themeFill="accent1" w:themeFillTint="33"/>
          </w:tcPr>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dokonuje analizy rozwiązań technicznych oraz organizacyjnych pod względem warunków i jakości pracy</w:t>
            </w:r>
          </w:p>
          <w:p w:rsidR="00E75890" w:rsidRPr="00D72FCD" w:rsidRDefault="00E75890" w:rsidP="004E47C9">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proponuje rozwiązania techniczne i organizacyjne</w:t>
            </w:r>
            <w:r w:rsidR="008D5906">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mające na celu poprawę warunków i jakości pracy</w:t>
            </w:r>
          </w:p>
        </w:tc>
        <w:tc>
          <w:tcPr>
            <w:tcW w:w="1130" w:type="dxa"/>
            <w:shd w:val="clear" w:color="auto" w:fill="D9E2F3" w:themeFill="accent1" w:themeFillTint="33"/>
          </w:tcPr>
          <w:p w:rsidR="00E75890" w:rsidRDefault="00E75890" w:rsidP="004E47C9"/>
        </w:tc>
        <w:tc>
          <w:tcPr>
            <w:tcW w:w="1276" w:type="dxa"/>
            <w:shd w:val="clear" w:color="auto" w:fill="D9E2F3" w:themeFill="accent1" w:themeFillTint="33"/>
          </w:tcPr>
          <w:p w:rsidR="00E75890" w:rsidRDefault="00E75890" w:rsidP="004E47C9"/>
        </w:tc>
        <w:tc>
          <w:tcPr>
            <w:tcW w:w="1552" w:type="dxa"/>
            <w:shd w:val="clear" w:color="auto" w:fill="D9E2F3" w:themeFill="accent1" w:themeFillTint="33"/>
          </w:tcPr>
          <w:p w:rsidR="00E75890" w:rsidRDefault="00E75890" w:rsidP="004E47C9"/>
        </w:tc>
      </w:tr>
    </w:tbl>
    <w:p w:rsidR="00116A3E" w:rsidRDefault="00116A3E" w:rsidP="00116A3E"/>
    <w:p w:rsidR="00116A3E" w:rsidRPr="00C92D05" w:rsidRDefault="00946B6C" w:rsidP="00116A3E">
      <w:pPr>
        <w:rPr>
          <w:rFonts w:asciiTheme="minorHAnsi" w:hAnsiTheme="minorHAnsi"/>
          <w:sz w:val="24"/>
        </w:rPr>
      </w:pPr>
      <w:r>
        <w:rPr>
          <w:rFonts w:asciiTheme="minorHAnsi" w:hAnsiTheme="minorHAnsi"/>
          <w:noProof/>
          <w:sz w:val="24"/>
        </w:rPr>
        <mc:AlternateContent>
          <mc:Choice Requires="wps">
            <w:drawing>
              <wp:anchor distT="0" distB="0" distL="114300" distR="114300" simplePos="0" relativeHeight="251665408" behindDoc="0" locked="0" layoutInCell="1" allowOverlap="1">
                <wp:simplePos x="0" y="0"/>
                <wp:positionH relativeFrom="column">
                  <wp:posOffset>16510</wp:posOffset>
                </wp:positionH>
                <wp:positionV relativeFrom="paragraph">
                  <wp:posOffset>172085</wp:posOffset>
                </wp:positionV>
                <wp:extent cx="690880" cy="159385"/>
                <wp:effectExtent l="0" t="0" r="13970" b="12065"/>
                <wp:wrapNone/>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880" cy="159385"/>
                        </a:xfrm>
                        <a:prstGeom prst="rect">
                          <a:avLst/>
                        </a:prstGeom>
                        <a:solidFill>
                          <a:srgbClr val="FFC000">
                            <a:lumMod val="20000"/>
                            <a:lumOff val="8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FCEA89" id="Prostokąt 23" o:spid="_x0000_s1026" style="position:absolute;margin-left:1.3pt;margin-top:13.55pt;width:54.4pt;height:1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" fillcolor="#fff2cc" strokecolor="windowText" strokeweight="1pt">
                <v:path arrowok="t"/>
              </v:rect>
            </w:pict>
          </mc:Fallback>
        </mc:AlternateContent>
      </w:r>
      <w:r w:rsidR="00116A3E" w:rsidRPr="00C92D05">
        <w:rPr>
          <w:rFonts w:asciiTheme="minorHAnsi" w:hAnsiTheme="minorHAnsi"/>
          <w:sz w:val="24"/>
        </w:rPr>
        <w:t>Kształcenie zawodowe teoretyczne</w:t>
      </w:r>
    </w:p>
    <w:p w:rsidR="00116A3E" w:rsidRPr="00C92D05" w:rsidRDefault="00116A3E" w:rsidP="00116A3E">
      <w:pPr>
        <w:rPr>
          <w:rFonts w:asciiTheme="minorHAnsi" w:hAnsiTheme="minorHAnsi"/>
          <w:sz w:val="24"/>
        </w:rPr>
      </w:pPr>
    </w:p>
    <w:p w:rsidR="00116A3E" w:rsidRPr="00C92D05" w:rsidRDefault="00116A3E" w:rsidP="00116A3E">
      <w:pPr>
        <w:rPr>
          <w:rFonts w:asciiTheme="minorHAnsi" w:hAnsiTheme="minorHAnsi"/>
          <w:sz w:val="24"/>
        </w:rPr>
      </w:pPr>
      <w:r w:rsidRPr="00C92D05">
        <w:rPr>
          <w:rFonts w:asciiTheme="minorHAnsi" w:hAnsiTheme="minorHAnsi"/>
          <w:sz w:val="24"/>
        </w:rPr>
        <w:t xml:space="preserve">Kształcenie zawodowe praktyczne </w:t>
      </w:r>
    </w:p>
    <w:p w:rsidR="00116A3E" w:rsidRPr="00C92D05" w:rsidRDefault="008D5906" w:rsidP="00116A3E">
      <w:pPr>
        <w:rPr>
          <w:rFonts w:asciiTheme="minorHAnsi" w:hAnsiTheme="minorHAnsi"/>
          <w:sz w:val="24"/>
        </w:rPr>
      </w:pPr>
      <w:r>
        <w:rPr>
          <w:rFonts w:asciiTheme="minorHAnsi" w:hAnsiTheme="minorHAnsi"/>
          <w:noProof/>
          <w:sz w:val="24"/>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12700</wp:posOffset>
                </wp:positionV>
                <wp:extent cx="690880" cy="191135"/>
                <wp:effectExtent l="0" t="0" r="13970" b="18415"/>
                <wp:wrapNone/>
                <wp:docPr id="24"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880" cy="191135"/>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F94313" id="Prostokąt 24" o:spid="_x0000_s1026" style="position:absolute;margin-left:0;margin-top:1pt;width:54.4pt;height:15.0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" fillcolor="#ededed" strokecolor="windowText" strokeweight="1pt">
                <v:path arrowok="t"/>
                <w10:wrap anchorx="margin"/>
              </v:rect>
            </w:pict>
          </mc:Fallback>
        </mc:AlternateContent>
      </w:r>
    </w:p>
    <w:p w:rsidR="00116A3E" w:rsidRDefault="004C0F65" w:rsidP="00116A3E">
      <w:pPr>
        <w:rPr>
          <w:rFonts w:asciiTheme="minorHAnsi" w:hAnsiTheme="minorHAnsi"/>
          <w:sz w:val="24"/>
        </w:rPr>
      </w:pPr>
      <w:r>
        <w:rPr>
          <w:rFonts w:asciiTheme="minorHAnsi" w:hAnsiTheme="minorHAnsi"/>
          <w:sz w:val="24"/>
        </w:rPr>
        <w:t>*)</w:t>
      </w:r>
      <w:r w:rsidR="00116A3E" w:rsidRPr="00C92D05">
        <w:rPr>
          <w:rFonts w:asciiTheme="minorHAnsi" w:hAnsiTheme="minorHAnsi"/>
          <w:sz w:val="24"/>
        </w:rPr>
        <w:t>Kształcenie KPS i OMZ na wszystkich zajęciach</w:t>
      </w:r>
      <w:r w:rsidR="00116A3E">
        <w:rPr>
          <w:rFonts w:asciiTheme="minorHAnsi" w:hAnsiTheme="minorHAnsi"/>
          <w:sz w:val="24"/>
        </w:rPr>
        <w:t xml:space="preserve"> w szkole</w:t>
      </w:r>
      <w:r w:rsidR="00753B85">
        <w:rPr>
          <w:rFonts w:asciiTheme="minorHAnsi" w:hAnsiTheme="minorHAnsi"/>
          <w:sz w:val="24"/>
        </w:rPr>
        <w:t xml:space="preserve">, ckz </w:t>
      </w:r>
      <w:r w:rsidR="00116A3E">
        <w:rPr>
          <w:rFonts w:asciiTheme="minorHAnsi" w:hAnsiTheme="minorHAnsi"/>
          <w:sz w:val="24"/>
        </w:rPr>
        <w:t xml:space="preserve"> i u pracodawcy</w:t>
      </w:r>
    </w:p>
    <w:p w:rsidR="00116A3E" w:rsidRDefault="008D5906" w:rsidP="00116A3E">
      <w:pPr>
        <w:rPr>
          <w:rFonts w:asciiTheme="minorHAnsi" w:hAnsiTheme="minorHAnsi"/>
          <w:sz w:val="24"/>
        </w:rPr>
      </w:pPr>
      <w:r>
        <w:rPr>
          <w:rFonts w:asciiTheme="minorHAnsi" w:hAnsiTheme="minorHAnsi"/>
          <w:noProof/>
          <w:sz w:val="24"/>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10795</wp:posOffset>
                </wp:positionV>
                <wp:extent cx="690880" cy="191135"/>
                <wp:effectExtent l="0" t="0" r="13970" b="18415"/>
                <wp:wrapNone/>
                <wp:docPr id="25" name="Prostokąt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880" cy="191135"/>
                        </a:xfrm>
                        <a:prstGeom prst="rect">
                          <a:avLst/>
                        </a:prstGeom>
                        <a:solidFill>
                          <a:srgbClr val="4472C4">
                            <a:lumMod val="20000"/>
                            <a:lumOff val="8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C1BF34" id="Prostokąt 25" o:spid="_x0000_s1026" style="position:absolute;margin-left:0;margin-top:.85pt;width:54.4pt;height:15.0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" fillcolor="#dae3f3" strokecolor="windowText" strokeweight="1pt">
                <v:path arrowok="t"/>
                <w10:wrap anchorx="margin"/>
              </v:rect>
            </w:pict>
          </mc:Fallback>
        </mc:AlternateContent>
      </w:r>
    </w:p>
    <w:p w:rsidR="00126212" w:rsidRDefault="00126212" w:rsidP="00126212">
      <w:pPr>
        <w:rPr>
          <w:rFonts w:asciiTheme="minorHAnsi" w:hAnsiTheme="minorHAnsi"/>
          <w:sz w:val="24"/>
        </w:rPr>
      </w:pPr>
    </w:p>
    <w:p w:rsidR="00AD59EE" w:rsidRPr="009E559D" w:rsidRDefault="00AD59EE" w:rsidP="00AD59EE">
      <w:pPr>
        <w:rPr>
          <w:rFonts w:asciiTheme="minorHAnsi" w:hAnsiTheme="minorHAnsi"/>
          <w:sz w:val="24"/>
        </w:rPr>
      </w:pPr>
    </w:p>
    <w:p w:rsidR="00E46C87" w:rsidRPr="00AD59EE" w:rsidRDefault="00583AD0" w:rsidP="002909AD">
      <w:pPr>
        <w:autoSpaceDE w:val="0"/>
        <w:autoSpaceDN w:val="0"/>
        <w:adjustRightInd w:val="0"/>
        <w:spacing w:after="160" w:line="276" w:lineRule="auto"/>
        <w:jc w:val="both"/>
        <w:rPr>
          <w:rFonts w:asciiTheme="minorHAnsi" w:eastAsiaTheme="minorHAnsi" w:hAnsiTheme="minorHAnsi" w:cs="Arial"/>
          <w:sz w:val="24"/>
          <w:lang w:eastAsia="en-US"/>
        </w:rPr>
      </w:pPr>
      <w:r w:rsidRPr="00AD59EE">
        <w:rPr>
          <w:rFonts w:asciiTheme="minorHAnsi" w:eastAsiaTheme="minorHAnsi" w:hAnsiTheme="minorHAnsi" w:cs="Arial"/>
          <w:sz w:val="24"/>
          <w:lang w:eastAsia="en-US"/>
        </w:rPr>
        <w:t>Nie ma możliwości przypisania poszczególnym efektom kszt</w:t>
      </w:r>
      <w:r w:rsidR="00285C32">
        <w:rPr>
          <w:rFonts w:asciiTheme="minorHAnsi" w:eastAsiaTheme="minorHAnsi" w:hAnsiTheme="minorHAnsi" w:cs="Arial"/>
          <w:sz w:val="24"/>
          <w:lang w:eastAsia="en-US"/>
        </w:rPr>
        <w:t>ałcenia liczby godzin, które są  </w:t>
      </w:r>
      <w:r w:rsidRPr="00AD59EE">
        <w:rPr>
          <w:rFonts w:asciiTheme="minorHAnsi" w:eastAsiaTheme="minorHAnsi" w:hAnsiTheme="minorHAnsi" w:cs="Arial"/>
          <w:sz w:val="24"/>
          <w:lang w:eastAsia="en-US"/>
        </w:rPr>
        <w:t>realizowane w szkole, CK</w:t>
      </w:r>
      <w:r w:rsidR="00F80043" w:rsidRPr="00AD59EE">
        <w:rPr>
          <w:rFonts w:asciiTheme="minorHAnsi" w:eastAsiaTheme="minorHAnsi" w:hAnsiTheme="minorHAnsi" w:cs="Arial"/>
          <w:sz w:val="24"/>
          <w:lang w:eastAsia="en-US"/>
        </w:rPr>
        <w:t>Z</w:t>
      </w:r>
      <w:r w:rsidRPr="00AD59EE">
        <w:rPr>
          <w:rFonts w:asciiTheme="minorHAnsi" w:eastAsiaTheme="minorHAnsi" w:hAnsiTheme="minorHAnsi" w:cs="Arial"/>
          <w:sz w:val="24"/>
          <w:lang w:eastAsia="en-US"/>
        </w:rPr>
        <w:t xml:space="preserve"> lub</w:t>
      </w:r>
      <w:r w:rsidR="00E46C87" w:rsidRPr="00AD59EE">
        <w:rPr>
          <w:rFonts w:asciiTheme="minorHAnsi" w:eastAsiaTheme="minorHAnsi" w:hAnsiTheme="minorHAnsi" w:cs="Arial"/>
          <w:sz w:val="24"/>
          <w:lang w:eastAsia="en-US"/>
        </w:rPr>
        <w:t xml:space="preserve"> u pracodawcy</w:t>
      </w:r>
      <w:r w:rsidRPr="00AD59EE">
        <w:rPr>
          <w:rFonts w:asciiTheme="minorHAnsi" w:eastAsiaTheme="minorHAnsi" w:hAnsiTheme="minorHAnsi" w:cs="Arial"/>
          <w:sz w:val="24"/>
          <w:lang w:eastAsia="en-US"/>
        </w:rPr>
        <w:t xml:space="preserve">. Wynika to wprost z faktu, że dana umiejętność jest </w:t>
      </w:r>
      <w:r w:rsidR="00F260A0">
        <w:rPr>
          <w:rFonts w:asciiTheme="minorHAnsi" w:eastAsiaTheme="minorHAnsi" w:hAnsiTheme="minorHAnsi" w:cs="Arial"/>
          <w:sz w:val="24"/>
          <w:lang w:eastAsia="en-US"/>
        </w:rPr>
        <w:t xml:space="preserve">kształcona </w:t>
      </w:r>
      <w:r w:rsidRPr="00AD59EE">
        <w:rPr>
          <w:rFonts w:asciiTheme="minorHAnsi" w:eastAsiaTheme="minorHAnsi" w:hAnsiTheme="minorHAnsi" w:cs="Arial"/>
          <w:sz w:val="24"/>
          <w:lang w:eastAsia="en-US"/>
        </w:rPr>
        <w:t>najpierw teoretycznie, w pracowni</w:t>
      </w:r>
      <w:r w:rsidR="00285C32">
        <w:rPr>
          <w:rFonts w:asciiTheme="minorHAnsi" w:eastAsiaTheme="minorHAnsi" w:hAnsiTheme="minorHAnsi" w:cs="Arial"/>
          <w:sz w:val="24"/>
          <w:lang w:eastAsia="en-US"/>
        </w:rPr>
        <w:t xml:space="preserve"> </w:t>
      </w:r>
      <w:r w:rsidR="002909AD">
        <w:rPr>
          <w:rFonts w:asciiTheme="minorHAnsi" w:eastAsiaTheme="minorHAnsi" w:hAnsiTheme="minorHAnsi" w:cs="Arial"/>
          <w:sz w:val="24"/>
          <w:lang w:eastAsia="en-US"/>
        </w:rPr>
        <w:t>przedmiotowej i doskonalona u  </w:t>
      </w:r>
      <w:r w:rsidRPr="00AD59EE">
        <w:rPr>
          <w:rFonts w:asciiTheme="minorHAnsi" w:eastAsiaTheme="minorHAnsi" w:hAnsiTheme="minorHAnsi" w:cs="Arial"/>
          <w:sz w:val="24"/>
          <w:lang w:eastAsia="en-US"/>
        </w:rPr>
        <w:t xml:space="preserve">pracodawcy. Dodatkowo </w:t>
      </w:r>
      <w:r w:rsidR="00F260A0">
        <w:rPr>
          <w:rFonts w:asciiTheme="minorHAnsi" w:eastAsiaTheme="minorHAnsi" w:hAnsiTheme="minorHAnsi" w:cs="Arial"/>
          <w:sz w:val="24"/>
          <w:lang w:eastAsia="en-US"/>
        </w:rPr>
        <w:t xml:space="preserve">uczniowie </w:t>
      </w:r>
      <w:r w:rsidRPr="00AD59EE">
        <w:rPr>
          <w:rFonts w:asciiTheme="minorHAnsi" w:eastAsiaTheme="minorHAnsi" w:hAnsiTheme="minorHAnsi" w:cs="Arial"/>
          <w:sz w:val="24"/>
          <w:lang w:eastAsia="en-US"/>
        </w:rPr>
        <w:t xml:space="preserve">u </w:t>
      </w:r>
      <w:r w:rsidR="00F260A0">
        <w:rPr>
          <w:rFonts w:asciiTheme="minorHAnsi" w:eastAsiaTheme="minorHAnsi" w:hAnsiTheme="minorHAnsi" w:cs="Arial"/>
          <w:sz w:val="24"/>
          <w:lang w:eastAsia="en-US"/>
        </w:rPr>
        <w:t>pracodawcy wykazują się  różnym zaa</w:t>
      </w:r>
      <w:r w:rsidR="00285C32">
        <w:rPr>
          <w:rFonts w:asciiTheme="minorHAnsi" w:eastAsiaTheme="minorHAnsi" w:hAnsiTheme="minorHAnsi" w:cs="Arial"/>
          <w:sz w:val="24"/>
          <w:lang w:eastAsia="en-US"/>
        </w:rPr>
        <w:t>ngażowaniem i  </w:t>
      </w:r>
      <w:r w:rsidR="00052902">
        <w:rPr>
          <w:rFonts w:asciiTheme="minorHAnsi" w:eastAsiaTheme="minorHAnsi" w:hAnsiTheme="minorHAnsi" w:cs="Arial"/>
          <w:sz w:val="24"/>
          <w:lang w:eastAsia="en-US"/>
        </w:rPr>
        <w:t>jest im powierzane zadania o różnym stopniu trudności</w:t>
      </w:r>
      <w:r w:rsidRPr="00AD59EE">
        <w:rPr>
          <w:rFonts w:asciiTheme="minorHAnsi" w:eastAsiaTheme="minorHAnsi" w:hAnsiTheme="minorHAnsi" w:cs="Arial"/>
          <w:sz w:val="24"/>
          <w:lang w:eastAsia="en-US"/>
        </w:rPr>
        <w:t xml:space="preserve">. Wszystko jest sprawą wykazania się przez uczniów umiejętnościami nabytymi w szkole, a  które następnie są u pracodawcy doskonalone. Jeśli </w:t>
      </w:r>
      <w:r w:rsidR="00F260A0">
        <w:rPr>
          <w:rFonts w:asciiTheme="minorHAnsi" w:eastAsiaTheme="minorHAnsi" w:hAnsiTheme="minorHAnsi" w:cs="Arial"/>
          <w:sz w:val="24"/>
          <w:lang w:eastAsia="en-US"/>
        </w:rPr>
        <w:t xml:space="preserve">uczniowie </w:t>
      </w:r>
      <w:r w:rsidR="00E402AB">
        <w:rPr>
          <w:rFonts w:asciiTheme="minorHAnsi" w:eastAsiaTheme="minorHAnsi" w:hAnsiTheme="minorHAnsi" w:cs="Arial"/>
          <w:sz w:val="24"/>
          <w:lang w:eastAsia="en-US"/>
        </w:rPr>
        <w:t xml:space="preserve"> starannie wykonują</w:t>
      </w:r>
      <w:r w:rsidRPr="00AD59EE">
        <w:rPr>
          <w:rFonts w:asciiTheme="minorHAnsi" w:eastAsiaTheme="minorHAnsi" w:hAnsiTheme="minorHAnsi" w:cs="Arial"/>
          <w:sz w:val="24"/>
          <w:lang w:eastAsia="en-US"/>
        </w:rPr>
        <w:t xml:space="preserve"> zadania, będzie przydzielon</w:t>
      </w:r>
      <w:r w:rsidR="00E46C87" w:rsidRPr="00AD59EE">
        <w:rPr>
          <w:rFonts w:asciiTheme="minorHAnsi" w:eastAsiaTheme="minorHAnsi" w:hAnsiTheme="minorHAnsi" w:cs="Arial"/>
          <w:sz w:val="24"/>
          <w:lang w:eastAsia="en-US"/>
        </w:rPr>
        <w:t>y</w:t>
      </w:r>
      <w:r w:rsidR="00285C32">
        <w:rPr>
          <w:rFonts w:asciiTheme="minorHAnsi" w:eastAsiaTheme="minorHAnsi" w:hAnsiTheme="minorHAnsi" w:cs="Arial"/>
          <w:sz w:val="24"/>
          <w:lang w:eastAsia="en-US"/>
        </w:rPr>
        <w:t xml:space="preserve"> szybciej do  </w:t>
      </w:r>
      <w:r w:rsidRPr="00AD59EE">
        <w:rPr>
          <w:rFonts w:asciiTheme="minorHAnsi" w:eastAsiaTheme="minorHAnsi" w:hAnsiTheme="minorHAnsi" w:cs="Arial"/>
          <w:sz w:val="24"/>
          <w:lang w:eastAsia="en-US"/>
        </w:rPr>
        <w:t xml:space="preserve">bardziej odpowiedzialnych zadań z wykorzystaniem droższych materiałów. Należy także rozróżnić </w:t>
      </w:r>
      <w:r w:rsidR="00E46C87" w:rsidRPr="00AD59EE">
        <w:rPr>
          <w:rFonts w:asciiTheme="minorHAnsi" w:eastAsiaTheme="minorHAnsi" w:hAnsiTheme="minorHAnsi" w:cs="Arial"/>
          <w:sz w:val="24"/>
          <w:lang w:eastAsia="en-US"/>
        </w:rPr>
        <w:t xml:space="preserve">kształcenie </w:t>
      </w:r>
      <w:r w:rsidRPr="00AD59EE">
        <w:rPr>
          <w:rFonts w:asciiTheme="minorHAnsi" w:eastAsiaTheme="minorHAnsi" w:hAnsiTheme="minorHAnsi" w:cs="Arial"/>
          <w:sz w:val="24"/>
          <w:lang w:eastAsia="en-US"/>
        </w:rPr>
        <w:t xml:space="preserve"> w </w:t>
      </w:r>
      <w:r w:rsidR="00E46C87" w:rsidRPr="00AD59EE">
        <w:rPr>
          <w:rFonts w:asciiTheme="minorHAnsi" w:eastAsiaTheme="minorHAnsi" w:hAnsiTheme="minorHAnsi" w:cs="Arial"/>
          <w:sz w:val="24"/>
          <w:lang w:eastAsia="en-US"/>
        </w:rPr>
        <w:t>firmac</w:t>
      </w:r>
      <w:r w:rsidR="002909AD">
        <w:rPr>
          <w:rFonts w:asciiTheme="minorHAnsi" w:eastAsiaTheme="minorHAnsi" w:hAnsiTheme="minorHAnsi" w:cs="Arial"/>
          <w:sz w:val="24"/>
          <w:lang w:eastAsia="en-US"/>
        </w:rPr>
        <w:t>h w zależności od ich wielkości, w  </w:t>
      </w:r>
      <w:r w:rsidR="00E46C87" w:rsidRPr="00AD59EE">
        <w:rPr>
          <w:rFonts w:asciiTheme="minorHAnsi" w:eastAsiaTheme="minorHAnsi" w:hAnsiTheme="minorHAnsi" w:cs="Arial"/>
          <w:sz w:val="24"/>
          <w:lang w:eastAsia="en-US"/>
        </w:rPr>
        <w:t xml:space="preserve">branży przemysłu mody wyróżniamy </w:t>
      </w:r>
      <w:r w:rsidR="002909AD">
        <w:rPr>
          <w:rFonts w:asciiTheme="minorHAnsi" w:eastAsiaTheme="minorHAnsi" w:hAnsiTheme="minorHAnsi" w:cs="Arial"/>
          <w:sz w:val="24"/>
          <w:lang w:eastAsia="en-US"/>
        </w:rPr>
        <w:t xml:space="preserve">przedsiębiorstwa: mikro </w:t>
      </w:r>
      <w:r w:rsidR="000C7E2A" w:rsidRPr="00AD59EE">
        <w:rPr>
          <w:rFonts w:asciiTheme="minorHAnsi" w:eastAsiaTheme="minorHAnsi" w:hAnsiTheme="minorHAnsi" w:cs="Arial"/>
          <w:sz w:val="24"/>
          <w:lang w:eastAsia="en-US"/>
        </w:rPr>
        <w:t xml:space="preserve">małe </w:t>
      </w:r>
      <w:r w:rsidR="00753B85">
        <w:rPr>
          <w:rFonts w:asciiTheme="minorHAnsi" w:eastAsiaTheme="minorHAnsi" w:hAnsiTheme="minorHAnsi" w:cs="Arial"/>
          <w:sz w:val="24"/>
          <w:lang w:eastAsia="en-US"/>
        </w:rPr>
        <w:t xml:space="preserve">i średnie </w:t>
      </w:r>
      <w:r w:rsidR="000C7E2A" w:rsidRPr="00AD59EE">
        <w:rPr>
          <w:rFonts w:asciiTheme="minorHAnsi" w:eastAsiaTheme="minorHAnsi" w:hAnsiTheme="minorHAnsi" w:cs="Arial"/>
          <w:sz w:val="24"/>
          <w:lang w:eastAsia="en-US"/>
        </w:rPr>
        <w:t>przedsiębiorstwa, punkty usługowe  oraz duże firmy odzieżowe.</w:t>
      </w:r>
    </w:p>
    <w:p w:rsidR="00583AD0" w:rsidRPr="00AD59EE" w:rsidRDefault="00E46C87" w:rsidP="002909AD">
      <w:pPr>
        <w:autoSpaceDE w:val="0"/>
        <w:autoSpaceDN w:val="0"/>
        <w:adjustRightInd w:val="0"/>
        <w:spacing w:after="160" w:line="276" w:lineRule="auto"/>
        <w:jc w:val="both"/>
        <w:rPr>
          <w:rFonts w:asciiTheme="minorHAnsi" w:eastAsiaTheme="minorHAnsi" w:hAnsiTheme="minorHAnsi" w:cs="Arial"/>
          <w:sz w:val="24"/>
          <w:lang w:eastAsia="en-US"/>
        </w:rPr>
      </w:pPr>
      <w:r w:rsidRPr="00AD59EE">
        <w:rPr>
          <w:rFonts w:asciiTheme="minorHAnsi" w:eastAsiaTheme="minorHAnsi" w:hAnsiTheme="minorHAnsi" w:cs="Arial"/>
          <w:sz w:val="24"/>
          <w:lang w:eastAsia="en-US"/>
        </w:rPr>
        <w:t xml:space="preserve">W </w:t>
      </w:r>
      <w:r w:rsidR="00583AD0" w:rsidRPr="00AD59EE">
        <w:rPr>
          <w:rFonts w:asciiTheme="minorHAnsi" w:eastAsiaTheme="minorHAnsi" w:hAnsiTheme="minorHAnsi" w:cs="Arial"/>
          <w:sz w:val="24"/>
          <w:lang w:eastAsia="en-US"/>
        </w:rPr>
        <w:t>małych firmach odzieżowych lub punktach usługowych, gdzie wykonywane są wszystkie prace przez jednego lub kilku praco</w:t>
      </w:r>
      <w:r w:rsidR="002909AD">
        <w:rPr>
          <w:rFonts w:asciiTheme="minorHAnsi" w:eastAsiaTheme="minorHAnsi" w:hAnsiTheme="minorHAnsi" w:cs="Arial"/>
          <w:sz w:val="24"/>
          <w:lang w:eastAsia="en-US"/>
        </w:rPr>
        <w:t>wników oraz w większych firmach</w:t>
      </w:r>
      <w:r w:rsidR="00583AD0" w:rsidRPr="00AD59EE">
        <w:rPr>
          <w:rFonts w:asciiTheme="minorHAnsi" w:eastAsiaTheme="minorHAnsi" w:hAnsiTheme="minorHAnsi" w:cs="Arial"/>
          <w:sz w:val="24"/>
          <w:lang w:eastAsia="en-US"/>
        </w:rPr>
        <w:t>, gdzie jest wyraźny podział na stanowiska pracy o różnych specjalnościach</w:t>
      </w:r>
      <w:r w:rsidRPr="00AD59EE">
        <w:rPr>
          <w:rFonts w:asciiTheme="minorHAnsi" w:eastAsiaTheme="minorHAnsi" w:hAnsiTheme="minorHAnsi" w:cs="Arial"/>
          <w:sz w:val="24"/>
          <w:lang w:eastAsia="en-US"/>
        </w:rPr>
        <w:t xml:space="preserve">, na różnych maszynach i urządzeniach </w:t>
      </w:r>
      <w:r w:rsidR="00583AD0" w:rsidRPr="00AD59EE">
        <w:rPr>
          <w:rFonts w:asciiTheme="minorHAnsi" w:eastAsiaTheme="minorHAnsi" w:hAnsiTheme="minorHAnsi" w:cs="Arial"/>
          <w:sz w:val="24"/>
          <w:lang w:eastAsia="en-US"/>
        </w:rPr>
        <w:t xml:space="preserve"> w po</w:t>
      </w:r>
      <w:r w:rsidR="002909AD">
        <w:rPr>
          <w:rFonts w:asciiTheme="minorHAnsi" w:eastAsiaTheme="minorHAnsi" w:hAnsiTheme="minorHAnsi" w:cs="Arial"/>
          <w:sz w:val="24"/>
          <w:lang w:eastAsia="en-US"/>
        </w:rPr>
        <w:t>szczególnych działach produkcji</w:t>
      </w:r>
      <w:r w:rsidR="00583AD0" w:rsidRPr="00AD59EE">
        <w:rPr>
          <w:rFonts w:asciiTheme="minorHAnsi" w:eastAsiaTheme="minorHAnsi" w:hAnsiTheme="minorHAnsi" w:cs="Arial"/>
          <w:sz w:val="24"/>
          <w:lang w:eastAsia="en-US"/>
        </w:rPr>
        <w:t xml:space="preserve">. Wówczas uczeń jest „przydzielony” do jednego z tych działów i realizuje </w:t>
      </w:r>
      <w:r w:rsidRPr="00AD59EE">
        <w:rPr>
          <w:rFonts w:asciiTheme="minorHAnsi" w:eastAsiaTheme="minorHAnsi" w:hAnsiTheme="minorHAnsi" w:cs="Arial"/>
          <w:sz w:val="24"/>
          <w:lang w:eastAsia="en-US"/>
        </w:rPr>
        <w:t xml:space="preserve">przez pewien czas </w:t>
      </w:r>
      <w:r w:rsidR="00583AD0" w:rsidRPr="00AD59EE">
        <w:rPr>
          <w:rFonts w:asciiTheme="minorHAnsi" w:eastAsiaTheme="minorHAnsi" w:hAnsiTheme="minorHAnsi" w:cs="Arial"/>
          <w:sz w:val="24"/>
          <w:lang w:eastAsia="en-US"/>
        </w:rPr>
        <w:t xml:space="preserve">jeden obszar pracy np. krojownia, prasowalnia, szwalnia itp.  </w:t>
      </w:r>
    </w:p>
    <w:p w:rsidR="006830CB" w:rsidRPr="00AD59EE" w:rsidRDefault="000C7E2A" w:rsidP="002909AD">
      <w:pPr>
        <w:spacing w:line="276" w:lineRule="auto"/>
        <w:jc w:val="both"/>
        <w:rPr>
          <w:rFonts w:asciiTheme="minorHAnsi" w:hAnsiTheme="minorHAnsi"/>
          <w:sz w:val="24"/>
        </w:rPr>
      </w:pPr>
      <w:r w:rsidRPr="00AD59EE">
        <w:rPr>
          <w:rFonts w:asciiTheme="minorHAnsi" w:hAnsiTheme="minorHAnsi"/>
          <w:sz w:val="24"/>
        </w:rPr>
        <w:t xml:space="preserve">Do realizacji zajęć praktycznych w szkole o własną bazę dydaktyczną niezbędne jest posiadanie pracowni zawodowych wyposażonych  wg standardu wynikającego z wymagań aktualnej podstawy programowej </w:t>
      </w:r>
      <w:r w:rsidR="00370B77" w:rsidRPr="00AD59EE">
        <w:rPr>
          <w:rFonts w:asciiTheme="minorHAnsi" w:hAnsiTheme="minorHAnsi"/>
          <w:sz w:val="24"/>
        </w:rPr>
        <w:t xml:space="preserve">(2019) </w:t>
      </w:r>
      <w:r w:rsidR="00273503">
        <w:rPr>
          <w:rStyle w:val="Odwoanieprzypisudolnego"/>
          <w:rFonts w:asciiTheme="minorHAnsi" w:hAnsiTheme="minorHAnsi"/>
          <w:sz w:val="24"/>
        </w:rPr>
        <w:footnoteReference w:id="2"/>
      </w:r>
      <w:r w:rsidR="00285C32">
        <w:rPr>
          <w:rFonts w:asciiTheme="minorHAnsi" w:hAnsiTheme="minorHAnsi"/>
          <w:sz w:val="24"/>
        </w:rPr>
        <w:t xml:space="preserve"> </w:t>
      </w:r>
      <w:r w:rsidRPr="00AD59EE">
        <w:rPr>
          <w:rFonts w:asciiTheme="minorHAnsi" w:hAnsiTheme="minorHAnsi"/>
          <w:sz w:val="24"/>
        </w:rPr>
        <w:t xml:space="preserve">dla zawodu </w:t>
      </w:r>
      <w:r w:rsidR="00370B77" w:rsidRPr="00AD59EE">
        <w:rPr>
          <w:rFonts w:asciiTheme="minorHAnsi" w:hAnsiTheme="minorHAnsi"/>
          <w:sz w:val="24"/>
        </w:rPr>
        <w:t>technik</w:t>
      </w:r>
      <w:r w:rsidRPr="00AD59EE">
        <w:rPr>
          <w:rFonts w:asciiTheme="minorHAnsi" w:hAnsiTheme="minorHAnsi"/>
          <w:sz w:val="24"/>
        </w:rPr>
        <w:t xml:space="preserve"> przemysłu mody:</w:t>
      </w:r>
    </w:p>
    <w:p w:rsidR="00285C32" w:rsidRDefault="00285C32" w:rsidP="002909AD">
      <w:pPr>
        <w:spacing w:line="276" w:lineRule="auto"/>
        <w:jc w:val="both"/>
        <w:rPr>
          <w:rFonts w:asciiTheme="minorHAnsi" w:hAnsiTheme="minorHAnsi" w:cstheme="minorHAnsi"/>
          <w:b/>
          <w:bCs/>
          <w:sz w:val="24"/>
        </w:rPr>
      </w:pPr>
    </w:p>
    <w:p w:rsidR="00273503" w:rsidRDefault="00273503" w:rsidP="002909AD">
      <w:pPr>
        <w:spacing w:line="276" w:lineRule="auto"/>
        <w:jc w:val="both"/>
        <w:rPr>
          <w:rFonts w:asciiTheme="minorHAnsi" w:hAnsiTheme="minorHAnsi" w:cstheme="minorHAnsi"/>
          <w:sz w:val="24"/>
        </w:rPr>
      </w:pPr>
      <w:r w:rsidRPr="00273503">
        <w:rPr>
          <w:rFonts w:asciiTheme="minorHAnsi" w:hAnsiTheme="minorHAnsi" w:cstheme="minorHAnsi"/>
          <w:b/>
          <w:bCs/>
          <w:sz w:val="24"/>
        </w:rPr>
        <w:t>Warsztaty szkolne</w:t>
      </w:r>
      <w:r w:rsidRPr="00273503">
        <w:rPr>
          <w:rFonts w:asciiTheme="minorHAnsi" w:hAnsiTheme="minorHAnsi" w:cstheme="minorHAnsi"/>
          <w:sz w:val="24"/>
        </w:rPr>
        <w:t xml:space="preserve"> wyposażone w: </w:t>
      </w:r>
    </w:p>
    <w:p w:rsidR="00273503" w:rsidRPr="00273503" w:rsidRDefault="00273503" w:rsidP="00282B99">
      <w:pPr>
        <w:pStyle w:val="Akapitzlist"/>
        <w:numPr>
          <w:ilvl w:val="0"/>
          <w:numId w:val="62"/>
        </w:numPr>
        <w:spacing w:line="276" w:lineRule="auto"/>
        <w:jc w:val="both"/>
        <w:rPr>
          <w:rFonts w:asciiTheme="minorHAnsi" w:hAnsiTheme="minorHAnsi" w:cstheme="minorHAnsi"/>
          <w:sz w:val="24"/>
        </w:rPr>
      </w:pPr>
      <w:r w:rsidRPr="00273503">
        <w:rPr>
          <w:rFonts w:asciiTheme="minorHAnsi" w:hAnsiTheme="minorHAnsi" w:cstheme="minorHAnsi"/>
          <w:sz w:val="24"/>
        </w:rPr>
        <w:t xml:space="preserve">stanowiska szycia ręcznego (jedno stanowisko dla jednego ucznia) wyposażone w manekiny krawieckie, przybory do szycia ręcznego, nożyczki, dodatki krawieckie, </w:t>
      </w:r>
    </w:p>
    <w:p w:rsidR="00273503" w:rsidRPr="00273503" w:rsidRDefault="00273503" w:rsidP="00282B99">
      <w:pPr>
        <w:pStyle w:val="Akapitzlist"/>
        <w:numPr>
          <w:ilvl w:val="0"/>
          <w:numId w:val="62"/>
        </w:numPr>
        <w:spacing w:line="276" w:lineRule="auto"/>
        <w:jc w:val="both"/>
        <w:rPr>
          <w:rFonts w:asciiTheme="minorHAnsi" w:hAnsiTheme="minorHAnsi" w:cstheme="minorHAnsi"/>
          <w:sz w:val="24"/>
        </w:rPr>
      </w:pPr>
      <w:r w:rsidRPr="00273503">
        <w:rPr>
          <w:rFonts w:asciiTheme="minorHAnsi" w:hAnsiTheme="minorHAnsi" w:cstheme="minorHAnsi"/>
          <w:sz w:val="24"/>
        </w:rPr>
        <w:t xml:space="preserve">stanowiska rozkroju i klejenia (jedno stanowisko dla trzech uczniów) wyposażone w stół, narzędzia, przybory do rozkroju i klejarkę, </w:t>
      </w:r>
    </w:p>
    <w:p w:rsidR="00273503" w:rsidRPr="00273503" w:rsidRDefault="00273503" w:rsidP="00282B99">
      <w:pPr>
        <w:pStyle w:val="Akapitzlist"/>
        <w:numPr>
          <w:ilvl w:val="0"/>
          <w:numId w:val="62"/>
        </w:numPr>
        <w:spacing w:line="276" w:lineRule="auto"/>
        <w:jc w:val="both"/>
        <w:rPr>
          <w:rFonts w:asciiTheme="minorHAnsi" w:hAnsiTheme="minorHAnsi" w:cstheme="minorHAnsi"/>
          <w:sz w:val="24"/>
        </w:rPr>
      </w:pPr>
      <w:r w:rsidRPr="00273503">
        <w:rPr>
          <w:rFonts w:asciiTheme="minorHAnsi" w:hAnsiTheme="minorHAnsi" w:cstheme="minorHAnsi"/>
          <w:sz w:val="24"/>
        </w:rPr>
        <w:lastRenderedPageBreak/>
        <w:t xml:space="preserve">stanowiska prasowania (jedno stanowisko dla trzech uczniów) wyposażone w stół do prasowania, żelazko elektryczno-parowe i przybory do prasowania, </w:t>
      </w:r>
    </w:p>
    <w:p w:rsidR="00273503" w:rsidRPr="00273503" w:rsidRDefault="00273503" w:rsidP="00282B99">
      <w:pPr>
        <w:pStyle w:val="Akapitzlist"/>
        <w:numPr>
          <w:ilvl w:val="0"/>
          <w:numId w:val="62"/>
        </w:numPr>
        <w:spacing w:line="276" w:lineRule="auto"/>
        <w:jc w:val="both"/>
        <w:rPr>
          <w:rFonts w:asciiTheme="minorHAnsi" w:hAnsiTheme="minorHAnsi" w:cstheme="minorHAnsi"/>
          <w:sz w:val="24"/>
        </w:rPr>
      </w:pPr>
      <w:r w:rsidRPr="00273503">
        <w:rPr>
          <w:rFonts w:asciiTheme="minorHAnsi" w:hAnsiTheme="minorHAnsi" w:cstheme="minorHAnsi"/>
          <w:sz w:val="24"/>
        </w:rPr>
        <w:t xml:space="preserve">stanowiska montażu wyrobów odzieżowych (jedno stanowisko dla jednego ucznia) wyposażone w maszynę stębnówkę płaską z oprzyrządowaniem, </w:t>
      </w:r>
    </w:p>
    <w:p w:rsidR="00273503" w:rsidRPr="00273503" w:rsidRDefault="00273503" w:rsidP="00282B99">
      <w:pPr>
        <w:pStyle w:val="Akapitzlist"/>
        <w:numPr>
          <w:ilvl w:val="0"/>
          <w:numId w:val="62"/>
        </w:numPr>
        <w:spacing w:line="276" w:lineRule="auto"/>
        <w:jc w:val="both"/>
        <w:rPr>
          <w:rFonts w:asciiTheme="minorHAnsi" w:hAnsiTheme="minorHAnsi" w:cstheme="minorHAnsi"/>
          <w:sz w:val="24"/>
        </w:rPr>
      </w:pPr>
      <w:r w:rsidRPr="00273503">
        <w:rPr>
          <w:rFonts w:asciiTheme="minorHAnsi" w:hAnsiTheme="minorHAnsi" w:cstheme="minorHAnsi"/>
          <w:sz w:val="24"/>
        </w:rPr>
        <w:t xml:space="preserve">stanowiska kontroli jakości i pakowania wyrobów gotowych (jedno stanowisko dla trzech uczniów) wyposażone w dokumentację wyrobów odzieżowych, manekiny krawieckie damskie, męskie i dziecięce, wieszaki i taśmę krawiecką, </w:t>
      </w:r>
    </w:p>
    <w:p w:rsidR="00273503" w:rsidRPr="00273503" w:rsidRDefault="00273503" w:rsidP="00282B99">
      <w:pPr>
        <w:pStyle w:val="Akapitzlist"/>
        <w:numPr>
          <w:ilvl w:val="0"/>
          <w:numId w:val="62"/>
        </w:numPr>
        <w:spacing w:line="276" w:lineRule="auto"/>
        <w:jc w:val="both"/>
        <w:rPr>
          <w:rFonts w:asciiTheme="minorHAnsi" w:hAnsiTheme="minorHAnsi" w:cstheme="minorHAnsi"/>
          <w:sz w:val="24"/>
        </w:rPr>
      </w:pPr>
      <w:r w:rsidRPr="00273503">
        <w:rPr>
          <w:rFonts w:asciiTheme="minorHAnsi" w:hAnsiTheme="minorHAnsi" w:cstheme="minorHAnsi"/>
          <w:sz w:val="24"/>
        </w:rPr>
        <w:t xml:space="preserve">maszyny owerlok, </w:t>
      </w:r>
    </w:p>
    <w:p w:rsidR="00273503" w:rsidRPr="00273503" w:rsidRDefault="00273503" w:rsidP="00282B99">
      <w:pPr>
        <w:pStyle w:val="Akapitzlist"/>
        <w:numPr>
          <w:ilvl w:val="0"/>
          <w:numId w:val="62"/>
        </w:numPr>
        <w:spacing w:line="276" w:lineRule="auto"/>
        <w:jc w:val="both"/>
        <w:rPr>
          <w:rFonts w:asciiTheme="minorHAnsi" w:hAnsiTheme="minorHAnsi" w:cstheme="minorHAnsi"/>
          <w:sz w:val="24"/>
        </w:rPr>
      </w:pPr>
      <w:r w:rsidRPr="00273503">
        <w:rPr>
          <w:rFonts w:asciiTheme="minorHAnsi" w:hAnsiTheme="minorHAnsi" w:cstheme="minorHAnsi"/>
          <w:sz w:val="24"/>
        </w:rPr>
        <w:t xml:space="preserve">elementy odzieży wykonane w etapach i w całości oraz wzory węzłów technologicznych, </w:t>
      </w:r>
    </w:p>
    <w:p w:rsidR="00273503" w:rsidRPr="002909AD" w:rsidRDefault="00273503" w:rsidP="00282B99">
      <w:pPr>
        <w:pStyle w:val="Akapitzlist"/>
        <w:numPr>
          <w:ilvl w:val="0"/>
          <w:numId w:val="62"/>
        </w:numPr>
        <w:spacing w:line="276" w:lineRule="auto"/>
        <w:jc w:val="both"/>
        <w:rPr>
          <w:rFonts w:asciiTheme="minorHAnsi" w:hAnsiTheme="minorHAnsi" w:cstheme="minorHAnsi"/>
          <w:sz w:val="24"/>
        </w:rPr>
      </w:pPr>
      <w:r w:rsidRPr="00273503">
        <w:rPr>
          <w:rFonts w:asciiTheme="minorHAnsi" w:hAnsiTheme="minorHAnsi" w:cstheme="minorHAnsi"/>
          <w:sz w:val="24"/>
        </w:rPr>
        <w:t>maszyny, takie jak: dziurkarka, guzikarka, podszywarka,</w:t>
      </w:r>
      <w:r w:rsidRPr="002909AD">
        <w:rPr>
          <w:rFonts w:asciiTheme="minorHAnsi" w:hAnsiTheme="minorHAnsi" w:cstheme="minorHAnsi"/>
          <w:sz w:val="24"/>
        </w:rPr>
        <w:t xml:space="preserve"> renderka, </w:t>
      </w:r>
    </w:p>
    <w:p w:rsidR="00273503" w:rsidRPr="00273503" w:rsidRDefault="00273503" w:rsidP="00282B99">
      <w:pPr>
        <w:pStyle w:val="Akapitzlist"/>
        <w:numPr>
          <w:ilvl w:val="0"/>
          <w:numId w:val="62"/>
        </w:numPr>
        <w:spacing w:line="276" w:lineRule="auto"/>
        <w:jc w:val="both"/>
        <w:rPr>
          <w:rFonts w:asciiTheme="minorHAnsi" w:hAnsiTheme="minorHAnsi" w:cstheme="minorHAnsi"/>
          <w:sz w:val="24"/>
        </w:rPr>
      </w:pPr>
      <w:r w:rsidRPr="00273503">
        <w:rPr>
          <w:rFonts w:asciiTheme="minorHAnsi" w:hAnsiTheme="minorHAnsi" w:cstheme="minorHAnsi"/>
          <w:sz w:val="24"/>
        </w:rPr>
        <w:t xml:space="preserve">regały, stojaki na wykroje i pojemniki na segregowane odpady, </w:t>
      </w:r>
    </w:p>
    <w:p w:rsidR="00370B77" w:rsidRDefault="00273503" w:rsidP="00282B99">
      <w:pPr>
        <w:pStyle w:val="Akapitzlist"/>
        <w:numPr>
          <w:ilvl w:val="0"/>
          <w:numId w:val="62"/>
        </w:numPr>
        <w:spacing w:line="276" w:lineRule="auto"/>
        <w:jc w:val="both"/>
        <w:rPr>
          <w:rFonts w:asciiTheme="minorHAnsi" w:hAnsiTheme="minorHAnsi" w:cstheme="minorHAnsi"/>
          <w:sz w:val="24"/>
        </w:rPr>
      </w:pPr>
      <w:r w:rsidRPr="00273503">
        <w:rPr>
          <w:rFonts w:asciiTheme="minorHAnsi" w:hAnsiTheme="minorHAnsi" w:cstheme="minorHAnsi"/>
          <w:sz w:val="24"/>
        </w:rPr>
        <w:t>instrukcje obsługi maszyn szwalniczych oraz narzędzia stosowane podczas obsługi maszyn.</w:t>
      </w:r>
    </w:p>
    <w:p w:rsidR="008F0988" w:rsidRDefault="008F0988" w:rsidP="008F0988">
      <w:pPr>
        <w:spacing w:line="276" w:lineRule="auto"/>
        <w:jc w:val="both"/>
        <w:rPr>
          <w:rFonts w:asciiTheme="minorHAnsi" w:hAnsiTheme="minorHAnsi" w:cstheme="minorHAnsi"/>
          <w:sz w:val="24"/>
        </w:rPr>
      </w:pPr>
    </w:p>
    <w:p w:rsidR="00273503" w:rsidRDefault="00273503" w:rsidP="002909AD">
      <w:pPr>
        <w:spacing w:line="276" w:lineRule="auto"/>
        <w:jc w:val="both"/>
        <w:rPr>
          <w:rFonts w:asciiTheme="minorHAnsi" w:hAnsiTheme="minorHAnsi" w:cstheme="minorHAnsi"/>
          <w:sz w:val="24"/>
        </w:rPr>
      </w:pPr>
      <w:r w:rsidRPr="00273503">
        <w:rPr>
          <w:rFonts w:asciiTheme="minorHAnsi" w:hAnsiTheme="minorHAnsi" w:cstheme="minorHAnsi"/>
          <w:b/>
          <w:bCs/>
          <w:sz w:val="24"/>
        </w:rPr>
        <w:t>Pracownia wytwarzania wyrobów odzieżowych</w:t>
      </w:r>
      <w:r w:rsidRPr="00273503">
        <w:rPr>
          <w:rFonts w:asciiTheme="minorHAnsi" w:hAnsiTheme="minorHAnsi" w:cstheme="minorHAnsi"/>
          <w:sz w:val="24"/>
        </w:rPr>
        <w:t xml:space="preserve"> wyposażone w: </w:t>
      </w:r>
    </w:p>
    <w:p w:rsidR="00273503" w:rsidRPr="00273503" w:rsidRDefault="00273503" w:rsidP="00282B99">
      <w:pPr>
        <w:pStyle w:val="Akapitzlist"/>
        <w:numPr>
          <w:ilvl w:val="0"/>
          <w:numId w:val="62"/>
        </w:numPr>
        <w:spacing w:line="276" w:lineRule="auto"/>
        <w:jc w:val="both"/>
        <w:rPr>
          <w:rFonts w:asciiTheme="minorHAnsi" w:hAnsiTheme="minorHAnsi" w:cstheme="minorHAnsi"/>
          <w:sz w:val="24"/>
        </w:rPr>
      </w:pPr>
      <w:r w:rsidRPr="00273503">
        <w:rPr>
          <w:rFonts w:asciiTheme="minorHAnsi" w:hAnsiTheme="minorHAnsi" w:cstheme="minorHAnsi"/>
          <w:sz w:val="24"/>
        </w:rPr>
        <w:t>stanowiska szycia ręcznego (jedno stanowisko d</w:t>
      </w:r>
      <w:r w:rsidR="00285C32">
        <w:rPr>
          <w:rFonts w:asciiTheme="minorHAnsi" w:hAnsiTheme="minorHAnsi" w:cstheme="minorHAnsi"/>
          <w:sz w:val="24"/>
        </w:rPr>
        <w:t>la jednego ucznia) wyposażone w  </w:t>
      </w:r>
      <w:r w:rsidRPr="00273503">
        <w:rPr>
          <w:rFonts w:asciiTheme="minorHAnsi" w:hAnsiTheme="minorHAnsi" w:cstheme="minorHAnsi"/>
          <w:sz w:val="24"/>
        </w:rPr>
        <w:t xml:space="preserve">manekiny krawieckie, przybory do szycia ręcznego, nożyczki, dodatki krawieckie, </w:t>
      </w:r>
    </w:p>
    <w:p w:rsidR="00273503" w:rsidRPr="00273503" w:rsidRDefault="00273503" w:rsidP="00282B99">
      <w:pPr>
        <w:pStyle w:val="Akapitzlist"/>
        <w:numPr>
          <w:ilvl w:val="0"/>
          <w:numId w:val="62"/>
        </w:numPr>
        <w:spacing w:line="276" w:lineRule="auto"/>
        <w:jc w:val="both"/>
        <w:rPr>
          <w:rFonts w:asciiTheme="minorHAnsi" w:hAnsiTheme="minorHAnsi" w:cstheme="minorHAnsi"/>
          <w:sz w:val="24"/>
        </w:rPr>
      </w:pPr>
      <w:r w:rsidRPr="00273503">
        <w:rPr>
          <w:rFonts w:asciiTheme="minorHAnsi" w:hAnsiTheme="minorHAnsi" w:cstheme="minorHAnsi"/>
          <w:sz w:val="24"/>
        </w:rPr>
        <w:t>stanowiska rozkroju i klejenia (jedno stanowisko d</w:t>
      </w:r>
      <w:r w:rsidR="00285C32">
        <w:rPr>
          <w:rFonts w:asciiTheme="minorHAnsi" w:hAnsiTheme="minorHAnsi" w:cstheme="minorHAnsi"/>
          <w:sz w:val="24"/>
        </w:rPr>
        <w:t>la trzech uczniów) wyposażone w  </w:t>
      </w:r>
      <w:r w:rsidRPr="00273503">
        <w:rPr>
          <w:rFonts w:asciiTheme="minorHAnsi" w:hAnsiTheme="minorHAnsi" w:cstheme="minorHAnsi"/>
          <w:sz w:val="24"/>
        </w:rPr>
        <w:t xml:space="preserve">stół, narzędzia, przybory do rozkroju, klejarkę, </w:t>
      </w:r>
      <w:r w:rsidRPr="002909AD">
        <w:rPr>
          <w:rFonts w:asciiTheme="minorHAnsi" w:hAnsiTheme="minorHAnsi" w:cstheme="minorHAnsi"/>
          <w:sz w:val="24"/>
        </w:rPr>
        <w:sym w:font="Symbol" w:char="F02D"/>
      </w:r>
      <w:r w:rsidRPr="00273503">
        <w:rPr>
          <w:rFonts w:asciiTheme="minorHAnsi" w:hAnsiTheme="minorHAnsi" w:cstheme="minorHAnsi"/>
          <w:sz w:val="24"/>
        </w:rPr>
        <w:t xml:space="preserve"> stanowiska prasowania (jedno stanowisko dla trzech uczniów) wyposażone w stół do prasowania, żelazko elektryczno-parowe, przybory do prasowania, </w:t>
      </w:r>
    </w:p>
    <w:p w:rsidR="00273503" w:rsidRPr="00273503" w:rsidRDefault="00273503" w:rsidP="00282B99">
      <w:pPr>
        <w:pStyle w:val="Akapitzlist"/>
        <w:numPr>
          <w:ilvl w:val="0"/>
          <w:numId w:val="62"/>
        </w:numPr>
        <w:spacing w:line="276" w:lineRule="auto"/>
        <w:jc w:val="both"/>
        <w:rPr>
          <w:rFonts w:asciiTheme="minorHAnsi" w:hAnsiTheme="minorHAnsi" w:cstheme="minorHAnsi"/>
          <w:sz w:val="24"/>
        </w:rPr>
      </w:pPr>
      <w:r w:rsidRPr="00273503">
        <w:rPr>
          <w:rFonts w:asciiTheme="minorHAnsi" w:hAnsiTheme="minorHAnsi" w:cstheme="minorHAnsi"/>
          <w:sz w:val="24"/>
        </w:rPr>
        <w:t xml:space="preserve">stanowiska montażu wyrobów odzieżowych (jedno stanowisko dla jednego ucznia) wyposażone w maszynę stębnówkę płaską z oprzyrządowaniem, </w:t>
      </w:r>
    </w:p>
    <w:p w:rsidR="00273503" w:rsidRPr="00273503" w:rsidRDefault="00273503" w:rsidP="00282B99">
      <w:pPr>
        <w:pStyle w:val="Akapitzlist"/>
        <w:numPr>
          <w:ilvl w:val="0"/>
          <w:numId w:val="62"/>
        </w:numPr>
        <w:spacing w:line="276" w:lineRule="auto"/>
        <w:jc w:val="both"/>
        <w:rPr>
          <w:rFonts w:asciiTheme="minorHAnsi" w:hAnsiTheme="minorHAnsi" w:cstheme="minorHAnsi"/>
          <w:sz w:val="24"/>
        </w:rPr>
      </w:pPr>
      <w:r w:rsidRPr="00273503">
        <w:rPr>
          <w:rFonts w:asciiTheme="minorHAnsi" w:hAnsiTheme="minorHAnsi" w:cstheme="minorHAnsi"/>
          <w:sz w:val="24"/>
        </w:rPr>
        <w:t xml:space="preserve">stanowiska kontroli jakości i pakowania wyrobów gotowych (jedno stanowisko dla trzech uczniów) wyposażone w dokumentacje wyrobów odzieżowych, manekiny krawieckie damskie, męskie i dziecięce, wieszaki, taśmę krawiecką, </w:t>
      </w:r>
    </w:p>
    <w:p w:rsidR="00273503" w:rsidRPr="00273503" w:rsidRDefault="00273503" w:rsidP="00282B99">
      <w:pPr>
        <w:pStyle w:val="Akapitzlist"/>
        <w:numPr>
          <w:ilvl w:val="0"/>
          <w:numId w:val="62"/>
        </w:numPr>
        <w:spacing w:line="276" w:lineRule="auto"/>
        <w:jc w:val="both"/>
        <w:rPr>
          <w:rFonts w:asciiTheme="minorHAnsi" w:hAnsiTheme="minorHAnsi" w:cstheme="minorHAnsi"/>
          <w:sz w:val="24"/>
        </w:rPr>
      </w:pPr>
      <w:r w:rsidRPr="00273503">
        <w:rPr>
          <w:rFonts w:asciiTheme="minorHAnsi" w:hAnsiTheme="minorHAnsi" w:cstheme="minorHAnsi"/>
          <w:sz w:val="24"/>
        </w:rPr>
        <w:t>elementy odzieży wykonane w etapach i w całości oraz wzory węzłów technologicznych,</w:t>
      </w:r>
    </w:p>
    <w:p w:rsidR="00273503" w:rsidRPr="00273503" w:rsidRDefault="00273503" w:rsidP="00282B99">
      <w:pPr>
        <w:pStyle w:val="Akapitzlist"/>
        <w:numPr>
          <w:ilvl w:val="0"/>
          <w:numId w:val="62"/>
        </w:numPr>
        <w:spacing w:line="276" w:lineRule="auto"/>
        <w:jc w:val="both"/>
        <w:rPr>
          <w:rFonts w:asciiTheme="minorHAnsi" w:hAnsiTheme="minorHAnsi" w:cstheme="minorHAnsi"/>
          <w:sz w:val="24"/>
        </w:rPr>
      </w:pPr>
      <w:r w:rsidRPr="00273503">
        <w:rPr>
          <w:rFonts w:asciiTheme="minorHAnsi" w:hAnsiTheme="minorHAnsi" w:cstheme="minorHAnsi"/>
          <w:sz w:val="24"/>
        </w:rPr>
        <w:t xml:space="preserve">regały, stojaki na wykroje, pojemniki na segregowane odpady, </w:t>
      </w:r>
    </w:p>
    <w:p w:rsidR="00273503" w:rsidRPr="00273503" w:rsidRDefault="00273503" w:rsidP="00282B99">
      <w:pPr>
        <w:pStyle w:val="Akapitzlist"/>
        <w:numPr>
          <w:ilvl w:val="0"/>
          <w:numId w:val="62"/>
        </w:numPr>
        <w:spacing w:line="276" w:lineRule="auto"/>
        <w:jc w:val="both"/>
        <w:rPr>
          <w:rFonts w:asciiTheme="minorHAnsi" w:hAnsiTheme="minorHAnsi" w:cstheme="minorHAnsi"/>
          <w:sz w:val="24"/>
        </w:rPr>
      </w:pPr>
      <w:r w:rsidRPr="00273503">
        <w:rPr>
          <w:rFonts w:asciiTheme="minorHAnsi" w:hAnsiTheme="minorHAnsi" w:cstheme="minorHAnsi"/>
          <w:sz w:val="24"/>
        </w:rPr>
        <w:t>instrukcje obsługi maszyn oraz narzędzia st</w:t>
      </w:r>
      <w:r w:rsidR="002909AD">
        <w:rPr>
          <w:rFonts w:asciiTheme="minorHAnsi" w:hAnsiTheme="minorHAnsi" w:cstheme="minorHAnsi"/>
          <w:sz w:val="24"/>
        </w:rPr>
        <w:t>osowane podczas obsługi maszyn,</w:t>
      </w:r>
    </w:p>
    <w:p w:rsidR="00583AD0" w:rsidRPr="00273503" w:rsidRDefault="00273503" w:rsidP="00282B99">
      <w:pPr>
        <w:pStyle w:val="Akapitzlist"/>
        <w:numPr>
          <w:ilvl w:val="0"/>
          <w:numId w:val="62"/>
        </w:numPr>
        <w:spacing w:line="276" w:lineRule="auto"/>
        <w:jc w:val="both"/>
        <w:rPr>
          <w:rFonts w:asciiTheme="minorHAnsi" w:hAnsiTheme="minorHAnsi" w:cstheme="minorHAnsi"/>
          <w:sz w:val="24"/>
        </w:rPr>
      </w:pPr>
      <w:r w:rsidRPr="00273503">
        <w:rPr>
          <w:rFonts w:asciiTheme="minorHAnsi" w:hAnsiTheme="minorHAnsi" w:cstheme="minorHAnsi"/>
          <w:sz w:val="24"/>
        </w:rPr>
        <w:t>manekiny krawieckie damskie, męskie i dziecięce, wieszaki, taśmę krawiecką</w:t>
      </w:r>
      <w:r w:rsidR="002909AD">
        <w:rPr>
          <w:rFonts w:asciiTheme="minorHAnsi" w:hAnsiTheme="minorHAnsi" w:cstheme="minorHAnsi"/>
          <w:sz w:val="24"/>
        </w:rPr>
        <w:t>.</w:t>
      </w:r>
    </w:p>
    <w:p w:rsidR="007E063F" w:rsidRDefault="007E063F" w:rsidP="006830CB"/>
    <w:p w:rsidR="007E063F" w:rsidRDefault="007E063F" w:rsidP="002909AD">
      <w:pPr>
        <w:spacing w:line="276" w:lineRule="auto"/>
        <w:jc w:val="both"/>
        <w:rPr>
          <w:rFonts w:asciiTheme="minorHAnsi" w:hAnsiTheme="minorHAnsi" w:cstheme="minorHAnsi"/>
          <w:sz w:val="24"/>
        </w:rPr>
      </w:pPr>
      <w:r w:rsidRPr="00370B77">
        <w:rPr>
          <w:rFonts w:asciiTheme="minorHAnsi" w:hAnsiTheme="minorHAnsi" w:cstheme="minorHAnsi"/>
          <w:sz w:val="24"/>
        </w:rPr>
        <w:t xml:space="preserve">Praktyczna nauka zawodu może być realizowana w formie zajęć praktycznych, których celem jest opanowania przez uczniów umiejętności zawodowych </w:t>
      </w:r>
      <w:r w:rsidR="00285C32">
        <w:rPr>
          <w:rFonts w:asciiTheme="minorHAnsi" w:hAnsiTheme="minorHAnsi" w:cstheme="minorHAnsi"/>
          <w:sz w:val="24"/>
        </w:rPr>
        <w:t>niezbędnych do podjęcia pracy w  </w:t>
      </w:r>
      <w:r w:rsidRPr="00370B77">
        <w:rPr>
          <w:rFonts w:asciiTheme="minorHAnsi" w:hAnsiTheme="minorHAnsi" w:cstheme="minorHAnsi"/>
          <w:sz w:val="24"/>
        </w:rPr>
        <w:t xml:space="preserve">danym zawodzie, a w przypadku zajęć praktycznych odbywanych u pracodawców na zasadach dualnego systemu kształcenia – również w celu zastosowania i pogłębienia zdobytej </w:t>
      </w:r>
      <w:r w:rsidRPr="00370B77">
        <w:rPr>
          <w:rFonts w:asciiTheme="minorHAnsi" w:hAnsiTheme="minorHAnsi" w:cstheme="minorHAnsi"/>
          <w:sz w:val="24"/>
        </w:rPr>
        <w:lastRenderedPageBreak/>
        <w:t xml:space="preserve">wiedzy i umiejętności zawodowych w rzeczywistych warunkach pracy. Wykorzystanie pracowni szkolnych wskazanych w podstawie programowej </w:t>
      </w:r>
      <w:r w:rsidR="00370B77">
        <w:rPr>
          <w:rFonts w:asciiTheme="minorHAnsi" w:hAnsiTheme="minorHAnsi" w:cstheme="minorHAnsi"/>
          <w:sz w:val="24"/>
        </w:rPr>
        <w:t xml:space="preserve">dla </w:t>
      </w:r>
      <w:r w:rsidRPr="00370B77">
        <w:rPr>
          <w:rFonts w:asciiTheme="minorHAnsi" w:hAnsiTheme="minorHAnsi" w:cstheme="minorHAnsi"/>
          <w:sz w:val="24"/>
        </w:rPr>
        <w:t xml:space="preserve">zawodu </w:t>
      </w:r>
      <w:r w:rsidR="00370B77">
        <w:rPr>
          <w:rFonts w:asciiTheme="minorHAnsi" w:hAnsiTheme="minorHAnsi" w:cstheme="minorHAnsi"/>
          <w:sz w:val="24"/>
        </w:rPr>
        <w:t xml:space="preserve">technik przemysłu mody </w:t>
      </w:r>
      <w:r w:rsidRPr="00370B77">
        <w:rPr>
          <w:rFonts w:asciiTheme="minorHAnsi" w:hAnsiTheme="minorHAnsi" w:cstheme="minorHAnsi"/>
          <w:sz w:val="24"/>
        </w:rPr>
        <w:t>w procesie kształcenia praktycznego umożliwia uczniom opanowanie części umiejętności zawodowych niezbędnych do podjęcia pracy w zawodzie, nie pozwala jednak na zastosowanie i pogłębienie zdobytej wiedzy oraz umiejętności zawodowych, które są możliwe do  zrealizowania tylko w rzeczywistych warunkach pracy, tj. u pracodawcy lub w centrach kształcenia</w:t>
      </w:r>
      <w:r w:rsidR="00370B77">
        <w:rPr>
          <w:rFonts w:asciiTheme="minorHAnsi" w:hAnsiTheme="minorHAnsi" w:cstheme="minorHAnsi"/>
          <w:sz w:val="24"/>
        </w:rPr>
        <w:t xml:space="preserve"> zawodowego</w:t>
      </w:r>
      <w:r w:rsidRPr="00370B77">
        <w:rPr>
          <w:rFonts w:asciiTheme="minorHAnsi" w:hAnsiTheme="minorHAnsi" w:cstheme="minorHAnsi"/>
          <w:sz w:val="24"/>
        </w:rPr>
        <w:t xml:space="preserve">, jeśli, ta ostatnia, posiada bazę zbliżoną do rzeczywistych warunków pracy. Centrum kształcenia </w:t>
      </w:r>
      <w:r w:rsidR="00370B77">
        <w:rPr>
          <w:rFonts w:asciiTheme="minorHAnsi" w:hAnsiTheme="minorHAnsi" w:cstheme="minorHAnsi"/>
          <w:sz w:val="24"/>
        </w:rPr>
        <w:t xml:space="preserve">zawodowego </w:t>
      </w:r>
      <w:r w:rsidRPr="00370B77">
        <w:rPr>
          <w:rFonts w:asciiTheme="minorHAnsi" w:hAnsiTheme="minorHAnsi" w:cstheme="minorHAnsi"/>
          <w:sz w:val="24"/>
        </w:rPr>
        <w:t xml:space="preserve"> zapew</w:t>
      </w:r>
      <w:r w:rsidR="00567EE0">
        <w:rPr>
          <w:rFonts w:asciiTheme="minorHAnsi" w:hAnsiTheme="minorHAnsi" w:cstheme="minorHAnsi"/>
          <w:sz w:val="24"/>
        </w:rPr>
        <w:t>nia uczniom zdobywanie wiedzy i  </w:t>
      </w:r>
      <w:r w:rsidRPr="00370B77">
        <w:rPr>
          <w:rFonts w:asciiTheme="minorHAnsi" w:hAnsiTheme="minorHAnsi" w:cstheme="minorHAnsi"/>
          <w:sz w:val="24"/>
        </w:rPr>
        <w:t xml:space="preserve">podstawowego doświadczenia w warunkach zbliżonych do rzeczywistego stanowiska pracy oraz w rzeczywistych warunkach pracy. Zależy to od posiadanego wyposażenia bazy dydaktycznej. W centrum kształcenia </w:t>
      </w:r>
      <w:r w:rsidR="00370B77">
        <w:rPr>
          <w:rFonts w:asciiTheme="minorHAnsi" w:hAnsiTheme="minorHAnsi" w:cstheme="minorHAnsi"/>
          <w:sz w:val="24"/>
        </w:rPr>
        <w:t xml:space="preserve">zawodowego </w:t>
      </w:r>
      <w:r w:rsidRPr="00370B77">
        <w:rPr>
          <w:rFonts w:asciiTheme="minorHAnsi" w:hAnsiTheme="minorHAnsi" w:cstheme="minorHAnsi"/>
          <w:sz w:val="24"/>
        </w:rPr>
        <w:t xml:space="preserve"> są realizowane zadania z zakresu praktycznej nauki zawodu, które wynikają z programu nauczania dla danego zawodu oraz polegają na prowadzeniu zajęć praktycznych (realizacja całego lub częściowego programu nauczania) dla szkół prowadzących kształcenie</w:t>
      </w:r>
      <w:r w:rsidR="00370B77">
        <w:rPr>
          <w:rFonts w:asciiTheme="minorHAnsi" w:hAnsiTheme="minorHAnsi" w:cstheme="minorHAnsi"/>
          <w:sz w:val="24"/>
        </w:rPr>
        <w:t xml:space="preserve"> zawodowe</w:t>
      </w:r>
      <w:r w:rsidRPr="00370B77">
        <w:rPr>
          <w:rFonts w:asciiTheme="minorHAnsi" w:hAnsiTheme="minorHAnsi" w:cstheme="minorHAnsi"/>
          <w:sz w:val="24"/>
        </w:rPr>
        <w:t>. CK</w:t>
      </w:r>
      <w:r w:rsidR="00370B77">
        <w:rPr>
          <w:rFonts w:asciiTheme="minorHAnsi" w:hAnsiTheme="minorHAnsi" w:cstheme="minorHAnsi"/>
          <w:sz w:val="24"/>
        </w:rPr>
        <w:t>Z</w:t>
      </w:r>
      <w:r w:rsidRPr="00370B77">
        <w:rPr>
          <w:rFonts w:asciiTheme="minorHAnsi" w:hAnsiTheme="minorHAnsi" w:cstheme="minorHAnsi"/>
          <w:sz w:val="24"/>
        </w:rPr>
        <w:t xml:space="preserve"> realizują, na podstawie obowiązujących przepisów, określony program edukacyjny głównie dla młodzieży szkół</w:t>
      </w:r>
      <w:r w:rsidR="00370B77">
        <w:rPr>
          <w:rFonts w:asciiTheme="minorHAnsi" w:hAnsiTheme="minorHAnsi" w:cstheme="minorHAnsi"/>
          <w:sz w:val="24"/>
        </w:rPr>
        <w:t xml:space="preserve"> branżowych </w:t>
      </w:r>
      <w:r w:rsidRPr="00370B77">
        <w:rPr>
          <w:rFonts w:asciiTheme="minorHAnsi" w:hAnsiTheme="minorHAnsi" w:cstheme="minorHAnsi"/>
          <w:sz w:val="24"/>
        </w:rPr>
        <w:t xml:space="preserve"> z rynku lokalnego lub regionalnego. Będą miejscem do realizacji praktycznej nauki zawodu, jako miejsce alternatywne w rzeczywistych warunkach. Niektórych zadań praktycznych nie można zrealizować w szkole, a w centrach kształcenia </w:t>
      </w:r>
      <w:r w:rsidR="00370B77">
        <w:rPr>
          <w:rFonts w:asciiTheme="minorHAnsi" w:hAnsiTheme="minorHAnsi" w:cstheme="minorHAnsi"/>
          <w:sz w:val="24"/>
        </w:rPr>
        <w:t xml:space="preserve">zawodowego </w:t>
      </w:r>
      <w:r w:rsidRPr="00370B77">
        <w:rPr>
          <w:rFonts w:asciiTheme="minorHAnsi" w:hAnsiTheme="minorHAnsi" w:cstheme="minorHAnsi"/>
          <w:sz w:val="24"/>
        </w:rPr>
        <w:t xml:space="preserve">tylko częściowo, wtedy uzupełniające zajęcia praktyczne mogą odbywać się u pracodawcy Według rozporządzenia o praktycznej nauce zawodu, o wyborze miejsca realizacji kształcenia praktycznego decyduje szkoła. </w:t>
      </w:r>
    </w:p>
    <w:p w:rsidR="007E063F" w:rsidRDefault="007E063F" w:rsidP="002909AD">
      <w:pPr>
        <w:jc w:val="both"/>
        <w:rPr>
          <w:rFonts w:asciiTheme="minorHAnsi" w:hAnsiTheme="minorHAnsi" w:cstheme="minorHAnsi"/>
          <w:sz w:val="24"/>
        </w:rPr>
      </w:pPr>
    </w:p>
    <w:p w:rsidR="007D6691" w:rsidRDefault="007E063F" w:rsidP="002909AD">
      <w:pPr>
        <w:spacing w:line="276" w:lineRule="auto"/>
        <w:jc w:val="both"/>
        <w:rPr>
          <w:rFonts w:asciiTheme="minorHAnsi" w:hAnsiTheme="minorHAnsi" w:cstheme="minorHAnsi"/>
          <w:sz w:val="24"/>
        </w:rPr>
      </w:pPr>
      <w:r w:rsidRPr="007E063F">
        <w:rPr>
          <w:rFonts w:asciiTheme="minorHAnsi" w:hAnsiTheme="minorHAnsi" w:cstheme="minorHAnsi"/>
          <w:sz w:val="24"/>
        </w:rPr>
        <w:t xml:space="preserve">Czynniki, które decydują o wskazaniu przez dyrektora szkoły miejsca odbywania </w:t>
      </w:r>
      <w:r w:rsidR="00370B77">
        <w:rPr>
          <w:rFonts w:asciiTheme="minorHAnsi" w:hAnsiTheme="minorHAnsi" w:cstheme="minorHAnsi"/>
          <w:sz w:val="24"/>
        </w:rPr>
        <w:t xml:space="preserve">kształcenia zawodowego </w:t>
      </w:r>
      <w:r w:rsidRPr="007E063F">
        <w:rPr>
          <w:rFonts w:asciiTheme="minorHAnsi" w:hAnsiTheme="minorHAnsi" w:cstheme="minorHAnsi"/>
          <w:sz w:val="24"/>
        </w:rPr>
        <w:t xml:space="preserve">w zawodzie </w:t>
      </w:r>
      <w:r w:rsidR="00370B77">
        <w:rPr>
          <w:rFonts w:asciiTheme="minorHAnsi" w:hAnsiTheme="minorHAnsi" w:cstheme="minorHAnsi"/>
          <w:sz w:val="24"/>
        </w:rPr>
        <w:t xml:space="preserve">technik przemysłu mody </w:t>
      </w:r>
      <w:r w:rsidRPr="007E063F">
        <w:rPr>
          <w:rFonts w:asciiTheme="minorHAnsi" w:hAnsiTheme="minorHAnsi" w:cstheme="minorHAnsi"/>
          <w:sz w:val="24"/>
        </w:rPr>
        <w:t xml:space="preserve">to charakter i zakres kształconych umiejętności oraz posiadane przez </w:t>
      </w:r>
      <w:r w:rsidR="00370B77">
        <w:rPr>
          <w:rFonts w:asciiTheme="minorHAnsi" w:hAnsiTheme="minorHAnsi" w:cstheme="minorHAnsi"/>
          <w:sz w:val="24"/>
        </w:rPr>
        <w:t xml:space="preserve">szkołę </w:t>
      </w:r>
      <w:r w:rsidRPr="007E063F">
        <w:rPr>
          <w:rFonts w:asciiTheme="minorHAnsi" w:hAnsiTheme="minorHAnsi" w:cstheme="minorHAnsi"/>
          <w:sz w:val="24"/>
        </w:rPr>
        <w:t xml:space="preserve"> warunki lokalowe, wyposażenie i kadra kształcąca w zawodzie. Szkoła wybierając pracodawców uwzględnia możliwość realizacji </w:t>
      </w:r>
      <w:r w:rsidR="00753B85">
        <w:rPr>
          <w:rFonts w:asciiTheme="minorHAnsi" w:hAnsiTheme="minorHAnsi" w:cstheme="minorHAnsi"/>
          <w:sz w:val="24"/>
        </w:rPr>
        <w:t xml:space="preserve">większości lub </w:t>
      </w:r>
      <w:r w:rsidRPr="007E063F">
        <w:rPr>
          <w:rFonts w:asciiTheme="minorHAnsi" w:hAnsiTheme="minorHAnsi" w:cstheme="minorHAnsi"/>
          <w:sz w:val="24"/>
        </w:rPr>
        <w:t xml:space="preserve">wszystkich praktycznych treści z programu nauczania, Wybierając centrum kształcenia </w:t>
      </w:r>
      <w:r w:rsidR="00370B77">
        <w:rPr>
          <w:rFonts w:asciiTheme="minorHAnsi" w:hAnsiTheme="minorHAnsi" w:cstheme="minorHAnsi"/>
          <w:sz w:val="24"/>
        </w:rPr>
        <w:t xml:space="preserve">zawodowego </w:t>
      </w:r>
      <w:r w:rsidRPr="007E063F">
        <w:rPr>
          <w:rFonts w:asciiTheme="minorHAnsi" w:hAnsiTheme="minorHAnsi" w:cstheme="minorHAnsi"/>
          <w:sz w:val="24"/>
        </w:rPr>
        <w:t xml:space="preserve"> – uwzględnia głównie jego lokalizację wobec szkoły – im bliżej tym korzystniej pod względem warunków organizowania kształcenia praktycznego. Nie we wszystkich regionach Polski są korzystne warunki do wprowadzenia dualnego systemu kształcenia, ponieważ w regionie brakuje pracodawców</w:t>
      </w:r>
      <w:r w:rsidR="00285C32">
        <w:rPr>
          <w:rFonts w:asciiTheme="minorHAnsi" w:hAnsiTheme="minorHAnsi" w:cstheme="minorHAnsi"/>
          <w:sz w:val="24"/>
        </w:rPr>
        <w:t xml:space="preserve"> </w:t>
      </w:r>
      <w:r w:rsidRPr="007E063F">
        <w:rPr>
          <w:rFonts w:asciiTheme="minorHAnsi" w:hAnsiTheme="minorHAnsi" w:cstheme="minorHAnsi"/>
          <w:sz w:val="24"/>
        </w:rPr>
        <w:t>w branży</w:t>
      </w:r>
      <w:r w:rsidR="00370B77">
        <w:rPr>
          <w:rFonts w:asciiTheme="minorHAnsi" w:hAnsiTheme="minorHAnsi" w:cstheme="minorHAnsi"/>
          <w:sz w:val="24"/>
        </w:rPr>
        <w:t xml:space="preserve"> przemysłu mody </w:t>
      </w:r>
      <w:r w:rsidRPr="007E063F">
        <w:rPr>
          <w:rFonts w:asciiTheme="minorHAnsi" w:hAnsiTheme="minorHAnsi" w:cstheme="minorHAnsi"/>
          <w:sz w:val="24"/>
        </w:rPr>
        <w:t xml:space="preserve"> lub brak chęci współpracy branży ze szkołami, lub brak możliwości finansowych na podjęcie współpracy. Żeby dobrze przygotować absolwenta do zawodu, szkoły powinny zachęcić pracodawców do współpracy w ramach dualnego systemu kształcenia. Absolwent będzie gotowy do wykonywania wszystkich powyższych zadań, jeśli nabędzie wskazane kwalifikacje poprzez nabycie umiejętności praktycznych w warunkach rzeczywistych. </w:t>
      </w:r>
    </w:p>
    <w:p w:rsidR="002909AD" w:rsidRDefault="002909AD" w:rsidP="002909AD">
      <w:pPr>
        <w:spacing w:line="276" w:lineRule="auto"/>
        <w:jc w:val="both"/>
        <w:rPr>
          <w:rFonts w:asciiTheme="minorHAnsi" w:hAnsiTheme="minorHAnsi" w:cstheme="minorHAnsi"/>
          <w:sz w:val="24"/>
        </w:rPr>
      </w:pPr>
    </w:p>
    <w:p w:rsidR="00285C32" w:rsidRDefault="00285C32" w:rsidP="002909AD">
      <w:pPr>
        <w:spacing w:line="276" w:lineRule="auto"/>
        <w:jc w:val="both"/>
        <w:rPr>
          <w:rFonts w:asciiTheme="minorHAnsi" w:hAnsiTheme="minorHAnsi" w:cstheme="minorHAnsi"/>
          <w:b/>
          <w:sz w:val="24"/>
        </w:rPr>
      </w:pPr>
    </w:p>
    <w:p w:rsidR="007D6691" w:rsidRDefault="007E063F" w:rsidP="002909AD">
      <w:pPr>
        <w:spacing w:line="276" w:lineRule="auto"/>
        <w:jc w:val="both"/>
        <w:rPr>
          <w:rFonts w:asciiTheme="minorHAnsi" w:hAnsiTheme="minorHAnsi" w:cstheme="minorHAnsi"/>
          <w:b/>
          <w:sz w:val="24"/>
        </w:rPr>
      </w:pPr>
      <w:r w:rsidRPr="002909AD">
        <w:rPr>
          <w:rFonts w:asciiTheme="minorHAnsi" w:hAnsiTheme="minorHAnsi" w:cstheme="minorHAnsi"/>
          <w:b/>
          <w:sz w:val="24"/>
        </w:rPr>
        <w:lastRenderedPageBreak/>
        <w:t xml:space="preserve">Podsumowując: </w:t>
      </w:r>
    </w:p>
    <w:p w:rsidR="00567EE0" w:rsidRPr="002909AD" w:rsidRDefault="00567EE0" w:rsidP="002909AD">
      <w:pPr>
        <w:spacing w:line="276" w:lineRule="auto"/>
        <w:jc w:val="both"/>
        <w:rPr>
          <w:rFonts w:asciiTheme="minorHAnsi" w:hAnsiTheme="minorHAnsi" w:cstheme="minorHAnsi"/>
          <w:b/>
          <w:sz w:val="24"/>
        </w:rPr>
      </w:pPr>
    </w:p>
    <w:p w:rsidR="002909AD" w:rsidRDefault="007E063F" w:rsidP="002909AD">
      <w:pPr>
        <w:spacing w:line="276" w:lineRule="auto"/>
        <w:jc w:val="both"/>
        <w:rPr>
          <w:rFonts w:asciiTheme="minorHAnsi" w:hAnsiTheme="minorHAnsi" w:cstheme="minorHAnsi"/>
          <w:sz w:val="24"/>
        </w:rPr>
      </w:pPr>
      <w:r w:rsidRPr="007E063F">
        <w:rPr>
          <w:rFonts w:asciiTheme="minorHAnsi" w:hAnsiTheme="minorHAnsi" w:cstheme="minorHAnsi"/>
          <w:sz w:val="24"/>
        </w:rPr>
        <w:t xml:space="preserve">Kształcenie w zawodzie </w:t>
      </w:r>
      <w:r w:rsidR="007D6691">
        <w:rPr>
          <w:rFonts w:asciiTheme="minorHAnsi" w:hAnsiTheme="minorHAnsi" w:cstheme="minorHAnsi"/>
          <w:sz w:val="24"/>
        </w:rPr>
        <w:t xml:space="preserve">technik przemysłu mody </w:t>
      </w:r>
      <w:r w:rsidRPr="007E063F">
        <w:rPr>
          <w:rFonts w:asciiTheme="minorHAnsi" w:hAnsiTheme="minorHAnsi" w:cstheme="minorHAnsi"/>
          <w:sz w:val="24"/>
        </w:rPr>
        <w:t xml:space="preserve">możliwe jest w </w:t>
      </w:r>
      <w:r w:rsidR="000B749A">
        <w:rPr>
          <w:rFonts w:asciiTheme="minorHAnsi" w:hAnsiTheme="minorHAnsi" w:cstheme="minorHAnsi"/>
          <w:sz w:val="24"/>
        </w:rPr>
        <w:t xml:space="preserve">trzech </w:t>
      </w:r>
      <w:r w:rsidR="007D6691">
        <w:rPr>
          <w:rFonts w:asciiTheme="minorHAnsi" w:hAnsiTheme="minorHAnsi" w:cstheme="minorHAnsi"/>
          <w:sz w:val="24"/>
        </w:rPr>
        <w:t xml:space="preserve"> warianta</w:t>
      </w:r>
      <w:r w:rsidR="002909AD">
        <w:rPr>
          <w:rFonts w:asciiTheme="minorHAnsi" w:hAnsiTheme="minorHAnsi" w:cstheme="minorHAnsi"/>
          <w:sz w:val="24"/>
        </w:rPr>
        <w:t>ch</w:t>
      </w:r>
      <w:r w:rsidRPr="007E063F">
        <w:rPr>
          <w:rFonts w:asciiTheme="minorHAnsi" w:hAnsiTheme="minorHAnsi" w:cstheme="minorHAnsi"/>
          <w:sz w:val="24"/>
        </w:rPr>
        <w:t xml:space="preserve">. </w:t>
      </w:r>
    </w:p>
    <w:p w:rsidR="007D6691" w:rsidRDefault="002909AD" w:rsidP="002909AD">
      <w:pPr>
        <w:spacing w:line="276" w:lineRule="auto"/>
        <w:jc w:val="both"/>
        <w:rPr>
          <w:rFonts w:asciiTheme="minorHAnsi" w:hAnsiTheme="minorHAnsi" w:cstheme="minorHAnsi"/>
          <w:sz w:val="24"/>
        </w:rPr>
      </w:pPr>
      <w:r>
        <w:rPr>
          <w:rFonts w:asciiTheme="minorHAnsi" w:hAnsiTheme="minorHAnsi" w:cstheme="minorHAnsi"/>
          <w:sz w:val="24"/>
        </w:rPr>
        <w:t>P</w:t>
      </w:r>
      <w:r w:rsidR="007D6691">
        <w:rPr>
          <w:rFonts w:asciiTheme="minorHAnsi" w:hAnsiTheme="minorHAnsi" w:cstheme="minorHAnsi"/>
          <w:sz w:val="24"/>
        </w:rPr>
        <w:t xml:space="preserve">ierwszy wariant </w:t>
      </w:r>
      <w:r w:rsidR="007E063F" w:rsidRPr="007E063F">
        <w:rPr>
          <w:rFonts w:asciiTheme="minorHAnsi" w:hAnsiTheme="minorHAnsi" w:cstheme="minorHAnsi"/>
          <w:sz w:val="24"/>
        </w:rPr>
        <w:t xml:space="preserve">polega na kształceniu dualnym w zakresie współpracy szkoły i pracodawcy: szkoła (kształcenie zawodowe teoretyczne) – pracodawca (kształcenie zawodowe praktyczne) W </w:t>
      </w:r>
      <w:r w:rsidR="007D6691">
        <w:rPr>
          <w:rFonts w:asciiTheme="minorHAnsi" w:hAnsiTheme="minorHAnsi" w:cstheme="minorHAnsi"/>
          <w:sz w:val="24"/>
        </w:rPr>
        <w:t xml:space="preserve">wariancie tym </w:t>
      </w:r>
      <w:r w:rsidR="007E063F" w:rsidRPr="007E063F">
        <w:rPr>
          <w:rFonts w:asciiTheme="minorHAnsi" w:hAnsiTheme="minorHAnsi" w:cstheme="minorHAnsi"/>
          <w:sz w:val="24"/>
        </w:rPr>
        <w:t>w szkole są prowadzon</w:t>
      </w:r>
      <w:r>
        <w:rPr>
          <w:rFonts w:asciiTheme="minorHAnsi" w:hAnsiTheme="minorHAnsi" w:cstheme="minorHAnsi"/>
          <w:sz w:val="24"/>
        </w:rPr>
        <w:t xml:space="preserve">e zajęcia z wiedzy teoretycznej, </w:t>
      </w:r>
      <w:r w:rsidR="007E063F" w:rsidRPr="007E063F">
        <w:rPr>
          <w:rFonts w:asciiTheme="minorHAnsi" w:hAnsiTheme="minorHAnsi" w:cstheme="minorHAnsi"/>
          <w:sz w:val="24"/>
        </w:rPr>
        <w:t>a u pracodawcy kształcenie praktyczne. Zajęcia praktyczne i praktyka zawodowa odbywają się w rzeczywistych warunkach pracy. Pozwala to uczniowi na skonfrontowanie dotychczas zdobytych wiadomości i umiejętności z wymogami na stanowiskach w</w:t>
      </w:r>
      <w:r>
        <w:rPr>
          <w:rFonts w:asciiTheme="minorHAnsi" w:hAnsiTheme="minorHAnsi" w:cstheme="minorHAnsi"/>
          <w:sz w:val="24"/>
        </w:rPr>
        <w:t xml:space="preserve"> zakładzie pracy.</w:t>
      </w:r>
      <w:r w:rsidR="00285C32">
        <w:rPr>
          <w:rFonts w:asciiTheme="minorHAnsi" w:hAnsiTheme="minorHAnsi" w:cstheme="minorHAnsi"/>
          <w:sz w:val="24"/>
        </w:rPr>
        <w:t xml:space="preserve"> </w:t>
      </w:r>
      <w:r w:rsidR="007E063F" w:rsidRPr="007E063F">
        <w:rPr>
          <w:rFonts w:asciiTheme="minorHAnsi" w:hAnsiTheme="minorHAnsi" w:cstheme="minorHAnsi"/>
          <w:sz w:val="24"/>
        </w:rPr>
        <w:t xml:space="preserve">Korzyścią jest zwiększenie </w:t>
      </w:r>
      <w:r>
        <w:rPr>
          <w:rFonts w:asciiTheme="minorHAnsi" w:hAnsiTheme="minorHAnsi" w:cstheme="minorHAnsi"/>
          <w:sz w:val="24"/>
        </w:rPr>
        <w:t xml:space="preserve">liczby godzin zajęć praktycznych </w:t>
      </w:r>
      <w:r w:rsidR="007E063F" w:rsidRPr="007E063F">
        <w:rPr>
          <w:rFonts w:asciiTheme="minorHAnsi" w:hAnsiTheme="minorHAnsi" w:cstheme="minorHAnsi"/>
          <w:sz w:val="24"/>
        </w:rPr>
        <w:t>w warunkach rzeczywistych, a tym samym kompleksowe przygotowanie ucznia do wykonywania zadań zawodowyc</w:t>
      </w:r>
      <w:r>
        <w:rPr>
          <w:rFonts w:asciiTheme="minorHAnsi" w:hAnsiTheme="minorHAnsi" w:cstheme="minorHAnsi"/>
          <w:sz w:val="24"/>
        </w:rPr>
        <w:t>h. Warunkiem jest pozyskanie na  </w:t>
      </w:r>
      <w:r w:rsidR="007E063F" w:rsidRPr="007E063F">
        <w:rPr>
          <w:rFonts w:asciiTheme="minorHAnsi" w:hAnsiTheme="minorHAnsi" w:cstheme="minorHAnsi"/>
          <w:sz w:val="24"/>
        </w:rPr>
        <w:t xml:space="preserve">lokalnym/regionalnym rynku pracy takich pracodawców, którzy będą odpowiadać potrzebom szkoły w zakresie kształcenia zawodowego. Taki wariant ma </w:t>
      </w:r>
      <w:r>
        <w:rPr>
          <w:rFonts w:asciiTheme="minorHAnsi" w:hAnsiTheme="minorHAnsi" w:cstheme="minorHAnsi"/>
          <w:sz w:val="24"/>
        </w:rPr>
        <w:t>zastosowanie także wtedy, gdy w  </w:t>
      </w:r>
      <w:r w:rsidR="007E063F" w:rsidRPr="007E063F">
        <w:rPr>
          <w:rFonts w:asciiTheme="minorHAnsi" w:hAnsiTheme="minorHAnsi" w:cstheme="minorHAnsi"/>
          <w:sz w:val="24"/>
        </w:rPr>
        <w:t>otoczeniu szkoły nie ma CK</w:t>
      </w:r>
      <w:r w:rsidR="007D6691">
        <w:rPr>
          <w:rFonts w:asciiTheme="minorHAnsi" w:hAnsiTheme="minorHAnsi" w:cstheme="minorHAnsi"/>
          <w:sz w:val="24"/>
        </w:rPr>
        <w:t>Z</w:t>
      </w:r>
      <w:r w:rsidR="007E063F" w:rsidRPr="007E063F">
        <w:rPr>
          <w:rFonts w:asciiTheme="minorHAnsi" w:hAnsiTheme="minorHAnsi" w:cstheme="minorHAnsi"/>
          <w:sz w:val="24"/>
        </w:rPr>
        <w:t xml:space="preserve">. </w:t>
      </w:r>
    </w:p>
    <w:p w:rsidR="002909AD" w:rsidRDefault="002909AD" w:rsidP="002909AD">
      <w:pPr>
        <w:spacing w:line="276" w:lineRule="auto"/>
        <w:jc w:val="both"/>
        <w:rPr>
          <w:rFonts w:asciiTheme="minorHAnsi" w:hAnsiTheme="minorHAnsi" w:cstheme="minorHAnsi"/>
          <w:sz w:val="24"/>
        </w:rPr>
      </w:pPr>
    </w:p>
    <w:p w:rsidR="007E063F" w:rsidRDefault="007D6691" w:rsidP="002909AD">
      <w:pPr>
        <w:spacing w:line="276" w:lineRule="auto"/>
        <w:jc w:val="both"/>
        <w:rPr>
          <w:rFonts w:asciiTheme="minorHAnsi" w:hAnsiTheme="minorHAnsi" w:cstheme="minorHAnsi"/>
          <w:sz w:val="24"/>
        </w:rPr>
      </w:pPr>
      <w:r>
        <w:rPr>
          <w:rFonts w:asciiTheme="minorHAnsi" w:hAnsiTheme="minorHAnsi" w:cstheme="minorHAnsi"/>
          <w:sz w:val="24"/>
        </w:rPr>
        <w:t xml:space="preserve">Drugi wariant </w:t>
      </w:r>
      <w:r w:rsidR="007E063F" w:rsidRPr="007E063F">
        <w:rPr>
          <w:rFonts w:asciiTheme="minorHAnsi" w:hAnsiTheme="minorHAnsi" w:cstheme="minorHAnsi"/>
          <w:sz w:val="24"/>
        </w:rPr>
        <w:t xml:space="preserve">polega na kształceniu w zakresie współpracy szkoły i centrum kształcenia </w:t>
      </w:r>
      <w:r>
        <w:rPr>
          <w:rFonts w:asciiTheme="minorHAnsi" w:hAnsiTheme="minorHAnsi" w:cstheme="minorHAnsi"/>
          <w:sz w:val="24"/>
        </w:rPr>
        <w:t xml:space="preserve">zawodowego </w:t>
      </w:r>
      <w:r w:rsidR="007E063F" w:rsidRPr="007E063F">
        <w:rPr>
          <w:rFonts w:asciiTheme="minorHAnsi" w:hAnsiTheme="minorHAnsi" w:cstheme="minorHAnsi"/>
          <w:sz w:val="24"/>
        </w:rPr>
        <w:t>i pracodawcy: szkoła (kształcenie zawodowe teoretyczne) – CK</w:t>
      </w:r>
      <w:r>
        <w:rPr>
          <w:rFonts w:asciiTheme="minorHAnsi" w:hAnsiTheme="minorHAnsi" w:cstheme="minorHAnsi"/>
          <w:sz w:val="24"/>
        </w:rPr>
        <w:t>Z</w:t>
      </w:r>
      <w:r w:rsidR="007E063F" w:rsidRPr="007E063F">
        <w:rPr>
          <w:rFonts w:asciiTheme="minorHAnsi" w:hAnsiTheme="minorHAnsi" w:cstheme="minorHAnsi"/>
          <w:sz w:val="24"/>
        </w:rPr>
        <w:t xml:space="preserve"> (kształcenie zawodowe praktyczne) – pracodawca (kształcenie zawodowe praktyczne) Drug</w:t>
      </w:r>
      <w:r>
        <w:rPr>
          <w:rFonts w:asciiTheme="minorHAnsi" w:hAnsiTheme="minorHAnsi" w:cstheme="minorHAnsi"/>
          <w:sz w:val="24"/>
        </w:rPr>
        <w:t xml:space="preserve">i wariant </w:t>
      </w:r>
      <w:r w:rsidR="007E063F" w:rsidRPr="007E063F">
        <w:rPr>
          <w:rFonts w:asciiTheme="minorHAnsi" w:hAnsiTheme="minorHAnsi" w:cstheme="minorHAnsi"/>
          <w:sz w:val="24"/>
        </w:rPr>
        <w:t>występuje zwłaszcza wtedy, gdy na rynku lokalnym/regionalnym jest niewielu pracodawców, którzy mogliby realizować kształcenia w zakresie praktycznej nauki zawodu. W przypadku kształcenia w zawodzie</w:t>
      </w:r>
      <w:r w:rsidR="00156B68">
        <w:rPr>
          <w:rFonts w:asciiTheme="minorHAnsi" w:hAnsiTheme="minorHAnsi" w:cstheme="minorHAnsi"/>
          <w:sz w:val="24"/>
        </w:rPr>
        <w:t xml:space="preserve"> technik przemysłu mody </w:t>
      </w:r>
      <w:r w:rsidR="007E063F" w:rsidRPr="007E063F">
        <w:rPr>
          <w:rFonts w:asciiTheme="minorHAnsi" w:hAnsiTheme="minorHAnsi" w:cstheme="minorHAnsi"/>
          <w:sz w:val="24"/>
        </w:rPr>
        <w:t xml:space="preserve">, gdy </w:t>
      </w:r>
      <w:r w:rsidR="000B749A">
        <w:rPr>
          <w:rFonts w:asciiTheme="minorHAnsi" w:hAnsiTheme="minorHAnsi" w:cstheme="minorHAnsi"/>
          <w:sz w:val="24"/>
        </w:rPr>
        <w:t xml:space="preserve">brak jest pracodawców albo zbyt mało aby zapewnić przyjęcie wszystkich uczniów kształcących si e w tym zawodzie. </w:t>
      </w:r>
      <w:r w:rsidR="007E063F" w:rsidRPr="007E063F">
        <w:rPr>
          <w:rFonts w:asciiTheme="minorHAnsi" w:hAnsiTheme="minorHAnsi" w:cstheme="minorHAnsi"/>
          <w:sz w:val="24"/>
        </w:rPr>
        <w:t>Wówczas CK</w:t>
      </w:r>
      <w:r w:rsidR="000B749A">
        <w:rPr>
          <w:rFonts w:asciiTheme="minorHAnsi" w:hAnsiTheme="minorHAnsi" w:cstheme="minorHAnsi"/>
          <w:sz w:val="24"/>
        </w:rPr>
        <w:t>Z</w:t>
      </w:r>
      <w:r w:rsidR="007E063F" w:rsidRPr="007E063F">
        <w:rPr>
          <w:rFonts w:asciiTheme="minorHAnsi" w:hAnsiTheme="minorHAnsi" w:cstheme="minorHAnsi"/>
          <w:sz w:val="24"/>
        </w:rPr>
        <w:t xml:space="preserve"> może pomóc (uzupełnić) w realizacji zadań zawodowych ale pod warunkiem, przy odpowiednio wyposażonej bazie dydaktycznej </w:t>
      </w:r>
      <w:r w:rsidR="000B749A">
        <w:rPr>
          <w:rFonts w:asciiTheme="minorHAnsi" w:hAnsiTheme="minorHAnsi" w:cstheme="minorHAnsi"/>
          <w:sz w:val="24"/>
        </w:rPr>
        <w:t xml:space="preserve"> w maszyny i urządzenia </w:t>
      </w:r>
      <w:r w:rsidR="007E063F" w:rsidRPr="007E063F">
        <w:rPr>
          <w:rFonts w:asciiTheme="minorHAnsi" w:hAnsiTheme="minorHAnsi" w:cstheme="minorHAnsi"/>
          <w:sz w:val="24"/>
        </w:rPr>
        <w:t>oraz odpowiednim sprzęcie technicznym.</w:t>
      </w:r>
    </w:p>
    <w:p w:rsidR="000B749A" w:rsidRDefault="000B749A" w:rsidP="002909AD">
      <w:pPr>
        <w:shd w:val="clear" w:color="auto" w:fill="FFFFFF"/>
        <w:spacing w:before="100" w:beforeAutospacing="1" w:after="100" w:afterAutospacing="1" w:line="276" w:lineRule="auto"/>
        <w:jc w:val="both"/>
        <w:rPr>
          <w:rFonts w:asciiTheme="minorHAnsi" w:hAnsiTheme="minorHAnsi" w:cs="Open Sans"/>
          <w:color w:val="000000"/>
          <w:sz w:val="24"/>
        </w:rPr>
      </w:pPr>
      <w:r w:rsidRPr="00F80043">
        <w:rPr>
          <w:rFonts w:asciiTheme="minorHAnsi" w:hAnsiTheme="minorHAnsi" w:cstheme="minorHAnsi"/>
          <w:sz w:val="24"/>
        </w:rPr>
        <w:t xml:space="preserve">Trzeci wariant to </w:t>
      </w:r>
      <w:r w:rsidRPr="00F80043">
        <w:rPr>
          <w:rFonts w:asciiTheme="minorHAnsi" w:hAnsiTheme="minorHAnsi" w:cs="Open Sans"/>
          <w:color w:val="000000"/>
          <w:sz w:val="24"/>
        </w:rPr>
        <w:t>wszystkie albo wybrane treści programu nauczania zawodu w zakresie praktycznej nauki zawodu realizowanego w szkole, do której uczęszcza lub   treści nauczania związane z nauczanym zawodem nieobjęte tym programem</w:t>
      </w:r>
      <w:r w:rsidR="00F80043" w:rsidRPr="00F80043">
        <w:rPr>
          <w:rFonts w:asciiTheme="minorHAnsi" w:hAnsiTheme="minorHAnsi" w:cs="Open Sans"/>
          <w:color w:val="000000"/>
          <w:sz w:val="24"/>
        </w:rPr>
        <w:t xml:space="preserve"> uczeń kształcący się w zawodzie technik przemysłu mody realizuje u pracodawcy na podstawie umowy zawartej z pracodawcą o staż uczniowski</w:t>
      </w:r>
      <w:r w:rsidR="00F80043">
        <w:rPr>
          <w:rFonts w:asciiTheme="minorHAnsi" w:hAnsiTheme="minorHAnsi" w:cs="Open Sans"/>
          <w:color w:val="000000"/>
          <w:sz w:val="24"/>
        </w:rPr>
        <w:t xml:space="preserve"> (szczegółowe informacje na temat stażu uczniowskiego  przedstawiono w rozdziale drugim).</w:t>
      </w:r>
    </w:p>
    <w:p w:rsidR="00273503" w:rsidRDefault="00F80043" w:rsidP="002909AD">
      <w:pPr>
        <w:shd w:val="clear" w:color="auto" w:fill="FFFFFF"/>
        <w:spacing w:before="100" w:beforeAutospacing="1" w:after="100" w:afterAutospacing="1" w:line="276" w:lineRule="auto"/>
        <w:jc w:val="both"/>
        <w:rPr>
          <w:rFonts w:asciiTheme="minorHAnsi" w:hAnsiTheme="minorHAnsi" w:cs="Open Sans"/>
          <w:color w:val="000000"/>
          <w:sz w:val="24"/>
        </w:rPr>
      </w:pPr>
      <w:r>
        <w:rPr>
          <w:rFonts w:asciiTheme="minorHAnsi" w:hAnsiTheme="minorHAnsi" w:cs="Open Sans"/>
          <w:color w:val="000000"/>
          <w:sz w:val="24"/>
        </w:rPr>
        <w:t xml:space="preserve">Wyjątkiem są nieliczne szkoły w Polsce kształcące w zawodach branży przemysłu mody, posiadające nowoczesną bazę dydaktyczną odpowiadającą standardom wyposażenia pod potrzeby pracodawców. Szkoły te pozyskując środki na doposażenie zapewniają swoim uczniom kształcenie zawodowe w warunkach odpowiadającym rzeczywistym warunkom pracy.  </w:t>
      </w:r>
    </w:p>
    <w:p w:rsidR="00B45B88" w:rsidRDefault="00B45B88" w:rsidP="0069490D">
      <w:pPr>
        <w:pStyle w:val="Nagwek3"/>
        <w:rPr>
          <w:b/>
          <w:bCs/>
        </w:rPr>
      </w:pPr>
      <w:bookmarkStart w:id="14" w:name="_Toc115087929"/>
      <w:r w:rsidRPr="0069490D">
        <w:rPr>
          <w:b/>
          <w:bCs/>
        </w:rPr>
        <w:lastRenderedPageBreak/>
        <w:t>2.1.3 Program stażu uczniowskiego</w:t>
      </w:r>
      <w:bookmarkStart w:id="15" w:name="_Hlk74303768"/>
      <w:bookmarkEnd w:id="14"/>
    </w:p>
    <w:p w:rsidR="00EF0C0A" w:rsidRPr="00EF0C0A" w:rsidRDefault="00EF0C0A" w:rsidP="00EF0C0A"/>
    <w:p w:rsidR="00EF0C0A" w:rsidRPr="00EF0C0A" w:rsidRDefault="00EF0C0A" w:rsidP="00EF0C0A">
      <w:pPr>
        <w:spacing w:after="200" w:line="276" w:lineRule="auto"/>
        <w:rPr>
          <w:rFonts w:asciiTheme="minorHAnsi" w:eastAsia="Calibri" w:hAnsiTheme="minorHAnsi" w:cstheme="minorHAnsi"/>
          <w:b/>
          <w:color w:val="000000"/>
          <w:sz w:val="24"/>
          <w:lang w:eastAsia="en-US"/>
        </w:rPr>
      </w:pPr>
      <w:r w:rsidRPr="00EF0C0A">
        <w:rPr>
          <w:rFonts w:asciiTheme="minorHAnsi" w:eastAsia="Calibri" w:hAnsiTheme="minorHAnsi" w:cstheme="minorHAnsi"/>
          <w:b/>
          <w:color w:val="000000"/>
          <w:sz w:val="24"/>
          <w:lang w:eastAsia="en-US"/>
        </w:rPr>
        <w:t>Cele programu</w:t>
      </w:r>
    </w:p>
    <w:p w:rsidR="00B45B88" w:rsidRPr="002909AD" w:rsidRDefault="00B45B88" w:rsidP="00EF0C0A">
      <w:pPr>
        <w:pStyle w:val="Akapitzlist"/>
        <w:numPr>
          <w:ilvl w:val="0"/>
          <w:numId w:val="16"/>
        </w:numPr>
        <w:spacing w:after="200" w:line="276" w:lineRule="auto"/>
        <w:ind w:left="426"/>
        <w:rPr>
          <w:rFonts w:asciiTheme="minorHAnsi" w:eastAsia="Calibri" w:hAnsiTheme="minorHAnsi" w:cstheme="minorHAnsi"/>
          <w:b/>
          <w:color w:val="000000"/>
          <w:sz w:val="24"/>
          <w:lang w:eastAsia="en-US"/>
        </w:rPr>
      </w:pPr>
      <w:r w:rsidRPr="002909AD">
        <w:rPr>
          <w:rFonts w:asciiTheme="minorHAnsi" w:eastAsia="Calibri" w:hAnsiTheme="minorHAnsi" w:cstheme="minorHAnsi"/>
          <w:b/>
          <w:color w:val="000000"/>
          <w:sz w:val="24"/>
          <w:lang w:eastAsia="en-US"/>
        </w:rPr>
        <w:t xml:space="preserve">Cele ogólne </w:t>
      </w:r>
    </w:p>
    <w:p w:rsidR="00B45B88" w:rsidRPr="00B45B88" w:rsidRDefault="00B45B88" w:rsidP="00282B99">
      <w:pPr>
        <w:numPr>
          <w:ilvl w:val="0"/>
          <w:numId w:val="75"/>
        </w:numPr>
        <w:spacing w:line="276" w:lineRule="auto"/>
        <w:ind w:left="426"/>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Nabycie umiejętności i nawyków postępowania zgodnie z zasadami dbałości o własne zdrowie i ochronę środowiska podczas wykonywania zadań zawodowych.</w:t>
      </w:r>
    </w:p>
    <w:p w:rsidR="00B45B88" w:rsidRPr="00B45B88" w:rsidRDefault="00B45B88" w:rsidP="00282B99">
      <w:pPr>
        <w:numPr>
          <w:ilvl w:val="0"/>
          <w:numId w:val="75"/>
        </w:numPr>
        <w:spacing w:line="276" w:lineRule="auto"/>
        <w:ind w:left="426"/>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Poznanie przepisów dotyczących bezpieczeństwa i higieny pracy przy wykonywaniu wyrobów odzieżowych.</w:t>
      </w:r>
    </w:p>
    <w:p w:rsidR="00B45B88" w:rsidRDefault="00B45B88" w:rsidP="00282B99">
      <w:pPr>
        <w:numPr>
          <w:ilvl w:val="0"/>
          <w:numId w:val="75"/>
        </w:numPr>
        <w:spacing w:line="276" w:lineRule="auto"/>
        <w:ind w:left="426"/>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Kształtowanie umiejętności posługiwania się dokumentacją techniczno- technologiczną wyrobów odzieżowych.</w:t>
      </w:r>
    </w:p>
    <w:p w:rsidR="00D71005" w:rsidRPr="00D71005" w:rsidRDefault="00D71005" w:rsidP="00282B99">
      <w:pPr>
        <w:numPr>
          <w:ilvl w:val="0"/>
          <w:numId w:val="75"/>
        </w:numPr>
        <w:spacing w:line="276" w:lineRule="auto"/>
        <w:ind w:left="426"/>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Obsługiwanie maszyn i urządzeń podczas wykonywania określonych wyrobów odzieżowych.</w:t>
      </w:r>
    </w:p>
    <w:p w:rsidR="00D71005" w:rsidRPr="00D71005" w:rsidRDefault="00D71005" w:rsidP="00282B99">
      <w:pPr>
        <w:numPr>
          <w:ilvl w:val="0"/>
          <w:numId w:val="75"/>
        </w:numPr>
        <w:spacing w:line="276" w:lineRule="auto"/>
        <w:ind w:left="426"/>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Przeprowadzanie kontroli międzyoperacyjnej podczas wykonywania operacji technologicznych.</w:t>
      </w:r>
    </w:p>
    <w:p w:rsidR="00D71005" w:rsidRPr="00D71005" w:rsidRDefault="00D71005" w:rsidP="00282B99">
      <w:pPr>
        <w:numPr>
          <w:ilvl w:val="0"/>
          <w:numId w:val="75"/>
        </w:numPr>
        <w:spacing w:line="276" w:lineRule="auto"/>
        <w:ind w:left="426"/>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Przeprowadzanie kontroli ostatecznej wyrobu.</w:t>
      </w:r>
    </w:p>
    <w:p w:rsidR="00D71005" w:rsidRPr="00D71005" w:rsidRDefault="00D71005" w:rsidP="00282B99">
      <w:pPr>
        <w:numPr>
          <w:ilvl w:val="0"/>
          <w:numId w:val="75"/>
        </w:numPr>
        <w:spacing w:line="276" w:lineRule="auto"/>
        <w:ind w:left="426"/>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Wykonywanie czynności związanych z szyciem miarowym.</w:t>
      </w:r>
    </w:p>
    <w:p w:rsidR="00D71005" w:rsidRPr="00D71005" w:rsidRDefault="00D71005" w:rsidP="00282B99">
      <w:pPr>
        <w:numPr>
          <w:ilvl w:val="0"/>
          <w:numId w:val="75"/>
        </w:numPr>
        <w:spacing w:line="276" w:lineRule="auto"/>
        <w:ind w:left="426"/>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Wykonywanie czynności związanych z przeróbką i naprawą wyrobów odzieżowych</w:t>
      </w:r>
    </w:p>
    <w:p w:rsidR="00B45B88" w:rsidRPr="00B45B88" w:rsidRDefault="00B45B88" w:rsidP="00282B99">
      <w:pPr>
        <w:numPr>
          <w:ilvl w:val="0"/>
          <w:numId w:val="75"/>
        </w:numPr>
        <w:spacing w:line="276" w:lineRule="auto"/>
        <w:ind w:left="426"/>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Kształtowanie umiejętności doboru materiałów i dodatków krawieckich do wytwarzania wyrobów odzieżowych.</w:t>
      </w:r>
    </w:p>
    <w:p w:rsidR="00B45B88" w:rsidRPr="00B45B88" w:rsidRDefault="00B45B88" w:rsidP="00282B99">
      <w:pPr>
        <w:numPr>
          <w:ilvl w:val="0"/>
          <w:numId w:val="75"/>
        </w:numPr>
        <w:spacing w:line="276" w:lineRule="auto"/>
        <w:ind w:left="426"/>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Wdrażanie do przeprowadzania kontroli międzyoperacyjnej, podczas wykonywania operacji technologicznych, oraz do oceny wykonanej pracy.</w:t>
      </w:r>
    </w:p>
    <w:p w:rsidR="00B45B88" w:rsidRDefault="00B45B88" w:rsidP="00282B99">
      <w:pPr>
        <w:numPr>
          <w:ilvl w:val="0"/>
          <w:numId w:val="75"/>
        </w:numPr>
        <w:spacing w:line="276" w:lineRule="auto"/>
        <w:ind w:left="426"/>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Kształtowanie postaw i świadomości zawodowej.</w:t>
      </w:r>
      <w:bookmarkEnd w:id="15"/>
    </w:p>
    <w:p w:rsidR="002909AD" w:rsidRPr="00273503" w:rsidRDefault="002909AD" w:rsidP="002909AD">
      <w:pPr>
        <w:spacing w:line="276" w:lineRule="auto"/>
        <w:ind w:left="426"/>
        <w:rPr>
          <w:rFonts w:asciiTheme="minorHAnsi" w:eastAsia="MS Mincho" w:hAnsiTheme="minorHAnsi" w:cstheme="minorHAnsi"/>
          <w:color w:val="000000"/>
          <w:sz w:val="24"/>
        </w:rPr>
      </w:pPr>
    </w:p>
    <w:p w:rsidR="00B45B88" w:rsidRDefault="00B45B88" w:rsidP="00EF0C0A">
      <w:pPr>
        <w:pStyle w:val="Akapitzlist"/>
        <w:numPr>
          <w:ilvl w:val="0"/>
          <w:numId w:val="16"/>
        </w:numPr>
        <w:spacing w:line="276" w:lineRule="auto"/>
        <w:ind w:left="426"/>
        <w:rPr>
          <w:rFonts w:asciiTheme="minorHAnsi" w:eastAsia="MS Mincho" w:hAnsiTheme="minorHAnsi" w:cstheme="minorHAnsi"/>
          <w:b/>
          <w:color w:val="000000"/>
          <w:sz w:val="24"/>
        </w:rPr>
      </w:pPr>
      <w:bookmarkStart w:id="16" w:name="_Hlk74303804"/>
      <w:r w:rsidRPr="00B73D2C">
        <w:rPr>
          <w:rFonts w:asciiTheme="minorHAnsi" w:eastAsia="MS Mincho" w:hAnsiTheme="minorHAnsi" w:cstheme="minorHAnsi"/>
          <w:b/>
          <w:color w:val="000000"/>
          <w:sz w:val="24"/>
        </w:rPr>
        <w:t>Cele operacyjne</w:t>
      </w:r>
    </w:p>
    <w:p w:rsidR="0092577D" w:rsidRPr="00B73D2C" w:rsidRDefault="0092577D" w:rsidP="00EF0C0A">
      <w:pPr>
        <w:pStyle w:val="Akapitzlist"/>
        <w:spacing w:line="276" w:lineRule="auto"/>
        <w:ind w:left="426"/>
        <w:rPr>
          <w:rFonts w:asciiTheme="minorHAnsi" w:eastAsia="MS Mincho" w:hAnsiTheme="minorHAnsi" w:cstheme="minorHAnsi"/>
          <w:b/>
          <w:color w:val="000000"/>
          <w:sz w:val="24"/>
        </w:rPr>
      </w:pPr>
      <w:r>
        <w:rPr>
          <w:rFonts w:asciiTheme="minorHAnsi" w:eastAsia="MS Mincho" w:hAnsiTheme="minorHAnsi" w:cstheme="minorHAnsi"/>
          <w:b/>
          <w:color w:val="000000"/>
          <w:sz w:val="24"/>
        </w:rPr>
        <w:t>Uczeń potrafi:</w:t>
      </w:r>
    </w:p>
    <w:bookmarkEnd w:id="16"/>
    <w:p w:rsidR="00B45B88" w:rsidRPr="00B45B88" w:rsidRDefault="00B45B88" w:rsidP="00282B99">
      <w:pPr>
        <w:numPr>
          <w:ilvl w:val="0"/>
          <w:numId w:val="76"/>
        </w:numPr>
        <w:spacing w:line="276" w:lineRule="auto"/>
        <w:ind w:left="426" w:hanging="284"/>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organizować stanowisko pracy zgodnie z przepisami bezpieczeństwa i higieny pracy oraz wymaganiami ergonomii,</w:t>
      </w:r>
    </w:p>
    <w:p w:rsidR="00B45B88" w:rsidRPr="00B45B88" w:rsidRDefault="00B45B88" w:rsidP="00282B99">
      <w:pPr>
        <w:numPr>
          <w:ilvl w:val="0"/>
          <w:numId w:val="76"/>
        </w:numPr>
        <w:spacing w:line="276" w:lineRule="auto"/>
        <w:ind w:left="426"/>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stosować przepisy bezpieczeństwa i higieny pracy, ochrony przeciwpożarowej i ochrony środowiska,</w:t>
      </w:r>
    </w:p>
    <w:p w:rsidR="00B45B88" w:rsidRPr="00B45B88" w:rsidRDefault="00B45B88" w:rsidP="00282B99">
      <w:pPr>
        <w:numPr>
          <w:ilvl w:val="0"/>
          <w:numId w:val="76"/>
        </w:numPr>
        <w:spacing w:line="276" w:lineRule="auto"/>
        <w:ind w:left="426" w:hanging="284"/>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stosować środki ochrony indywidualnej podczas wykonywania wyrobów odzieżowych,</w:t>
      </w:r>
    </w:p>
    <w:p w:rsidR="00B45B88" w:rsidRPr="00B45B88" w:rsidRDefault="00B45B88" w:rsidP="00282B99">
      <w:pPr>
        <w:numPr>
          <w:ilvl w:val="0"/>
          <w:numId w:val="76"/>
        </w:numPr>
        <w:spacing w:line="276" w:lineRule="auto"/>
        <w:ind w:left="426" w:hanging="284"/>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rozpoznawać zagrożenia dla zdrowia i życia człowieka oraz mienia i środowiska związane z wykonywaniem zadań zawodowych,</w:t>
      </w:r>
    </w:p>
    <w:p w:rsidR="00B45B88" w:rsidRPr="00B45B88" w:rsidRDefault="00B45B88" w:rsidP="00282B99">
      <w:pPr>
        <w:numPr>
          <w:ilvl w:val="0"/>
          <w:numId w:val="76"/>
        </w:numPr>
        <w:spacing w:line="276" w:lineRule="auto"/>
        <w:ind w:left="426" w:hanging="284"/>
        <w:jc w:val="both"/>
        <w:rPr>
          <w:rFonts w:asciiTheme="minorHAnsi" w:eastAsia="MS Mincho" w:hAnsiTheme="minorHAnsi" w:cstheme="minorHAnsi"/>
          <w:color w:val="000000"/>
          <w:sz w:val="24"/>
        </w:rPr>
      </w:pPr>
      <w:r w:rsidRPr="00567EE0">
        <w:rPr>
          <w:rFonts w:asciiTheme="minorHAnsi" w:eastAsia="MS Mincho" w:hAnsiTheme="minorHAnsi" w:cstheme="minorHAnsi"/>
          <w:color w:val="000000"/>
          <w:sz w:val="24"/>
        </w:rPr>
        <w:t xml:space="preserve">posługiwać </w:t>
      </w:r>
      <w:r w:rsidRPr="00B45B88">
        <w:rPr>
          <w:rFonts w:asciiTheme="minorHAnsi" w:eastAsia="MS Mincho" w:hAnsiTheme="minorHAnsi" w:cstheme="minorHAnsi"/>
          <w:color w:val="000000"/>
          <w:sz w:val="24"/>
        </w:rPr>
        <w:t>się projektami wyrobów odzieżowych,</w:t>
      </w:r>
    </w:p>
    <w:p w:rsidR="00B45B88" w:rsidRPr="00B45B88" w:rsidRDefault="00B45B88" w:rsidP="00282B99">
      <w:pPr>
        <w:numPr>
          <w:ilvl w:val="0"/>
          <w:numId w:val="76"/>
        </w:numPr>
        <w:spacing w:line="276" w:lineRule="auto"/>
        <w:ind w:left="426" w:hanging="284"/>
        <w:jc w:val="both"/>
        <w:rPr>
          <w:rFonts w:asciiTheme="minorHAnsi" w:eastAsia="MS Mincho" w:hAnsiTheme="minorHAnsi" w:cstheme="minorHAnsi"/>
          <w:color w:val="000000"/>
          <w:sz w:val="24"/>
        </w:rPr>
      </w:pPr>
      <w:r w:rsidRPr="00567EE0">
        <w:rPr>
          <w:rFonts w:asciiTheme="minorHAnsi" w:eastAsia="MS Mincho" w:hAnsiTheme="minorHAnsi" w:cstheme="minorHAnsi"/>
          <w:color w:val="000000"/>
          <w:sz w:val="24"/>
        </w:rPr>
        <w:t xml:space="preserve">korzystać </w:t>
      </w:r>
      <w:r w:rsidRPr="00B45B88">
        <w:rPr>
          <w:rFonts w:asciiTheme="minorHAnsi" w:eastAsia="MS Mincho" w:hAnsiTheme="minorHAnsi" w:cstheme="minorHAnsi"/>
          <w:color w:val="000000"/>
          <w:sz w:val="24"/>
        </w:rPr>
        <w:t>z projektów plastycznych wyrobów odzieżowych,</w:t>
      </w:r>
    </w:p>
    <w:p w:rsidR="00B45B88" w:rsidRPr="00B45B88" w:rsidRDefault="00B45B88" w:rsidP="00282B99">
      <w:pPr>
        <w:numPr>
          <w:ilvl w:val="0"/>
          <w:numId w:val="76"/>
        </w:numPr>
        <w:spacing w:line="276" w:lineRule="auto"/>
        <w:ind w:left="426" w:hanging="284"/>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dobierać materiały do określonych asortymentów odzieży,</w:t>
      </w:r>
    </w:p>
    <w:p w:rsidR="00B45B88" w:rsidRPr="00B45B88" w:rsidRDefault="00B45B88" w:rsidP="00282B99">
      <w:pPr>
        <w:numPr>
          <w:ilvl w:val="0"/>
          <w:numId w:val="76"/>
        </w:numPr>
        <w:spacing w:line="276" w:lineRule="auto"/>
        <w:ind w:left="426" w:hanging="284"/>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posługiwać się dokumentacją techniczno-technologiczną dotyczącą rozkroju materiałów odzieżowych,</w:t>
      </w:r>
    </w:p>
    <w:p w:rsidR="00B45B88" w:rsidRPr="00B45B88" w:rsidRDefault="00B45B88" w:rsidP="00285C32">
      <w:pPr>
        <w:numPr>
          <w:ilvl w:val="0"/>
          <w:numId w:val="76"/>
        </w:numPr>
        <w:spacing w:line="276" w:lineRule="auto"/>
        <w:ind w:left="426" w:hanging="284"/>
        <w:jc w:val="both"/>
        <w:rPr>
          <w:rFonts w:asciiTheme="minorHAnsi" w:eastAsia="MS Mincho" w:hAnsiTheme="minorHAnsi" w:cstheme="minorHAnsi"/>
          <w:color w:val="000000"/>
          <w:sz w:val="24"/>
        </w:rPr>
      </w:pPr>
      <w:r w:rsidRPr="00567EE0">
        <w:rPr>
          <w:rFonts w:asciiTheme="minorHAnsi" w:eastAsia="MS Mincho" w:hAnsiTheme="minorHAnsi" w:cstheme="minorHAnsi"/>
          <w:color w:val="000000"/>
          <w:sz w:val="24"/>
        </w:rPr>
        <w:lastRenderedPageBreak/>
        <w:t>oceniać jakość materiałów przeznaczonych do wykonywania wyrobów odzieżowych,</w:t>
      </w:r>
    </w:p>
    <w:p w:rsidR="00B45B88" w:rsidRPr="00B45B88" w:rsidRDefault="00B45B88" w:rsidP="00285C32">
      <w:pPr>
        <w:numPr>
          <w:ilvl w:val="0"/>
          <w:numId w:val="76"/>
        </w:numPr>
        <w:spacing w:line="276" w:lineRule="auto"/>
        <w:ind w:left="426" w:hanging="284"/>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dobierać sposoby rozkroju materiałów odzieżowych,</w:t>
      </w:r>
    </w:p>
    <w:p w:rsidR="00B45B88" w:rsidRPr="00B45B88" w:rsidRDefault="00B45B88" w:rsidP="00285C32">
      <w:pPr>
        <w:numPr>
          <w:ilvl w:val="0"/>
          <w:numId w:val="76"/>
        </w:numPr>
        <w:spacing w:line="276" w:lineRule="auto"/>
        <w:ind w:left="426" w:hanging="284"/>
        <w:jc w:val="both"/>
        <w:rPr>
          <w:rFonts w:asciiTheme="minorHAnsi" w:eastAsia="MS Mincho" w:hAnsiTheme="minorHAnsi" w:cstheme="minorHAnsi"/>
          <w:color w:val="000000"/>
          <w:sz w:val="24"/>
        </w:rPr>
      </w:pPr>
      <w:r w:rsidRPr="00567EE0">
        <w:rPr>
          <w:rFonts w:asciiTheme="minorHAnsi" w:eastAsia="MS Mincho" w:hAnsiTheme="minorHAnsi" w:cstheme="minorHAnsi"/>
          <w:color w:val="000000"/>
          <w:sz w:val="24"/>
        </w:rPr>
        <w:t xml:space="preserve">przygotowywać układy szablonów elementów </w:t>
      </w:r>
      <w:r w:rsidRPr="00B45B88">
        <w:rPr>
          <w:rFonts w:asciiTheme="minorHAnsi" w:eastAsia="MS Mincho" w:hAnsiTheme="minorHAnsi" w:cstheme="minorHAnsi"/>
          <w:color w:val="000000"/>
          <w:sz w:val="24"/>
        </w:rPr>
        <w:t>wyrobów odzieżowych,</w:t>
      </w:r>
    </w:p>
    <w:p w:rsidR="00B45B88" w:rsidRPr="00B45B88" w:rsidRDefault="00B45B88" w:rsidP="00285C32">
      <w:pPr>
        <w:numPr>
          <w:ilvl w:val="0"/>
          <w:numId w:val="76"/>
        </w:numPr>
        <w:spacing w:line="276" w:lineRule="auto"/>
        <w:ind w:left="426" w:hanging="284"/>
        <w:jc w:val="both"/>
        <w:rPr>
          <w:rFonts w:asciiTheme="minorHAnsi" w:eastAsia="MS Mincho" w:hAnsiTheme="minorHAnsi" w:cstheme="minorHAnsi"/>
          <w:color w:val="000000"/>
          <w:sz w:val="24"/>
        </w:rPr>
      </w:pPr>
      <w:r w:rsidRPr="00567EE0">
        <w:rPr>
          <w:rFonts w:asciiTheme="minorHAnsi" w:eastAsia="MS Mincho" w:hAnsiTheme="minorHAnsi" w:cstheme="minorHAnsi"/>
          <w:color w:val="000000"/>
          <w:sz w:val="24"/>
        </w:rPr>
        <w:t xml:space="preserve">dobierać urządzenia, narzędzia i przyrządy do </w:t>
      </w:r>
      <w:r w:rsidRPr="00B45B88">
        <w:rPr>
          <w:rFonts w:asciiTheme="minorHAnsi" w:eastAsia="MS Mincho" w:hAnsiTheme="minorHAnsi" w:cstheme="minorHAnsi"/>
          <w:color w:val="000000"/>
          <w:sz w:val="24"/>
        </w:rPr>
        <w:t>rozkroju materiałów odzieżowych,</w:t>
      </w:r>
    </w:p>
    <w:p w:rsidR="00B45B88" w:rsidRPr="00B45B88" w:rsidRDefault="00B45B88" w:rsidP="00285C32">
      <w:pPr>
        <w:numPr>
          <w:ilvl w:val="0"/>
          <w:numId w:val="76"/>
        </w:numPr>
        <w:spacing w:line="276" w:lineRule="auto"/>
        <w:ind w:left="426" w:hanging="284"/>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dokonywać rozkroju materiałów odzieżowych,</w:t>
      </w:r>
    </w:p>
    <w:p w:rsidR="00B45B88" w:rsidRPr="00B45B88" w:rsidRDefault="00B45B88" w:rsidP="00285C32">
      <w:pPr>
        <w:numPr>
          <w:ilvl w:val="0"/>
          <w:numId w:val="76"/>
        </w:numPr>
        <w:spacing w:line="276" w:lineRule="auto"/>
        <w:ind w:left="426" w:hanging="284"/>
        <w:jc w:val="both"/>
        <w:rPr>
          <w:rFonts w:asciiTheme="minorHAnsi" w:eastAsia="MS Mincho" w:hAnsiTheme="minorHAnsi" w:cstheme="minorHAnsi"/>
          <w:color w:val="000000"/>
          <w:sz w:val="24"/>
        </w:rPr>
      </w:pPr>
      <w:r w:rsidRPr="00567EE0">
        <w:rPr>
          <w:rFonts w:asciiTheme="minorHAnsi" w:eastAsia="MS Mincho" w:hAnsiTheme="minorHAnsi" w:cstheme="minorHAnsi"/>
          <w:color w:val="000000"/>
          <w:sz w:val="24"/>
        </w:rPr>
        <w:t>dokonywać kontroli jakości wykrojów,</w:t>
      </w:r>
    </w:p>
    <w:p w:rsidR="00B45B88" w:rsidRPr="00B45B88" w:rsidRDefault="00B45B88" w:rsidP="00285C32">
      <w:pPr>
        <w:numPr>
          <w:ilvl w:val="0"/>
          <w:numId w:val="76"/>
        </w:numPr>
        <w:spacing w:line="276" w:lineRule="auto"/>
        <w:ind w:left="426" w:hanging="284"/>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dobierać parametry klejenia do rodzaju tkaniny i elementów wyrobu odzieżowego,</w:t>
      </w:r>
    </w:p>
    <w:p w:rsidR="00B45B88" w:rsidRPr="00B45B88" w:rsidRDefault="00B45B88" w:rsidP="00285C32">
      <w:pPr>
        <w:numPr>
          <w:ilvl w:val="0"/>
          <w:numId w:val="76"/>
        </w:numPr>
        <w:spacing w:line="276" w:lineRule="auto"/>
        <w:ind w:left="426" w:hanging="284"/>
        <w:jc w:val="both"/>
        <w:rPr>
          <w:rFonts w:asciiTheme="minorHAnsi" w:eastAsia="MS Mincho" w:hAnsiTheme="minorHAnsi" w:cstheme="minorHAnsi"/>
          <w:color w:val="000000"/>
          <w:sz w:val="24"/>
        </w:rPr>
      </w:pPr>
      <w:r w:rsidRPr="00567EE0">
        <w:rPr>
          <w:rFonts w:asciiTheme="minorHAnsi" w:eastAsia="MS Mincho" w:hAnsiTheme="minorHAnsi" w:cstheme="minorHAnsi"/>
          <w:color w:val="000000"/>
          <w:sz w:val="24"/>
        </w:rPr>
        <w:t>planować zagospodarowanie odpadów odzieżowych,</w:t>
      </w:r>
    </w:p>
    <w:p w:rsidR="00B45B88" w:rsidRPr="00B45B88" w:rsidRDefault="00B45B88" w:rsidP="00285C32">
      <w:pPr>
        <w:numPr>
          <w:ilvl w:val="0"/>
          <w:numId w:val="76"/>
        </w:numPr>
        <w:spacing w:line="276" w:lineRule="auto"/>
        <w:ind w:left="426" w:hanging="284"/>
        <w:jc w:val="both"/>
        <w:rPr>
          <w:rFonts w:asciiTheme="minorHAnsi" w:eastAsia="MS Mincho" w:hAnsiTheme="minorHAnsi" w:cstheme="minorHAnsi"/>
          <w:color w:val="000000"/>
          <w:sz w:val="24"/>
        </w:rPr>
      </w:pPr>
      <w:r w:rsidRPr="00567EE0">
        <w:rPr>
          <w:rFonts w:asciiTheme="minorHAnsi" w:eastAsia="MS Mincho" w:hAnsiTheme="minorHAnsi" w:cstheme="minorHAnsi"/>
          <w:color w:val="000000"/>
          <w:sz w:val="24"/>
        </w:rPr>
        <w:t xml:space="preserve">dobierać </w:t>
      </w:r>
      <w:r w:rsidRPr="00B45B88">
        <w:rPr>
          <w:rFonts w:asciiTheme="minorHAnsi" w:eastAsia="MS Mincho" w:hAnsiTheme="minorHAnsi" w:cstheme="minorHAnsi"/>
          <w:color w:val="000000"/>
          <w:sz w:val="24"/>
        </w:rPr>
        <w:t>maszyny i urządzenia do wykonywania określonych wyrobów odzieżowych,</w:t>
      </w:r>
    </w:p>
    <w:p w:rsidR="00B45B88" w:rsidRPr="00B45B88" w:rsidRDefault="00B45B88" w:rsidP="00285C32">
      <w:pPr>
        <w:numPr>
          <w:ilvl w:val="0"/>
          <w:numId w:val="76"/>
        </w:numPr>
        <w:spacing w:line="276" w:lineRule="auto"/>
        <w:ind w:left="426" w:hanging="284"/>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posługiwać się dokumentacją dotyczącą łączenia wyrobów odzieżowych,</w:t>
      </w:r>
    </w:p>
    <w:p w:rsidR="00B45B88" w:rsidRPr="00B45B88" w:rsidRDefault="00B45B88" w:rsidP="00285C32">
      <w:pPr>
        <w:numPr>
          <w:ilvl w:val="0"/>
          <w:numId w:val="76"/>
        </w:numPr>
        <w:spacing w:line="276" w:lineRule="auto"/>
        <w:ind w:left="426" w:hanging="284"/>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wykonywać czynności związane z obróbką parowo-cieplną wyrobów odzieżowych,</w:t>
      </w:r>
    </w:p>
    <w:p w:rsidR="00B45B88" w:rsidRPr="00B45B88" w:rsidRDefault="00B45B88" w:rsidP="00285C32">
      <w:pPr>
        <w:numPr>
          <w:ilvl w:val="0"/>
          <w:numId w:val="76"/>
        </w:numPr>
        <w:spacing w:line="276" w:lineRule="auto"/>
        <w:ind w:left="426" w:hanging="284"/>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stosować sposoby kontroli międzyoperacyjnej w procesie wytwarzania wyrobów odzieżowych,</w:t>
      </w:r>
    </w:p>
    <w:p w:rsidR="00B45B88" w:rsidRPr="00B45B88" w:rsidRDefault="00B45B88" w:rsidP="00285C32">
      <w:pPr>
        <w:numPr>
          <w:ilvl w:val="0"/>
          <w:numId w:val="76"/>
        </w:numPr>
        <w:spacing w:line="276" w:lineRule="auto"/>
        <w:ind w:left="426" w:hanging="284"/>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oceniać jakość wykonanych wyrobów odzieżowych,</w:t>
      </w:r>
    </w:p>
    <w:p w:rsidR="00B45B88" w:rsidRPr="00B45B88" w:rsidRDefault="00B45B88" w:rsidP="00285C32">
      <w:pPr>
        <w:numPr>
          <w:ilvl w:val="0"/>
          <w:numId w:val="76"/>
        </w:numPr>
        <w:spacing w:line="276" w:lineRule="auto"/>
        <w:ind w:left="426" w:hanging="284"/>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wykonywać czynności związane z wykończeniem wyrobów odzieżowych,</w:t>
      </w:r>
    </w:p>
    <w:p w:rsidR="00B45B88" w:rsidRDefault="00B45B88" w:rsidP="00285C32">
      <w:pPr>
        <w:numPr>
          <w:ilvl w:val="0"/>
          <w:numId w:val="76"/>
        </w:numPr>
        <w:spacing w:line="276" w:lineRule="auto"/>
        <w:ind w:left="426" w:hanging="284"/>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wykonywać czynności związane z uszlachetnianiem wyrobów odzieżowych</w:t>
      </w:r>
      <w:r w:rsidR="00442C49">
        <w:rPr>
          <w:rFonts w:asciiTheme="minorHAnsi" w:eastAsia="MS Mincho" w:hAnsiTheme="minorHAnsi" w:cstheme="minorHAnsi"/>
          <w:color w:val="000000"/>
          <w:sz w:val="24"/>
        </w:rPr>
        <w:t>,</w:t>
      </w:r>
    </w:p>
    <w:p w:rsidR="00D71005" w:rsidRPr="00D71005" w:rsidRDefault="00D71005" w:rsidP="00285C32">
      <w:pPr>
        <w:numPr>
          <w:ilvl w:val="0"/>
          <w:numId w:val="76"/>
        </w:numPr>
        <w:spacing w:line="276" w:lineRule="auto"/>
        <w:ind w:left="426" w:hanging="284"/>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ocenić jakość wykonanych wyrobów odzieżowych,</w:t>
      </w:r>
    </w:p>
    <w:p w:rsidR="00D71005" w:rsidRPr="00D71005" w:rsidRDefault="00D71005" w:rsidP="00285C32">
      <w:pPr>
        <w:numPr>
          <w:ilvl w:val="0"/>
          <w:numId w:val="76"/>
        </w:numPr>
        <w:spacing w:line="276" w:lineRule="auto"/>
        <w:ind w:left="426" w:hanging="284"/>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dobierać materiały odzieżowe zgodnie z zamówieniem klienta,</w:t>
      </w:r>
    </w:p>
    <w:p w:rsidR="00D71005" w:rsidRPr="00D71005" w:rsidRDefault="00D71005" w:rsidP="00285C32">
      <w:pPr>
        <w:numPr>
          <w:ilvl w:val="0"/>
          <w:numId w:val="76"/>
        </w:numPr>
        <w:spacing w:line="276" w:lineRule="auto"/>
        <w:ind w:left="426" w:hanging="284"/>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obliczać ilość materiałów odzieżowych niezbędnych do realizacji zamówienia klienta,</w:t>
      </w:r>
    </w:p>
    <w:p w:rsidR="00D71005" w:rsidRPr="00D71005" w:rsidRDefault="00D71005" w:rsidP="00285C32">
      <w:pPr>
        <w:numPr>
          <w:ilvl w:val="0"/>
          <w:numId w:val="76"/>
        </w:numPr>
        <w:spacing w:line="276" w:lineRule="auto"/>
        <w:ind w:left="426" w:hanging="284"/>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dobierać dodatki krawieckie i zdobnicze do realizacji zamówienia klienta,</w:t>
      </w:r>
    </w:p>
    <w:p w:rsidR="00D71005" w:rsidRPr="00D71005" w:rsidRDefault="00D71005" w:rsidP="00285C32">
      <w:pPr>
        <w:numPr>
          <w:ilvl w:val="0"/>
          <w:numId w:val="76"/>
        </w:numPr>
        <w:spacing w:line="276" w:lineRule="auto"/>
        <w:ind w:left="426" w:hanging="284"/>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wykonać konstrukcję i modelowanie form wyrobów odzieżowych z uwzględnieniem zamówienia klienta,</w:t>
      </w:r>
    </w:p>
    <w:p w:rsidR="00D71005" w:rsidRPr="00D71005" w:rsidRDefault="00D71005" w:rsidP="00285C32">
      <w:pPr>
        <w:numPr>
          <w:ilvl w:val="0"/>
          <w:numId w:val="76"/>
        </w:numPr>
        <w:spacing w:line="276" w:lineRule="auto"/>
        <w:ind w:left="426" w:hanging="284"/>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obliczać ilość dodatków krawieckich niezbędnych do wykonywania określonych wyrobów odzieżowych,</w:t>
      </w:r>
    </w:p>
    <w:p w:rsidR="00D71005" w:rsidRPr="00D71005" w:rsidRDefault="00D71005" w:rsidP="00285C32">
      <w:pPr>
        <w:numPr>
          <w:ilvl w:val="0"/>
          <w:numId w:val="76"/>
        </w:numPr>
        <w:spacing w:line="276" w:lineRule="auto"/>
        <w:ind w:left="426" w:hanging="284"/>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dokonać kalkulacji kosztów usług krawieckich,</w:t>
      </w:r>
    </w:p>
    <w:p w:rsidR="00D71005" w:rsidRPr="00D71005" w:rsidRDefault="00D71005" w:rsidP="00285C32">
      <w:pPr>
        <w:numPr>
          <w:ilvl w:val="0"/>
          <w:numId w:val="76"/>
        </w:numPr>
        <w:spacing w:line="276" w:lineRule="auto"/>
        <w:ind w:left="426" w:hanging="284"/>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dobierać sposoby rozkroju materiałów przeznaczonych do wykonania wyrobów odzieżowych na miarę,</w:t>
      </w:r>
    </w:p>
    <w:p w:rsidR="00D71005" w:rsidRPr="00D71005" w:rsidRDefault="00D71005" w:rsidP="00282B99">
      <w:pPr>
        <w:numPr>
          <w:ilvl w:val="0"/>
          <w:numId w:val="76"/>
        </w:numPr>
        <w:spacing w:line="276" w:lineRule="auto"/>
        <w:ind w:left="426" w:hanging="284"/>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wykonać połączenia wyrobów odzieżowych w celu przeprowadzenia przymiarek krawieckich,</w:t>
      </w:r>
    </w:p>
    <w:p w:rsidR="00D71005" w:rsidRPr="00D71005" w:rsidRDefault="00D71005" w:rsidP="00282B99">
      <w:pPr>
        <w:numPr>
          <w:ilvl w:val="0"/>
          <w:numId w:val="76"/>
        </w:numPr>
        <w:spacing w:line="276" w:lineRule="auto"/>
        <w:ind w:left="426" w:hanging="284"/>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określać rodzaj i zakres prac związanych z przeróbką wyrobów odzieżowych,</w:t>
      </w:r>
    </w:p>
    <w:p w:rsidR="00D71005" w:rsidRPr="00D71005" w:rsidRDefault="00D71005" w:rsidP="00282B99">
      <w:pPr>
        <w:numPr>
          <w:ilvl w:val="0"/>
          <w:numId w:val="76"/>
        </w:numPr>
        <w:spacing w:line="276" w:lineRule="auto"/>
        <w:ind w:left="426" w:hanging="284"/>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dobierać narzędzia i przybory krawieckie do wykonania czynności związanych z przeróbką lub naprawą wyrobów odzieżowych,</w:t>
      </w:r>
    </w:p>
    <w:p w:rsidR="00D71005" w:rsidRPr="00D71005" w:rsidRDefault="00D71005" w:rsidP="00282B99">
      <w:pPr>
        <w:numPr>
          <w:ilvl w:val="0"/>
          <w:numId w:val="76"/>
        </w:numPr>
        <w:spacing w:line="276" w:lineRule="auto"/>
        <w:ind w:left="426" w:hanging="284"/>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przygotować wyroby odzieżowe do planowanych przeróbek i napraw,</w:t>
      </w:r>
    </w:p>
    <w:p w:rsidR="00D71005" w:rsidRPr="00D71005" w:rsidRDefault="00D71005" w:rsidP="00282B99">
      <w:pPr>
        <w:numPr>
          <w:ilvl w:val="0"/>
          <w:numId w:val="76"/>
        </w:numPr>
        <w:spacing w:line="276" w:lineRule="auto"/>
        <w:ind w:left="426" w:hanging="284"/>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dobierać sposoby wykonania przeróbek i napraw  wyrobów odzieżowych,</w:t>
      </w:r>
    </w:p>
    <w:p w:rsidR="00D71005" w:rsidRPr="00D71005" w:rsidRDefault="00D71005" w:rsidP="00282B99">
      <w:pPr>
        <w:numPr>
          <w:ilvl w:val="0"/>
          <w:numId w:val="76"/>
        </w:numPr>
        <w:spacing w:line="276" w:lineRule="auto"/>
        <w:ind w:left="426" w:hanging="284"/>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wykonać czynności związane z przeróbką i naprawą wyrobów odzieżowych,</w:t>
      </w:r>
    </w:p>
    <w:p w:rsidR="00D71005" w:rsidRPr="00D71005" w:rsidRDefault="00D71005" w:rsidP="00282B99">
      <w:pPr>
        <w:numPr>
          <w:ilvl w:val="0"/>
          <w:numId w:val="76"/>
        </w:numPr>
        <w:spacing w:line="276" w:lineRule="auto"/>
        <w:ind w:left="426" w:hanging="284"/>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ocenić jakość wykonanej przeróbki i naprawy,</w:t>
      </w:r>
    </w:p>
    <w:p w:rsidR="00D71005" w:rsidRPr="00D71005" w:rsidRDefault="00D71005" w:rsidP="00282B99">
      <w:pPr>
        <w:numPr>
          <w:ilvl w:val="0"/>
          <w:numId w:val="76"/>
        </w:numPr>
        <w:spacing w:line="276" w:lineRule="auto"/>
        <w:ind w:left="426" w:hanging="284"/>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obliczać ilość materiałów i dodatków krawieckich potrzebnych do wykonania przeróbek i napraw wyrobów odzieżowych,</w:t>
      </w:r>
    </w:p>
    <w:p w:rsidR="00D71005" w:rsidRPr="00D71005" w:rsidRDefault="00D71005" w:rsidP="00282B99">
      <w:pPr>
        <w:numPr>
          <w:ilvl w:val="0"/>
          <w:numId w:val="76"/>
        </w:numPr>
        <w:spacing w:line="276" w:lineRule="auto"/>
        <w:ind w:left="426" w:hanging="284"/>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lastRenderedPageBreak/>
        <w:t>pracować w zespole, ponosząc odpowiedzialność za realizowane zadanie,</w:t>
      </w:r>
    </w:p>
    <w:p w:rsidR="00D71005" w:rsidRPr="00D71005" w:rsidRDefault="00D71005" w:rsidP="00282B99">
      <w:pPr>
        <w:numPr>
          <w:ilvl w:val="0"/>
          <w:numId w:val="76"/>
        </w:numPr>
        <w:spacing w:line="276" w:lineRule="auto"/>
        <w:ind w:left="426" w:hanging="284"/>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omówić czynności realizowane w ramach czasu pracy,</w:t>
      </w:r>
    </w:p>
    <w:p w:rsidR="00D71005" w:rsidRPr="00D71005" w:rsidRDefault="00D71005" w:rsidP="00282B99">
      <w:pPr>
        <w:numPr>
          <w:ilvl w:val="0"/>
          <w:numId w:val="76"/>
        </w:numPr>
        <w:spacing w:line="276" w:lineRule="auto"/>
        <w:ind w:left="426" w:hanging="284"/>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określić czas realizacji zadań,</w:t>
      </w:r>
    </w:p>
    <w:p w:rsidR="00442C49" w:rsidRPr="00B45B88" w:rsidRDefault="00D71005" w:rsidP="00282B99">
      <w:pPr>
        <w:numPr>
          <w:ilvl w:val="0"/>
          <w:numId w:val="76"/>
        </w:numPr>
        <w:spacing w:line="276" w:lineRule="auto"/>
        <w:ind w:left="426" w:hanging="284"/>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zrealizować działania w wyznaczonym czasie</w:t>
      </w:r>
    </w:p>
    <w:p w:rsidR="00B45B88" w:rsidRPr="00B45B88" w:rsidRDefault="00B45B88" w:rsidP="00B45B88">
      <w:pPr>
        <w:spacing w:line="276" w:lineRule="auto"/>
        <w:rPr>
          <w:rFonts w:asciiTheme="minorHAnsi" w:eastAsia="MS Mincho" w:hAnsiTheme="minorHAnsi" w:cstheme="minorHAnsi"/>
          <w:color w:val="000000"/>
          <w:sz w:val="24"/>
        </w:rPr>
      </w:pPr>
    </w:p>
    <w:p w:rsidR="00B45B88" w:rsidRDefault="00B45B88" w:rsidP="00FA2971">
      <w:pPr>
        <w:pStyle w:val="Akapitzlist"/>
        <w:numPr>
          <w:ilvl w:val="0"/>
          <w:numId w:val="80"/>
        </w:numPr>
        <w:autoSpaceDE w:val="0"/>
        <w:autoSpaceDN w:val="0"/>
        <w:adjustRightInd w:val="0"/>
        <w:ind w:left="284"/>
        <w:rPr>
          <w:rFonts w:asciiTheme="minorHAnsi" w:eastAsia="Calibri" w:hAnsiTheme="minorHAnsi" w:cstheme="minorHAnsi"/>
          <w:b/>
          <w:bCs/>
          <w:color w:val="000000"/>
          <w:sz w:val="24"/>
        </w:rPr>
      </w:pPr>
      <w:bookmarkStart w:id="17" w:name="_Hlk74304087"/>
      <w:r w:rsidRPr="00B73D2C">
        <w:rPr>
          <w:rFonts w:asciiTheme="minorHAnsi" w:eastAsia="Calibri" w:hAnsiTheme="minorHAnsi" w:cstheme="minorHAnsi"/>
          <w:b/>
          <w:bCs/>
          <w:color w:val="000000"/>
          <w:sz w:val="24"/>
        </w:rPr>
        <w:t>Materiał nauczania z uwzględnieniem opisu efektów kształcenia</w:t>
      </w:r>
    </w:p>
    <w:p w:rsidR="00985A12" w:rsidRDefault="00985A12" w:rsidP="00985A12">
      <w:pPr>
        <w:autoSpaceDE w:val="0"/>
        <w:autoSpaceDN w:val="0"/>
        <w:adjustRightInd w:val="0"/>
        <w:rPr>
          <w:rFonts w:asciiTheme="minorHAnsi" w:eastAsia="Calibri" w:hAnsiTheme="minorHAnsi" w:cstheme="minorHAnsi"/>
          <w:b/>
          <w:bCs/>
          <w:color w:val="000000"/>
          <w:sz w:val="24"/>
        </w:rPr>
      </w:pPr>
    </w:p>
    <w:tbl>
      <w:tblPr>
        <w:tblW w:w="9072" w:type="dxa"/>
        <w:tblInd w:w="-1" w:type="dxa"/>
        <w:tblLayout w:type="fixed"/>
        <w:tblCellMar>
          <w:top w:w="47" w:type="dxa"/>
          <w:left w:w="25" w:type="dxa"/>
          <w:right w:w="20" w:type="dxa"/>
        </w:tblCellMar>
        <w:tblLook w:val="0000" w:firstRow="0" w:lastRow="0" w:firstColumn="0" w:lastColumn="0" w:noHBand="0" w:noVBand="0"/>
      </w:tblPr>
      <w:tblGrid>
        <w:gridCol w:w="2268"/>
        <w:gridCol w:w="1730"/>
        <w:gridCol w:w="5074"/>
      </w:tblGrid>
      <w:tr w:rsidR="00985A12" w:rsidRPr="00B45B88" w:rsidTr="007C34D1">
        <w:trPr>
          <w:trHeight w:val="244"/>
        </w:trPr>
        <w:tc>
          <w:tcPr>
            <w:tcW w:w="2268" w:type="dxa"/>
            <w:tcBorders>
              <w:top w:val="single" w:sz="1" w:space="0" w:color="000000"/>
              <w:left w:val="single" w:sz="1" w:space="0" w:color="000000"/>
              <w:bottom w:val="single" w:sz="1" w:space="0" w:color="000000"/>
            </w:tcBorders>
            <w:shd w:val="clear" w:color="auto" w:fill="E7E6E6" w:themeFill="background2"/>
          </w:tcPr>
          <w:p w:rsidR="00985A12" w:rsidRPr="00B45B88" w:rsidRDefault="00985A12" w:rsidP="007C34D1">
            <w:pPr>
              <w:suppressAutoHyphens/>
              <w:spacing w:line="100" w:lineRule="atLeast"/>
              <w:ind w:right="4"/>
              <w:jc w:val="center"/>
              <w:rPr>
                <w:rFonts w:asciiTheme="minorHAnsi" w:eastAsia="Calibri" w:hAnsiTheme="minorHAnsi" w:cstheme="minorHAnsi"/>
                <w:b/>
                <w:color w:val="000000"/>
                <w:sz w:val="24"/>
                <w:lang w:eastAsia="ar-SA"/>
              </w:rPr>
            </w:pPr>
            <w:r w:rsidRPr="00B45B88">
              <w:rPr>
                <w:rFonts w:asciiTheme="minorHAnsi" w:eastAsia="Calibri" w:hAnsiTheme="minorHAnsi" w:cstheme="minorHAnsi"/>
                <w:b/>
                <w:color w:val="000000"/>
                <w:sz w:val="24"/>
                <w:lang w:eastAsia="ar-SA"/>
              </w:rPr>
              <w:t xml:space="preserve">Materiał nauczania </w:t>
            </w:r>
          </w:p>
        </w:tc>
        <w:tc>
          <w:tcPr>
            <w:tcW w:w="1730" w:type="dxa"/>
            <w:tcBorders>
              <w:top w:val="single" w:sz="1" w:space="0" w:color="000000"/>
              <w:left w:val="single" w:sz="1" w:space="0" w:color="000000"/>
              <w:bottom w:val="single" w:sz="1" w:space="0" w:color="000000"/>
            </w:tcBorders>
            <w:shd w:val="clear" w:color="auto" w:fill="E7E6E6" w:themeFill="background2"/>
          </w:tcPr>
          <w:p w:rsidR="00985A12" w:rsidRPr="000E42F3" w:rsidRDefault="00985A12" w:rsidP="007C34D1">
            <w:pPr>
              <w:suppressAutoHyphens/>
              <w:spacing w:line="100" w:lineRule="atLeast"/>
              <w:ind w:right="4"/>
              <w:jc w:val="center"/>
              <w:rPr>
                <w:rFonts w:asciiTheme="minorHAnsi" w:eastAsia="Calibri" w:hAnsiTheme="minorHAnsi" w:cstheme="minorHAnsi"/>
                <w:b/>
                <w:color w:val="000000"/>
                <w:sz w:val="24"/>
                <w:vertAlign w:val="superscript"/>
                <w:lang w:eastAsia="ar-SA"/>
              </w:rPr>
            </w:pPr>
            <w:r w:rsidRPr="00B45B88">
              <w:rPr>
                <w:rFonts w:asciiTheme="minorHAnsi" w:eastAsia="Calibri" w:hAnsiTheme="minorHAnsi" w:cstheme="minorHAnsi"/>
                <w:b/>
                <w:color w:val="000000"/>
                <w:sz w:val="24"/>
                <w:lang w:eastAsia="ar-SA"/>
              </w:rPr>
              <w:t xml:space="preserve">Proponowana liczba godzin </w:t>
            </w:r>
            <w:r>
              <w:rPr>
                <w:rFonts w:asciiTheme="minorHAnsi" w:eastAsia="Calibri" w:hAnsiTheme="minorHAnsi" w:cstheme="minorHAnsi"/>
                <w:b/>
                <w:color w:val="000000"/>
                <w:sz w:val="24"/>
                <w:vertAlign w:val="superscript"/>
                <w:lang w:eastAsia="ar-SA"/>
              </w:rPr>
              <w:t>*)</w:t>
            </w:r>
          </w:p>
        </w:tc>
        <w:tc>
          <w:tcPr>
            <w:tcW w:w="5074" w:type="dxa"/>
            <w:tcBorders>
              <w:top w:val="single" w:sz="1" w:space="0" w:color="000000"/>
              <w:left w:val="single" w:sz="1" w:space="0" w:color="000000"/>
              <w:bottom w:val="single" w:sz="1" w:space="0" w:color="000000"/>
              <w:right w:val="single" w:sz="1" w:space="0" w:color="000000"/>
            </w:tcBorders>
            <w:shd w:val="clear" w:color="auto" w:fill="E7E6E6" w:themeFill="background2"/>
          </w:tcPr>
          <w:p w:rsidR="00985A12" w:rsidRPr="00B45B88" w:rsidRDefault="00985A12" w:rsidP="007C34D1">
            <w:pPr>
              <w:suppressAutoHyphens/>
              <w:spacing w:line="100" w:lineRule="atLeast"/>
              <w:ind w:left="153"/>
              <w:jc w:val="center"/>
              <w:rPr>
                <w:rFonts w:asciiTheme="minorHAnsi" w:hAnsiTheme="minorHAnsi" w:cstheme="minorHAnsi"/>
                <w:b/>
                <w:color w:val="000000"/>
                <w:kern w:val="3"/>
                <w:sz w:val="24"/>
                <w:lang w:eastAsia="en-US"/>
              </w:rPr>
            </w:pPr>
            <w:r w:rsidRPr="00B45B88">
              <w:rPr>
                <w:rFonts w:asciiTheme="minorHAnsi" w:hAnsiTheme="minorHAnsi" w:cstheme="minorHAnsi"/>
                <w:b/>
                <w:color w:val="000000"/>
                <w:kern w:val="3"/>
                <w:sz w:val="24"/>
                <w:lang w:eastAsia="en-US"/>
              </w:rPr>
              <w:t>Wymagania programowe</w:t>
            </w:r>
          </w:p>
          <w:p w:rsidR="00985A12" w:rsidRDefault="00985A12" w:rsidP="007C34D1">
            <w:pPr>
              <w:suppressAutoHyphens/>
              <w:spacing w:line="100" w:lineRule="atLeast"/>
              <w:ind w:left="153"/>
              <w:jc w:val="center"/>
              <w:rPr>
                <w:rFonts w:asciiTheme="minorHAnsi" w:hAnsiTheme="minorHAnsi" w:cstheme="minorHAnsi"/>
                <w:b/>
                <w:color w:val="000000"/>
                <w:kern w:val="3"/>
                <w:sz w:val="24"/>
                <w:lang w:eastAsia="en-US"/>
              </w:rPr>
            </w:pPr>
            <w:r w:rsidRPr="00B45B88">
              <w:rPr>
                <w:rFonts w:asciiTheme="minorHAnsi" w:hAnsiTheme="minorHAnsi" w:cstheme="minorHAnsi"/>
                <w:b/>
                <w:color w:val="000000"/>
                <w:kern w:val="3"/>
                <w:sz w:val="24"/>
                <w:lang w:eastAsia="en-US"/>
              </w:rPr>
              <w:t>(uwzględniają kryteria weryfikacji określone w podstawie programowej)</w:t>
            </w:r>
          </w:p>
          <w:p w:rsidR="00FA2971" w:rsidRPr="00273503" w:rsidRDefault="00FA2971" w:rsidP="007C34D1">
            <w:pPr>
              <w:suppressAutoHyphens/>
              <w:spacing w:line="100" w:lineRule="atLeast"/>
              <w:ind w:left="153"/>
              <w:jc w:val="center"/>
              <w:rPr>
                <w:rFonts w:asciiTheme="minorHAnsi" w:hAnsiTheme="minorHAnsi" w:cstheme="minorHAnsi"/>
                <w:b/>
                <w:color w:val="000000"/>
                <w:kern w:val="3"/>
                <w:sz w:val="24"/>
                <w:lang w:eastAsia="en-US"/>
              </w:rPr>
            </w:pPr>
            <w:r>
              <w:rPr>
                <w:rFonts w:asciiTheme="minorHAnsi" w:hAnsiTheme="minorHAnsi" w:cstheme="minorHAnsi"/>
                <w:b/>
                <w:color w:val="000000"/>
                <w:kern w:val="3"/>
                <w:sz w:val="24"/>
                <w:lang w:eastAsia="en-US"/>
              </w:rPr>
              <w:t>Uczeń poptrafi:</w:t>
            </w:r>
          </w:p>
        </w:tc>
      </w:tr>
      <w:tr w:rsidR="00985A12" w:rsidRPr="00B45B88" w:rsidTr="007C34D1">
        <w:trPr>
          <w:trHeight w:val="963"/>
        </w:trPr>
        <w:tc>
          <w:tcPr>
            <w:tcW w:w="2268" w:type="dxa"/>
            <w:tcBorders>
              <w:top w:val="single" w:sz="1" w:space="0" w:color="000000"/>
              <w:left w:val="single" w:sz="1" w:space="0" w:color="000000"/>
              <w:bottom w:val="single" w:sz="1" w:space="0" w:color="000000"/>
            </w:tcBorders>
            <w:shd w:val="clear" w:color="auto" w:fill="D9E2F3" w:themeFill="accent1" w:themeFillTint="33"/>
          </w:tcPr>
          <w:p w:rsidR="00985A12" w:rsidRPr="00AD567B" w:rsidRDefault="00985A12" w:rsidP="007C34D1">
            <w:pPr>
              <w:suppressAutoHyphens/>
              <w:spacing w:line="100" w:lineRule="atLeast"/>
              <w:ind w:left="44" w:right="55"/>
              <w:jc w:val="both"/>
              <w:rPr>
                <w:rFonts w:asciiTheme="minorHAnsi" w:eastAsia="Calibri" w:hAnsiTheme="minorHAnsi" w:cstheme="minorHAnsi"/>
                <w:b/>
                <w:bCs/>
                <w:color w:val="000000"/>
                <w:sz w:val="24"/>
                <w:lang w:eastAsia="ar-SA"/>
              </w:rPr>
            </w:pPr>
            <w:r w:rsidRPr="00AD567B">
              <w:rPr>
                <w:rFonts w:asciiTheme="minorHAnsi" w:eastAsia="Calibri" w:hAnsiTheme="minorHAnsi" w:cstheme="minorHAnsi"/>
                <w:b/>
                <w:bCs/>
                <w:color w:val="000000"/>
                <w:sz w:val="24"/>
                <w:lang w:eastAsia="ar-SA"/>
              </w:rPr>
              <w:t>1.Bezpieczeństwo i higiena pracy</w:t>
            </w:r>
          </w:p>
          <w:p w:rsidR="00985A12" w:rsidRPr="00B45B88" w:rsidRDefault="00985A12" w:rsidP="007C34D1">
            <w:pPr>
              <w:suppressAutoHyphens/>
              <w:spacing w:line="100" w:lineRule="atLeast"/>
              <w:ind w:left="44" w:right="55"/>
              <w:jc w:val="both"/>
              <w:rPr>
                <w:rFonts w:asciiTheme="minorHAnsi" w:eastAsia="Calibri" w:hAnsiTheme="minorHAnsi" w:cstheme="minorHAnsi"/>
                <w:color w:val="000000"/>
                <w:sz w:val="24"/>
                <w:lang w:eastAsia="ar-SA"/>
              </w:rPr>
            </w:pPr>
          </w:p>
        </w:tc>
        <w:tc>
          <w:tcPr>
            <w:tcW w:w="1730" w:type="dxa"/>
            <w:tcBorders>
              <w:top w:val="single" w:sz="1" w:space="0" w:color="000000"/>
              <w:left w:val="single" w:sz="1" w:space="0" w:color="000000"/>
              <w:bottom w:val="single" w:sz="1" w:space="0" w:color="000000"/>
            </w:tcBorders>
            <w:shd w:val="clear" w:color="auto" w:fill="auto"/>
          </w:tcPr>
          <w:p w:rsidR="00985A12" w:rsidRPr="00B45B88" w:rsidRDefault="00985A12" w:rsidP="007C34D1">
            <w:pPr>
              <w:suppressAutoHyphens/>
              <w:spacing w:line="100" w:lineRule="atLeast"/>
              <w:ind w:left="44" w:right="55"/>
              <w:jc w:val="center"/>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10</w:t>
            </w:r>
          </w:p>
        </w:tc>
        <w:tc>
          <w:tcPr>
            <w:tcW w:w="5074" w:type="dxa"/>
            <w:tcBorders>
              <w:top w:val="single" w:sz="1" w:space="0" w:color="000000"/>
              <w:left w:val="single" w:sz="1" w:space="0" w:color="000000"/>
              <w:bottom w:val="single" w:sz="1" w:space="0" w:color="000000"/>
              <w:right w:val="single" w:sz="1" w:space="0" w:color="000000"/>
            </w:tcBorders>
            <w:shd w:val="clear" w:color="auto" w:fill="auto"/>
          </w:tcPr>
          <w:p w:rsidR="00985A12" w:rsidRPr="00B45B88" w:rsidRDefault="00985A12" w:rsidP="00985A12">
            <w:pPr>
              <w:widowControl w:val="0"/>
              <w:numPr>
                <w:ilvl w:val="0"/>
                <w:numId w:val="17"/>
              </w:numPr>
              <w:suppressAutoHyphens/>
              <w:autoSpaceDN w:val="0"/>
              <w:spacing w:line="256" w:lineRule="auto"/>
              <w:ind w:left="405" w:right="5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rozróżniać pojęcia związane z bezpieczeństwem i higieną pracy, ochroną przeciwpożarową, ochroną środowiska i ergonomią;</w:t>
            </w:r>
          </w:p>
          <w:p w:rsidR="00985A12" w:rsidRPr="00B45B88" w:rsidRDefault="00985A12" w:rsidP="00985A12">
            <w:pPr>
              <w:widowControl w:val="0"/>
              <w:numPr>
                <w:ilvl w:val="0"/>
                <w:numId w:val="17"/>
              </w:numPr>
              <w:suppressAutoHyphens/>
              <w:autoSpaceDN w:val="0"/>
              <w:spacing w:line="256" w:lineRule="auto"/>
              <w:ind w:left="405" w:right="5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określać prawa i obowiązki pracownika oraz pracodawcy w zakresie bezpieczeństwa i higieny pracy;</w:t>
            </w:r>
          </w:p>
          <w:p w:rsidR="00985A12" w:rsidRPr="00B45B88" w:rsidRDefault="00985A12" w:rsidP="00985A12">
            <w:pPr>
              <w:widowControl w:val="0"/>
              <w:numPr>
                <w:ilvl w:val="0"/>
                <w:numId w:val="17"/>
              </w:numPr>
              <w:suppressAutoHyphens/>
              <w:autoSpaceDN w:val="0"/>
              <w:spacing w:line="256" w:lineRule="auto"/>
              <w:ind w:left="405" w:right="5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przewidywać zagrożenia dla zdrowia i życia człowieka oraz mienia i środowiska związane  z wykonywaniem zadań zawodowych;</w:t>
            </w:r>
          </w:p>
          <w:p w:rsidR="00985A12" w:rsidRPr="00B45B88" w:rsidRDefault="00985A12" w:rsidP="00985A12">
            <w:pPr>
              <w:widowControl w:val="0"/>
              <w:numPr>
                <w:ilvl w:val="0"/>
                <w:numId w:val="17"/>
              </w:numPr>
              <w:suppressAutoHyphens/>
              <w:autoSpaceDN w:val="0"/>
              <w:spacing w:line="256" w:lineRule="auto"/>
              <w:ind w:left="405" w:right="5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określać zagrożenia związane z występowaniem szkodliwych czynników w środowisku pracy</w:t>
            </w:r>
          </w:p>
          <w:p w:rsidR="00985A12" w:rsidRPr="00B45B88" w:rsidRDefault="00985A12" w:rsidP="00985A12">
            <w:pPr>
              <w:widowControl w:val="0"/>
              <w:numPr>
                <w:ilvl w:val="0"/>
                <w:numId w:val="17"/>
              </w:numPr>
              <w:suppressAutoHyphens/>
              <w:autoSpaceDN w:val="0"/>
              <w:spacing w:line="256" w:lineRule="auto"/>
              <w:ind w:left="420" w:right="5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rozpoznać rodzaje znaków bezpieczeństwa i alarmów,</w:t>
            </w:r>
          </w:p>
          <w:p w:rsidR="00985A12" w:rsidRPr="00B45B88" w:rsidRDefault="00985A12" w:rsidP="00985A12">
            <w:pPr>
              <w:widowControl w:val="0"/>
              <w:numPr>
                <w:ilvl w:val="0"/>
                <w:numId w:val="17"/>
              </w:numPr>
              <w:suppressAutoHyphens/>
              <w:autoSpaceDN w:val="0"/>
              <w:spacing w:line="256" w:lineRule="auto"/>
              <w:ind w:left="420" w:right="5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opisać znaki zakazu, nakazu, ostrzegawcze, ewakuacyjne i ochrony przeciwpożarowej oraz sygnały alarmowe</w:t>
            </w:r>
          </w:p>
        </w:tc>
      </w:tr>
      <w:tr w:rsidR="00985A12" w:rsidRPr="00B45B88" w:rsidTr="007C34D1">
        <w:trPr>
          <w:trHeight w:val="857"/>
        </w:trPr>
        <w:tc>
          <w:tcPr>
            <w:tcW w:w="2268" w:type="dxa"/>
            <w:tcBorders>
              <w:top w:val="single" w:sz="1" w:space="0" w:color="000000"/>
              <w:left w:val="single" w:sz="1" w:space="0" w:color="000000"/>
              <w:bottom w:val="single" w:sz="1" w:space="0" w:color="000000"/>
            </w:tcBorders>
            <w:shd w:val="clear" w:color="auto" w:fill="D9E2F3" w:themeFill="accent1" w:themeFillTint="33"/>
          </w:tcPr>
          <w:p w:rsidR="00985A12" w:rsidRPr="00AD567B" w:rsidRDefault="00985A12" w:rsidP="007C34D1">
            <w:pPr>
              <w:suppressAutoHyphens/>
              <w:spacing w:line="276" w:lineRule="auto"/>
              <w:rPr>
                <w:rFonts w:asciiTheme="minorHAnsi" w:eastAsia="Calibri" w:hAnsiTheme="minorHAnsi" w:cstheme="minorHAnsi"/>
                <w:b/>
                <w:bCs/>
                <w:color w:val="000000"/>
                <w:sz w:val="24"/>
                <w:lang w:eastAsia="ar-SA"/>
              </w:rPr>
            </w:pPr>
            <w:r w:rsidRPr="00AD567B">
              <w:rPr>
                <w:rFonts w:asciiTheme="minorHAnsi" w:eastAsia="SimSun" w:hAnsiTheme="minorHAnsi" w:cstheme="minorHAnsi"/>
                <w:b/>
                <w:bCs/>
                <w:sz w:val="24"/>
                <w:lang w:eastAsia="ar-SA"/>
              </w:rPr>
              <w:t>2.Struktura organizacyjna przedsiębiorstwa</w:t>
            </w:r>
          </w:p>
        </w:tc>
        <w:tc>
          <w:tcPr>
            <w:tcW w:w="1730" w:type="dxa"/>
            <w:tcBorders>
              <w:top w:val="single" w:sz="1" w:space="0" w:color="000000"/>
              <w:left w:val="single" w:sz="1" w:space="0" w:color="000000"/>
              <w:bottom w:val="single" w:sz="1" w:space="0" w:color="000000"/>
            </w:tcBorders>
            <w:shd w:val="clear" w:color="auto" w:fill="auto"/>
          </w:tcPr>
          <w:p w:rsidR="00985A12" w:rsidRPr="00B45B88" w:rsidRDefault="00985A12" w:rsidP="007C34D1">
            <w:pPr>
              <w:suppressAutoHyphens/>
              <w:spacing w:line="100" w:lineRule="atLeast"/>
              <w:ind w:right="3"/>
              <w:jc w:val="center"/>
              <w:rPr>
                <w:rFonts w:asciiTheme="minorHAnsi" w:eastAsia="Calibri" w:hAnsiTheme="minorHAnsi" w:cstheme="minorHAnsi"/>
                <w:b/>
                <w:color w:val="000000"/>
                <w:sz w:val="24"/>
                <w:lang w:eastAsia="ar-SA"/>
              </w:rPr>
            </w:pPr>
            <w:r w:rsidRPr="00B45B88">
              <w:rPr>
                <w:rFonts w:asciiTheme="minorHAnsi" w:eastAsia="Calibri" w:hAnsiTheme="minorHAnsi" w:cstheme="minorHAnsi"/>
                <w:color w:val="000000"/>
                <w:sz w:val="24"/>
                <w:lang w:eastAsia="ar-SA"/>
              </w:rPr>
              <w:t>10</w:t>
            </w:r>
          </w:p>
        </w:tc>
        <w:tc>
          <w:tcPr>
            <w:tcW w:w="5074" w:type="dxa"/>
            <w:tcBorders>
              <w:top w:val="single" w:sz="1" w:space="0" w:color="000000"/>
              <w:left w:val="single" w:sz="1" w:space="0" w:color="000000"/>
              <w:bottom w:val="single" w:sz="1" w:space="0" w:color="000000"/>
              <w:right w:val="single" w:sz="1" w:space="0" w:color="000000"/>
            </w:tcBorders>
            <w:shd w:val="clear" w:color="auto" w:fill="auto"/>
          </w:tcPr>
          <w:p w:rsidR="00985A12" w:rsidRPr="00B45B88" w:rsidRDefault="00985A12" w:rsidP="00985A12">
            <w:pPr>
              <w:widowControl w:val="0"/>
              <w:numPr>
                <w:ilvl w:val="0"/>
                <w:numId w:val="18"/>
              </w:numPr>
              <w:suppressAutoHyphens/>
              <w:autoSpaceDN w:val="0"/>
              <w:spacing w:line="256" w:lineRule="auto"/>
              <w:ind w:left="405"/>
              <w:textAlignment w:val="baseline"/>
              <w:rPr>
                <w:rFonts w:asciiTheme="minorHAnsi" w:eastAsia="SimSun" w:hAnsiTheme="minorHAnsi" w:cstheme="minorHAnsi"/>
                <w:sz w:val="24"/>
                <w:lang w:eastAsia="ar-SA"/>
              </w:rPr>
            </w:pPr>
            <w:r w:rsidRPr="00B45B88">
              <w:rPr>
                <w:rFonts w:asciiTheme="minorHAnsi" w:eastAsia="SimSun" w:hAnsiTheme="minorHAnsi" w:cstheme="minorHAnsi"/>
                <w:sz w:val="24"/>
                <w:lang w:eastAsia="ar-SA"/>
              </w:rPr>
              <w:t>określać zadania poszczególnych komórek organizacyjnych.</w:t>
            </w:r>
          </w:p>
          <w:p w:rsidR="00985A12" w:rsidRPr="00B45B88" w:rsidRDefault="00985A12" w:rsidP="00985A12">
            <w:pPr>
              <w:widowControl w:val="0"/>
              <w:numPr>
                <w:ilvl w:val="0"/>
                <w:numId w:val="18"/>
              </w:numPr>
              <w:suppressAutoHyphens/>
              <w:autoSpaceDN w:val="0"/>
              <w:spacing w:line="256" w:lineRule="auto"/>
              <w:ind w:left="405"/>
              <w:textAlignment w:val="baseline"/>
              <w:rPr>
                <w:rFonts w:asciiTheme="minorHAnsi" w:eastAsia="SimSun" w:hAnsiTheme="minorHAnsi" w:cstheme="minorHAnsi"/>
                <w:sz w:val="24"/>
                <w:lang w:eastAsia="ar-SA"/>
              </w:rPr>
            </w:pPr>
            <w:r w:rsidRPr="00B45B88">
              <w:rPr>
                <w:rFonts w:asciiTheme="minorHAnsi" w:eastAsia="SimSun" w:hAnsiTheme="minorHAnsi" w:cstheme="minorHAnsi"/>
                <w:sz w:val="24"/>
                <w:lang w:eastAsia="ar-SA"/>
              </w:rPr>
              <w:t>analizować metody i systemy organizacji produkcji wyrobów odzieżowych w przedsiębiorstwie.</w:t>
            </w:r>
          </w:p>
          <w:p w:rsidR="00985A12" w:rsidRPr="00B45B88" w:rsidRDefault="00985A12" w:rsidP="00985A12">
            <w:pPr>
              <w:widowControl w:val="0"/>
              <w:numPr>
                <w:ilvl w:val="0"/>
                <w:numId w:val="18"/>
              </w:numPr>
              <w:suppressAutoHyphens/>
              <w:autoSpaceDN w:val="0"/>
              <w:spacing w:line="256" w:lineRule="auto"/>
              <w:ind w:left="405"/>
              <w:textAlignment w:val="baseline"/>
              <w:rPr>
                <w:rFonts w:asciiTheme="minorHAnsi" w:eastAsia="SimSun" w:hAnsiTheme="minorHAnsi" w:cstheme="minorHAnsi"/>
                <w:sz w:val="24"/>
                <w:lang w:eastAsia="ar-SA"/>
              </w:rPr>
            </w:pPr>
            <w:r w:rsidRPr="00B45B88">
              <w:rPr>
                <w:rFonts w:asciiTheme="minorHAnsi" w:eastAsia="SimSun" w:hAnsiTheme="minorHAnsi" w:cstheme="minorHAnsi"/>
                <w:sz w:val="24"/>
                <w:lang w:eastAsia="ar-SA"/>
              </w:rPr>
              <w:t>dobierać wyposażenie stanowisk pracy w przedsiębiorstwie odzieżowym.</w:t>
            </w:r>
          </w:p>
        </w:tc>
      </w:tr>
      <w:tr w:rsidR="00985A12" w:rsidRPr="00B45B88" w:rsidTr="007C34D1">
        <w:trPr>
          <w:trHeight w:val="539"/>
        </w:trPr>
        <w:tc>
          <w:tcPr>
            <w:tcW w:w="2268" w:type="dxa"/>
            <w:tcBorders>
              <w:top w:val="single" w:sz="1" w:space="0" w:color="000000"/>
              <w:left w:val="single" w:sz="1" w:space="0" w:color="000000"/>
              <w:bottom w:val="single" w:sz="1" w:space="0" w:color="000000"/>
            </w:tcBorders>
            <w:shd w:val="clear" w:color="auto" w:fill="D9E2F3" w:themeFill="accent1" w:themeFillTint="33"/>
          </w:tcPr>
          <w:p w:rsidR="00985A12" w:rsidRPr="00AD567B" w:rsidRDefault="00985A12" w:rsidP="007C34D1">
            <w:pPr>
              <w:suppressAutoHyphens/>
              <w:spacing w:line="100" w:lineRule="atLeast"/>
              <w:ind w:right="3"/>
              <w:rPr>
                <w:rFonts w:asciiTheme="minorHAnsi" w:eastAsia="Calibri" w:hAnsiTheme="minorHAnsi" w:cstheme="minorHAnsi"/>
                <w:b/>
                <w:bCs/>
                <w:color w:val="000000"/>
                <w:sz w:val="24"/>
                <w:lang w:eastAsia="ar-SA"/>
              </w:rPr>
            </w:pPr>
            <w:r w:rsidRPr="00AD567B">
              <w:rPr>
                <w:rFonts w:asciiTheme="minorHAnsi" w:eastAsia="SimSun" w:hAnsiTheme="minorHAnsi" w:cstheme="minorHAnsi"/>
                <w:b/>
                <w:bCs/>
                <w:sz w:val="24"/>
                <w:lang w:eastAsia="ar-SA"/>
              </w:rPr>
              <w:t>3.Dokumentacja techniczno-technologiczna oraz organizacyjno-</w:t>
            </w:r>
            <w:r w:rsidRPr="00AD567B">
              <w:rPr>
                <w:rFonts w:asciiTheme="minorHAnsi" w:eastAsia="SimSun" w:hAnsiTheme="minorHAnsi" w:cstheme="minorHAnsi"/>
                <w:b/>
                <w:bCs/>
                <w:sz w:val="24"/>
                <w:lang w:eastAsia="ar-SA"/>
              </w:rPr>
              <w:lastRenderedPageBreak/>
              <w:t>produkcyjna wyrobów odzieżowych</w:t>
            </w:r>
          </w:p>
        </w:tc>
        <w:tc>
          <w:tcPr>
            <w:tcW w:w="1730" w:type="dxa"/>
            <w:tcBorders>
              <w:top w:val="single" w:sz="1" w:space="0" w:color="000000"/>
              <w:left w:val="single" w:sz="1" w:space="0" w:color="000000"/>
              <w:bottom w:val="single" w:sz="1" w:space="0" w:color="000000"/>
            </w:tcBorders>
            <w:shd w:val="clear" w:color="auto" w:fill="auto"/>
          </w:tcPr>
          <w:p w:rsidR="00985A12" w:rsidRPr="00B45B88" w:rsidRDefault="00985A12" w:rsidP="007C34D1">
            <w:pPr>
              <w:suppressAutoHyphens/>
              <w:spacing w:line="100" w:lineRule="atLeast"/>
              <w:ind w:right="3"/>
              <w:jc w:val="center"/>
              <w:rPr>
                <w:rFonts w:asciiTheme="minorHAnsi" w:eastAsia="Calibri" w:hAnsiTheme="minorHAnsi" w:cstheme="minorHAnsi"/>
                <w:b/>
                <w:color w:val="000000"/>
                <w:sz w:val="24"/>
                <w:lang w:eastAsia="ar-SA"/>
              </w:rPr>
            </w:pPr>
            <w:r w:rsidRPr="00B45B88">
              <w:rPr>
                <w:rFonts w:asciiTheme="minorHAnsi" w:eastAsia="Calibri" w:hAnsiTheme="minorHAnsi" w:cstheme="minorHAnsi"/>
                <w:color w:val="000000"/>
                <w:sz w:val="24"/>
                <w:lang w:eastAsia="ar-SA"/>
              </w:rPr>
              <w:lastRenderedPageBreak/>
              <w:t>50</w:t>
            </w:r>
          </w:p>
        </w:tc>
        <w:tc>
          <w:tcPr>
            <w:tcW w:w="5074" w:type="dxa"/>
            <w:tcBorders>
              <w:top w:val="single" w:sz="1" w:space="0" w:color="000000"/>
              <w:left w:val="single" w:sz="1" w:space="0" w:color="000000"/>
              <w:bottom w:val="single" w:sz="1" w:space="0" w:color="000000"/>
              <w:right w:val="single" w:sz="1" w:space="0" w:color="000000"/>
            </w:tcBorders>
            <w:shd w:val="clear" w:color="auto" w:fill="auto"/>
          </w:tcPr>
          <w:p w:rsidR="00985A12" w:rsidRPr="00B45B88" w:rsidRDefault="00985A12" w:rsidP="00985A12">
            <w:pPr>
              <w:widowControl w:val="0"/>
              <w:numPr>
                <w:ilvl w:val="0"/>
                <w:numId w:val="23"/>
              </w:numPr>
              <w:suppressAutoHyphens/>
              <w:autoSpaceDN w:val="0"/>
              <w:spacing w:line="256" w:lineRule="auto"/>
              <w:ind w:left="405"/>
              <w:textAlignment w:val="baseline"/>
              <w:rPr>
                <w:rFonts w:asciiTheme="minorHAnsi" w:eastAsia="SimSun" w:hAnsiTheme="minorHAnsi" w:cstheme="minorHAnsi"/>
                <w:sz w:val="24"/>
                <w:lang w:eastAsia="ar-SA"/>
              </w:rPr>
            </w:pPr>
            <w:r w:rsidRPr="00B45B88">
              <w:rPr>
                <w:rFonts w:asciiTheme="minorHAnsi" w:eastAsia="SimSun" w:hAnsiTheme="minorHAnsi" w:cstheme="minorHAnsi"/>
                <w:sz w:val="24"/>
                <w:lang w:eastAsia="ar-SA"/>
              </w:rPr>
              <w:t>opracowywać elementy dokumentacji techniczno-technologicznej i organizacyjno-produkcyjnej</w:t>
            </w:r>
          </w:p>
          <w:p w:rsidR="00985A12" w:rsidRPr="00B45B88" w:rsidRDefault="00985A12" w:rsidP="00985A12">
            <w:pPr>
              <w:widowControl w:val="0"/>
              <w:numPr>
                <w:ilvl w:val="0"/>
                <w:numId w:val="19"/>
              </w:numPr>
              <w:suppressAutoHyphens/>
              <w:autoSpaceDN w:val="0"/>
              <w:spacing w:line="256" w:lineRule="auto"/>
              <w:ind w:left="405"/>
              <w:textAlignment w:val="baseline"/>
              <w:rPr>
                <w:rFonts w:asciiTheme="minorHAnsi" w:eastAsia="SimSun" w:hAnsiTheme="minorHAnsi" w:cstheme="minorHAnsi"/>
                <w:sz w:val="24"/>
                <w:lang w:eastAsia="ar-SA"/>
              </w:rPr>
            </w:pPr>
            <w:r w:rsidRPr="00B45B88">
              <w:rPr>
                <w:rFonts w:asciiTheme="minorHAnsi" w:eastAsia="SimSun" w:hAnsiTheme="minorHAnsi" w:cstheme="minorHAnsi"/>
                <w:sz w:val="24"/>
                <w:lang w:eastAsia="ar-SA"/>
              </w:rPr>
              <w:t xml:space="preserve">posługiwać się dokumentacją wyrobów </w:t>
            </w:r>
            <w:r w:rsidRPr="00B45B88">
              <w:rPr>
                <w:rFonts w:asciiTheme="minorHAnsi" w:eastAsia="SimSun" w:hAnsiTheme="minorHAnsi" w:cstheme="minorHAnsi"/>
                <w:sz w:val="24"/>
                <w:lang w:eastAsia="ar-SA"/>
              </w:rPr>
              <w:lastRenderedPageBreak/>
              <w:t>odzieżowych na różnych etapach wytwarzania wyrobów odzieżowych</w:t>
            </w:r>
          </w:p>
          <w:p w:rsidR="00985A12" w:rsidRPr="00B45B88" w:rsidRDefault="00985A12" w:rsidP="00985A12">
            <w:pPr>
              <w:widowControl w:val="0"/>
              <w:numPr>
                <w:ilvl w:val="0"/>
                <w:numId w:val="19"/>
              </w:numPr>
              <w:suppressAutoHyphens/>
              <w:autoSpaceDN w:val="0"/>
              <w:spacing w:line="256" w:lineRule="auto"/>
              <w:ind w:left="405"/>
              <w:textAlignment w:val="baseline"/>
              <w:rPr>
                <w:rFonts w:asciiTheme="minorHAnsi" w:eastAsia="SimSun" w:hAnsiTheme="minorHAnsi" w:cstheme="minorHAnsi"/>
                <w:b/>
                <w:bCs/>
                <w:sz w:val="24"/>
                <w:lang w:eastAsia="ar-SA"/>
              </w:rPr>
            </w:pPr>
            <w:r w:rsidRPr="00B45B88">
              <w:rPr>
                <w:rFonts w:asciiTheme="minorHAnsi" w:eastAsia="SimSun" w:hAnsiTheme="minorHAnsi" w:cstheme="minorHAnsi"/>
                <w:sz w:val="24"/>
                <w:lang w:eastAsia="ar-SA"/>
              </w:rPr>
              <w:t>wykonywać konstrukcje i modelowanie form i szablonów wyrobów odzieżowych we wzorcowni/punkcie usługowym</w:t>
            </w:r>
          </w:p>
          <w:p w:rsidR="00985A12" w:rsidRDefault="00985A12" w:rsidP="00985A12">
            <w:pPr>
              <w:widowControl w:val="0"/>
              <w:numPr>
                <w:ilvl w:val="0"/>
                <w:numId w:val="19"/>
              </w:numPr>
              <w:suppressAutoHyphens/>
              <w:autoSpaceDN w:val="0"/>
              <w:spacing w:after="200" w:line="256" w:lineRule="auto"/>
              <w:ind w:left="420"/>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wskazać zawartość każdego dokumentu związanego z procesem technologicznym</w:t>
            </w:r>
          </w:p>
          <w:p w:rsidR="00985A12" w:rsidRPr="00E566CB" w:rsidRDefault="00985A12" w:rsidP="00985A12">
            <w:pPr>
              <w:widowControl w:val="0"/>
              <w:numPr>
                <w:ilvl w:val="0"/>
                <w:numId w:val="19"/>
              </w:numPr>
              <w:suppressAutoHyphens/>
              <w:autoSpaceDN w:val="0"/>
              <w:spacing w:after="200" w:line="256" w:lineRule="auto"/>
              <w:ind w:left="420"/>
              <w:textAlignment w:val="baseline"/>
              <w:rPr>
                <w:rFonts w:asciiTheme="minorHAnsi" w:eastAsia="Calibri" w:hAnsiTheme="minorHAnsi" w:cstheme="minorHAnsi"/>
                <w:color w:val="000000"/>
                <w:sz w:val="24"/>
                <w:lang w:eastAsia="ar-SA"/>
              </w:rPr>
            </w:pPr>
            <w:r w:rsidRPr="00AD567B">
              <w:rPr>
                <w:rFonts w:asciiTheme="minorHAnsi" w:eastAsia="Calibri" w:hAnsiTheme="minorHAnsi" w:cstheme="minorHAnsi"/>
                <w:color w:val="000000"/>
                <w:sz w:val="24"/>
                <w:lang w:eastAsia="ar-SA"/>
              </w:rPr>
              <w:t>stosować techniki komputerowego wspomagania procesów technologicznych</w:t>
            </w:r>
          </w:p>
        </w:tc>
      </w:tr>
      <w:tr w:rsidR="00985A12" w:rsidRPr="00B45B88" w:rsidTr="007C34D1">
        <w:trPr>
          <w:trHeight w:val="1040"/>
        </w:trPr>
        <w:tc>
          <w:tcPr>
            <w:tcW w:w="2268" w:type="dxa"/>
            <w:tcBorders>
              <w:top w:val="single" w:sz="1" w:space="0" w:color="000000"/>
              <w:left w:val="single" w:sz="1" w:space="0" w:color="000000"/>
              <w:bottom w:val="single" w:sz="1" w:space="0" w:color="000000"/>
            </w:tcBorders>
            <w:shd w:val="clear" w:color="auto" w:fill="D9E2F3" w:themeFill="accent1" w:themeFillTint="33"/>
          </w:tcPr>
          <w:p w:rsidR="00985A12" w:rsidRPr="00AD567B" w:rsidRDefault="00985A12" w:rsidP="007C34D1">
            <w:pPr>
              <w:suppressAutoHyphens/>
              <w:spacing w:line="276" w:lineRule="auto"/>
              <w:rPr>
                <w:rFonts w:asciiTheme="minorHAnsi" w:eastAsia="SimSun" w:hAnsiTheme="minorHAnsi" w:cstheme="minorHAnsi"/>
                <w:b/>
                <w:bCs/>
                <w:sz w:val="24"/>
                <w:lang w:eastAsia="ar-SA"/>
              </w:rPr>
            </w:pPr>
            <w:r w:rsidRPr="00AD567B">
              <w:rPr>
                <w:rFonts w:asciiTheme="minorHAnsi" w:eastAsia="Calibri" w:hAnsiTheme="minorHAnsi" w:cstheme="minorHAnsi"/>
                <w:b/>
                <w:bCs/>
                <w:color w:val="000000"/>
                <w:sz w:val="24"/>
                <w:lang w:eastAsia="ar-SA"/>
              </w:rPr>
              <w:lastRenderedPageBreak/>
              <w:t>4.</w:t>
            </w:r>
            <w:r w:rsidRPr="00AD567B">
              <w:rPr>
                <w:rFonts w:asciiTheme="minorHAnsi" w:eastAsia="SimSun" w:hAnsiTheme="minorHAnsi" w:cstheme="minorHAnsi"/>
                <w:b/>
                <w:bCs/>
                <w:sz w:val="24"/>
                <w:lang w:eastAsia="ar-SA"/>
              </w:rPr>
              <w:t xml:space="preserve"> Obsługa maszyn i urządzeń stosowanych w przedsiębiorstwie odzieżowym</w:t>
            </w:r>
          </w:p>
        </w:tc>
        <w:tc>
          <w:tcPr>
            <w:tcW w:w="1730" w:type="dxa"/>
            <w:tcBorders>
              <w:top w:val="single" w:sz="1" w:space="0" w:color="000000"/>
              <w:left w:val="single" w:sz="1" w:space="0" w:color="000000"/>
              <w:bottom w:val="single" w:sz="1" w:space="0" w:color="000000"/>
            </w:tcBorders>
            <w:shd w:val="clear" w:color="auto" w:fill="auto"/>
          </w:tcPr>
          <w:p w:rsidR="00985A12" w:rsidRPr="00B45B88" w:rsidRDefault="00985A12" w:rsidP="007C34D1">
            <w:pPr>
              <w:suppressAutoHyphens/>
              <w:spacing w:line="100" w:lineRule="atLeast"/>
              <w:ind w:right="3"/>
              <w:jc w:val="center"/>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90</w:t>
            </w:r>
          </w:p>
        </w:tc>
        <w:tc>
          <w:tcPr>
            <w:tcW w:w="5074" w:type="dxa"/>
            <w:tcBorders>
              <w:top w:val="single" w:sz="1" w:space="0" w:color="000000"/>
              <w:left w:val="single" w:sz="1" w:space="0" w:color="000000"/>
              <w:bottom w:val="single" w:sz="1" w:space="0" w:color="000000"/>
              <w:right w:val="single" w:sz="1" w:space="0" w:color="000000"/>
            </w:tcBorders>
            <w:shd w:val="clear" w:color="auto" w:fill="auto"/>
          </w:tcPr>
          <w:p w:rsidR="00985A12" w:rsidRPr="00B45B88" w:rsidRDefault="00985A12" w:rsidP="00985A12">
            <w:pPr>
              <w:widowControl w:val="0"/>
              <w:numPr>
                <w:ilvl w:val="0"/>
                <w:numId w:val="22"/>
              </w:numPr>
              <w:suppressAutoHyphens/>
              <w:autoSpaceDN w:val="0"/>
              <w:spacing w:line="256" w:lineRule="auto"/>
              <w:ind w:left="405"/>
              <w:textAlignment w:val="baseline"/>
              <w:rPr>
                <w:rFonts w:asciiTheme="minorHAnsi" w:eastAsia="SimSun" w:hAnsiTheme="minorHAnsi" w:cstheme="minorHAnsi"/>
                <w:sz w:val="24"/>
                <w:lang w:eastAsia="ar-SA"/>
              </w:rPr>
            </w:pPr>
            <w:r w:rsidRPr="00B45B88">
              <w:rPr>
                <w:rFonts w:asciiTheme="minorHAnsi" w:eastAsia="SimSun" w:hAnsiTheme="minorHAnsi" w:cstheme="minorHAnsi"/>
                <w:sz w:val="24"/>
                <w:lang w:eastAsia="ar-SA"/>
              </w:rPr>
              <w:t>obsługiwać maszyny i urządzenia w krojowni;</w:t>
            </w:r>
          </w:p>
          <w:p w:rsidR="00985A12" w:rsidRPr="00B45B88" w:rsidRDefault="00985A12" w:rsidP="00985A12">
            <w:pPr>
              <w:widowControl w:val="0"/>
              <w:numPr>
                <w:ilvl w:val="0"/>
                <w:numId w:val="22"/>
              </w:numPr>
              <w:suppressAutoHyphens/>
              <w:autoSpaceDN w:val="0"/>
              <w:spacing w:line="256" w:lineRule="auto"/>
              <w:ind w:left="405"/>
              <w:textAlignment w:val="baseline"/>
              <w:rPr>
                <w:rFonts w:asciiTheme="minorHAnsi" w:eastAsia="SimSun" w:hAnsiTheme="minorHAnsi" w:cstheme="minorHAnsi"/>
                <w:sz w:val="24"/>
                <w:lang w:eastAsia="ar-SA"/>
              </w:rPr>
            </w:pPr>
            <w:r w:rsidRPr="00B45B88">
              <w:rPr>
                <w:rFonts w:asciiTheme="minorHAnsi" w:eastAsia="SimSun" w:hAnsiTheme="minorHAnsi" w:cstheme="minorHAnsi"/>
                <w:sz w:val="24"/>
                <w:lang w:eastAsia="ar-SA"/>
              </w:rPr>
              <w:t>dobierać maszyny i oprzyrządowanie do wykonywania  określonych wyrobów odzieżowych;</w:t>
            </w:r>
          </w:p>
          <w:p w:rsidR="00985A12" w:rsidRPr="00B45B88" w:rsidRDefault="00985A12" w:rsidP="00985A12">
            <w:pPr>
              <w:widowControl w:val="0"/>
              <w:numPr>
                <w:ilvl w:val="0"/>
                <w:numId w:val="22"/>
              </w:numPr>
              <w:suppressAutoHyphens/>
              <w:autoSpaceDN w:val="0"/>
              <w:spacing w:line="256" w:lineRule="auto"/>
              <w:ind w:left="405"/>
              <w:textAlignment w:val="baseline"/>
              <w:rPr>
                <w:rFonts w:asciiTheme="minorHAnsi" w:eastAsia="SimSun" w:hAnsiTheme="minorHAnsi" w:cstheme="minorHAnsi"/>
                <w:sz w:val="24"/>
                <w:lang w:eastAsia="ar-SA"/>
              </w:rPr>
            </w:pPr>
            <w:r w:rsidRPr="00B45B88">
              <w:rPr>
                <w:rFonts w:asciiTheme="minorHAnsi" w:eastAsia="SimSun" w:hAnsiTheme="minorHAnsi" w:cstheme="minorHAnsi"/>
                <w:sz w:val="24"/>
                <w:lang w:eastAsia="ar-SA"/>
              </w:rPr>
              <w:t>obsługiwać maszyny szwalnicze;</w:t>
            </w:r>
          </w:p>
          <w:p w:rsidR="00985A12" w:rsidRPr="00E566CB" w:rsidRDefault="00985A12" w:rsidP="00985A12">
            <w:pPr>
              <w:widowControl w:val="0"/>
              <w:numPr>
                <w:ilvl w:val="0"/>
                <w:numId w:val="22"/>
              </w:numPr>
              <w:suppressAutoHyphens/>
              <w:autoSpaceDN w:val="0"/>
              <w:spacing w:line="256" w:lineRule="auto"/>
              <w:ind w:left="405"/>
              <w:textAlignment w:val="baseline"/>
              <w:rPr>
                <w:rFonts w:asciiTheme="minorHAnsi" w:eastAsia="SimSun" w:hAnsiTheme="minorHAnsi" w:cstheme="minorHAnsi"/>
                <w:sz w:val="24"/>
                <w:lang w:eastAsia="ar-SA"/>
              </w:rPr>
            </w:pPr>
            <w:r w:rsidRPr="00B45B88">
              <w:rPr>
                <w:rFonts w:asciiTheme="minorHAnsi" w:eastAsia="SimSun" w:hAnsiTheme="minorHAnsi" w:cstheme="minorHAnsi"/>
                <w:sz w:val="24"/>
                <w:lang w:eastAsia="ar-SA"/>
              </w:rPr>
              <w:t>obsługiwać urządzenia prasowalnicze</w:t>
            </w:r>
          </w:p>
        </w:tc>
      </w:tr>
      <w:tr w:rsidR="00985A12" w:rsidRPr="00B45B88" w:rsidTr="00347032">
        <w:trPr>
          <w:trHeight w:val="345"/>
        </w:trPr>
        <w:tc>
          <w:tcPr>
            <w:tcW w:w="2268" w:type="dxa"/>
            <w:tcBorders>
              <w:top w:val="single" w:sz="1" w:space="0" w:color="000000"/>
              <w:left w:val="single" w:sz="1" w:space="0" w:color="000000"/>
              <w:bottom w:val="single" w:sz="4" w:space="0" w:color="auto"/>
            </w:tcBorders>
            <w:shd w:val="clear" w:color="auto" w:fill="D9E2F3" w:themeFill="accent1" w:themeFillTint="33"/>
          </w:tcPr>
          <w:p w:rsidR="00985A12" w:rsidRPr="00AD567B" w:rsidRDefault="00985A12" w:rsidP="007C34D1">
            <w:pPr>
              <w:widowControl w:val="0"/>
              <w:suppressAutoHyphens/>
              <w:rPr>
                <w:rFonts w:asciiTheme="minorHAnsi" w:eastAsia="SimSun" w:hAnsiTheme="minorHAnsi" w:cstheme="minorHAnsi"/>
                <w:b/>
                <w:bCs/>
                <w:kern w:val="3"/>
                <w:sz w:val="24"/>
                <w:lang w:eastAsia="en-US"/>
              </w:rPr>
            </w:pPr>
            <w:r w:rsidRPr="00AD567B">
              <w:rPr>
                <w:rFonts w:asciiTheme="minorHAnsi" w:eastAsia="Calibri" w:hAnsiTheme="minorHAnsi" w:cstheme="minorHAnsi"/>
                <w:b/>
                <w:bCs/>
                <w:color w:val="000000"/>
                <w:sz w:val="24"/>
                <w:lang w:eastAsia="ar-SA"/>
              </w:rPr>
              <w:t>5</w:t>
            </w:r>
            <w:r w:rsidRPr="00AD567B">
              <w:rPr>
                <w:rFonts w:asciiTheme="minorHAnsi" w:eastAsia="SimSun" w:hAnsiTheme="minorHAnsi" w:cstheme="minorHAnsi"/>
                <w:b/>
                <w:bCs/>
                <w:kern w:val="3"/>
                <w:sz w:val="24"/>
                <w:lang w:eastAsia="en-US"/>
              </w:rPr>
              <w:t xml:space="preserve"> Produkcja wyrobów odzieżowych</w:t>
            </w:r>
          </w:p>
          <w:p w:rsidR="00985A12" w:rsidRPr="00AD567B" w:rsidRDefault="00985A12" w:rsidP="007C34D1">
            <w:pPr>
              <w:suppressAutoHyphens/>
              <w:spacing w:line="100" w:lineRule="atLeast"/>
              <w:ind w:right="3"/>
              <w:rPr>
                <w:rFonts w:asciiTheme="minorHAnsi" w:eastAsia="Calibri" w:hAnsiTheme="minorHAnsi" w:cstheme="minorHAnsi"/>
                <w:b/>
                <w:bCs/>
                <w:color w:val="000000"/>
                <w:sz w:val="24"/>
                <w:lang w:eastAsia="ar-SA"/>
              </w:rPr>
            </w:pPr>
          </w:p>
        </w:tc>
        <w:tc>
          <w:tcPr>
            <w:tcW w:w="1730" w:type="dxa"/>
            <w:tcBorders>
              <w:top w:val="single" w:sz="1" w:space="0" w:color="000000"/>
              <w:left w:val="single" w:sz="1" w:space="0" w:color="000000"/>
              <w:bottom w:val="single" w:sz="4" w:space="0" w:color="auto"/>
            </w:tcBorders>
            <w:shd w:val="clear" w:color="auto" w:fill="auto"/>
          </w:tcPr>
          <w:p w:rsidR="00985A12" w:rsidRPr="00B45B88" w:rsidRDefault="00985A12" w:rsidP="007C34D1">
            <w:pPr>
              <w:suppressAutoHyphens/>
              <w:spacing w:line="100" w:lineRule="atLeast"/>
              <w:ind w:right="3"/>
              <w:jc w:val="center"/>
              <w:rPr>
                <w:rFonts w:asciiTheme="minorHAnsi" w:eastAsia="Calibri" w:hAnsiTheme="minorHAnsi" w:cstheme="minorHAnsi"/>
                <w:b/>
                <w:color w:val="000000"/>
                <w:sz w:val="24"/>
                <w:lang w:eastAsia="ar-SA"/>
              </w:rPr>
            </w:pPr>
            <w:r w:rsidRPr="00B45B88">
              <w:rPr>
                <w:rFonts w:asciiTheme="minorHAnsi" w:eastAsia="Calibri" w:hAnsiTheme="minorHAnsi" w:cstheme="minorHAnsi"/>
                <w:color w:val="000000"/>
                <w:sz w:val="24"/>
                <w:lang w:eastAsia="ar-SA"/>
              </w:rPr>
              <w:t>90</w:t>
            </w:r>
          </w:p>
        </w:tc>
        <w:tc>
          <w:tcPr>
            <w:tcW w:w="5074" w:type="dxa"/>
            <w:tcBorders>
              <w:left w:val="single" w:sz="1" w:space="0" w:color="000000"/>
              <w:bottom w:val="single" w:sz="4" w:space="0" w:color="auto"/>
              <w:right w:val="single" w:sz="1" w:space="0" w:color="000000"/>
            </w:tcBorders>
            <w:shd w:val="clear" w:color="auto" w:fill="auto"/>
          </w:tcPr>
          <w:p w:rsidR="00985A12" w:rsidRPr="00B45B88" w:rsidRDefault="00985A12" w:rsidP="00985A12">
            <w:pPr>
              <w:widowControl w:val="0"/>
              <w:numPr>
                <w:ilvl w:val="0"/>
                <w:numId w:val="21"/>
              </w:numPr>
              <w:suppressAutoHyphens/>
              <w:autoSpaceDN w:val="0"/>
              <w:spacing w:line="256" w:lineRule="auto"/>
              <w:ind w:left="405"/>
              <w:textAlignment w:val="baseline"/>
              <w:rPr>
                <w:rFonts w:asciiTheme="minorHAnsi" w:eastAsia="SimSun" w:hAnsiTheme="minorHAnsi" w:cstheme="minorHAnsi"/>
                <w:kern w:val="3"/>
                <w:sz w:val="24"/>
                <w:lang w:eastAsia="en-US"/>
              </w:rPr>
            </w:pPr>
            <w:r w:rsidRPr="00B45B88">
              <w:rPr>
                <w:rFonts w:asciiTheme="minorHAnsi" w:eastAsia="SimSun" w:hAnsiTheme="minorHAnsi" w:cstheme="minorHAnsi"/>
                <w:kern w:val="3"/>
                <w:sz w:val="24"/>
                <w:lang w:eastAsia="en-US"/>
              </w:rPr>
              <w:t>wykonywać czynności związane z przygotowaniem produkcji,</w:t>
            </w:r>
          </w:p>
          <w:p w:rsidR="00985A12" w:rsidRPr="00B45B88" w:rsidRDefault="00985A12" w:rsidP="00985A12">
            <w:pPr>
              <w:widowControl w:val="0"/>
              <w:numPr>
                <w:ilvl w:val="0"/>
                <w:numId w:val="21"/>
              </w:numPr>
              <w:suppressAutoHyphens/>
              <w:autoSpaceDN w:val="0"/>
              <w:spacing w:line="256" w:lineRule="auto"/>
              <w:ind w:left="405"/>
              <w:textAlignment w:val="baseline"/>
              <w:rPr>
                <w:rFonts w:asciiTheme="minorHAnsi" w:eastAsia="SimSun" w:hAnsiTheme="minorHAnsi" w:cstheme="minorHAnsi"/>
                <w:kern w:val="3"/>
                <w:sz w:val="24"/>
                <w:lang w:eastAsia="en-US"/>
              </w:rPr>
            </w:pPr>
            <w:r w:rsidRPr="00E566CB">
              <w:rPr>
                <w:rFonts w:asciiTheme="minorHAnsi" w:eastAsia="SimSun" w:hAnsiTheme="minorHAnsi" w:cstheme="minorHAnsi"/>
                <w:kern w:val="3"/>
                <w:sz w:val="24"/>
                <w:lang w:eastAsia="en-US"/>
              </w:rPr>
              <w:t>odczytać graficzne zapisy (rysunki instruktażowe) wykonania węzłów technologicznych wyrobów i elementów wyrobu</w:t>
            </w:r>
          </w:p>
          <w:p w:rsidR="00985A12" w:rsidRPr="00B45B88" w:rsidRDefault="00985A12" w:rsidP="00985A12">
            <w:pPr>
              <w:widowControl w:val="0"/>
              <w:numPr>
                <w:ilvl w:val="0"/>
                <w:numId w:val="21"/>
              </w:numPr>
              <w:suppressAutoHyphens/>
              <w:autoSpaceDN w:val="0"/>
              <w:spacing w:line="256" w:lineRule="auto"/>
              <w:ind w:left="405"/>
              <w:textAlignment w:val="baseline"/>
              <w:rPr>
                <w:rFonts w:asciiTheme="minorHAnsi" w:eastAsia="SimSun" w:hAnsiTheme="minorHAnsi" w:cstheme="minorHAnsi"/>
                <w:kern w:val="3"/>
                <w:sz w:val="24"/>
                <w:lang w:eastAsia="en-US"/>
              </w:rPr>
            </w:pPr>
            <w:r w:rsidRPr="00B45B88">
              <w:rPr>
                <w:rFonts w:asciiTheme="minorHAnsi" w:eastAsia="SimSun" w:hAnsiTheme="minorHAnsi" w:cstheme="minorHAnsi"/>
                <w:kern w:val="3"/>
                <w:sz w:val="24"/>
                <w:lang w:eastAsia="en-US"/>
              </w:rPr>
              <w:t>wykonywać czynności związanych z procesem rozkroju materiałów odzieżowych,</w:t>
            </w:r>
          </w:p>
          <w:p w:rsidR="00985A12" w:rsidRPr="00B45B88" w:rsidRDefault="00985A12" w:rsidP="00985A12">
            <w:pPr>
              <w:widowControl w:val="0"/>
              <w:numPr>
                <w:ilvl w:val="0"/>
                <w:numId w:val="21"/>
              </w:numPr>
              <w:suppressAutoHyphens/>
              <w:autoSpaceDN w:val="0"/>
              <w:spacing w:line="256" w:lineRule="auto"/>
              <w:ind w:left="405"/>
              <w:textAlignment w:val="baseline"/>
              <w:rPr>
                <w:rFonts w:asciiTheme="minorHAnsi" w:eastAsia="SimSun" w:hAnsiTheme="minorHAnsi" w:cstheme="minorHAnsi"/>
                <w:kern w:val="3"/>
                <w:sz w:val="24"/>
                <w:lang w:eastAsia="en-US"/>
              </w:rPr>
            </w:pPr>
            <w:r w:rsidRPr="00B45B88">
              <w:rPr>
                <w:rFonts w:asciiTheme="minorHAnsi" w:eastAsia="SimSun" w:hAnsiTheme="minorHAnsi" w:cstheme="minorHAnsi"/>
                <w:kern w:val="3"/>
                <w:sz w:val="24"/>
                <w:lang w:eastAsia="en-US"/>
              </w:rPr>
              <w:t>wykonywać czynności związany</w:t>
            </w:r>
            <w:r>
              <w:rPr>
                <w:rFonts w:asciiTheme="minorHAnsi" w:eastAsia="SimSun" w:hAnsiTheme="minorHAnsi" w:cstheme="minorHAnsi"/>
                <w:kern w:val="3"/>
                <w:sz w:val="24"/>
                <w:lang w:eastAsia="en-US"/>
              </w:rPr>
              <w:t>ch</w:t>
            </w:r>
            <w:r w:rsidRPr="00B45B88">
              <w:rPr>
                <w:rFonts w:asciiTheme="minorHAnsi" w:eastAsia="SimSun" w:hAnsiTheme="minorHAnsi" w:cstheme="minorHAnsi"/>
                <w:kern w:val="3"/>
                <w:sz w:val="24"/>
                <w:lang w:eastAsia="en-US"/>
              </w:rPr>
              <w:t xml:space="preserve"> z łączeniem elementów wyrobów odzieżowych,</w:t>
            </w:r>
          </w:p>
          <w:p w:rsidR="00985A12" w:rsidRPr="00B45B88" w:rsidRDefault="00985A12" w:rsidP="00985A12">
            <w:pPr>
              <w:widowControl w:val="0"/>
              <w:numPr>
                <w:ilvl w:val="0"/>
                <w:numId w:val="21"/>
              </w:numPr>
              <w:suppressAutoHyphens/>
              <w:autoSpaceDN w:val="0"/>
              <w:spacing w:line="256" w:lineRule="auto"/>
              <w:ind w:left="405"/>
              <w:textAlignment w:val="baseline"/>
              <w:rPr>
                <w:rFonts w:asciiTheme="minorHAnsi" w:eastAsia="SimSun" w:hAnsiTheme="minorHAnsi" w:cstheme="minorHAnsi"/>
                <w:kern w:val="3"/>
                <w:sz w:val="24"/>
                <w:lang w:eastAsia="en-US"/>
              </w:rPr>
            </w:pPr>
            <w:r w:rsidRPr="00B45B88">
              <w:rPr>
                <w:rFonts w:asciiTheme="minorHAnsi" w:eastAsia="SimSun" w:hAnsiTheme="minorHAnsi" w:cstheme="minorHAnsi"/>
                <w:kern w:val="3"/>
                <w:sz w:val="24"/>
                <w:lang w:eastAsia="en-US"/>
              </w:rPr>
              <w:t>przeprowadzić kontrolę jakości wytwarzanych wyrobów,</w:t>
            </w:r>
          </w:p>
          <w:p w:rsidR="00985A12" w:rsidRPr="00B45B88" w:rsidRDefault="00985A12" w:rsidP="00985A12">
            <w:pPr>
              <w:widowControl w:val="0"/>
              <w:numPr>
                <w:ilvl w:val="0"/>
                <w:numId w:val="21"/>
              </w:numPr>
              <w:suppressAutoHyphens/>
              <w:autoSpaceDN w:val="0"/>
              <w:spacing w:line="256" w:lineRule="auto"/>
              <w:ind w:left="40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stosować techniki komputerowego wspomagania procesów technologicznych;</w:t>
            </w:r>
          </w:p>
          <w:p w:rsidR="00985A12" w:rsidRPr="00B45B88" w:rsidRDefault="00985A12" w:rsidP="00985A12">
            <w:pPr>
              <w:widowControl w:val="0"/>
              <w:numPr>
                <w:ilvl w:val="0"/>
                <w:numId w:val="21"/>
              </w:numPr>
              <w:suppressAutoHyphens/>
              <w:autoSpaceDN w:val="0"/>
              <w:spacing w:line="256" w:lineRule="auto"/>
              <w:ind w:left="40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stosować programy komputerowe wspomagające wykonywanie zadań</w:t>
            </w:r>
          </w:p>
          <w:p w:rsidR="00985A12" w:rsidRPr="00B45B88" w:rsidRDefault="00985A12" w:rsidP="00985A12">
            <w:pPr>
              <w:widowControl w:val="0"/>
              <w:numPr>
                <w:ilvl w:val="0"/>
                <w:numId w:val="21"/>
              </w:numPr>
              <w:suppressAutoHyphens/>
              <w:autoSpaceDN w:val="0"/>
              <w:spacing w:line="256" w:lineRule="auto"/>
              <w:ind w:left="405"/>
              <w:textAlignment w:val="baseline"/>
              <w:rPr>
                <w:rFonts w:asciiTheme="minorHAnsi" w:eastAsia="Calibri" w:hAnsiTheme="minorHAnsi" w:cstheme="minorHAnsi"/>
                <w:color w:val="000000"/>
                <w:sz w:val="24"/>
                <w:lang w:eastAsia="ar-SA"/>
              </w:rPr>
            </w:pPr>
            <w:r w:rsidRPr="00B45B88">
              <w:rPr>
                <w:rFonts w:asciiTheme="minorHAnsi" w:eastAsia="SimSun" w:hAnsiTheme="minorHAnsi" w:cstheme="minorHAnsi"/>
                <w:kern w:val="3"/>
                <w:sz w:val="24"/>
                <w:lang w:eastAsia="en-US"/>
              </w:rPr>
              <w:t>pakować wyroby odzieżowe</w:t>
            </w:r>
          </w:p>
          <w:p w:rsidR="00985A12" w:rsidRPr="00B45B88" w:rsidRDefault="00985A12" w:rsidP="00985A12">
            <w:pPr>
              <w:widowControl w:val="0"/>
              <w:numPr>
                <w:ilvl w:val="0"/>
                <w:numId w:val="21"/>
              </w:numPr>
              <w:suppressAutoHyphens/>
              <w:autoSpaceDN w:val="0"/>
              <w:spacing w:line="256" w:lineRule="auto"/>
              <w:ind w:left="405"/>
              <w:textAlignment w:val="baseline"/>
              <w:rPr>
                <w:rFonts w:asciiTheme="minorHAnsi" w:eastAsia="SimSun" w:hAnsiTheme="minorHAnsi" w:cstheme="minorHAnsi"/>
                <w:kern w:val="3"/>
                <w:sz w:val="24"/>
                <w:lang w:eastAsia="en-US"/>
              </w:rPr>
            </w:pPr>
            <w:r w:rsidRPr="00B45B88">
              <w:rPr>
                <w:rFonts w:asciiTheme="minorHAnsi" w:eastAsia="SimSun" w:hAnsiTheme="minorHAnsi" w:cstheme="minorHAnsi"/>
                <w:kern w:val="3"/>
                <w:sz w:val="24"/>
                <w:lang w:eastAsia="en-US"/>
              </w:rPr>
              <w:t>wskazać sposób przekazywania produkcji pomiędzy wydziałami produkcyjnymi</w:t>
            </w:r>
          </w:p>
          <w:p w:rsidR="00985A12" w:rsidRPr="00B45B88" w:rsidRDefault="00985A12" w:rsidP="00985A12">
            <w:pPr>
              <w:widowControl w:val="0"/>
              <w:numPr>
                <w:ilvl w:val="0"/>
                <w:numId w:val="21"/>
              </w:numPr>
              <w:suppressAutoHyphens/>
              <w:autoSpaceDN w:val="0"/>
              <w:spacing w:line="256" w:lineRule="auto"/>
              <w:ind w:left="405"/>
              <w:textAlignment w:val="baseline"/>
              <w:rPr>
                <w:rFonts w:asciiTheme="minorHAnsi" w:eastAsia="Calibri" w:hAnsiTheme="minorHAnsi" w:cstheme="minorHAnsi"/>
                <w:color w:val="000000"/>
                <w:sz w:val="24"/>
                <w:lang w:eastAsia="ar-SA"/>
              </w:rPr>
            </w:pPr>
            <w:r w:rsidRPr="00B45B88">
              <w:rPr>
                <w:rFonts w:asciiTheme="minorHAnsi" w:eastAsia="SimSun" w:hAnsiTheme="minorHAnsi" w:cstheme="minorHAnsi"/>
                <w:kern w:val="3"/>
                <w:sz w:val="24"/>
                <w:lang w:eastAsia="en-US"/>
              </w:rPr>
              <w:t>wskazać narzędzia promocji i sprzedaży wyrobów odzieżowych</w:t>
            </w:r>
          </w:p>
          <w:p w:rsidR="00985A12" w:rsidRPr="00B45B88" w:rsidRDefault="00985A12" w:rsidP="00985A12">
            <w:pPr>
              <w:widowControl w:val="0"/>
              <w:numPr>
                <w:ilvl w:val="0"/>
                <w:numId w:val="21"/>
              </w:numPr>
              <w:suppressAutoHyphens/>
              <w:autoSpaceDN w:val="0"/>
              <w:spacing w:after="160" w:line="256" w:lineRule="auto"/>
              <w:ind w:left="405"/>
              <w:textAlignment w:val="baseline"/>
              <w:rPr>
                <w:rFonts w:asciiTheme="minorHAnsi" w:eastAsia="SimSun" w:hAnsiTheme="minorHAnsi" w:cstheme="minorHAnsi"/>
                <w:kern w:val="3"/>
                <w:sz w:val="24"/>
                <w:lang w:eastAsia="en-US"/>
              </w:rPr>
            </w:pPr>
            <w:r w:rsidRPr="00B45B88">
              <w:rPr>
                <w:rFonts w:asciiTheme="minorHAnsi" w:eastAsia="SimSun" w:hAnsiTheme="minorHAnsi" w:cstheme="minorHAnsi"/>
                <w:kern w:val="3"/>
                <w:sz w:val="24"/>
                <w:lang w:eastAsia="en-US"/>
              </w:rPr>
              <w:t>wskazać działania marketingowe dla firmy odzieżowej.</w:t>
            </w:r>
          </w:p>
        </w:tc>
      </w:tr>
      <w:tr w:rsidR="00985A12" w:rsidRPr="00B45B88" w:rsidTr="00347032">
        <w:trPr>
          <w:trHeight w:val="345"/>
        </w:trPr>
        <w:tc>
          <w:tcPr>
            <w:tcW w:w="226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85A12" w:rsidRPr="00AD567B" w:rsidRDefault="00985A12" w:rsidP="007C34D1">
            <w:pPr>
              <w:widowControl w:val="0"/>
              <w:suppressAutoHyphens/>
              <w:rPr>
                <w:rFonts w:asciiTheme="minorHAnsi" w:eastAsia="Calibri" w:hAnsiTheme="minorHAnsi" w:cstheme="minorHAnsi"/>
                <w:b/>
                <w:bCs/>
                <w:color w:val="000000"/>
                <w:sz w:val="24"/>
                <w:lang w:eastAsia="ar-SA"/>
              </w:rPr>
            </w:pPr>
            <w:r w:rsidRPr="00AD567B">
              <w:rPr>
                <w:rFonts w:asciiTheme="minorHAnsi" w:eastAsia="Calibri" w:hAnsiTheme="minorHAnsi" w:cstheme="minorHAnsi"/>
                <w:b/>
                <w:bCs/>
                <w:color w:val="000000"/>
                <w:sz w:val="24"/>
                <w:lang w:eastAsia="ar-SA"/>
              </w:rPr>
              <w:lastRenderedPageBreak/>
              <w:t xml:space="preserve">6.Usługi krawieckie </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985A12" w:rsidRPr="00B45B88" w:rsidRDefault="00985A12" w:rsidP="007C34D1">
            <w:pPr>
              <w:suppressAutoHyphens/>
              <w:spacing w:line="100" w:lineRule="atLeast"/>
              <w:ind w:right="3"/>
              <w:jc w:val="center"/>
              <w:rPr>
                <w:rFonts w:asciiTheme="minorHAnsi" w:eastAsia="Calibri" w:hAnsiTheme="minorHAnsi" w:cstheme="minorHAnsi"/>
                <w:color w:val="000000"/>
                <w:sz w:val="24"/>
                <w:lang w:eastAsia="ar-SA"/>
              </w:rPr>
            </w:pPr>
            <w:r>
              <w:rPr>
                <w:rFonts w:asciiTheme="minorHAnsi" w:eastAsia="Calibri" w:hAnsiTheme="minorHAnsi" w:cstheme="minorHAnsi"/>
                <w:color w:val="000000"/>
                <w:sz w:val="24"/>
                <w:lang w:eastAsia="ar-SA"/>
              </w:rPr>
              <w:t xml:space="preserve">100 </w:t>
            </w:r>
          </w:p>
        </w:tc>
        <w:tc>
          <w:tcPr>
            <w:tcW w:w="5074" w:type="dxa"/>
            <w:tcBorders>
              <w:top w:val="single" w:sz="4" w:space="0" w:color="auto"/>
              <w:left w:val="single" w:sz="4" w:space="0" w:color="auto"/>
              <w:bottom w:val="single" w:sz="4" w:space="0" w:color="auto"/>
              <w:right w:val="single" w:sz="4" w:space="0" w:color="auto"/>
            </w:tcBorders>
            <w:shd w:val="clear" w:color="auto" w:fill="auto"/>
          </w:tcPr>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posłużyć się przyborami i przyrządami do wykonania pomiarów krawieckich,</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wykonać pomiary krawieckie zgodnie z obowiązującymi zasadami,</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wykonać pomiary krawieckie nietypowej figury człowieka,</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przygotować wyrób odzieżowy do miar,</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przeprowadzić I i II miarę,</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nanieść poprawki krawieckie podczas miar i po ich dokonaniu.</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przyjąć zamówienie od klienta dotyczące naprawy odzieży,</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określić rodzaj i zakres prac związanych z naprawą wyrobów odzieżowych,</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przygotować wyroby odzieżowe do planowanych napraw,</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dobrać narzędzia i przybory krawieckie do wykonania czynności związanych z naprawą wyrobów odzieżowych,</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wykonać czynności związane z naprawą wyrobów odzieżowych.</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przyjąć zamówienie od klienta dotyczące przeróbki wyrobu odzieżowego,</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określić rodzaj i zakres prac związanych z przeróbką wyrobu odzieżowego,</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przygotować wyrób odzieżowy do planowanych przeróbek,</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 xml:space="preserve">dobrać narzędzia i przybory krawieckie do wykonania czynności związanych z przeróbką </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wyrobu odzieżowego,</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wykonać czynności związane z przeróbką wyrobu odzieżowego.</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rozróżnić rodzaje błędów w zależności od przyczyny powstania,</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ocenić jakość materiałów przeznaczonych do wykonania wyrobów odzieżowych.</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ocenić jakość materiałów przeznaczonych do wykonania usług krawieckich,</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określić jakość wykonanych usług krawieckich,</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ocenić jakość wykonanych wyrobów odzieżowych.</w:t>
            </w:r>
          </w:p>
          <w:p w:rsidR="00985A12" w:rsidRPr="00B45B88"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lastRenderedPageBreak/>
              <w:t>opisać wymagania ergonomiczne dla stanowiska pracy,</w:t>
            </w:r>
          </w:p>
        </w:tc>
      </w:tr>
      <w:tr w:rsidR="00985A12" w:rsidRPr="00B45B88" w:rsidTr="00347032">
        <w:trPr>
          <w:trHeight w:val="539"/>
        </w:trPr>
        <w:tc>
          <w:tcPr>
            <w:tcW w:w="2268" w:type="dxa"/>
            <w:tcBorders>
              <w:top w:val="single" w:sz="4" w:space="0" w:color="auto"/>
              <w:left w:val="single" w:sz="1" w:space="0" w:color="000000"/>
              <w:bottom w:val="single" w:sz="1" w:space="0" w:color="000000"/>
            </w:tcBorders>
            <w:shd w:val="clear" w:color="auto" w:fill="D9E2F3" w:themeFill="accent1" w:themeFillTint="33"/>
          </w:tcPr>
          <w:p w:rsidR="00985A12" w:rsidRPr="00B45B88" w:rsidRDefault="00985A12" w:rsidP="007C34D1">
            <w:pPr>
              <w:suppressAutoHyphens/>
              <w:spacing w:line="100" w:lineRule="atLeast"/>
              <w:rPr>
                <w:rFonts w:asciiTheme="minorHAnsi" w:eastAsia="Calibri" w:hAnsiTheme="minorHAnsi" w:cstheme="minorHAnsi"/>
                <w:b/>
                <w:bCs/>
                <w:color w:val="000000"/>
                <w:sz w:val="24"/>
                <w:lang w:eastAsia="en-US"/>
              </w:rPr>
            </w:pPr>
            <w:r>
              <w:rPr>
                <w:rFonts w:asciiTheme="minorHAnsi" w:eastAsia="Calibri" w:hAnsiTheme="minorHAnsi" w:cstheme="minorHAnsi"/>
                <w:b/>
                <w:bCs/>
                <w:color w:val="000000"/>
                <w:sz w:val="24"/>
                <w:lang w:eastAsia="en-US"/>
              </w:rPr>
              <w:lastRenderedPageBreak/>
              <w:t>6.Marketing i dystrybucja wyrobów odzieżowych</w:t>
            </w:r>
          </w:p>
        </w:tc>
        <w:tc>
          <w:tcPr>
            <w:tcW w:w="1730" w:type="dxa"/>
            <w:tcBorders>
              <w:top w:val="single" w:sz="4" w:space="0" w:color="auto"/>
              <w:left w:val="single" w:sz="1" w:space="0" w:color="000000"/>
              <w:bottom w:val="single" w:sz="1" w:space="0" w:color="000000"/>
            </w:tcBorders>
            <w:shd w:val="clear" w:color="auto" w:fill="auto"/>
          </w:tcPr>
          <w:p w:rsidR="00985A12" w:rsidRPr="00B45B88" w:rsidRDefault="00985A12" w:rsidP="007C34D1">
            <w:pPr>
              <w:suppressAutoHyphens/>
              <w:spacing w:line="100" w:lineRule="atLeast"/>
              <w:ind w:right="3"/>
              <w:jc w:val="center"/>
              <w:rPr>
                <w:rFonts w:asciiTheme="minorHAnsi" w:eastAsia="Calibri" w:hAnsiTheme="minorHAnsi" w:cstheme="minorHAnsi"/>
                <w:color w:val="000000"/>
                <w:sz w:val="24"/>
                <w:lang w:eastAsia="ar-SA"/>
              </w:rPr>
            </w:pPr>
            <w:r>
              <w:rPr>
                <w:rFonts w:asciiTheme="minorHAnsi" w:eastAsia="Calibri" w:hAnsiTheme="minorHAnsi" w:cstheme="minorHAnsi"/>
                <w:color w:val="000000"/>
                <w:sz w:val="24"/>
                <w:lang w:eastAsia="ar-SA"/>
              </w:rPr>
              <w:t>20</w:t>
            </w:r>
          </w:p>
        </w:tc>
        <w:tc>
          <w:tcPr>
            <w:tcW w:w="5074" w:type="dxa"/>
            <w:tcBorders>
              <w:top w:val="single" w:sz="4" w:space="0" w:color="auto"/>
              <w:left w:val="single" w:sz="1" w:space="0" w:color="000000"/>
              <w:bottom w:val="single" w:sz="1" w:space="0" w:color="000000"/>
              <w:right w:val="single" w:sz="1" w:space="0" w:color="000000"/>
            </w:tcBorders>
            <w:shd w:val="clear" w:color="auto" w:fill="auto"/>
          </w:tcPr>
          <w:p w:rsidR="00985A12" w:rsidRPr="00AD567B" w:rsidRDefault="00985A12" w:rsidP="00985A12">
            <w:pPr>
              <w:widowControl w:val="0"/>
              <w:numPr>
                <w:ilvl w:val="0"/>
                <w:numId w:val="24"/>
              </w:numPr>
              <w:suppressAutoHyphens/>
              <w:autoSpaceDN w:val="0"/>
              <w:spacing w:line="256" w:lineRule="auto"/>
              <w:ind w:left="517"/>
              <w:textAlignment w:val="baseline"/>
              <w:rPr>
                <w:rFonts w:asciiTheme="minorHAnsi" w:eastAsia="Calibri" w:hAnsiTheme="minorHAnsi" w:cstheme="minorHAnsi"/>
                <w:bCs/>
                <w:color w:val="000000"/>
                <w:sz w:val="24"/>
                <w:lang w:eastAsia="ar-SA"/>
              </w:rPr>
            </w:pPr>
            <w:r w:rsidRPr="00AD567B">
              <w:rPr>
                <w:rFonts w:asciiTheme="minorHAnsi" w:eastAsia="Calibri" w:hAnsiTheme="minorHAnsi" w:cstheme="minorHAnsi"/>
                <w:bCs/>
                <w:color w:val="000000"/>
                <w:sz w:val="24"/>
                <w:lang w:eastAsia="ar-SA"/>
              </w:rPr>
              <w:t>pozyskiwać  informacje dotyczące modowych potrzeb klientów</w:t>
            </w:r>
          </w:p>
          <w:p w:rsidR="00985A12" w:rsidRPr="00AD567B" w:rsidRDefault="00985A12" w:rsidP="00985A12">
            <w:pPr>
              <w:widowControl w:val="0"/>
              <w:numPr>
                <w:ilvl w:val="0"/>
                <w:numId w:val="24"/>
              </w:numPr>
              <w:suppressAutoHyphens/>
              <w:autoSpaceDN w:val="0"/>
              <w:spacing w:line="256" w:lineRule="auto"/>
              <w:ind w:left="517"/>
              <w:textAlignment w:val="baseline"/>
              <w:rPr>
                <w:rFonts w:asciiTheme="minorHAnsi" w:eastAsia="Calibri" w:hAnsiTheme="minorHAnsi" w:cstheme="minorHAnsi"/>
                <w:bCs/>
                <w:color w:val="000000"/>
                <w:sz w:val="24"/>
                <w:lang w:eastAsia="ar-SA"/>
              </w:rPr>
            </w:pPr>
            <w:r w:rsidRPr="00AD567B">
              <w:rPr>
                <w:rFonts w:asciiTheme="minorHAnsi" w:eastAsia="Calibri" w:hAnsiTheme="minorHAnsi" w:cstheme="minorHAnsi"/>
                <w:bCs/>
                <w:color w:val="000000"/>
                <w:sz w:val="24"/>
                <w:lang w:eastAsia="ar-SA"/>
              </w:rPr>
              <w:t>korzystać z różnych źródeł informacji o trendach w modzie</w:t>
            </w:r>
          </w:p>
          <w:p w:rsidR="00985A12" w:rsidRPr="00AD567B" w:rsidRDefault="00985A12" w:rsidP="00985A12">
            <w:pPr>
              <w:widowControl w:val="0"/>
              <w:numPr>
                <w:ilvl w:val="0"/>
                <w:numId w:val="24"/>
              </w:numPr>
              <w:suppressAutoHyphens/>
              <w:autoSpaceDN w:val="0"/>
              <w:spacing w:line="256" w:lineRule="auto"/>
              <w:ind w:left="517"/>
              <w:textAlignment w:val="baseline"/>
              <w:rPr>
                <w:rFonts w:asciiTheme="minorHAnsi" w:eastAsia="Calibri" w:hAnsiTheme="minorHAnsi" w:cstheme="minorHAnsi"/>
                <w:bCs/>
                <w:color w:val="000000"/>
                <w:sz w:val="24"/>
                <w:lang w:eastAsia="ar-SA"/>
              </w:rPr>
            </w:pPr>
            <w:r w:rsidRPr="00AD567B">
              <w:rPr>
                <w:rFonts w:asciiTheme="minorHAnsi" w:eastAsia="Calibri" w:hAnsiTheme="minorHAnsi" w:cstheme="minorHAnsi"/>
                <w:bCs/>
                <w:color w:val="000000"/>
                <w:sz w:val="24"/>
                <w:lang w:eastAsia="ar-SA"/>
              </w:rPr>
              <w:t xml:space="preserve">planować działania związane z promocją </w:t>
            </w:r>
            <w:r>
              <w:rPr>
                <w:rFonts w:asciiTheme="minorHAnsi" w:eastAsia="Calibri" w:hAnsiTheme="minorHAnsi" w:cstheme="minorHAnsi"/>
                <w:bCs/>
                <w:color w:val="000000"/>
                <w:sz w:val="24"/>
                <w:lang w:eastAsia="ar-SA"/>
              </w:rPr>
              <w:t xml:space="preserve">i dystrybucją </w:t>
            </w:r>
            <w:r w:rsidRPr="00AD567B">
              <w:rPr>
                <w:rFonts w:asciiTheme="minorHAnsi" w:eastAsia="Calibri" w:hAnsiTheme="minorHAnsi" w:cstheme="minorHAnsi"/>
                <w:bCs/>
                <w:color w:val="000000"/>
                <w:sz w:val="24"/>
                <w:lang w:eastAsia="ar-SA"/>
              </w:rPr>
              <w:t>wyrobów odzieżowych</w:t>
            </w:r>
          </w:p>
          <w:p w:rsidR="00985A12" w:rsidRPr="00AD567B" w:rsidRDefault="00985A12" w:rsidP="00985A12">
            <w:pPr>
              <w:pStyle w:val="Akapitzlist"/>
              <w:numPr>
                <w:ilvl w:val="0"/>
                <w:numId w:val="24"/>
              </w:numPr>
              <w:ind w:left="517"/>
              <w:rPr>
                <w:rFonts w:asciiTheme="minorHAnsi" w:eastAsia="Calibri" w:hAnsiTheme="minorHAnsi" w:cstheme="minorHAnsi"/>
                <w:bCs/>
                <w:color w:val="000000"/>
                <w:sz w:val="24"/>
                <w:lang w:eastAsia="ar-SA"/>
              </w:rPr>
            </w:pPr>
            <w:r w:rsidRPr="00AD567B">
              <w:rPr>
                <w:rFonts w:asciiTheme="minorHAnsi" w:eastAsia="Calibri" w:hAnsiTheme="minorHAnsi" w:cstheme="minorHAnsi"/>
                <w:bCs/>
                <w:color w:val="000000"/>
                <w:sz w:val="24"/>
                <w:lang w:eastAsia="ar-SA"/>
              </w:rPr>
              <w:t>posługiwać się terminologią w zakresie rynku mody;</w:t>
            </w:r>
          </w:p>
        </w:tc>
      </w:tr>
      <w:tr w:rsidR="00985A12" w:rsidRPr="00B45B88" w:rsidTr="007C34D1">
        <w:trPr>
          <w:trHeight w:val="539"/>
        </w:trPr>
        <w:tc>
          <w:tcPr>
            <w:tcW w:w="2268" w:type="dxa"/>
            <w:tcBorders>
              <w:top w:val="single" w:sz="1" w:space="0" w:color="000000"/>
              <w:left w:val="single" w:sz="1" w:space="0" w:color="000000"/>
              <w:bottom w:val="single" w:sz="1" w:space="0" w:color="000000"/>
            </w:tcBorders>
            <w:shd w:val="clear" w:color="auto" w:fill="D9E2F3" w:themeFill="accent1" w:themeFillTint="33"/>
          </w:tcPr>
          <w:p w:rsidR="00985A12" w:rsidRPr="00B45B88" w:rsidRDefault="00985A12" w:rsidP="007C34D1">
            <w:pPr>
              <w:suppressAutoHyphens/>
              <w:spacing w:line="100" w:lineRule="atLeast"/>
              <w:rPr>
                <w:rFonts w:asciiTheme="minorHAnsi" w:eastAsia="Calibri" w:hAnsiTheme="minorHAnsi" w:cstheme="minorHAnsi"/>
                <w:b/>
                <w:bCs/>
                <w:color w:val="000000"/>
                <w:sz w:val="24"/>
                <w:lang w:eastAsia="en-US"/>
              </w:rPr>
            </w:pPr>
            <w:r w:rsidRPr="00B45B88">
              <w:rPr>
                <w:rFonts w:asciiTheme="minorHAnsi" w:eastAsia="Calibri" w:hAnsiTheme="minorHAnsi" w:cstheme="minorHAnsi"/>
                <w:b/>
                <w:bCs/>
                <w:color w:val="000000"/>
                <w:sz w:val="24"/>
                <w:lang w:eastAsia="en-US"/>
              </w:rPr>
              <w:t xml:space="preserve">6.Kompetencje personalne i społeczne </w:t>
            </w:r>
          </w:p>
          <w:p w:rsidR="00985A12" w:rsidRPr="00B45B88" w:rsidRDefault="00985A12" w:rsidP="007C34D1">
            <w:pPr>
              <w:suppressAutoHyphens/>
              <w:spacing w:line="100" w:lineRule="atLeast"/>
              <w:rPr>
                <w:rFonts w:asciiTheme="minorHAnsi" w:eastAsia="Calibri" w:hAnsiTheme="minorHAnsi" w:cstheme="minorHAnsi"/>
                <w:b/>
                <w:bCs/>
                <w:color w:val="000000"/>
                <w:sz w:val="24"/>
                <w:lang w:eastAsia="ar-SA"/>
              </w:rPr>
            </w:pPr>
          </w:p>
          <w:p w:rsidR="00985A12" w:rsidRPr="00B45B88" w:rsidRDefault="00985A12" w:rsidP="007C34D1">
            <w:pPr>
              <w:suppressAutoHyphens/>
              <w:spacing w:line="100" w:lineRule="atLeast"/>
              <w:ind w:right="3"/>
              <w:jc w:val="center"/>
              <w:rPr>
                <w:rFonts w:asciiTheme="minorHAnsi" w:eastAsia="Calibri" w:hAnsiTheme="minorHAnsi" w:cstheme="minorHAnsi"/>
                <w:color w:val="000000"/>
                <w:sz w:val="24"/>
                <w:lang w:eastAsia="ar-SA"/>
              </w:rPr>
            </w:pPr>
          </w:p>
        </w:tc>
        <w:tc>
          <w:tcPr>
            <w:tcW w:w="1730" w:type="dxa"/>
            <w:tcBorders>
              <w:top w:val="single" w:sz="1" w:space="0" w:color="000000"/>
              <w:left w:val="single" w:sz="1" w:space="0" w:color="000000"/>
              <w:bottom w:val="single" w:sz="1" w:space="0" w:color="000000"/>
            </w:tcBorders>
            <w:shd w:val="clear" w:color="auto" w:fill="auto"/>
          </w:tcPr>
          <w:p w:rsidR="00985A12" w:rsidRPr="00B45B88" w:rsidRDefault="00985A12" w:rsidP="007C34D1">
            <w:pPr>
              <w:suppressAutoHyphens/>
              <w:spacing w:line="100" w:lineRule="atLeast"/>
              <w:ind w:right="3"/>
              <w:jc w:val="center"/>
              <w:rPr>
                <w:rFonts w:asciiTheme="minorHAnsi" w:eastAsia="Calibri" w:hAnsiTheme="minorHAnsi" w:cstheme="minorHAnsi"/>
                <w:b/>
                <w:bCs/>
                <w:color w:val="000000"/>
                <w:sz w:val="24"/>
                <w:lang w:eastAsia="ar-SA"/>
              </w:rPr>
            </w:pPr>
            <w:r w:rsidRPr="00B45B88">
              <w:rPr>
                <w:rFonts w:asciiTheme="minorHAnsi" w:eastAsia="Calibri" w:hAnsiTheme="minorHAnsi" w:cstheme="minorHAnsi"/>
                <w:color w:val="000000"/>
                <w:sz w:val="24"/>
                <w:lang w:eastAsia="ar-SA"/>
              </w:rPr>
              <w:t xml:space="preserve">W czasie trwania </w:t>
            </w:r>
            <w:r>
              <w:rPr>
                <w:rFonts w:asciiTheme="minorHAnsi" w:eastAsia="Calibri" w:hAnsiTheme="minorHAnsi" w:cstheme="minorHAnsi"/>
                <w:color w:val="000000"/>
                <w:sz w:val="24"/>
                <w:lang w:eastAsia="ar-SA"/>
              </w:rPr>
              <w:t>stażu</w:t>
            </w:r>
          </w:p>
        </w:tc>
        <w:tc>
          <w:tcPr>
            <w:tcW w:w="5074" w:type="dxa"/>
            <w:tcBorders>
              <w:top w:val="single" w:sz="1" w:space="0" w:color="000000"/>
              <w:left w:val="single" w:sz="1" w:space="0" w:color="000000"/>
              <w:bottom w:val="single" w:sz="1" w:space="0" w:color="000000"/>
              <w:right w:val="single" w:sz="1" w:space="0" w:color="000000"/>
            </w:tcBorders>
            <w:shd w:val="clear" w:color="auto" w:fill="auto"/>
          </w:tcPr>
          <w:p w:rsidR="00985A12" w:rsidRPr="00B45B88" w:rsidRDefault="00985A12" w:rsidP="00985A12">
            <w:pPr>
              <w:widowControl w:val="0"/>
              <w:numPr>
                <w:ilvl w:val="0"/>
                <w:numId w:val="24"/>
              </w:numPr>
              <w:suppressAutoHyphens/>
              <w:autoSpaceDN w:val="0"/>
              <w:spacing w:line="256" w:lineRule="auto"/>
              <w:ind w:left="40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bCs/>
                <w:color w:val="000000"/>
                <w:sz w:val="24"/>
                <w:lang w:eastAsia="ar-SA"/>
              </w:rPr>
              <w:t>doskonalić umiejętności związane z kształtowaniem wizerunku przedsiębiorstwa odzieżowego</w:t>
            </w:r>
          </w:p>
          <w:p w:rsidR="00985A12" w:rsidRPr="00B45B88" w:rsidRDefault="00985A12" w:rsidP="00985A12">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stosować zasady kultury osobistej</w:t>
            </w:r>
          </w:p>
          <w:p w:rsidR="00985A12" w:rsidRPr="00B45B88" w:rsidRDefault="00985A12" w:rsidP="00985A12">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określić czas realizacji zadań</w:t>
            </w:r>
          </w:p>
          <w:p w:rsidR="00985A12" w:rsidRPr="00B45B88" w:rsidRDefault="00985A12" w:rsidP="00985A12">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realizować działania w wyznaczonym czasie</w:t>
            </w:r>
          </w:p>
          <w:p w:rsidR="00985A12" w:rsidRDefault="00985A12" w:rsidP="00985A12">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komunikować się ze współpracownikami</w:t>
            </w:r>
          </w:p>
          <w:p w:rsidR="00985A12" w:rsidRPr="00D71005" w:rsidRDefault="00985A12" w:rsidP="00985A12">
            <w:pPr>
              <w:widowControl w:val="0"/>
              <w:numPr>
                <w:ilvl w:val="0"/>
                <w:numId w:val="20"/>
              </w:numPr>
              <w:suppressAutoHyphens/>
              <w:autoSpaceDN w:val="0"/>
              <w:spacing w:line="256" w:lineRule="auto"/>
              <w:ind w:left="377"/>
              <w:textAlignment w:val="baseline"/>
              <w:rPr>
                <w:rFonts w:asciiTheme="minorHAnsi" w:eastAsia="Calibri" w:hAnsiTheme="minorHAnsi" w:cstheme="minorHAnsi"/>
                <w:color w:val="000000"/>
                <w:sz w:val="24"/>
                <w:lang w:eastAsia="ar-SA"/>
              </w:rPr>
            </w:pPr>
            <w:r w:rsidRPr="00D71005">
              <w:rPr>
                <w:rFonts w:asciiTheme="minorHAnsi" w:eastAsia="Calibri" w:hAnsiTheme="minorHAnsi" w:cstheme="minorHAnsi"/>
                <w:color w:val="000000"/>
                <w:sz w:val="24"/>
                <w:lang w:eastAsia="ar-SA"/>
              </w:rPr>
              <w:t>monitorować realizację zaplanowanych działań</w:t>
            </w:r>
          </w:p>
          <w:p w:rsidR="00985A12" w:rsidRPr="00B45B88" w:rsidRDefault="00985A12" w:rsidP="00985A12">
            <w:pPr>
              <w:widowControl w:val="0"/>
              <w:numPr>
                <w:ilvl w:val="0"/>
                <w:numId w:val="20"/>
              </w:numPr>
              <w:suppressAutoHyphens/>
              <w:autoSpaceDN w:val="0"/>
              <w:spacing w:line="256" w:lineRule="auto"/>
              <w:ind w:left="377"/>
              <w:textAlignment w:val="baseline"/>
              <w:rPr>
                <w:rFonts w:asciiTheme="minorHAnsi" w:eastAsia="Calibri" w:hAnsiTheme="minorHAnsi" w:cstheme="minorHAnsi"/>
                <w:color w:val="000000"/>
                <w:sz w:val="24"/>
                <w:lang w:eastAsia="ar-SA"/>
              </w:rPr>
            </w:pPr>
            <w:r w:rsidRPr="00D71005">
              <w:rPr>
                <w:rFonts w:asciiTheme="minorHAnsi" w:eastAsia="Calibri" w:hAnsiTheme="minorHAnsi" w:cstheme="minorHAnsi"/>
                <w:color w:val="000000"/>
                <w:sz w:val="24"/>
                <w:lang w:eastAsia="ar-SA"/>
              </w:rPr>
              <w:t>stosować nowe rozwiązania dotyczące umiejętności zawodowych</w:t>
            </w:r>
          </w:p>
        </w:tc>
      </w:tr>
      <w:tr w:rsidR="00985A12" w:rsidRPr="00B45B88" w:rsidTr="007C34D1">
        <w:trPr>
          <w:trHeight w:val="4159"/>
        </w:trPr>
        <w:tc>
          <w:tcPr>
            <w:tcW w:w="2268" w:type="dxa"/>
            <w:tcBorders>
              <w:top w:val="single" w:sz="1" w:space="0" w:color="000000"/>
              <w:left w:val="single" w:sz="1" w:space="0" w:color="000000"/>
              <w:bottom w:val="single" w:sz="1" w:space="0" w:color="000000"/>
            </w:tcBorders>
            <w:shd w:val="clear" w:color="auto" w:fill="D9E2F3" w:themeFill="accent1" w:themeFillTint="33"/>
          </w:tcPr>
          <w:p w:rsidR="00985A12" w:rsidRPr="00B45B88" w:rsidRDefault="00985A12" w:rsidP="007C34D1">
            <w:pPr>
              <w:suppressAutoHyphens/>
              <w:spacing w:line="100" w:lineRule="atLeast"/>
              <w:rPr>
                <w:rFonts w:asciiTheme="minorHAnsi" w:eastAsia="Calibri" w:hAnsiTheme="minorHAnsi" w:cstheme="minorHAnsi"/>
                <w:b/>
                <w:bCs/>
                <w:color w:val="000000"/>
                <w:sz w:val="24"/>
                <w:lang w:eastAsia="ar-SA"/>
              </w:rPr>
            </w:pPr>
            <w:r w:rsidRPr="00B45B88">
              <w:rPr>
                <w:rFonts w:asciiTheme="minorHAnsi" w:eastAsia="Calibri" w:hAnsiTheme="minorHAnsi" w:cstheme="minorHAnsi"/>
                <w:b/>
                <w:bCs/>
                <w:color w:val="000000"/>
                <w:sz w:val="24"/>
                <w:lang w:eastAsia="en-US"/>
              </w:rPr>
              <w:t>7.Organizacja pracy małych zespołów</w:t>
            </w:r>
          </w:p>
          <w:p w:rsidR="00985A12" w:rsidRPr="00B45B88" w:rsidRDefault="00985A12" w:rsidP="007C34D1">
            <w:pPr>
              <w:suppressAutoHyphens/>
              <w:spacing w:line="100" w:lineRule="atLeast"/>
              <w:rPr>
                <w:rFonts w:asciiTheme="minorHAnsi" w:eastAsia="Calibri" w:hAnsiTheme="minorHAnsi" w:cstheme="minorHAnsi"/>
                <w:b/>
                <w:bCs/>
                <w:color w:val="000000"/>
                <w:sz w:val="24"/>
                <w:lang w:eastAsia="en-US"/>
              </w:rPr>
            </w:pPr>
          </w:p>
        </w:tc>
        <w:tc>
          <w:tcPr>
            <w:tcW w:w="1730" w:type="dxa"/>
            <w:tcBorders>
              <w:top w:val="single" w:sz="1" w:space="0" w:color="000000"/>
              <w:left w:val="single" w:sz="1" w:space="0" w:color="000000"/>
              <w:bottom w:val="single" w:sz="1" w:space="0" w:color="000000"/>
            </w:tcBorders>
            <w:shd w:val="clear" w:color="auto" w:fill="auto"/>
          </w:tcPr>
          <w:p w:rsidR="00985A12" w:rsidRPr="00B45B88" w:rsidRDefault="00985A12" w:rsidP="007C34D1">
            <w:pPr>
              <w:suppressAutoHyphens/>
              <w:spacing w:line="100" w:lineRule="atLeast"/>
              <w:ind w:right="3"/>
              <w:jc w:val="center"/>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 xml:space="preserve">W czasie trwania </w:t>
            </w:r>
            <w:r>
              <w:rPr>
                <w:rFonts w:asciiTheme="minorHAnsi" w:eastAsia="Calibri" w:hAnsiTheme="minorHAnsi" w:cstheme="minorHAnsi"/>
                <w:color w:val="000000"/>
                <w:sz w:val="24"/>
                <w:lang w:eastAsia="ar-SA"/>
              </w:rPr>
              <w:t>stażu</w:t>
            </w:r>
          </w:p>
        </w:tc>
        <w:tc>
          <w:tcPr>
            <w:tcW w:w="5074" w:type="dxa"/>
            <w:tcBorders>
              <w:top w:val="single" w:sz="1" w:space="0" w:color="000000"/>
              <w:left w:val="single" w:sz="1" w:space="0" w:color="000000"/>
              <w:bottom w:val="single" w:sz="1" w:space="0" w:color="000000"/>
              <w:right w:val="single" w:sz="1" w:space="0" w:color="000000"/>
            </w:tcBorders>
            <w:shd w:val="clear" w:color="auto" w:fill="auto"/>
          </w:tcPr>
          <w:p w:rsidR="00985A12" w:rsidRPr="00B45B88" w:rsidRDefault="00985A12" w:rsidP="00985A12">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bCs/>
                <w:color w:val="000000"/>
                <w:sz w:val="24"/>
                <w:lang w:eastAsia="ar-SA"/>
              </w:rPr>
              <w:t>współpracować w zespole</w:t>
            </w:r>
          </w:p>
          <w:p w:rsidR="00985A12" w:rsidRPr="00D71005" w:rsidRDefault="00985A12" w:rsidP="00985A12">
            <w:pPr>
              <w:widowControl w:val="0"/>
              <w:numPr>
                <w:ilvl w:val="0"/>
                <w:numId w:val="24"/>
              </w:numPr>
              <w:suppressAutoHyphens/>
              <w:autoSpaceDN w:val="0"/>
              <w:spacing w:line="256" w:lineRule="auto"/>
              <w:ind w:left="405"/>
              <w:textAlignment w:val="baseline"/>
              <w:rPr>
                <w:rFonts w:asciiTheme="minorHAnsi" w:eastAsia="Calibri" w:hAnsiTheme="minorHAnsi" w:cstheme="minorHAnsi"/>
                <w:bCs/>
                <w:color w:val="000000"/>
                <w:sz w:val="24"/>
                <w:lang w:eastAsia="ar-SA"/>
              </w:rPr>
            </w:pPr>
            <w:r w:rsidRPr="00B45B88">
              <w:rPr>
                <w:rFonts w:asciiTheme="minorHAnsi" w:eastAsia="Calibri" w:hAnsiTheme="minorHAnsi" w:cstheme="minorHAnsi"/>
                <w:color w:val="000000"/>
                <w:sz w:val="24"/>
                <w:lang w:eastAsia="ar-SA"/>
              </w:rPr>
              <w:t>wyrazić swoje emocje, uczucia i poglądy z ogólnie przyjętymi normami i zasadami współżycia społecznego</w:t>
            </w:r>
          </w:p>
          <w:p w:rsidR="00985A12" w:rsidRPr="00D71005" w:rsidRDefault="00985A12" w:rsidP="00985A12">
            <w:pPr>
              <w:widowControl w:val="0"/>
              <w:numPr>
                <w:ilvl w:val="0"/>
                <w:numId w:val="24"/>
              </w:numPr>
              <w:suppressAutoHyphens/>
              <w:autoSpaceDN w:val="0"/>
              <w:spacing w:line="256" w:lineRule="auto"/>
              <w:ind w:left="377"/>
              <w:textAlignment w:val="baseline"/>
              <w:rPr>
                <w:rFonts w:asciiTheme="minorHAnsi" w:eastAsia="Calibri" w:hAnsiTheme="minorHAnsi" w:cstheme="minorHAnsi"/>
                <w:bCs/>
                <w:color w:val="000000"/>
                <w:sz w:val="24"/>
                <w:lang w:eastAsia="ar-SA"/>
              </w:rPr>
            </w:pPr>
            <w:r w:rsidRPr="00D71005">
              <w:rPr>
                <w:rFonts w:asciiTheme="minorHAnsi" w:eastAsia="Calibri" w:hAnsiTheme="minorHAnsi" w:cstheme="minorHAnsi"/>
                <w:bCs/>
                <w:color w:val="000000"/>
                <w:sz w:val="24"/>
                <w:lang w:eastAsia="ar-SA"/>
              </w:rPr>
              <w:t>wskazać bariery w procesie komunikacji interpersonalnej na podstawie zaobserwowanych sytuacji</w:t>
            </w:r>
          </w:p>
          <w:p w:rsidR="00985A12" w:rsidRPr="00D71005" w:rsidRDefault="00985A12" w:rsidP="00985A12">
            <w:pPr>
              <w:widowControl w:val="0"/>
              <w:numPr>
                <w:ilvl w:val="0"/>
                <w:numId w:val="24"/>
              </w:numPr>
              <w:suppressAutoHyphens/>
              <w:autoSpaceDN w:val="0"/>
              <w:spacing w:line="256" w:lineRule="auto"/>
              <w:ind w:left="377"/>
              <w:textAlignment w:val="baseline"/>
              <w:rPr>
                <w:rFonts w:asciiTheme="minorHAnsi" w:eastAsia="Calibri" w:hAnsiTheme="minorHAnsi" w:cstheme="minorHAnsi"/>
                <w:bCs/>
                <w:color w:val="000000"/>
                <w:sz w:val="24"/>
                <w:lang w:eastAsia="ar-SA"/>
              </w:rPr>
            </w:pPr>
            <w:r w:rsidRPr="00D71005">
              <w:rPr>
                <w:rFonts w:asciiTheme="minorHAnsi" w:eastAsia="Calibri" w:hAnsiTheme="minorHAnsi" w:cstheme="minorHAnsi"/>
                <w:bCs/>
                <w:color w:val="000000"/>
                <w:sz w:val="24"/>
                <w:lang w:eastAsia="ar-SA"/>
              </w:rPr>
              <w:t>prezentować własne stanowisko, stosując różne środki komunikacji niewerbalnej</w:t>
            </w:r>
          </w:p>
          <w:p w:rsidR="00985A12" w:rsidRPr="00D71005" w:rsidRDefault="00985A12" w:rsidP="00985A12">
            <w:pPr>
              <w:widowControl w:val="0"/>
              <w:numPr>
                <w:ilvl w:val="0"/>
                <w:numId w:val="24"/>
              </w:numPr>
              <w:suppressAutoHyphens/>
              <w:autoSpaceDN w:val="0"/>
              <w:spacing w:line="256" w:lineRule="auto"/>
              <w:ind w:left="377"/>
              <w:textAlignment w:val="baseline"/>
              <w:rPr>
                <w:rFonts w:asciiTheme="minorHAnsi" w:eastAsia="Calibri" w:hAnsiTheme="minorHAnsi" w:cstheme="minorHAnsi"/>
                <w:bCs/>
                <w:color w:val="000000"/>
                <w:sz w:val="24"/>
                <w:lang w:eastAsia="ar-SA"/>
              </w:rPr>
            </w:pPr>
            <w:r w:rsidRPr="00D71005">
              <w:rPr>
                <w:rFonts w:asciiTheme="minorHAnsi" w:eastAsia="Calibri" w:hAnsiTheme="minorHAnsi" w:cstheme="minorHAnsi"/>
                <w:bCs/>
                <w:color w:val="000000"/>
                <w:sz w:val="24"/>
                <w:lang w:eastAsia="ar-SA"/>
              </w:rPr>
              <w:t xml:space="preserve"> uzasadnić, że konflikt w grupie może wynikać z różnych przyczyn</w:t>
            </w:r>
          </w:p>
          <w:p w:rsidR="00985A12" w:rsidRPr="00D71005" w:rsidRDefault="00985A12" w:rsidP="00985A12">
            <w:pPr>
              <w:widowControl w:val="0"/>
              <w:numPr>
                <w:ilvl w:val="0"/>
                <w:numId w:val="24"/>
              </w:numPr>
              <w:suppressAutoHyphens/>
              <w:autoSpaceDN w:val="0"/>
              <w:spacing w:line="256" w:lineRule="auto"/>
              <w:ind w:left="377"/>
              <w:textAlignment w:val="baseline"/>
              <w:rPr>
                <w:rFonts w:asciiTheme="minorHAnsi" w:eastAsia="Calibri" w:hAnsiTheme="minorHAnsi" w:cstheme="minorHAnsi"/>
                <w:bCs/>
                <w:color w:val="000000"/>
                <w:sz w:val="24"/>
                <w:lang w:eastAsia="ar-SA"/>
              </w:rPr>
            </w:pPr>
            <w:r w:rsidRPr="00D71005">
              <w:rPr>
                <w:rFonts w:asciiTheme="minorHAnsi" w:eastAsia="Calibri" w:hAnsiTheme="minorHAnsi" w:cstheme="minorHAnsi"/>
                <w:bCs/>
                <w:color w:val="000000"/>
                <w:sz w:val="24"/>
                <w:lang w:eastAsia="ar-SA"/>
              </w:rPr>
              <w:t xml:space="preserve"> przestrzegać podziału ról, zadań i odpowiedzialności w zespole</w:t>
            </w:r>
          </w:p>
        </w:tc>
      </w:tr>
    </w:tbl>
    <w:p w:rsidR="00985A12" w:rsidRPr="000E42F3" w:rsidRDefault="00985A12" w:rsidP="00985A12">
      <w:pPr>
        <w:autoSpaceDE w:val="0"/>
        <w:autoSpaceDN w:val="0"/>
        <w:adjustRightInd w:val="0"/>
        <w:spacing w:after="47"/>
        <w:rPr>
          <w:rFonts w:asciiTheme="minorHAnsi" w:eastAsia="Calibri" w:hAnsiTheme="minorHAnsi" w:cstheme="minorHAnsi"/>
          <w:b/>
          <w:bCs/>
          <w:sz w:val="20"/>
          <w:szCs w:val="20"/>
        </w:rPr>
      </w:pPr>
      <w:r w:rsidRPr="000E42F3">
        <w:rPr>
          <w:rFonts w:asciiTheme="minorHAnsi" w:eastAsia="Calibri" w:hAnsiTheme="minorHAnsi" w:cstheme="minorHAnsi"/>
          <w:b/>
          <w:bCs/>
          <w:sz w:val="20"/>
          <w:szCs w:val="20"/>
        </w:rPr>
        <w:t>*) liczba godzin do ustalenia z organizatorem stażu</w:t>
      </w:r>
    </w:p>
    <w:p w:rsidR="00985A12" w:rsidRDefault="00985A12" w:rsidP="00985A12">
      <w:pPr>
        <w:autoSpaceDE w:val="0"/>
        <w:autoSpaceDN w:val="0"/>
        <w:adjustRightInd w:val="0"/>
        <w:rPr>
          <w:rFonts w:asciiTheme="minorHAnsi" w:eastAsia="Calibri" w:hAnsiTheme="minorHAnsi" w:cstheme="minorHAnsi"/>
          <w:b/>
          <w:bCs/>
          <w:color w:val="000000"/>
          <w:sz w:val="24"/>
        </w:rPr>
      </w:pPr>
    </w:p>
    <w:p w:rsidR="00985A12" w:rsidRDefault="00985A12" w:rsidP="00985A12">
      <w:pPr>
        <w:autoSpaceDE w:val="0"/>
        <w:autoSpaceDN w:val="0"/>
        <w:adjustRightInd w:val="0"/>
        <w:rPr>
          <w:rFonts w:asciiTheme="minorHAnsi" w:eastAsia="Calibri" w:hAnsiTheme="minorHAnsi" w:cstheme="minorHAnsi"/>
          <w:b/>
          <w:bCs/>
          <w:color w:val="000000"/>
          <w:sz w:val="24"/>
        </w:rPr>
      </w:pPr>
    </w:p>
    <w:p w:rsidR="000E42F3" w:rsidRDefault="000E42F3" w:rsidP="00B45B88">
      <w:pPr>
        <w:spacing w:after="200" w:line="276" w:lineRule="auto"/>
        <w:rPr>
          <w:rFonts w:asciiTheme="minorHAnsi" w:eastAsia="Calibri" w:hAnsiTheme="minorHAnsi" w:cstheme="minorHAnsi"/>
          <w:b/>
          <w:sz w:val="24"/>
          <w:lang w:eastAsia="en-US"/>
        </w:rPr>
      </w:pPr>
      <w:bookmarkStart w:id="18" w:name="_Hlk74303205"/>
      <w:bookmarkEnd w:id="17"/>
    </w:p>
    <w:p w:rsidR="00347032" w:rsidRDefault="00347032" w:rsidP="00B45B88">
      <w:pPr>
        <w:spacing w:after="200" w:line="276" w:lineRule="auto"/>
        <w:rPr>
          <w:rFonts w:asciiTheme="minorHAnsi" w:eastAsia="Calibri" w:hAnsiTheme="minorHAnsi" w:cstheme="minorHAnsi"/>
          <w:b/>
          <w:sz w:val="24"/>
          <w:lang w:eastAsia="en-US"/>
        </w:rPr>
      </w:pPr>
    </w:p>
    <w:p w:rsidR="00B45B88" w:rsidRPr="00B73D2C" w:rsidRDefault="00B45B88" w:rsidP="00FA2971">
      <w:pPr>
        <w:pStyle w:val="Akapitzlist"/>
        <w:numPr>
          <w:ilvl w:val="0"/>
          <w:numId w:val="80"/>
        </w:numPr>
        <w:spacing w:after="200" w:line="276" w:lineRule="auto"/>
        <w:ind w:left="426"/>
        <w:rPr>
          <w:rFonts w:asciiTheme="minorHAnsi" w:eastAsia="Calibri" w:hAnsiTheme="minorHAnsi" w:cstheme="minorHAnsi"/>
          <w:b/>
          <w:sz w:val="24"/>
          <w:lang w:eastAsia="en-US"/>
        </w:rPr>
      </w:pPr>
      <w:r w:rsidRPr="00B73D2C">
        <w:rPr>
          <w:rFonts w:asciiTheme="minorHAnsi" w:eastAsia="Calibri" w:hAnsiTheme="minorHAnsi" w:cstheme="minorHAnsi"/>
          <w:b/>
          <w:sz w:val="24"/>
          <w:lang w:eastAsia="en-US"/>
        </w:rPr>
        <w:lastRenderedPageBreak/>
        <w:t xml:space="preserve">Procedury osiągania celów kształcenia </w:t>
      </w:r>
    </w:p>
    <w:p w:rsidR="00B45B88" w:rsidRPr="00B45B88" w:rsidRDefault="00B45B88" w:rsidP="000E42F3">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 xml:space="preserve">Organizator </w:t>
      </w:r>
      <w:r w:rsidR="000E42F3">
        <w:rPr>
          <w:rFonts w:asciiTheme="minorHAnsi" w:eastAsia="MS Mincho" w:hAnsiTheme="minorHAnsi" w:cstheme="minorHAnsi"/>
          <w:color w:val="000000"/>
          <w:sz w:val="24"/>
        </w:rPr>
        <w:t>stażu</w:t>
      </w:r>
      <w:r w:rsidR="00D71005">
        <w:rPr>
          <w:rFonts w:asciiTheme="minorHAnsi" w:eastAsia="MS Mincho" w:hAnsiTheme="minorHAnsi" w:cstheme="minorHAnsi"/>
          <w:color w:val="000000"/>
          <w:sz w:val="24"/>
        </w:rPr>
        <w:t xml:space="preserve"> uczniowskiego </w:t>
      </w:r>
      <w:r w:rsidRPr="00B45B88">
        <w:rPr>
          <w:rFonts w:asciiTheme="minorHAnsi" w:eastAsia="MS Mincho" w:hAnsiTheme="minorHAnsi" w:cstheme="minorHAnsi"/>
          <w:color w:val="000000"/>
          <w:sz w:val="24"/>
        </w:rPr>
        <w:t>real</w:t>
      </w:r>
      <w:r w:rsidR="002909AD">
        <w:rPr>
          <w:rFonts w:asciiTheme="minorHAnsi" w:eastAsia="MS Mincho" w:hAnsiTheme="minorHAnsi" w:cstheme="minorHAnsi"/>
          <w:color w:val="000000"/>
          <w:sz w:val="24"/>
        </w:rPr>
        <w:t xml:space="preserve">izuje </w:t>
      </w:r>
      <w:r w:rsidR="00D71005">
        <w:rPr>
          <w:rFonts w:asciiTheme="minorHAnsi" w:eastAsia="MS Mincho" w:hAnsiTheme="minorHAnsi" w:cstheme="minorHAnsi"/>
          <w:color w:val="000000"/>
          <w:sz w:val="24"/>
        </w:rPr>
        <w:t xml:space="preserve">staż </w:t>
      </w:r>
      <w:r w:rsidRPr="00B45B88">
        <w:rPr>
          <w:rFonts w:asciiTheme="minorHAnsi" w:eastAsia="MS Mincho" w:hAnsiTheme="minorHAnsi" w:cstheme="minorHAnsi"/>
          <w:color w:val="000000"/>
          <w:sz w:val="24"/>
        </w:rPr>
        <w:t>w przedsiębiorstwach zatrudniających pracowników z branży przemysłu mody, w rzeczywistyc</w:t>
      </w:r>
      <w:r w:rsidR="00645AF0">
        <w:rPr>
          <w:rFonts w:asciiTheme="minorHAnsi" w:eastAsia="MS Mincho" w:hAnsiTheme="minorHAnsi" w:cstheme="minorHAnsi"/>
          <w:color w:val="000000"/>
          <w:sz w:val="24"/>
        </w:rPr>
        <w:t>h warunkach pracy w kontakcie z  </w:t>
      </w:r>
      <w:r w:rsidRPr="00B45B88">
        <w:rPr>
          <w:rFonts w:asciiTheme="minorHAnsi" w:eastAsia="MS Mincho" w:hAnsiTheme="minorHAnsi" w:cstheme="minorHAnsi"/>
          <w:color w:val="000000"/>
          <w:sz w:val="24"/>
        </w:rPr>
        <w:t xml:space="preserve">nowoczesnymi technikami i technologiami. Program </w:t>
      </w:r>
      <w:r w:rsidR="00D71005">
        <w:rPr>
          <w:rFonts w:asciiTheme="minorHAnsi" w:eastAsia="MS Mincho" w:hAnsiTheme="minorHAnsi" w:cstheme="minorHAnsi"/>
          <w:color w:val="000000"/>
          <w:sz w:val="24"/>
        </w:rPr>
        <w:t xml:space="preserve">stażu </w:t>
      </w:r>
      <w:r w:rsidRPr="00B45B88">
        <w:rPr>
          <w:rFonts w:asciiTheme="minorHAnsi" w:eastAsia="MS Mincho" w:hAnsiTheme="minorHAnsi" w:cstheme="minorHAnsi"/>
          <w:color w:val="000000"/>
          <w:sz w:val="24"/>
        </w:rPr>
        <w:t>powinien być opracowywany w konsultacji z pracodawcami. Zakres treści zawartych w programie praktyk zawodowych powinien odpowiadać potrzebom lokalnego rynku pracy.</w:t>
      </w:r>
    </w:p>
    <w:p w:rsidR="00B45B88" w:rsidRPr="00B45B88" w:rsidRDefault="00D71005" w:rsidP="000E42F3">
      <w:pPr>
        <w:spacing w:line="276" w:lineRule="auto"/>
        <w:jc w:val="both"/>
        <w:rPr>
          <w:rFonts w:asciiTheme="minorHAnsi" w:eastAsia="Calibri" w:hAnsiTheme="minorHAnsi" w:cstheme="minorHAnsi"/>
          <w:color w:val="000000"/>
          <w:sz w:val="24"/>
          <w:lang w:eastAsia="en-US"/>
        </w:rPr>
      </w:pPr>
      <w:r>
        <w:rPr>
          <w:rFonts w:asciiTheme="minorHAnsi" w:eastAsia="Calibri" w:hAnsiTheme="minorHAnsi" w:cstheme="minorHAnsi"/>
          <w:color w:val="000000"/>
          <w:sz w:val="24"/>
          <w:lang w:eastAsia="en-US"/>
        </w:rPr>
        <w:t xml:space="preserve">Staż </w:t>
      </w:r>
      <w:r w:rsidR="00B45B88" w:rsidRPr="00B45B88">
        <w:rPr>
          <w:rFonts w:asciiTheme="minorHAnsi" w:eastAsia="Calibri" w:hAnsiTheme="minorHAnsi" w:cstheme="minorHAnsi"/>
          <w:color w:val="000000"/>
          <w:sz w:val="24"/>
          <w:lang w:eastAsia="en-US"/>
        </w:rPr>
        <w:t>powi</w:t>
      </w:r>
      <w:r>
        <w:rPr>
          <w:rFonts w:asciiTheme="minorHAnsi" w:eastAsia="Calibri" w:hAnsiTheme="minorHAnsi" w:cstheme="minorHAnsi"/>
          <w:color w:val="000000"/>
          <w:sz w:val="24"/>
          <w:lang w:eastAsia="en-US"/>
        </w:rPr>
        <w:t xml:space="preserve">nien </w:t>
      </w:r>
      <w:r w:rsidR="00B45B88" w:rsidRPr="00B45B88">
        <w:rPr>
          <w:rFonts w:asciiTheme="minorHAnsi" w:eastAsia="Calibri" w:hAnsiTheme="minorHAnsi" w:cstheme="minorHAnsi"/>
          <w:color w:val="000000"/>
          <w:sz w:val="24"/>
          <w:lang w:eastAsia="en-US"/>
        </w:rPr>
        <w:t>być prowadzon</w:t>
      </w:r>
      <w:r>
        <w:rPr>
          <w:rFonts w:asciiTheme="minorHAnsi" w:eastAsia="Calibri" w:hAnsiTheme="minorHAnsi" w:cstheme="minorHAnsi"/>
          <w:color w:val="000000"/>
          <w:sz w:val="24"/>
          <w:lang w:eastAsia="en-US"/>
        </w:rPr>
        <w:t>y</w:t>
      </w:r>
      <w:r w:rsidR="00B45B88" w:rsidRPr="00B45B88">
        <w:rPr>
          <w:rFonts w:asciiTheme="minorHAnsi" w:eastAsia="Calibri" w:hAnsiTheme="minorHAnsi" w:cstheme="minorHAnsi"/>
          <w:color w:val="000000"/>
          <w:sz w:val="24"/>
          <w:lang w:eastAsia="en-US"/>
        </w:rPr>
        <w:t xml:space="preserve"> w podmiocie zapewniającym rzeczywiste warunki pracy właściwe dla branży przemysłu mody oraz w podmiotach stanowiących potencjalne </w:t>
      </w:r>
      <w:r>
        <w:rPr>
          <w:rFonts w:asciiTheme="minorHAnsi" w:eastAsia="Calibri" w:hAnsiTheme="minorHAnsi" w:cstheme="minorHAnsi"/>
          <w:color w:val="000000"/>
          <w:sz w:val="24"/>
          <w:lang w:eastAsia="en-US"/>
        </w:rPr>
        <w:t xml:space="preserve">przyszłe </w:t>
      </w:r>
      <w:r w:rsidR="00B45B88" w:rsidRPr="00B45B88">
        <w:rPr>
          <w:rFonts w:asciiTheme="minorHAnsi" w:eastAsia="Calibri" w:hAnsiTheme="minorHAnsi" w:cstheme="minorHAnsi"/>
          <w:color w:val="000000"/>
          <w:sz w:val="24"/>
          <w:lang w:eastAsia="en-US"/>
        </w:rPr>
        <w:t xml:space="preserve">miejsce zatrudnienia </w:t>
      </w:r>
      <w:r>
        <w:rPr>
          <w:rFonts w:asciiTheme="minorHAnsi" w:eastAsia="Calibri" w:hAnsiTheme="minorHAnsi" w:cstheme="minorHAnsi"/>
          <w:color w:val="000000"/>
          <w:sz w:val="24"/>
          <w:lang w:eastAsia="en-US"/>
        </w:rPr>
        <w:t>absolwentów.</w:t>
      </w:r>
    </w:p>
    <w:p w:rsidR="00B45B88" w:rsidRPr="00B45B88" w:rsidRDefault="00B45B88" w:rsidP="000E42F3">
      <w:pPr>
        <w:spacing w:line="276" w:lineRule="auto"/>
        <w:jc w:val="both"/>
        <w:rPr>
          <w:rFonts w:asciiTheme="minorHAnsi" w:eastAsia="Calibri" w:hAnsiTheme="minorHAnsi" w:cstheme="minorHAnsi"/>
          <w:color w:val="000000"/>
          <w:sz w:val="24"/>
          <w:lang w:eastAsia="en-US"/>
        </w:rPr>
      </w:pPr>
      <w:r w:rsidRPr="00B45B88">
        <w:rPr>
          <w:rFonts w:asciiTheme="minorHAnsi" w:eastAsia="Calibri" w:hAnsiTheme="minorHAnsi" w:cstheme="minorHAnsi"/>
          <w:color w:val="000000"/>
          <w:sz w:val="24"/>
          <w:lang w:eastAsia="en-US"/>
        </w:rPr>
        <w:t xml:space="preserve">W programie </w:t>
      </w:r>
      <w:r w:rsidR="00D71005">
        <w:rPr>
          <w:rFonts w:asciiTheme="minorHAnsi" w:eastAsia="Calibri" w:hAnsiTheme="minorHAnsi" w:cstheme="minorHAnsi"/>
          <w:color w:val="000000"/>
          <w:sz w:val="24"/>
          <w:lang w:eastAsia="en-US"/>
        </w:rPr>
        <w:t xml:space="preserve">stażu </w:t>
      </w:r>
      <w:r w:rsidRPr="00B45B88">
        <w:rPr>
          <w:rFonts w:asciiTheme="minorHAnsi" w:eastAsia="Calibri" w:hAnsiTheme="minorHAnsi" w:cstheme="minorHAnsi"/>
          <w:color w:val="000000"/>
          <w:sz w:val="24"/>
          <w:lang w:eastAsia="en-US"/>
        </w:rPr>
        <w:t xml:space="preserve">należy uwzględnić specyfikę przedsiębiorstw, w których </w:t>
      </w:r>
      <w:r w:rsidR="00D71005">
        <w:rPr>
          <w:rFonts w:asciiTheme="minorHAnsi" w:eastAsia="Calibri" w:hAnsiTheme="minorHAnsi" w:cstheme="minorHAnsi"/>
          <w:color w:val="000000"/>
          <w:sz w:val="24"/>
          <w:lang w:eastAsia="en-US"/>
        </w:rPr>
        <w:t xml:space="preserve">uczniowie </w:t>
      </w:r>
      <w:r w:rsidRPr="00B45B88">
        <w:rPr>
          <w:rFonts w:asciiTheme="minorHAnsi" w:eastAsia="Calibri" w:hAnsiTheme="minorHAnsi" w:cstheme="minorHAnsi"/>
          <w:color w:val="000000"/>
          <w:sz w:val="24"/>
          <w:lang w:eastAsia="en-US"/>
        </w:rPr>
        <w:t xml:space="preserve"> będą odbywali</w:t>
      </w:r>
      <w:r w:rsidR="00D71005">
        <w:rPr>
          <w:rFonts w:asciiTheme="minorHAnsi" w:eastAsia="Calibri" w:hAnsiTheme="minorHAnsi" w:cstheme="minorHAnsi"/>
          <w:color w:val="000000"/>
          <w:sz w:val="24"/>
          <w:lang w:eastAsia="en-US"/>
        </w:rPr>
        <w:t xml:space="preserve"> kształcenie zawodowe</w:t>
      </w:r>
      <w:r w:rsidRPr="00B45B88">
        <w:rPr>
          <w:rFonts w:asciiTheme="minorHAnsi" w:eastAsia="Calibri" w:hAnsiTheme="minorHAnsi" w:cstheme="minorHAnsi"/>
          <w:color w:val="000000"/>
          <w:sz w:val="24"/>
          <w:lang w:eastAsia="en-US"/>
        </w:rPr>
        <w:t>. Mogą to być przedsiębiorstwa specjalizujące się w produkcji odzieży , bielizny, pracownie krawieckie,</w:t>
      </w:r>
      <w:r w:rsidR="00D71005">
        <w:rPr>
          <w:rFonts w:asciiTheme="minorHAnsi" w:eastAsia="Calibri" w:hAnsiTheme="minorHAnsi" w:cstheme="minorHAnsi"/>
          <w:color w:val="000000"/>
          <w:sz w:val="24"/>
          <w:lang w:eastAsia="en-US"/>
        </w:rPr>
        <w:t xml:space="preserve"> punkty usługowe, </w:t>
      </w:r>
      <w:r w:rsidRPr="00B45B88">
        <w:rPr>
          <w:rFonts w:asciiTheme="minorHAnsi" w:eastAsia="Calibri" w:hAnsiTheme="minorHAnsi" w:cstheme="minorHAnsi"/>
          <w:color w:val="000000"/>
          <w:sz w:val="24"/>
          <w:lang w:eastAsia="en-US"/>
        </w:rPr>
        <w:t>firm</w:t>
      </w:r>
      <w:r w:rsidR="00D71005">
        <w:rPr>
          <w:rFonts w:asciiTheme="minorHAnsi" w:eastAsia="Calibri" w:hAnsiTheme="minorHAnsi" w:cstheme="minorHAnsi"/>
          <w:color w:val="000000"/>
          <w:sz w:val="24"/>
          <w:lang w:eastAsia="en-US"/>
        </w:rPr>
        <w:t>y</w:t>
      </w:r>
      <w:r w:rsidRPr="00B45B88">
        <w:rPr>
          <w:rFonts w:asciiTheme="minorHAnsi" w:eastAsia="Calibri" w:hAnsiTheme="minorHAnsi" w:cstheme="minorHAnsi"/>
          <w:color w:val="000000"/>
          <w:sz w:val="24"/>
          <w:lang w:eastAsia="en-US"/>
        </w:rPr>
        <w:t xml:space="preserve"> zajmując</w:t>
      </w:r>
      <w:r w:rsidR="00D71005">
        <w:rPr>
          <w:rFonts w:asciiTheme="minorHAnsi" w:eastAsia="Calibri" w:hAnsiTheme="minorHAnsi" w:cstheme="minorHAnsi"/>
          <w:color w:val="000000"/>
          <w:sz w:val="24"/>
          <w:lang w:eastAsia="en-US"/>
        </w:rPr>
        <w:t xml:space="preserve">e </w:t>
      </w:r>
      <w:r w:rsidRPr="00B45B88">
        <w:rPr>
          <w:rFonts w:asciiTheme="minorHAnsi" w:eastAsia="Calibri" w:hAnsiTheme="minorHAnsi" w:cstheme="minorHAnsi"/>
          <w:color w:val="000000"/>
          <w:sz w:val="24"/>
          <w:lang w:eastAsia="en-US"/>
        </w:rPr>
        <w:t xml:space="preserve"> się opracowaniem dokumentacji tech</w:t>
      </w:r>
      <w:r w:rsidR="0078549F">
        <w:rPr>
          <w:rFonts w:asciiTheme="minorHAnsi" w:eastAsia="Calibri" w:hAnsiTheme="minorHAnsi" w:cstheme="minorHAnsi"/>
          <w:color w:val="000000"/>
          <w:sz w:val="24"/>
          <w:lang w:eastAsia="en-US"/>
        </w:rPr>
        <w:t xml:space="preserve">niczno-  technologicznej itp. </w:t>
      </w:r>
      <w:r w:rsidRPr="00B45B88">
        <w:rPr>
          <w:rFonts w:asciiTheme="minorHAnsi" w:eastAsia="Calibri" w:hAnsiTheme="minorHAnsi" w:cstheme="minorHAnsi"/>
          <w:color w:val="000000"/>
          <w:sz w:val="24"/>
          <w:lang w:eastAsia="en-US"/>
        </w:rPr>
        <w:t xml:space="preserve">W czasie odbywania </w:t>
      </w:r>
      <w:r w:rsidR="00D71005">
        <w:rPr>
          <w:rFonts w:asciiTheme="minorHAnsi" w:eastAsia="Calibri" w:hAnsiTheme="minorHAnsi" w:cstheme="minorHAnsi"/>
          <w:color w:val="000000"/>
          <w:sz w:val="24"/>
          <w:lang w:eastAsia="en-US"/>
        </w:rPr>
        <w:t xml:space="preserve">stażu uczniowie </w:t>
      </w:r>
      <w:r w:rsidRPr="00B45B88">
        <w:rPr>
          <w:rFonts w:asciiTheme="minorHAnsi" w:eastAsia="Calibri" w:hAnsiTheme="minorHAnsi" w:cstheme="minorHAnsi"/>
          <w:color w:val="000000"/>
          <w:sz w:val="24"/>
          <w:lang w:eastAsia="en-US"/>
        </w:rPr>
        <w:t xml:space="preserve"> powinni uczestniczyć w wykonywaniu zadań zawodowych na różnych stanowiskach pracy</w:t>
      </w:r>
      <w:r w:rsidR="00D71005">
        <w:rPr>
          <w:rFonts w:asciiTheme="minorHAnsi" w:eastAsia="Calibri" w:hAnsiTheme="minorHAnsi" w:cstheme="minorHAnsi"/>
          <w:color w:val="000000"/>
          <w:sz w:val="24"/>
          <w:lang w:eastAsia="en-US"/>
        </w:rPr>
        <w:t>, w różnych działach produkcyjnych pod opieką wyznaczonej osoby</w:t>
      </w:r>
      <w:r w:rsidRPr="00B45B88">
        <w:rPr>
          <w:rFonts w:asciiTheme="minorHAnsi" w:eastAsia="Calibri" w:hAnsiTheme="minorHAnsi" w:cstheme="minorHAnsi"/>
          <w:color w:val="000000"/>
          <w:sz w:val="24"/>
          <w:lang w:eastAsia="en-US"/>
        </w:rPr>
        <w:t xml:space="preserve">. Zaleca się, aby </w:t>
      </w:r>
      <w:r w:rsidR="00D71005">
        <w:rPr>
          <w:rFonts w:asciiTheme="minorHAnsi" w:eastAsia="Calibri" w:hAnsiTheme="minorHAnsi" w:cstheme="minorHAnsi"/>
          <w:color w:val="000000"/>
          <w:sz w:val="24"/>
          <w:lang w:eastAsia="en-US"/>
        </w:rPr>
        <w:t xml:space="preserve">uczniowie </w:t>
      </w:r>
      <w:r w:rsidRPr="00B45B88">
        <w:rPr>
          <w:rFonts w:asciiTheme="minorHAnsi" w:eastAsia="Calibri" w:hAnsiTheme="minorHAnsi" w:cstheme="minorHAnsi"/>
          <w:color w:val="000000"/>
          <w:sz w:val="24"/>
          <w:lang w:eastAsia="en-US"/>
        </w:rPr>
        <w:t xml:space="preserve">  brali udział w pracach związanych z całym procesem produkcyjnym wyrobów odzieżowych.</w:t>
      </w:r>
    </w:p>
    <w:p w:rsidR="00B45B88" w:rsidRPr="00B45B88" w:rsidRDefault="00D71005" w:rsidP="000E42F3">
      <w:pPr>
        <w:spacing w:line="276" w:lineRule="auto"/>
        <w:jc w:val="both"/>
        <w:rPr>
          <w:rFonts w:asciiTheme="minorHAnsi" w:eastAsia="Calibri" w:hAnsiTheme="minorHAnsi" w:cstheme="minorHAnsi"/>
          <w:color w:val="000000"/>
          <w:sz w:val="24"/>
          <w:lang w:eastAsia="en-US"/>
        </w:rPr>
      </w:pPr>
      <w:r>
        <w:rPr>
          <w:rFonts w:asciiTheme="minorHAnsi" w:eastAsia="Calibri" w:hAnsiTheme="minorHAnsi" w:cstheme="minorHAnsi"/>
          <w:color w:val="000000"/>
          <w:sz w:val="24"/>
          <w:lang w:eastAsia="en-US"/>
        </w:rPr>
        <w:t xml:space="preserve">Staż uczniowski </w:t>
      </w:r>
      <w:r w:rsidR="00B45B88" w:rsidRPr="00B45B88">
        <w:rPr>
          <w:rFonts w:asciiTheme="minorHAnsi" w:eastAsia="Calibri" w:hAnsiTheme="minorHAnsi" w:cstheme="minorHAnsi"/>
          <w:color w:val="000000"/>
          <w:sz w:val="24"/>
          <w:lang w:eastAsia="en-US"/>
        </w:rPr>
        <w:t>powin</w:t>
      </w:r>
      <w:r>
        <w:rPr>
          <w:rFonts w:asciiTheme="minorHAnsi" w:eastAsia="Calibri" w:hAnsiTheme="minorHAnsi" w:cstheme="minorHAnsi"/>
          <w:color w:val="000000"/>
          <w:sz w:val="24"/>
          <w:lang w:eastAsia="en-US"/>
        </w:rPr>
        <w:t xml:space="preserve">ien </w:t>
      </w:r>
      <w:r w:rsidR="00B45B88" w:rsidRPr="00B45B88">
        <w:rPr>
          <w:rFonts w:asciiTheme="minorHAnsi" w:eastAsia="Calibri" w:hAnsiTheme="minorHAnsi" w:cstheme="minorHAnsi"/>
          <w:color w:val="000000"/>
          <w:sz w:val="24"/>
          <w:lang w:eastAsia="en-US"/>
        </w:rPr>
        <w:t xml:space="preserve"> być tak zorganizowan</w:t>
      </w:r>
      <w:r>
        <w:rPr>
          <w:rFonts w:asciiTheme="minorHAnsi" w:eastAsia="Calibri" w:hAnsiTheme="minorHAnsi" w:cstheme="minorHAnsi"/>
          <w:color w:val="000000"/>
          <w:sz w:val="24"/>
          <w:lang w:eastAsia="en-US"/>
        </w:rPr>
        <w:t>y</w:t>
      </w:r>
      <w:r w:rsidR="00B45B88" w:rsidRPr="00B45B88">
        <w:rPr>
          <w:rFonts w:asciiTheme="minorHAnsi" w:eastAsia="Calibri" w:hAnsiTheme="minorHAnsi" w:cstheme="minorHAnsi"/>
          <w:color w:val="000000"/>
          <w:sz w:val="24"/>
          <w:lang w:eastAsia="en-US"/>
        </w:rPr>
        <w:t xml:space="preserve">, aby </w:t>
      </w:r>
      <w:r w:rsidR="00A6024B">
        <w:rPr>
          <w:rFonts w:asciiTheme="minorHAnsi" w:eastAsia="Calibri" w:hAnsiTheme="minorHAnsi" w:cstheme="minorHAnsi"/>
          <w:color w:val="000000"/>
          <w:sz w:val="24"/>
          <w:lang w:eastAsia="en-US"/>
        </w:rPr>
        <w:t xml:space="preserve">uczniowi </w:t>
      </w:r>
      <w:r w:rsidR="00B45B88" w:rsidRPr="00B45B88">
        <w:rPr>
          <w:rFonts w:asciiTheme="minorHAnsi" w:eastAsia="Calibri" w:hAnsiTheme="minorHAnsi" w:cstheme="minorHAnsi"/>
          <w:color w:val="000000"/>
          <w:sz w:val="24"/>
          <w:lang w:eastAsia="en-US"/>
        </w:rPr>
        <w:t xml:space="preserve">mieli możliwość zastosowania i pogłębiania wiedzy i umiejętności zawodowych </w:t>
      </w:r>
      <w:r w:rsidR="00F32A94">
        <w:rPr>
          <w:rFonts w:asciiTheme="minorHAnsi" w:eastAsia="Calibri" w:hAnsiTheme="minorHAnsi" w:cstheme="minorHAnsi"/>
          <w:color w:val="000000"/>
          <w:sz w:val="24"/>
          <w:lang w:eastAsia="en-US"/>
        </w:rPr>
        <w:t xml:space="preserve">zdobytej w szkole </w:t>
      </w:r>
      <w:r w:rsidR="00B45B88" w:rsidRPr="00B45B88">
        <w:rPr>
          <w:rFonts w:asciiTheme="minorHAnsi" w:eastAsia="Calibri" w:hAnsiTheme="minorHAnsi" w:cstheme="minorHAnsi"/>
          <w:color w:val="000000"/>
          <w:sz w:val="24"/>
          <w:lang w:eastAsia="en-US"/>
        </w:rPr>
        <w:t xml:space="preserve">w rzeczywistych warunkach pracy. </w:t>
      </w:r>
    </w:p>
    <w:p w:rsidR="000E42F3" w:rsidRDefault="00F32A94" w:rsidP="000E42F3">
      <w:pPr>
        <w:spacing w:line="276" w:lineRule="auto"/>
        <w:jc w:val="both"/>
        <w:rPr>
          <w:rFonts w:asciiTheme="minorHAnsi" w:eastAsia="Calibri" w:hAnsiTheme="minorHAnsi" w:cstheme="minorHAnsi"/>
          <w:color w:val="000000"/>
          <w:sz w:val="24"/>
          <w:lang w:eastAsia="en-US"/>
        </w:rPr>
      </w:pPr>
      <w:r>
        <w:rPr>
          <w:rFonts w:asciiTheme="minorHAnsi" w:eastAsia="Calibri" w:hAnsiTheme="minorHAnsi" w:cstheme="minorHAnsi"/>
          <w:color w:val="000000"/>
          <w:sz w:val="24"/>
          <w:lang w:eastAsia="en-US"/>
        </w:rPr>
        <w:t xml:space="preserve">Uczniowie </w:t>
      </w:r>
      <w:r w:rsidR="00B45B88" w:rsidRPr="00B45B88">
        <w:rPr>
          <w:rFonts w:asciiTheme="minorHAnsi" w:eastAsia="Calibri" w:hAnsiTheme="minorHAnsi" w:cstheme="minorHAnsi"/>
          <w:color w:val="000000"/>
          <w:sz w:val="24"/>
          <w:lang w:eastAsia="en-US"/>
        </w:rPr>
        <w:t xml:space="preserve">powinni mieć możliwość samodzielnego wyboru przedsiębiorstwa, w którym mogą odbyć </w:t>
      </w:r>
      <w:r w:rsidR="00B73D2C">
        <w:rPr>
          <w:rFonts w:asciiTheme="minorHAnsi" w:eastAsia="Calibri" w:hAnsiTheme="minorHAnsi" w:cstheme="minorHAnsi"/>
          <w:color w:val="000000"/>
          <w:sz w:val="24"/>
          <w:lang w:eastAsia="en-US"/>
        </w:rPr>
        <w:t>staż uczniowski</w:t>
      </w:r>
      <w:r w:rsidR="00B45B88" w:rsidRPr="00B45B88">
        <w:rPr>
          <w:rFonts w:asciiTheme="minorHAnsi" w:eastAsia="Calibri" w:hAnsiTheme="minorHAnsi" w:cstheme="minorHAnsi"/>
          <w:color w:val="000000"/>
          <w:sz w:val="24"/>
          <w:lang w:eastAsia="en-US"/>
        </w:rPr>
        <w:t>, pod warunkiem akceptacji dokonanego wyboru przez</w:t>
      </w:r>
      <w:r>
        <w:rPr>
          <w:rFonts w:asciiTheme="minorHAnsi" w:eastAsia="Calibri" w:hAnsiTheme="minorHAnsi" w:cstheme="minorHAnsi"/>
          <w:color w:val="000000"/>
          <w:sz w:val="24"/>
          <w:lang w:eastAsia="en-US"/>
        </w:rPr>
        <w:t xml:space="preserve"> szkołę</w:t>
      </w:r>
      <w:r w:rsidR="00B45B88" w:rsidRPr="00B45B88">
        <w:rPr>
          <w:rFonts w:asciiTheme="minorHAnsi" w:eastAsia="Calibri" w:hAnsiTheme="minorHAnsi" w:cstheme="minorHAnsi"/>
          <w:color w:val="000000"/>
          <w:sz w:val="24"/>
          <w:lang w:eastAsia="en-US"/>
        </w:rPr>
        <w:t xml:space="preserve">. </w:t>
      </w:r>
      <w:bookmarkStart w:id="19" w:name="_Toc74479395"/>
      <w:bookmarkEnd w:id="18"/>
    </w:p>
    <w:p w:rsidR="003E37C9" w:rsidRDefault="003E37C9" w:rsidP="000E42F3">
      <w:pPr>
        <w:spacing w:line="276" w:lineRule="auto"/>
        <w:jc w:val="both"/>
        <w:rPr>
          <w:rFonts w:asciiTheme="minorHAnsi" w:eastAsia="Calibri" w:hAnsiTheme="minorHAnsi" w:cstheme="minorHAnsi"/>
          <w:b/>
          <w:bCs/>
          <w:color w:val="000000"/>
          <w:sz w:val="24"/>
        </w:rPr>
      </w:pPr>
    </w:p>
    <w:p w:rsidR="00B45B88" w:rsidRPr="00B73D2C" w:rsidRDefault="00B45B88" w:rsidP="00FA2971">
      <w:pPr>
        <w:pStyle w:val="Akapitzlist"/>
        <w:numPr>
          <w:ilvl w:val="0"/>
          <w:numId w:val="80"/>
        </w:numPr>
        <w:spacing w:after="200" w:line="276" w:lineRule="auto"/>
        <w:ind w:left="284"/>
        <w:jc w:val="both"/>
        <w:rPr>
          <w:rFonts w:asciiTheme="minorHAnsi" w:eastAsia="Calibri" w:hAnsiTheme="minorHAnsi" w:cstheme="minorHAnsi"/>
          <w:color w:val="000000"/>
          <w:sz w:val="24"/>
          <w:lang w:eastAsia="en-US"/>
        </w:rPr>
      </w:pPr>
      <w:r w:rsidRPr="00B73D2C">
        <w:rPr>
          <w:rFonts w:ascii="Calibri Light" w:eastAsia="Calibri" w:hAnsi="Calibri Light"/>
          <w:b/>
          <w:bCs/>
          <w:kern w:val="28"/>
          <w:sz w:val="24"/>
        </w:rPr>
        <w:t>Ewaluacja programu</w:t>
      </w:r>
      <w:bookmarkEnd w:id="19"/>
      <w:r w:rsidR="00285C32">
        <w:rPr>
          <w:rFonts w:ascii="Calibri Light" w:eastAsia="Calibri" w:hAnsi="Calibri Light"/>
          <w:b/>
          <w:bCs/>
          <w:kern w:val="28"/>
          <w:sz w:val="24"/>
        </w:rPr>
        <w:t xml:space="preserve"> </w:t>
      </w:r>
      <w:r w:rsidR="00F32A94" w:rsidRPr="00B73D2C">
        <w:rPr>
          <w:rFonts w:ascii="Calibri Light" w:eastAsia="Calibri" w:hAnsi="Calibri Light"/>
          <w:b/>
          <w:bCs/>
          <w:kern w:val="28"/>
          <w:sz w:val="24"/>
        </w:rPr>
        <w:t>stażu</w:t>
      </w:r>
    </w:p>
    <w:p w:rsidR="00B45B88" w:rsidRPr="00FA2971" w:rsidRDefault="00B45B88" w:rsidP="00B73D2C">
      <w:pPr>
        <w:spacing w:after="160" w:line="276" w:lineRule="auto"/>
        <w:jc w:val="both"/>
        <w:rPr>
          <w:rFonts w:ascii="Calibri" w:eastAsia="MS Mincho" w:hAnsi="Calibri" w:cs="Calibri"/>
          <w:bCs/>
          <w:sz w:val="24"/>
        </w:rPr>
      </w:pPr>
      <w:r w:rsidRPr="00FA2971">
        <w:rPr>
          <w:rFonts w:ascii="Calibri" w:eastAsia="MS Mincho" w:hAnsi="Calibri" w:cs="Calibri"/>
          <w:bCs/>
          <w:sz w:val="24"/>
        </w:rPr>
        <w:t>Oceniając program należy przeanalizować osiągnięcie założonych celów, jakie program stawia i w takim rozumieniu, jakie zostały przyjęte. Zadaniem ewaluacji programu jest: między innymi ulepszenie jego struktury, dodanie lub usunięcie pewnych technik pracy i wskazanie:</w:t>
      </w:r>
    </w:p>
    <w:p w:rsidR="00B45B88" w:rsidRPr="00FA2971" w:rsidRDefault="00B45B88" w:rsidP="00B73D2C">
      <w:pPr>
        <w:numPr>
          <w:ilvl w:val="0"/>
          <w:numId w:val="15"/>
        </w:numPr>
        <w:spacing w:line="276" w:lineRule="auto"/>
        <w:ind w:left="426"/>
        <w:jc w:val="both"/>
        <w:rPr>
          <w:rFonts w:ascii="Calibri" w:eastAsia="MS Mincho" w:hAnsi="Calibri" w:cs="Calibri"/>
          <w:bCs/>
          <w:sz w:val="24"/>
        </w:rPr>
      </w:pPr>
      <w:r w:rsidRPr="00FA2971">
        <w:rPr>
          <w:rFonts w:ascii="Calibri" w:eastAsia="MS Mincho" w:hAnsi="Calibri" w:cs="Calibri"/>
          <w:bCs/>
          <w:sz w:val="24"/>
        </w:rPr>
        <w:t xml:space="preserve">mocnych stron pracy </w:t>
      </w:r>
      <w:r w:rsidR="00F32A94" w:rsidRPr="00FA2971">
        <w:rPr>
          <w:rFonts w:ascii="Calibri" w:eastAsia="MS Mincho" w:hAnsi="Calibri" w:cs="Calibri"/>
          <w:bCs/>
          <w:sz w:val="24"/>
        </w:rPr>
        <w:t xml:space="preserve">ucznia </w:t>
      </w:r>
      <w:r w:rsidRPr="00FA2971">
        <w:rPr>
          <w:rFonts w:ascii="Calibri" w:eastAsia="MS Mincho" w:hAnsi="Calibri" w:cs="Calibri"/>
          <w:bCs/>
          <w:sz w:val="24"/>
        </w:rPr>
        <w:t xml:space="preserve">(opanowanych umiejętności), </w:t>
      </w:r>
    </w:p>
    <w:p w:rsidR="00B45B88" w:rsidRPr="00FA2971" w:rsidRDefault="00B45B88" w:rsidP="00B73D2C">
      <w:pPr>
        <w:numPr>
          <w:ilvl w:val="0"/>
          <w:numId w:val="15"/>
        </w:numPr>
        <w:spacing w:line="276" w:lineRule="auto"/>
        <w:ind w:left="426"/>
        <w:jc w:val="both"/>
        <w:rPr>
          <w:rFonts w:ascii="Calibri" w:eastAsia="MS Mincho" w:hAnsi="Calibri" w:cs="Calibri"/>
          <w:bCs/>
          <w:sz w:val="24"/>
        </w:rPr>
      </w:pPr>
      <w:r w:rsidRPr="00FA2971">
        <w:rPr>
          <w:rFonts w:ascii="Calibri" w:eastAsia="MS Mincho" w:hAnsi="Calibri" w:cs="Calibri"/>
          <w:bCs/>
          <w:sz w:val="24"/>
        </w:rPr>
        <w:t xml:space="preserve">słabych stron pracy </w:t>
      </w:r>
      <w:r w:rsidR="00F32A94" w:rsidRPr="00FA2971">
        <w:rPr>
          <w:rFonts w:ascii="Calibri" w:eastAsia="MS Mincho" w:hAnsi="Calibri" w:cs="Calibri"/>
          <w:bCs/>
          <w:sz w:val="24"/>
        </w:rPr>
        <w:t>ucznia</w:t>
      </w:r>
      <w:r w:rsidRPr="00FA2971">
        <w:rPr>
          <w:rFonts w:ascii="Calibri" w:eastAsia="MS Mincho" w:hAnsi="Calibri" w:cs="Calibri"/>
          <w:bCs/>
          <w:sz w:val="24"/>
        </w:rPr>
        <w:t xml:space="preserve"> (nieopanowanych umiejętności), </w:t>
      </w:r>
    </w:p>
    <w:p w:rsidR="00B45B88" w:rsidRPr="00FA2971" w:rsidRDefault="00B45B88" w:rsidP="00B73D2C">
      <w:pPr>
        <w:numPr>
          <w:ilvl w:val="0"/>
          <w:numId w:val="15"/>
        </w:numPr>
        <w:spacing w:line="276" w:lineRule="auto"/>
        <w:ind w:left="426"/>
        <w:jc w:val="both"/>
        <w:rPr>
          <w:rFonts w:ascii="Calibri" w:eastAsia="MS Mincho" w:hAnsi="Calibri" w:cs="Calibri"/>
          <w:bCs/>
          <w:sz w:val="24"/>
        </w:rPr>
      </w:pPr>
      <w:r w:rsidRPr="00FA2971">
        <w:rPr>
          <w:rFonts w:ascii="Calibri" w:eastAsia="MS Mincho" w:hAnsi="Calibri" w:cs="Calibri"/>
          <w:bCs/>
          <w:sz w:val="24"/>
        </w:rPr>
        <w:t xml:space="preserve">sposobów poprawy pracy przez </w:t>
      </w:r>
      <w:r w:rsidR="00F32A94" w:rsidRPr="00FA2971">
        <w:rPr>
          <w:rFonts w:ascii="Calibri" w:eastAsia="MS Mincho" w:hAnsi="Calibri" w:cs="Calibri"/>
          <w:bCs/>
          <w:sz w:val="24"/>
        </w:rPr>
        <w:t>ucznia</w:t>
      </w:r>
      <w:r w:rsidRPr="00FA2971">
        <w:rPr>
          <w:rFonts w:ascii="Calibri" w:eastAsia="MS Mincho" w:hAnsi="Calibri" w:cs="Calibri"/>
          <w:bCs/>
          <w:sz w:val="24"/>
        </w:rPr>
        <w:t xml:space="preserve">, </w:t>
      </w:r>
    </w:p>
    <w:p w:rsidR="00B45B88" w:rsidRPr="00FA2971" w:rsidRDefault="00B45B88" w:rsidP="00B73D2C">
      <w:pPr>
        <w:numPr>
          <w:ilvl w:val="0"/>
          <w:numId w:val="15"/>
        </w:numPr>
        <w:spacing w:line="276" w:lineRule="auto"/>
        <w:ind w:left="426"/>
        <w:jc w:val="both"/>
        <w:rPr>
          <w:rFonts w:ascii="Calibri" w:eastAsia="MS Mincho" w:hAnsi="Calibri" w:cs="Calibri"/>
          <w:bCs/>
          <w:sz w:val="24"/>
        </w:rPr>
      </w:pPr>
      <w:r w:rsidRPr="00FA2971">
        <w:rPr>
          <w:rFonts w:ascii="Calibri" w:eastAsia="MS Mincho" w:hAnsi="Calibri" w:cs="Calibri"/>
          <w:bCs/>
          <w:sz w:val="24"/>
        </w:rPr>
        <w:t xml:space="preserve">jak </w:t>
      </w:r>
      <w:r w:rsidR="00F32A94" w:rsidRPr="00FA2971">
        <w:rPr>
          <w:rFonts w:ascii="Calibri" w:eastAsia="MS Mincho" w:hAnsi="Calibri" w:cs="Calibri"/>
          <w:bCs/>
          <w:sz w:val="24"/>
        </w:rPr>
        <w:t xml:space="preserve">uczeń </w:t>
      </w:r>
      <w:r w:rsidRPr="00FA2971">
        <w:rPr>
          <w:rFonts w:ascii="Calibri" w:eastAsia="MS Mincho" w:hAnsi="Calibri" w:cs="Calibri"/>
          <w:bCs/>
          <w:sz w:val="24"/>
        </w:rPr>
        <w:t>dalej ma pracować, aby przyswoić nieopanowane umiejętności</w:t>
      </w:r>
      <w:r w:rsidR="00F32A94" w:rsidRPr="00FA2971">
        <w:rPr>
          <w:rFonts w:ascii="Calibri" w:eastAsia="MS Mincho" w:hAnsi="Calibri" w:cs="Calibri"/>
          <w:bCs/>
          <w:sz w:val="24"/>
        </w:rPr>
        <w:t xml:space="preserve"> zawodowe</w:t>
      </w:r>
      <w:r w:rsidRPr="00FA2971">
        <w:rPr>
          <w:rFonts w:ascii="Calibri" w:eastAsia="MS Mincho" w:hAnsi="Calibri" w:cs="Calibri"/>
          <w:bCs/>
          <w:sz w:val="24"/>
        </w:rPr>
        <w:t>.</w:t>
      </w:r>
    </w:p>
    <w:p w:rsidR="00B73D2C" w:rsidRPr="00FA2971" w:rsidRDefault="00B73D2C" w:rsidP="00B73D2C">
      <w:pPr>
        <w:spacing w:after="160" w:line="276" w:lineRule="auto"/>
        <w:jc w:val="both"/>
        <w:rPr>
          <w:rFonts w:ascii="Calibri" w:eastAsia="MS Mincho" w:hAnsi="Calibri" w:cs="Calibri"/>
          <w:bCs/>
          <w:sz w:val="24"/>
        </w:rPr>
      </w:pPr>
    </w:p>
    <w:p w:rsidR="00B45B88" w:rsidRPr="00FA2971" w:rsidRDefault="00B45B88" w:rsidP="00B73D2C">
      <w:pPr>
        <w:spacing w:after="160" w:line="276" w:lineRule="auto"/>
        <w:jc w:val="both"/>
        <w:rPr>
          <w:rFonts w:ascii="Calibri" w:eastAsia="Calibri" w:hAnsi="Calibri" w:cs="Calibri"/>
          <w:b/>
          <w:bCs/>
          <w:color w:val="000000"/>
          <w:sz w:val="24"/>
        </w:rPr>
      </w:pPr>
      <w:r w:rsidRPr="00FA2971">
        <w:rPr>
          <w:rFonts w:ascii="Calibri" w:eastAsia="MS Mincho" w:hAnsi="Calibri" w:cs="Calibri"/>
          <w:bCs/>
          <w:sz w:val="24"/>
        </w:rPr>
        <w:t xml:space="preserve">W efekcie końcowym ewaluacji programu </w:t>
      </w:r>
      <w:r w:rsidR="00F32A94" w:rsidRPr="00FA2971">
        <w:rPr>
          <w:rFonts w:ascii="Calibri" w:eastAsia="MS Mincho" w:hAnsi="Calibri" w:cs="Calibri"/>
          <w:bCs/>
          <w:sz w:val="24"/>
        </w:rPr>
        <w:t>stażu n</w:t>
      </w:r>
      <w:r w:rsidRPr="00FA2971">
        <w:rPr>
          <w:rFonts w:ascii="Calibri" w:eastAsia="MS Mincho" w:hAnsi="Calibri" w:cs="Calibri"/>
          <w:bCs/>
          <w:sz w:val="24"/>
        </w:rPr>
        <w:t>ależy ustalić:</w:t>
      </w:r>
    </w:p>
    <w:p w:rsidR="00B45B88" w:rsidRPr="00FA2971" w:rsidRDefault="00B45B88" w:rsidP="00B73D2C">
      <w:pPr>
        <w:numPr>
          <w:ilvl w:val="0"/>
          <w:numId w:val="14"/>
        </w:numPr>
        <w:spacing w:line="276" w:lineRule="auto"/>
        <w:ind w:left="426"/>
        <w:jc w:val="both"/>
        <w:rPr>
          <w:rFonts w:ascii="Calibri" w:eastAsia="MS Mincho" w:hAnsi="Calibri" w:cs="Calibri"/>
          <w:bCs/>
          <w:sz w:val="24"/>
        </w:rPr>
      </w:pPr>
      <w:r w:rsidRPr="00FA2971">
        <w:rPr>
          <w:rFonts w:ascii="Calibri" w:eastAsia="MS Mincho" w:hAnsi="Calibri" w:cs="Calibri"/>
          <w:bCs/>
          <w:sz w:val="24"/>
        </w:rPr>
        <w:t>które czynniki sprzyjają realizacji programu?</w:t>
      </w:r>
    </w:p>
    <w:p w:rsidR="00B45B88" w:rsidRPr="00FA2971" w:rsidRDefault="00B45B88" w:rsidP="00B73D2C">
      <w:pPr>
        <w:numPr>
          <w:ilvl w:val="0"/>
          <w:numId w:val="14"/>
        </w:numPr>
        <w:spacing w:line="276" w:lineRule="auto"/>
        <w:ind w:left="426"/>
        <w:jc w:val="both"/>
        <w:rPr>
          <w:rFonts w:ascii="Calibri" w:eastAsia="MS Mincho" w:hAnsi="Calibri" w:cs="Calibri"/>
          <w:bCs/>
          <w:sz w:val="24"/>
        </w:rPr>
      </w:pPr>
      <w:r w:rsidRPr="00FA2971">
        <w:rPr>
          <w:rFonts w:ascii="Calibri" w:eastAsia="MS Mincho" w:hAnsi="Calibri" w:cs="Calibri"/>
          <w:bCs/>
          <w:sz w:val="24"/>
        </w:rPr>
        <w:t xml:space="preserve">które czynniki nie sprzyjają realizacji programu? </w:t>
      </w:r>
    </w:p>
    <w:p w:rsidR="00B45B88" w:rsidRPr="00FA2971" w:rsidRDefault="00B45B88" w:rsidP="00B73D2C">
      <w:pPr>
        <w:numPr>
          <w:ilvl w:val="0"/>
          <w:numId w:val="14"/>
        </w:numPr>
        <w:spacing w:line="276" w:lineRule="auto"/>
        <w:ind w:left="426"/>
        <w:jc w:val="both"/>
        <w:rPr>
          <w:rFonts w:ascii="Calibri" w:eastAsia="MS Mincho" w:hAnsi="Calibri" w:cs="Calibri"/>
          <w:bCs/>
          <w:sz w:val="24"/>
        </w:rPr>
      </w:pPr>
      <w:r w:rsidRPr="00FA2971">
        <w:rPr>
          <w:rFonts w:ascii="Calibri" w:eastAsia="MS Mincho" w:hAnsi="Calibri" w:cs="Calibri"/>
          <w:bCs/>
          <w:sz w:val="24"/>
        </w:rPr>
        <w:t>jakie są ewentualne uboczne skutki (pożądane i niepożądane) realizacji programu?</w:t>
      </w:r>
    </w:p>
    <w:p w:rsidR="00B45B88" w:rsidRPr="00FA2971" w:rsidRDefault="00B45B88" w:rsidP="00B73D2C">
      <w:pPr>
        <w:numPr>
          <w:ilvl w:val="0"/>
          <w:numId w:val="14"/>
        </w:numPr>
        <w:spacing w:line="276" w:lineRule="auto"/>
        <w:ind w:left="426"/>
        <w:jc w:val="both"/>
        <w:rPr>
          <w:rFonts w:ascii="Calibri" w:eastAsia="MS Mincho" w:hAnsi="Calibri" w:cs="Calibri"/>
          <w:bCs/>
          <w:sz w:val="24"/>
        </w:rPr>
      </w:pPr>
      <w:r w:rsidRPr="00FA2971">
        <w:rPr>
          <w:rFonts w:ascii="Calibri" w:eastAsia="MS Mincho" w:hAnsi="Calibri" w:cs="Calibri"/>
          <w:bCs/>
          <w:sz w:val="24"/>
        </w:rPr>
        <w:lastRenderedPageBreak/>
        <w:t>jakie czynności należy wykonać dla optymalizacji i modernizacji programu</w:t>
      </w:r>
      <w:r w:rsidR="00B73D2C" w:rsidRPr="00FA2971">
        <w:rPr>
          <w:rFonts w:ascii="Calibri" w:eastAsia="MS Mincho" w:hAnsi="Calibri" w:cs="Calibri"/>
          <w:bCs/>
          <w:sz w:val="24"/>
        </w:rPr>
        <w:t>?</w:t>
      </w:r>
    </w:p>
    <w:p w:rsidR="00B73D2C" w:rsidRPr="00B73D2C" w:rsidRDefault="00B73D2C" w:rsidP="00B73D2C">
      <w:pPr>
        <w:spacing w:line="276" w:lineRule="auto"/>
        <w:ind w:left="426"/>
        <w:jc w:val="both"/>
        <w:rPr>
          <w:rFonts w:ascii="Calibri" w:eastAsia="MS Mincho" w:hAnsi="Calibri" w:cs="Calibri"/>
          <w:bCs/>
          <w:sz w:val="22"/>
          <w:szCs w:val="22"/>
        </w:rPr>
      </w:pPr>
    </w:p>
    <w:p w:rsidR="00B45B88" w:rsidRPr="00B73D2C" w:rsidRDefault="00B45B88" w:rsidP="00282B99">
      <w:pPr>
        <w:pStyle w:val="Akapitzlist"/>
        <w:numPr>
          <w:ilvl w:val="0"/>
          <w:numId w:val="80"/>
        </w:numPr>
        <w:autoSpaceDE w:val="0"/>
        <w:autoSpaceDN w:val="0"/>
        <w:adjustRightInd w:val="0"/>
        <w:spacing w:after="47" w:line="276" w:lineRule="auto"/>
        <w:rPr>
          <w:rFonts w:asciiTheme="minorHAnsi" w:eastAsia="Calibri" w:hAnsiTheme="minorHAnsi" w:cstheme="minorHAnsi"/>
          <w:b/>
          <w:bCs/>
          <w:sz w:val="24"/>
        </w:rPr>
      </w:pPr>
      <w:r w:rsidRPr="00B73D2C">
        <w:rPr>
          <w:rFonts w:asciiTheme="minorHAnsi" w:eastAsia="Calibri" w:hAnsiTheme="minorHAnsi" w:cstheme="minorHAnsi"/>
          <w:b/>
          <w:bCs/>
          <w:sz w:val="24"/>
        </w:rPr>
        <w:t xml:space="preserve">Proponowane metody ewaluacji programu </w:t>
      </w:r>
      <w:r w:rsidR="00565494" w:rsidRPr="00B73D2C">
        <w:rPr>
          <w:rFonts w:asciiTheme="minorHAnsi" w:eastAsia="Calibri" w:hAnsiTheme="minorHAnsi" w:cstheme="minorHAnsi"/>
          <w:b/>
          <w:bCs/>
          <w:sz w:val="24"/>
        </w:rPr>
        <w:t>stażu</w:t>
      </w:r>
    </w:p>
    <w:p w:rsidR="00B45B88" w:rsidRPr="00712EF5" w:rsidRDefault="00B45B88" w:rsidP="00B73D2C">
      <w:pPr>
        <w:autoSpaceDE w:val="0"/>
        <w:autoSpaceDN w:val="0"/>
        <w:adjustRightInd w:val="0"/>
        <w:spacing w:after="47" w:line="276" w:lineRule="auto"/>
        <w:jc w:val="both"/>
        <w:rPr>
          <w:rFonts w:asciiTheme="minorHAnsi" w:eastAsia="Calibri" w:hAnsiTheme="minorHAnsi" w:cstheme="minorHAnsi"/>
          <w:bCs/>
          <w:sz w:val="24"/>
        </w:rPr>
      </w:pPr>
      <w:r w:rsidRPr="00712EF5">
        <w:rPr>
          <w:rFonts w:asciiTheme="minorHAnsi" w:eastAsia="Calibri" w:hAnsiTheme="minorHAnsi" w:cstheme="minorHAnsi"/>
          <w:bCs/>
          <w:sz w:val="24"/>
        </w:rPr>
        <w:t xml:space="preserve">Proponuje się przeprowadzić ewaluację programu  poprzez wstępne zdiagnozowanie potrzeb </w:t>
      </w:r>
      <w:r w:rsidR="00712EF5" w:rsidRPr="00712EF5">
        <w:rPr>
          <w:rFonts w:asciiTheme="minorHAnsi" w:eastAsia="Calibri" w:hAnsiTheme="minorHAnsi" w:cstheme="minorHAnsi"/>
          <w:bCs/>
          <w:sz w:val="24"/>
        </w:rPr>
        <w:t xml:space="preserve">uczniów </w:t>
      </w:r>
      <w:r w:rsidRPr="00712EF5">
        <w:rPr>
          <w:rFonts w:asciiTheme="minorHAnsi" w:eastAsia="Calibri" w:hAnsiTheme="minorHAnsi" w:cstheme="minorHAnsi"/>
          <w:bCs/>
          <w:sz w:val="24"/>
        </w:rPr>
        <w:t xml:space="preserve"> za pomocą ankiet. Następnie w trakcie </w:t>
      </w:r>
      <w:r w:rsidR="00712EF5">
        <w:rPr>
          <w:rFonts w:asciiTheme="minorHAnsi" w:eastAsia="Calibri" w:hAnsiTheme="minorHAnsi" w:cstheme="minorHAnsi"/>
          <w:bCs/>
          <w:sz w:val="24"/>
        </w:rPr>
        <w:t xml:space="preserve">realizacji stażu </w:t>
      </w:r>
      <w:r w:rsidRPr="00712EF5">
        <w:rPr>
          <w:rFonts w:asciiTheme="minorHAnsi" w:eastAsia="Calibri" w:hAnsiTheme="minorHAnsi" w:cstheme="minorHAnsi"/>
          <w:bCs/>
          <w:sz w:val="24"/>
        </w:rPr>
        <w:t xml:space="preserve"> przeprowadzać krótkie ankiety sprawdzające opanowanie określonych treści programowych. Ważnymi metodami są również obserwacje oraz wywiady</w:t>
      </w:r>
      <w:r w:rsidR="00712EF5">
        <w:rPr>
          <w:rFonts w:asciiTheme="minorHAnsi" w:eastAsia="Calibri" w:hAnsiTheme="minorHAnsi" w:cstheme="minorHAnsi"/>
          <w:bCs/>
          <w:sz w:val="24"/>
        </w:rPr>
        <w:t xml:space="preserve"> z uczniami </w:t>
      </w:r>
      <w:r w:rsidRPr="00712EF5">
        <w:rPr>
          <w:rFonts w:asciiTheme="minorHAnsi" w:eastAsia="Calibri" w:hAnsiTheme="minorHAnsi" w:cstheme="minorHAnsi"/>
          <w:bCs/>
          <w:sz w:val="24"/>
        </w:rPr>
        <w:t xml:space="preserve">. Na zakończenie </w:t>
      </w:r>
      <w:r w:rsidR="00565494">
        <w:rPr>
          <w:rFonts w:asciiTheme="minorHAnsi" w:eastAsia="Calibri" w:hAnsiTheme="minorHAnsi" w:cstheme="minorHAnsi"/>
          <w:bCs/>
          <w:sz w:val="24"/>
        </w:rPr>
        <w:t xml:space="preserve">stażu </w:t>
      </w:r>
      <w:r w:rsidRPr="00712EF5">
        <w:rPr>
          <w:rFonts w:asciiTheme="minorHAnsi" w:eastAsia="Calibri" w:hAnsiTheme="minorHAnsi" w:cstheme="minorHAnsi"/>
          <w:bCs/>
          <w:sz w:val="24"/>
        </w:rPr>
        <w:t xml:space="preserve">proponuje się przeprowadzić ewaluację podsumowującą z wykorzystaniem testów </w:t>
      </w:r>
      <w:r w:rsidR="00B73D2C">
        <w:rPr>
          <w:rFonts w:asciiTheme="minorHAnsi" w:eastAsia="Calibri" w:hAnsiTheme="minorHAnsi" w:cstheme="minorHAnsi"/>
          <w:bCs/>
          <w:sz w:val="24"/>
        </w:rPr>
        <w:t>zawierających pytania otwarte i  </w:t>
      </w:r>
      <w:r w:rsidRPr="00712EF5">
        <w:rPr>
          <w:rFonts w:asciiTheme="minorHAnsi" w:eastAsia="Calibri" w:hAnsiTheme="minorHAnsi" w:cstheme="minorHAnsi"/>
          <w:bCs/>
          <w:sz w:val="24"/>
        </w:rPr>
        <w:t>zamknięte.</w:t>
      </w:r>
    </w:p>
    <w:p w:rsidR="00B45B88" w:rsidRDefault="00B45B88" w:rsidP="00B73D2C">
      <w:pPr>
        <w:autoSpaceDE w:val="0"/>
        <w:autoSpaceDN w:val="0"/>
        <w:adjustRightInd w:val="0"/>
        <w:spacing w:after="47" w:line="276" w:lineRule="auto"/>
        <w:jc w:val="both"/>
        <w:rPr>
          <w:rFonts w:asciiTheme="minorHAnsi" w:eastAsia="Calibri" w:hAnsiTheme="minorHAnsi" w:cstheme="minorHAnsi"/>
          <w:bCs/>
          <w:sz w:val="24"/>
        </w:rPr>
      </w:pPr>
      <w:r w:rsidRPr="00712EF5">
        <w:rPr>
          <w:rFonts w:asciiTheme="minorHAnsi" w:eastAsia="Calibri" w:hAnsiTheme="minorHAnsi" w:cstheme="minorHAnsi"/>
          <w:bCs/>
          <w:sz w:val="24"/>
        </w:rPr>
        <w:t>Zadaniem ewaluacji jest sprawdzenie opanowania przez</w:t>
      </w:r>
      <w:r w:rsidR="00565494">
        <w:rPr>
          <w:rFonts w:asciiTheme="minorHAnsi" w:eastAsia="Calibri" w:hAnsiTheme="minorHAnsi" w:cstheme="minorHAnsi"/>
          <w:bCs/>
          <w:sz w:val="24"/>
        </w:rPr>
        <w:t xml:space="preserve"> uczniów </w:t>
      </w:r>
      <w:r w:rsidR="00B73D2C">
        <w:rPr>
          <w:rFonts w:asciiTheme="minorHAnsi" w:eastAsia="Calibri" w:hAnsiTheme="minorHAnsi" w:cstheme="minorHAnsi"/>
          <w:bCs/>
          <w:sz w:val="24"/>
        </w:rPr>
        <w:t xml:space="preserve"> materiału nauczania z  </w:t>
      </w:r>
      <w:r w:rsidRPr="00712EF5">
        <w:rPr>
          <w:rFonts w:asciiTheme="minorHAnsi" w:eastAsia="Calibri" w:hAnsiTheme="minorHAnsi" w:cstheme="minorHAnsi"/>
          <w:bCs/>
          <w:sz w:val="24"/>
        </w:rPr>
        <w:t xml:space="preserve">zakresu  </w:t>
      </w:r>
      <w:r w:rsidR="00565494">
        <w:rPr>
          <w:rFonts w:asciiTheme="minorHAnsi" w:eastAsia="Calibri" w:hAnsiTheme="minorHAnsi" w:cstheme="minorHAnsi"/>
          <w:bCs/>
          <w:sz w:val="24"/>
        </w:rPr>
        <w:t>kształcenia zawodowego zaplanowan</w:t>
      </w:r>
      <w:r w:rsidR="00B73D2C">
        <w:rPr>
          <w:rFonts w:asciiTheme="minorHAnsi" w:eastAsia="Calibri" w:hAnsiTheme="minorHAnsi" w:cstheme="minorHAnsi"/>
          <w:bCs/>
          <w:sz w:val="24"/>
        </w:rPr>
        <w:t>ego do realizacji podczas stażu</w:t>
      </w:r>
      <w:r w:rsidRPr="00712EF5">
        <w:rPr>
          <w:rFonts w:asciiTheme="minorHAnsi" w:eastAsia="Calibri" w:hAnsiTheme="minorHAnsi" w:cstheme="minorHAnsi"/>
          <w:bCs/>
          <w:sz w:val="24"/>
        </w:rPr>
        <w:t>.</w:t>
      </w:r>
    </w:p>
    <w:p w:rsidR="00B73D2C" w:rsidRDefault="00B73D2C" w:rsidP="00B73D2C">
      <w:pPr>
        <w:autoSpaceDE w:val="0"/>
        <w:autoSpaceDN w:val="0"/>
        <w:adjustRightInd w:val="0"/>
        <w:spacing w:after="47" w:line="276" w:lineRule="auto"/>
        <w:jc w:val="both"/>
        <w:rPr>
          <w:rFonts w:asciiTheme="minorHAnsi" w:eastAsia="Calibri" w:hAnsiTheme="minorHAnsi" w:cstheme="minorHAnsi"/>
          <w:bCs/>
          <w:sz w:val="24"/>
        </w:rPr>
      </w:pPr>
    </w:p>
    <w:p w:rsidR="003B6088" w:rsidRPr="00B73D2C" w:rsidRDefault="00753B85" w:rsidP="00282B99">
      <w:pPr>
        <w:pStyle w:val="Akapitzlist"/>
        <w:numPr>
          <w:ilvl w:val="0"/>
          <w:numId w:val="80"/>
        </w:numPr>
        <w:autoSpaceDE w:val="0"/>
        <w:autoSpaceDN w:val="0"/>
        <w:adjustRightInd w:val="0"/>
        <w:spacing w:after="47" w:line="276" w:lineRule="auto"/>
        <w:jc w:val="both"/>
        <w:rPr>
          <w:rFonts w:asciiTheme="minorHAnsi" w:eastAsia="Calibri" w:hAnsiTheme="minorHAnsi" w:cstheme="minorHAnsi"/>
          <w:b/>
          <w:sz w:val="24"/>
        </w:rPr>
      </w:pPr>
      <w:r w:rsidRPr="00B73D2C">
        <w:rPr>
          <w:rFonts w:asciiTheme="minorHAnsi" w:eastAsia="Calibri" w:hAnsiTheme="minorHAnsi" w:cstheme="minorHAnsi"/>
          <w:b/>
          <w:sz w:val="24"/>
        </w:rPr>
        <w:t xml:space="preserve">Wyposażenie </w:t>
      </w:r>
    </w:p>
    <w:p w:rsidR="00753B85" w:rsidRDefault="00753B85" w:rsidP="00B73D2C">
      <w:pPr>
        <w:autoSpaceDE w:val="0"/>
        <w:autoSpaceDN w:val="0"/>
        <w:adjustRightInd w:val="0"/>
        <w:spacing w:after="47" w:line="276" w:lineRule="auto"/>
        <w:jc w:val="both"/>
        <w:rPr>
          <w:rFonts w:asciiTheme="minorHAnsi" w:eastAsia="Calibri" w:hAnsiTheme="minorHAnsi" w:cstheme="minorHAnsi"/>
          <w:bCs/>
          <w:sz w:val="24"/>
        </w:rPr>
      </w:pPr>
      <w:r w:rsidRPr="00753B85">
        <w:rPr>
          <w:rFonts w:asciiTheme="minorHAnsi" w:eastAsia="Calibri" w:hAnsiTheme="minorHAnsi" w:cstheme="minorHAnsi"/>
          <w:bCs/>
          <w:sz w:val="24"/>
        </w:rPr>
        <w:t xml:space="preserve">W trakcie realizacji stażu uczniowskiego pracodawca zapewnia warunki </w:t>
      </w:r>
      <w:r>
        <w:rPr>
          <w:rFonts w:asciiTheme="minorHAnsi" w:eastAsia="Calibri" w:hAnsiTheme="minorHAnsi" w:cstheme="minorHAnsi"/>
          <w:bCs/>
          <w:sz w:val="24"/>
        </w:rPr>
        <w:t xml:space="preserve">umożliwiające realizację programu stażu. Organizuje stanowisko pracy wyposażone w odpowiednie </w:t>
      </w:r>
      <w:r w:rsidR="00A912D4">
        <w:rPr>
          <w:rFonts w:asciiTheme="minorHAnsi" w:eastAsia="Calibri" w:hAnsiTheme="minorHAnsi" w:cstheme="minorHAnsi"/>
          <w:bCs/>
          <w:sz w:val="24"/>
        </w:rPr>
        <w:t xml:space="preserve">przybory, </w:t>
      </w:r>
      <w:r>
        <w:rPr>
          <w:rFonts w:asciiTheme="minorHAnsi" w:eastAsia="Calibri" w:hAnsiTheme="minorHAnsi" w:cstheme="minorHAnsi"/>
          <w:bCs/>
          <w:sz w:val="24"/>
        </w:rPr>
        <w:t>narzędzia i maszyny</w:t>
      </w:r>
      <w:r w:rsidR="00A912D4">
        <w:rPr>
          <w:rFonts w:asciiTheme="minorHAnsi" w:eastAsia="Calibri" w:hAnsiTheme="minorHAnsi" w:cstheme="minorHAnsi"/>
          <w:bCs/>
          <w:sz w:val="24"/>
        </w:rPr>
        <w:t xml:space="preserve"> oraz oprogramowanie zgodne z wykonywanym asortymentem i zadaniami do realizacji przez ucznia w rzeczywistych warunkach pracy.</w:t>
      </w:r>
    </w:p>
    <w:p w:rsidR="00285C32" w:rsidRDefault="00285C32" w:rsidP="00B73D2C">
      <w:pPr>
        <w:autoSpaceDE w:val="0"/>
        <w:autoSpaceDN w:val="0"/>
        <w:adjustRightInd w:val="0"/>
        <w:spacing w:after="47" w:line="276" w:lineRule="auto"/>
        <w:jc w:val="both"/>
        <w:rPr>
          <w:rFonts w:asciiTheme="minorHAnsi" w:eastAsia="Calibri" w:hAnsiTheme="minorHAnsi" w:cstheme="minorHAnsi"/>
          <w:bCs/>
          <w:sz w:val="24"/>
        </w:rPr>
      </w:pPr>
    </w:p>
    <w:p w:rsidR="00E10ADB" w:rsidRPr="00E03398" w:rsidRDefault="00E03398" w:rsidP="00282B99">
      <w:pPr>
        <w:pStyle w:val="Akapitzlist"/>
        <w:numPr>
          <w:ilvl w:val="0"/>
          <w:numId w:val="80"/>
        </w:numPr>
        <w:autoSpaceDE w:val="0"/>
        <w:autoSpaceDN w:val="0"/>
        <w:adjustRightInd w:val="0"/>
        <w:spacing w:after="47" w:line="276" w:lineRule="auto"/>
        <w:jc w:val="both"/>
        <w:rPr>
          <w:rFonts w:asciiTheme="minorHAnsi" w:eastAsia="Calibri" w:hAnsiTheme="minorHAnsi" w:cstheme="minorHAnsi"/>
          <w:b/>
          <w:bCs/>
          <w:sz w:val="24"/>
        </w:rPr>
      </w:pPr>
      <w:r w:rsidRPr="00E03398">
        <w:rPr>
          <w:rFonts w:asciiTheme="minorHAnsi" w:hAnsiTheme="minorHAnsi" w:cstheme="minorHAnsi"/>
          <w:b/>
          <w:bCs/>
          <w:sz w:val="24"/>
        </w:rPr>
        <w:t>Zalecane metody dydaktyczne</w:t>
      </w:r>
    </w:p>
    <w:p w:rsidR="00E03398" w:rsidRDefault="00E03398" w:rsidP="00E03398">
      <w:pPr>
        <w:autoSpaceDE w:val="0"/>
        <w:autoSpaceDN w:val="0"/>
        <w:adjustRightInd w:val="0"/>
        <w:spacing w:after="47" w:line="276" w:lineRule="auto"/>
        <w:jc w:val="both"/>
        <w:rPr>
          <w:rFonts w:asciiTheme="minorHAnsi" w:hAnsiTheme="minorHAnsi" w:cstheme="minorHAnsi"/>
          <w:sz w:val="24"/>
        </w:rPr>
      </w:pPr>
      <w:r w:rsidRPr="00E03398">
        <w:rPr>
          <w:rFonts w:asciiTheme="minorHAnsi" w:hAnsiTheme="minorHAnsi" w:cstheme="minorHAnsi"/>
          <w:sz w:val="24"/>
        </w:rPr>
        <w:t xml:space="preserve">Zalecanymi metodami dydaktycznymi ze względu na specyfikę praktycznej nauki zawodu są ćwiczenia praktyczne i metoda problemowa. Przed wykonywaniem zadań zawodowych przez uczniów opiekun </w:t>
      </w:r>
      <w:r>
        <w:rPr>
          <w:rFonts w:asciiTheme="minorHAnsi" w:hAnsiTheme="minorHAnsi" w:cstheme="minorHAnsi"/>
          <w:sz w:val="24"/>
        </w:rPr>
        <w:t>stażu</w:t>
      </w:r>
      <w:r w:rsidRPr="00E03398">
        <w:rPr>
          <w:rFonts w:asciiTheme="minorHAnsi" w:hAnsiTheme="minorHAnsi" w:cstheme="minorHAnsi"/>
          <w:sz w:val="24"/>
        </w:rPr>
        <w:t xml:space="preserve"> powinien przeprowadzić instruktaż i zwrócić szczególną uwagę na bezwzględne przestrzeganie przepisów bhp.</w:t>
      </w:r>
    </w:p>
    <w:p w:rsidR="00285C32" w:rsidRDefault="00285C32" w:rsidP="00E03398">
      <w:pPr>
        <w:autoSpaceDE w:val="0"/>
        <w:autoSpaceDN w:val="0"/>
        <w:adjustRightInd w:val="0"/>
        <w:spacing w:after="47" w:line="276" w:lineRule="auto"/>
        <w:jc w:val="both"/>
        <w:rPr>
          <w:rFonts w:asciiTheme="minorHAnsi" w:hAnsiTheme="minorHAnsi" w:cstheme="minorHAnsi"/>
          <w:sz w:val="24"/>
        </w:rPr>
      </w:pPr>
    </w:p>
    <w:p w:rsidR="00E03398" w:rsidRPr="00E03398" w:rsidRDefault="00E03398" w:rsidP="00282B99">
      <w:pPr>
        <w:pStyle w:val="Akapitzlist"/>
        <w:numPr>
          <w:ilvl w:val="0"/>
          <w:numId w:val="80"/>
        </w:numPr>
        <w:autoSpaceDE w:val="0"/>
        <w:autoSpaceDN w:val="0"/>
        <w:adjustRightInd w:val="0"/>
        <w:spacing w:after="47" w:line="276" w:lineRule="auto"/>
        <w:jc w:val="both"/>
        <w:rPr>
          <w:rFonts w:asciiTheme="minorHAnsi" w:eastAsia="Calibri" w:hAnsiTheme="minorHAnsi" w:cstheme="minorHAnsi"/>
          <w:b/>
          <w:bCs/>
          <w:sz w:val="24"/>
        </w:rPr>
      </w:pPr>
      <w:r w:rsidRPr="00E03398">
        <w:rPr>
          <w:rFonts w:asciiTheme="minorHAnsi" w:hAnsiTheme="minorHAnsi" w:cstheme="minorHAnsi"/>
          <w:b/>
          <w:bCs/>
          <w:sz w:val="24"/>
        </w:rPr>
        <w:t xml:space="preserve">Propozycje kryteriów oceny i metod sprawdzania efektów kształcenia </w:t>
      </w:r>
    </w:p>
    <w:p w:rsidR="00E03398" w:rsidRDefault="00E03398" w:rsidP="00E03398">
      <w:pPr>
        <w:autoSpaceDE w:val="0"/>
        <w:autoSpaceDN w:val="0"/>
        <w:adjustRightInd w:val="0"/>
        <w:spacing w:after="47" w:line="276" w:lineRule="auto"/>
        <w:jc w:val="both"/>
        <w:rPr>
          <w:rFonts w:asciiTheme="minorHAnsi" w:hAnsiTheme="minorHAnsi" w:cstheme="minorHAnsi"/>
          <w:sz w:val="24"/>
        </w:rPr>
      </w:pPr>
      <w:r w:rsidRPr="00E03398">
        <w:rPr>
          <w:rFonts w:asciiTheme="minorHAnsi" w:hAnsiTheme="minorHAnsi" w:cstheme="minorHAnsi"/>
          <w:sz w:val="24"/>
        </w:rPr>
        <w:t xml:space="preserve">Oceny osiągnięć edukacyjnych ucznia w praktycznej nauce zawodu dokonuje opiekun </w:t>
      </w:r>
      <w:r>
        <w:rPr>
          <w:rFonts w:asciiTheme="minorHAnsi" w:hAnsiTheme="minorHAnsi" w:cstheme="minorHAnsi"/>
          <w:sz w:val="24"/>
        </w:rPr>
        <w:t xml:space="preserve">stażu </w:t>
      </w:r>
      <w:r w:rsidRPr="00E03398">
        <w:rPr>
          <w:rFonts w:asciiTheme="minorHAnsi" w:hAnsiTheme="minorHAnsi" w:cstheme="minorHAnsi"/>
          <w:sz w:val="24"/>
        </w:rPr>
        <w:t xml:space="preserve">na podstawie obserwacji czynności wykonywanych przez ucznia podczas realizacji zadań oraz dzienniczka </w:t>
      </w:r>
      <w:r>
        <w:rPr>
          <w:rFonts w:asciiTheme="minorHAnsi" w:hAnsiTheme="minorHAnsi" w:cstheme="minorHAnsi"/>
          <w:sz w:val="24"/>
        </w:rPr>
        <w:t>stażu</w:t>
      </w:r>
      <w:r w:rsidRPr="00E03398">
        <w:rPr>
          <w:rFonts w:asciiTheme="minorHAnsi" w:hAnsiTheme="minorHAnsi" w:cstheme="minorHAnsi"/>
          <w:sz w:val="24"/>
        </w:rPr>
        <w:t>. Ocena osiągnięć ucznia powinna uwzględniać następujące kryteria:</w:t>
      </w:r>
    </w:p>
    <w:p w:rsidR="00E03398" w:rsidRPr="00285C32" w:rsidRDefault="00E03398" w:rsidP="00771828">
      <w:pPr>
        <w:pStyle w:val="Akapitzlist"/>
        <w:numPr>
          <w:ilvl w:val="0"/>
          <w:numId w:val="100"/>
        </w:numPr>
        <w:autoSpaceDE w:val="0"/>
        <w:autoSpaceDN w:val="0"/>
        <w:adjustRightInd w:val="0"/>
        <w:spacing w:after="47" w:line="276" w:lineRule="auto"/>
        <w:jc w:val="both"/>
        <w:rPr>
          <w:rFonts w:asciiTheme="minorHAnsi" w:hAnsiTheme="minorHAnsi" w:cstheme="minorHAnsi"/>
          <w:sz w:val="24"/>
        </w:rPr>
      </w:pPr>
      <w:r w:rsidRPr="00285C32">
        <w:rPr>
          <w:rFonts w:asciiTheme="minorHAnsi" w:hAnsiTheme="minorHAnsi" w:cstheme="minorHAnsi"/>
          <w:sz w:val="24"/>
        </w:rPr>
        <w:t xml:space="preserve">dyscyplinę, </w:t>
      </w:r>
    </w:p>
    <w:p w:rsidR="00E03398" w:rsidRPr="00285C32" w:rsidRDefault="00E03398" w:rsidP="00771828">
      <w:pPr>
        <w:pStyle w:val="Akapitzlist"/>
        <w:numPr>
          <w:ilvl w:val="0"/>
          <w:numId w:val="100"/>
        </w:numPr>
        <w:autoSpaceDE w:val="0"/>
        <w:autoSpaceDN w:val="0"/>
        <w:adjustRightInd w:val="0"/>
        <w:spacing w:after="47" w:line="276" w:lineRule="auto"/>
        <w:jc w:val="both"/>
        <w:rPr>
          <w:rFonts w:asciiTheme="minorHAnsi" w:hAnsiTheme="minorHAnsi" w:cstheme="minorHAnsi"/>
          <w:sz w:val="24"/>
        </w:rPr>
      </w:pPr>
      <w:r w:rsidRPr="00285C32">
        <w:rPr>
          <w:rFonts w:asciiTheme="minorHAnsi" w:hAnsiTheme="minorHAnsi" w:cstheme="minorHAnsi"/>
          <w:sz w:val="24"/>
        </w:rPr>
        <w:t xml:space="preserve">terminowość, </w:t>
      </w:r>
    </w:p>
    <w:p w:rsidR="00E03398" w:rsidRPr="00285C32" w:rsidRDefault="00285C32" w:rsidP="00771828">
      <w:pPr>
        <w:pStyle w:val="Akapitzlist"/>
        <w:numPr>
          <w:ilvl w:val="0"/>
          <w:numId w:val="100"/>
        </w:numPr>
        <w:autoSpaceDE w:val="0"/>
        <w:autoSpaceDN w:val="0"/>
        <w:adjustRightInd w:val="0"/>
        <w:spacing w:after="47" w:line="276" w:lineRule="auto"/>
        <w:jc w:val="both"/>
        <w:rPr>
          <w:rFonts w:asciiTheme="minorHAnsi" w:hAnsiTheme="minorHAnsi" w:cstheme="minorHAnsi"/>
          <w:sz w:val="24"/>
        </w:rPr>
      </w:pPr>
      <w:r>
        <w:rPr>
          <w:rFonts w:asciiTheme="minorHAnsi" w:hAnsiTheme="minorHAnsi" w:cstheme="minorHAnsi"/>
          <w:sz w:val="24"/>
        </w:rPr>
        <w:t>s</w:t>
      </w:r>
      <w:r w:rsidR="00E03398" w:rsidRPr="00285C32">
        <w:rPr>
          <w:rFonts w:asciiTheme="minorHAnsi" w:hAnsiTheme="minorHAnsi" w:cstheme="minorHAnsi"/>
          <w:sz w:val="24"/>
        </w:rPr>
        <w:t>amodzielność pracy,</w:t>
      </w:r>
    </w:p>
    <w:p w:rsidR="00E03398" w:rsidRPr="00285C32" w:rsidRDefault="00E03398" w:rsidP="00771828">
      <w:pPr>
        <w:pStyle w:val="Akapitzlist"/>
        <w:numPr>
          <w:ilvl w:val="0"/>
          <w:numId w:val="100"/>
        </w:numPr>
        <w:autoSpaceDE w:val="0"/>
        <w:autoSpaceDN w:val="0"/>
        <w:adjustRightInd w:val="0"/>
        <w:spacing w:after="47" w:line="276" w:lineRule="auto"/>
        <w:jc w:val="both"/>
        <w:rPr>
          <w:rFonts w:asciiTheme="minorHAnsi" w:hAnsiTheme="minorHAnsi" w:cstheme="minorHAnsi"/>
          <w:sz w:val="24"/>
        </w:rPr>
      </w:pPr>
      <w:r w:rsidRPr="00285C32">
        <w:rPr>
          <w:rFonts w:asciiTheme="minorHAnsi" w:hAnsiTheme="minorHAnsi" w:cstheme="minorHAnsi"/>
          <w:sz w:val="24"/>
        </w:rPr>
        <w:t xml:space="preserve">kreatywność, </w:t>
      </w:r>
    </w:p>
    <w:p w:rsidR="00E03398" w:rsidRPr="00285C32" w:rsidRDefault="00E03398" w:rsidP="00771828">
      <w:pPr>
        <w:pStyle w:val="Akapitzlist"/>
        <w:numPr>
          <w:ilvl w:val="0"/>
          <w:numId w:val="100"/>
        </w:numPr>
        <w:autoSpaceDE w:val="0"/>
        <w:autoSpaceDN w:val="0"/>
        <w:adjustRightInd w:val="0"/>
        <w:spacing w:after="47" w:line="276" w:lineRule="auto"/>
        <w:jc w:val="both"/>
        <w:rPr>
          <w:rFonts w:asciiTheme="minorHAnsi" w:hAnsiTheme="minorHAnsi" w:cstheme="minorHAnsi"/>
          <w:sz w:val="24"/>
        </w:rPr>
      </w:pPr>
      <w:r w:rsidRPr="00285C32">
        <w:rPr>
          <w:rFonts w:asciiTheme="minorHAnsi" w:hAnsiTheme="minorHAnsi" w:cstheme="minorHAnsi"/>
          <w:sz w:val="24"/>
        </w:rPr>
        <w:t xml:space="preserve">jakość wykonanej pracy, </w:t>
      </w:r>
    </w:p>
    <w:p w:rsidR="00E03398" w:rsidRPr="00285C32" w:rsidRDefault="00E03398" w:rsidP="00771828">
      <w:pPr>
        <w:pStyle w:val="Akapitzlist"/>
        <w:numPr>
          <w:ilvl w:val="0"/>
          <w:numId w:val="100"/>
        </w:numPr>
        <w:autoSpaceDE w:val="0"/>
        <w:autoSpaceDN w:val="0"/>
        <w:adjustRightInd w:val="0"/>
        <w:spacing w:after="47" w:line="276" w:lineRule="auto"/>
        <w:jc w:val="both"/>
        <w:rPr>
          <w:rFonts w:asciiTheme="minorHAnsi" w:hAnsiTheme="minorHAnsi" w:cstheme="minorHAnsi"/>
          <w:sz w:val="24"/>
        </w:rPr>
      </w:pPr>
      <w:r w:rsidRPr="00285C32">
        <w:rPr>
          <w:rFonts w:asciiTheme="minorHAnsi" w:hAnsiTheme="minorHAnsi" w:cstheme="minorHAnsi"/>
          <w:sz w:val="24"/>
        </w:rPr>
        <w:t xml:space="preserve">przestrzeganie przepisów bezpieczeństwa i higieny pracy. </w:t>
      </w:r>
    </w:p>
    <w:p w:rsidR="00285C32" w:rsidRDefault="00285C32" w:rsidP="00E03398">
      <w:pPr>
        <w:autoSpaceDE w:val="0"/>
        <w:autoSpaceDN w:val="0"/>
        <w:adjustRightInd w:val="0"/>
        <w:spacing w:after="47" w:line="276" w:lineRule="auto"/>
        <w:jc w:val="both"/>
        <w:rPr>
          <w:rFonts w:asciiTheme="minorHAnsi" w:hAnsiTheme="minorHAnsi" w:cstheme="minorHAnsi"/>
          <w:sz w:val="24"/>
        </w:rPr>
      </w:pPr>
    </w:p>
    <w:p w:rsidR="00285C32" w:rsidRDefault="00285C32" w:rsidP="00E03398">
      <w:pPr>
        <w:autoSpaceDE w:val="0"/>
        <w:autoSpaceDN w:val="0"/>
        <w:adjustRightInd w:val="0"/>
        <w:spacing w:after="47" w:line="276" w:lineRule="auto"/>
        <w:jc w:val="both"/>
        <w:rPr>
          <w:rFonts w:asciiTheme="minorHAnsi" w:hAnsiTheme="minorHAnsi" w:cstheme="minorHAnsi"/>
          <w:sz w:val="24"/>
        </w:rPr>
      </w:pPr>
    </w:p>
    <w:p w:rsidR="00E03398" w:rsidRDefault="00E03398" w:rsidP="00E03398">
      <w:pPr>
        <w:autoSpaceDE w:val="0"/>
        <w:autoSpaceDN w:val="0"/>
        <w:adjustRightInd w:val="0"/>
        <w:spacing w:after="47" w:line="276" w:lineRule="auto"/>
        <w:jc w:val="both"/>
        <w:rPr>
          <w:rFonts w:asciiTheme="minorHAnsi" w:hAnsiTheme="minorHAnsi" w:cstheme="minorHAnsi"/>
          <w:sz w:val="24"/>
        </w:rPr>
      </w:pPr>
      <w:r w:rsidRPr="00E03398">
        <w:rPr>
          <w:rFonts w:asciiTheme="minorHAnsi" w:hAnsiTheme="minorHAnsi" w:cstheme="minorHAnsi"/>
          <w:sz w:val="24"/>
        </w:rPr>
        <w:lastRenderedPageBreak/>
        <w:t xml:space="preserve">Formy indywidualizacji pracy uczniów </w:t>
      </w:r>
    </w:p>
    <w:p w:rsidR="00285C32" w:rsidRDefault="00285C32" w:rsidP="00E03398">
      <w:pPr>
        <w:autoSpaceDE w:val="0"/>
        <w:autoSpaceDN w:val="0"/>
        <w:adjustRightInd w:val="0"/>
        <w:spacing w:after="47" w:line="276" w:lineRule="auto"/>
        <w:jc w:val="both"/>
        <w:rPr>
          <w:rFonts w:asciiTheme="minorHAnsi" w:hAnsiTheme="minorHAnsi" w:cstheme="minorHAnsi"/>
          <w:sz w:val="24"/>
        </w:rPr>
      </w:pPr>
    </w:p>
    <w:p w:rsidR="00E03398" w:rsidRPr="00E03398" w:rsidRDefault="00E03398" w:rsidP="00E03398">
      <w:pPr>
        <w:autoSpaceDE w:val="0"/>
        <w:autoSpaceDN w:val="0"/>
        <w:adjustRightInd w:val="0"/>
        <w:spacing w:after="47" w:line="276" w:lineRule="auto"/>
        <w:jc w:val="both"/>
        <w:rPr>
          <w:rFonts w:asciiTheme="minorHAnsi" w:eastAsia="Calibri" w:hAnsiTheme="minorHAnsi" w:cstheme="minorHAnsi"/>
          <w:b/>
          <w:bCs/>
          <w:sz w:val="24"/>
        </w:rPr>
      </w:pPr>
      <w:r w:rsidRPr="00E03398">
        <w:rPr>
          <w:rFonts w:asciiTheme="minorHAnsi" w:hAnsiTheme="minorHAnsi" w:cstheme="minorHAnsi"/>
          <w:sz w:val="24"/>
        </w:rPr>
        <w:t>Zajęcia powinny być prowadzone z zachowaniem dostosowania war</w:t>
      </w:r>
      <w:r w:rsidR="00285C32">
        <w:rPr>
          <w:rFonts w:asciiTheme="minorHAnsi" w:hAnsiTheme="minorHAnsi" w:cstheme="minorHAnsi"/>
          <w:sz w:val="24"/>
        </w:rPr>
        <w:t>unków, środków, metod i  </w:t>
      </w:r>
      <w:r w:rsidRPr="00E03398">
        <w:rPr>
          <w:rFonts w:asciiTheme="minorHAnsi" w:hAnsiTheme="minorHAnsi" w:cstheme="minorHAnsi"/>
          <w:sz w:val="24"/>
        </w:rPr>
        <w:t xml:space="preserve">form kształcenia do potrzeb i możliwości ucznia. Wskazane jest, aby opiekun </w:t>
      </w:r>
      <w:r>
        <w:rPr>
          <w:rFonts w:asciiTheme="minorHAnsi" w:hAnsiTheme="minorHAnsi" w:cstheme="minorHAnsi"/>
          <w:sz w:val="24"/>
        </w:rPr>
        <w:t xml:space="preserve">stażu </w:t>
      </w:r>
      <w:r w:rsidRPr="00E03398">
        <w:rPr>
          <w:rFonts w:asciiTheme="minorHAnsi" w:hAnsiTheme="minorHAnsi" w:cstheme="minorHAnsi"/>
          <w:sz w:val="24"/>
        </w:rPr>
        <w:t>przygotował zadania o zróżnicowanym poziomie trudnoś</w:t>
      </w:r>
      <w:r w:rsidR="00285C32">
        <w:rPr>
          <w:rFonts w:asciiTheme="minorHAnsi" w:hAnsiTheme="minorHAnsi" w:cstheme="minorHAnsi"/>
          <w:sz w:val="24"/>
        </w:rPr>
        <w:t>ci dostosowanym do możliwości i  </w:t>
      </w:r>
      <w:r w:rsidRPr="00E03398">
        <w:rPr>
          <w:rFonts w:asciiTheme="minorHAnsi" w:hAnsiTheme="minorHAnsi" w:cstheme="minorHAnsi"/>
          <w:sz w:val="24"/>
        </w:rPr>
        <w:t xml:space="preserve">potrzeb uczniów, uwzględniając ich zainteresowania i zdiagnozowane ograniczenia. Należy zwrócić uwagę na to, aby uczniowie o różnych preferowanych typach uczenia się byli aktywni podczas pracy na danym stanowisku i otrzymali wsparcie od opiekuna </w:t>
      </w:r>
      <w:r>
        <w:rPr>
          <w:rFonts w:asciiTheme="minorHAnsi" w:hAnsiTheme="minorHAnsi" w:cstheme="minorHAnsi"/>
          <w:sz w:val="24"/>
        </w:rPr>
        <w:t xml:space="preserve">stażu </w:t>
      </w:r>
      <w:r w:rsidRPr="00E03398">
        <w:rPr>
          <w:rFonts w:asciiTheme="minorHAnsi" w:hAnsiTheme="minorHAnsi" w:cstheme="minorHAnsi"/>
          <w:sz w:val="24"/>
        </w:rPr>
        <w:t>odpowiednie do swoich możliwości i preferencji uczenia się.</w:t>
      </w:r>
    </w:p>
    <w:p w:rsidR="00B45B88" w:rsidRPr="00B45B88" w:rsidRDefault="00B45B88" w:rsidP="00B45B88"/>
    <w:p w:rsidR="00AD59EE" w:rsidRPr="0069490D" w:rsidRDefault="003B6088" w:rsidP="0069490D">
      <w:pPr>
        <w:pStyle w:val="Nagwek3"/>
        <w:rPr>
          <w:b/>
          <w:bCs/>
        </w:rPr>
      </w:pPr>
      <w:bookmarkStart w:id="20" w:name="_Toc115087930"/>
      <w:r w:rsidRPr="0069490D">
        <w:rPr>
          <w:b/>
          <w:bCs/>
        </w:rPr>
        <w:t xml:space="preserve">2.1.4 </w:t>
      </w:r>
      <w:r w:rsidR="007D6278" w:rsidRPr="0069490D">
        <w:rPr>
          <w:b/>
          <w:bCs/>
        </w:rPr>
        <w:t>Wykorzystanie S</w:t>
      </w:r>
      <w:r w:rsidR="002F207D">
        <w:rPr>
          <w:b/>
          <w:bCs/>
        </w:rPr>
        <w:t xml:space="preserve">ektorowej </w:t>
      </w:r>
      <w:r w:rsidR="007D6278" w:rsidRPr="0069490D">
        <w:rPr>
          <w:b/>
          <w:bCs/>
        </w:rPr>
        <w:t>R</w:t>
      </w:r>
      <w:r w:rsidR="002F207D">
        <w:rPr>
          <w:b/>
          <w:bCs/>
        </w:rPr>
        <w:t xml:space="preserve">amy </w:t>
      </w:r>
      <w:r w:rsidR="007D6278" w:rsidRPr="0069490D">
        <w:rPr>
          <w:b/>
          <w:bCs/>
        </w:rPr>
        <w:t>K</w:t>
      </w:r>
      <w:r w:rsidR="002F207D">
        <w:rPr>
          <w:b/>
          <w:bCs/>
        </w:rPr>
        <w:t>walifikacji</w:t>
      </w:r>
      <w:r w:rsidR="007D6278" w:rsidRPr="0069490D">
        <w:rPr>
          <w:b/>
          <w:bCs/>
        </w:rPr>
        <w:t xml:space="preserve"> P</w:t>
      </w:r>
      <w:r w:rsidR="002F207D">
        <w:rPr>
          <w:b/>
          <w:bCs/>
        </w:rPr>
        <w:t xml:space="preserve">rzemysłu </w:t>
      </w:r>
      <w:r w:rsidR="007D6278" w:rsidRPr="0069490D">
        <w:rPr>
          <w:b/>
          <w:bCs/>
        </w:rPr>
        <w:t>M</w:t>
      </w:r>
      <w:r w:rsidR="002F207D">
        <w:rPr>
          <w:b/>
          <w:bCs/>
        </w:rPr>
        <w:t>ody</w:t>
      </w:r>
      <w:r w:rsidR="007D6278" w:rsidRPr="0069490D">
        <w:rPr>
          <w:b/>
          <w:bCs/>
        </w:rPr>
        <w:t xml:space="preserve"> do wsparcia organizacji </w:t>
      </w:r>
      <w:r w:rsidR="00427E3F" w:rsidRPr="0069490D">
        <w:rPr>
          <w:b/>
          <w:bCs/>
        </w:rPr>
        <w:t xml:space="preserve">pnz i </w:t>
      </w:r>
      <w:r w:rsidR="007D6278" w:rsidRPr="0069490D">
        <w:rPr>
          <w:b/>
          <w:bCs/>
        </w:rPr>
        <w:t>staży</w:t>
      </w:r>
      <w:bookmarkEnd w:id="20"/>
    </w:p>
    <w:p w:rsidR="007D6278" w:rsidRPr="007D6278" w:rsidRDefault="007D6278" w:rsidP="007D6278"/>
    <w:p w:rsidR="007D6278" w:rsidRPr="007D6278" w:rsidRDefault="007D6278" w:rsidP="00285C32">
      <w:pPr>
        <w:spacing w:line="276" w:lineRule="auto"/>
        <w:jc w:val="both"/>
        <w:rPr>
          <w:rFonts w:asciiTheme="minorHAnsi" w:hAnsiTheme="minorHAnsi" w:cs="Arial"/>
          <w:sz w:val="24"/>
        </w:rPr>
      </w:pPr>
      <w:r w:rsidRPr="007D6278">
        <w:rPr>
          <w:rFonts w:asciiTheme="minorHAnsi" w:hAnsiTheme="minorHAnsi" w:cs="Arial"/>
          <w:sz w:val="24"/>
        </w:rPr>
        <w:t xml:space="preserve">Dynamicznie zmieniający się rynek mody wymusza ciągłą konieczność dokonywania weryfikacji sposobu kształcenia w kontekście potrzeb </w:t>
      </w:r>
      <w:r w:rsidR="00285C32">
        <w:rPr>
          <w:rFonts w:asciiTheme="minorHAnsi" w:hAnsiTheme="minorHAnsi" w:cs="Arial"/>
          <w:sz w:val="24"/>
        </w:rPr>
        <w:t>rynku pracy. Ważnym elementem w  </w:t>
      </w:r>
      <w:r w:rsidRPr="007D6278">
        <w:rPr>
          <w:rFonts w:asciiTheme="minorHAnsi" w:hAnsiTheme="minorHAnsi" w:cs="Arial"/>
          <w:sz w:val="24"/>
        </w:rPr>
        <w:t>kontekście tych zmian jest powstała SRK PM. Sektorowa Rama Kwalifikacji Przemysłu Mody</w:t>
      </w:r>
      <w:r w:rsidR="003E37C9">
        <w:rPr>
          <w:rStyle w:val="Odwoanieprzypisudolnego"/>
          <w:rFonts w:asciiTheme="minorHAnsi" w:hAnsiTheme="minorHAnsi" w:cs="Arial"/>
          <w:sz w:val="24"/>
        </w:rPr>
        <w:footnoteReference w:id="3"/>
      </w:r>
      <w:r w:rsidRPr="007D6278">
        <w:rPr>
          <w:rFonts w:asciiTheme="minorHAnsi" w:hAnsiTheme="minorHAnsi" w:cs="Arial"/>
          <w:sz w:val="24"/>
        </w:rPr>
        <w:t xml:space="preserve"> jest  </w:t>
      </w:r>
      <w:r w:rsidR="00A912D4">
        <w:rPr>
          <w:rFonts w:asciiTheme="minorHAnsi" w:hAnsiTheme="minorHAnsi" w:cs="Arial"/>
          <w:sz w:val="24"/>
        </w:rPr>
        <w:t xml:space="preserve">ona </w:t>
      </w:r>
      <w:r w:rsidRPr="007D6278">
        <w:rPr>
          <w:rFonts w:asciiTheme="minorHAnsi" w:hAnsiTheme="minorHAnsi" w:cs="Arial"/>
          <w:sz w:val="24"/>
        </w:rPr>
        <w:t>narzędziem umożliwiającym porównywanie kom</w:t>
      </w:r>
      <w:r w:rsidR="002F207D">
        <w:rPr>
          <w:rFonts w:asciiTheme="minorHAnsi" w:hAnsiTheme="minorHAnsi" w:cs="Arial"/>
          <w:sz w:val="24"/>
        </w:rPr>
        <w:t>petencji zawodowych nie tylko w  </w:t>
      </w:r>
      <w:r w:rsidRPr="007D6278">
        <w:rPr>
          <w:rFonts w:asciiTheme="minorHAnsi" w:hAnsiTheme="minorHAnsi" w:cs="Arial"/>
          <w:sz w:val="24"/>
        </w:rPr>
        <w:t xml:space="preserve">kraju, ale i w Europie. </w:t>
      </w:r>
    </w:p>
    <w:p w:rsidR="007D6278" w:rsidRPr="007D6278" w:rsidRDefault="007D6278" w:rsidP="002F207D">
      <w:pPr>
        <w:spacing w:line="276" w:lineRule="auto"/>
        <w:jc w:val="both"/>
        <w:rPr>
          <w:rFonts w:asciiTheme="minorHAnsi" w:hAnsiTheme="minorHAnsi" w:cs="Arial"/>
          <w:sz w:val="24"/>
        </w:rPr>
      </w:pPr>
      <w:r w:rsidRPr="007D6278">
        <w:rPr>
          <w:rFonts w:asciiTheme="minorHAnsi" w:hAnsiTheme="minorHAnsi" w:cs="Arial"/>
          <w:sz w:val="24"/>
        </w:rPr>
        <w:t>Właściwie zorganizowana praktyka lub staż zawodowy jest ważnym element</w:t>
      </w:r>
      <w:r w:rsidR="00052902">
        <w:rPr>
          <w:rFonts w:asciiTheme="minorHAnsi" w:hAnsiTheme="minorHAnsi" w:cs="Arial"/>
          <w:sz w:val="24"/>
        </w:rPr>
        <w:t>em</w:t>
      </w:r>
      <w:r w:rsidRPr="007D6278">
        <w:rPr>
          <w:rFonts w:asciiTheme="minorHAnsi" w:hAnsiTheme="minorHAnsi" w:cs="Arial"/>
          <w:sz w:val="24"/>
        </w:rPr>
        <w:t xml:space="preserve"> kształcenia zawodowego</w:t>
      </w:r>
      <w:r w:rsidR="005F2278">
        <w:rPr>
          <w:rFonts w:asciiTheme="minorHAnsi" w:hAnsiTheme="minorHAnsi" w:cs="Arial"/>
          <w:sz w:val="24"/>
        </w:rPr>
        <w:t>, u</w:t>
      </w:r>
      <w:r w:rsidRPr="007D6278">
        <w:rPr>
          <w:rFonts w:asciiTheme="minorHAnsi" w:hAnsiTheme="minorHAnsi" w:cs="Arial"/>
          <w:sz w:val="24"/>
        </w:rPr>
        <w:t xml:space="preserve">możliwia uczniowi poznanie realiów przyszłej pracy zawodowej. Podstawą efektywnego kształcenia jest jego właściwa organizacja opierająca się na sprawdzonych narzędziach, zweryfikowanych w środowisku pracy. </w:t>
      </w:r>
    </w:p>
    <w:p w:rsidR="005F2278" w:rsidRPr="005F2278" w:rsidRDefault="005F2278" w:rsidP="002F207D">
      <w:pPr>
        <w:spacing w:line="276" w:lineRule="auto"/>
        <w:jc w:val="both"/>
        <w:rPr>
          <w:rFonts w:asciiTheme="minorHAnsi" w:hAnsiTheme="minorHAnsi" w:cs="Arial"/>
          <w:sz w:val="24"/>
        </w:rPr>
      </w:pPr>
      <w:r w:rsidRPr="005F2278">
        <w:rPr>
          <w:rFonts w:asciiTheme="minorHAnsi" w:hAnsiTheme="minorHAnsi" w:cs="Arial"/>
          <w:sz w:val="24"/>
        </w:rPr>
        <w:t>Przeprowadzenie analizy nabytych umiejętności zawodowych w warunkach rzeczywistych na poszczególnych stanowiskach pozwala na ocenę posiadanych kompetencji nabywanych</w:t>
      </w:r>
      <w:r w:rsidR="002F207D">
        <w:rPr>
          <w:rFonts w:asciiTheme="minorHAnsi" w:hAnsiTheme="minorHAnsi" w:cs="Arial"/>
          <w:sz w:val="24"/>
        </w:rPr>
        <w:t xml:space="preserve"> w  </w:t>
      </w:r>
      <w:r w:rsidRPr="005F2278">
        <w:rPr>
          <w:rFonts w:asciiTheme="minorHAnsi" w:hAnsiTheme="minorHAnsi" w:cs="Arial"/>
          <w:sz w:val="24"/>
        </w:rPr>
        <w:t>trakcie procesu kształcenia oraz uczenia się.</w:t>
      </w:r>
      <w:r w:rsidR="00285C32">
        <w:rPr>
          <w:rFonts w:asciiTheme="minorHAnsi" w:hAnsiTheme="minorHAnsi" w:cs="Arial"/>
          <w:sz w:val="24"/>
        </w:rPr>
        <w:t xml:space="preserve"> </w:t>
      </w:r>
      <w:r w:rsidRPr="005F2278">
        <w:rPr>
          <w:rFonts w:asciiTheme="minorHAnsi" w:hAnsiTheme="minorHAnsi" w:cs="Arial"/>
          <w:sz w:val="24"/>
        </w:rPr>
        <w:t>Opisy stanowisk pracy powstałe w ramach  „</w:t>
      </w:r>
      <w:r w:rsidRPr="005F2278">
        <w:rPr>
          <w:rFonts w:asciiTheme="minorHAnsi" w:hAnsiTheme="minorHAnsi" w:cs="Arial"/>
          <w:i/>
          <w:sz w:val="24"/>
        </w:rPr>
        <w:t>Pilotażowego wdrożenia sektorowej  ramy kwalifikacji</w:t>
      </w:r>
      <w:r w:rsidR="00285C32">
        <w:rPr>
          <w:rFonts w:asciiTheme="minorHAnsi" w:hAnsiTheme="minorHAnsi" w:cs="Arial"/>
          <w:i/>
          <w:sz w:val="24"/>
        </w:rPr>
        <w:t xml:space="preserve"> </w:t>
      </w:r>
      <w:r w:rsidRPr="005F2278">
        <w:rPr>
          <w:rFonts w:asciiTheme="minorHAnsi" w:hAnsiTheme="minorHAnsi" w:cs="Arial"/>
          <w:i/>
          <w:sz w:val="24"/>
        </w:rPr>
        <w:t>dla sektora przemysłu mody</w:t>
      </w:r>
      <w:r w:rsidR="00427E3F">
        <w:rPr>
          <w:rFonts w:asciiTheme="minorHAnsi" w:hAnsiTheme="minorHAnsi" w:cs="Arial"/>
          <w:i/>
          <w:sz w:val="24"/>
        </w:rPr>
        <w:t xml:space="preserve"> w zakresie rozwoju kompetencji w podmiotach branżowych</w:t>
      </w:r>
      <w:r w:rsidRPr="005F2278">
        <w:rPr>
          <w:rFonts w:asciiTheme="minorHAnsi" w:hAnsiTheme="minorHAnsi" w:cs="Arial"/>
          <w:i/>
          <w:sz w:val="24"/>
        </w:rPr>
        <w:t>”</w:t>
      </w:r>
      <w:r>
        <w:rPr>
          <w:rStyle w:val="Odwoanieprzypisudolnego"/>
          <w:rFonts w:asciiTheme="minorHAnsi" w:hAnsiTheme="minorHAnsi" w:cs="Arial"/>
          <w:sz w:val="24"/>
        </w:rPr>
        <w:footnoteReference w:id="4"/>
      </w:r>
      <w:r w:rsidRPr="005F2278">
        <w:rPr>
          <w:rFonts w:asciiTheme="minorHAnsi" w:hAnsiTheme="minorHAnsi" w:cs="Arial"/>
          <w:sz w:val="24"/>
        </w:rPr>
        <w:t>pozwoliły na uporządkowanie umiejętności ważnych z punktu widzenia pracodawcy i tym samym umożliwiły stworzenie pięciu  programów staży i praktyk będących odpowiedzią na potrzeby pracodawcy na etapie kształcenia praktycznego przyszłych pracowników.</w:t>
      </w:r>
    </w:p>
    <w:p w:rsidR="003B6088" w:rsidRPr="00427E3F" w:rsidRDefault="00427E3F" w:rsidP="002F207D">
      <w:pPr>
        <w:spacing w:line="276" w:lineRule="auto"/>
        <w:jc w:val="both"/>
        <w:rPr>
          <w:rFonts w:asciiTheme="minorHAnsi" w:hAnsiTheme="minorHAnsi" w:cstheme="minorHAnsi"/>
          <w:sz w:val="24"/>
        </w:rPr>
      </w:pPr>
      <w:r w:rsidRPr="00427E3F">
        <w:rPr>
          <w:rFonts w:asciiTheme="minorHAnsi" w:hAnsiTheme="minorHAnsi" w:cstheme="minorHAnsi"/>
          <w:sz w:val="24"/>
        </w:rPr>
        <w:t>Programy te stanowią pięć modułów do wykorzystania dla organizatorów staży i praktyk zawodowych jak również samych  pracodawców.  Moduły te mogą być odpowiednio łączone i modyfikowane w zależności od czasu trwania (tj. liczby godzin stażu i praktyk zawodowych) oraz umiejętności i predyspozycji zawodowych ucznia/absolwenta oraz potrzeb pracodawców pod kątem przeszkolenia przyszłego pracownika</w:t>
      </w:r>
      <w:r>
        <w:rPr>
          <w:rFonts w:asciiTheme="minorHAnsi" w:hAnsiTheme="minorHAnsi" w:cstheme="minorHAnsi"/>
          <w:sz w:val="24"/>
        </w:rPr>
        <w:t>.</w:t>
      </w:r>
    </w:p>
    <w:p w:rsidR="007D6278" w:rsidRDefault="007D6278" w:rsidP="007D6278">
      <w:pPr>
        <w:spacing w:line="259" w:lineRule="auto"/>
        <w:rPr>
          <w:rFonts w:asciiTheme="minorHAnsi" w:hAnsiTheme="minorHAnsi" w:cstheme="minorHAnsi"/>
          <w:bCs/>
          <w:sz w:val="24"/>
        </w:rPr>
      </w:pPr>
    </w:p>
    <w:p w:rsidR="00427E3F" w:rsidRPr="002F207D" w:rsidRDefault="00427E3F" w:rsidP="00427E3F">
      <w:pPr>
        <w:jc w:val="both"/>
        <w:rPr>
          <w:rFonts w:ascii="Calibri" w:hAnsi="Calibri" w:cs="Calibri"/>
          <w:b/>
          <w:bCs/>
          <w:sz w:val="24"/>
        </w:rPr>
      </w:pPr>
      <w:r w:rsidRPr="002F207D">
        <w:rPr>
          <w:rFonts w:ascii="Calibri" w:hAnsi="Calibri" w:cs="Calibri"/>
          <w:b/>
          <w:bCs/>
          <w:sz w:val="24"/>
        </w:rPr>
        <w:t>Przykładowe programy praktyk /staży dla różnych stanowisk pracy</w:t>
      </w:r>
      <w:r w:rsidRPr="002F207D">
        <w:rPr>
          <w:rStyle w:val="Odwoanieprzypisudolnego"/>
          <w:rFonts w:ascii="Calibri" w:hAnsi="Calibri" w:cs="Calibri"/>
          <w:b/>
          <w:bCs/>
          <w:sz w:val="24"/>
        </w:rPr>
        <w:footnoteReference w:id="5"/>
      </w:r>
    </w:p>
    <w:p w:rsidR="00427E3F" w:rsidRDefault="00427E3F" w:rsidP="00427E3F">
      <w:pPr>
        <w:shd w:val="clear" w:color="auto" w:fill="BDD6EE" w:themeFill="accent5" w:themeFillTint="66"/>
        <w:jc w:val="both"/>
        <w:rPr>
          <w:rFonts w:cs="Arial"/>
          <w:b/>
          <w:bCs/>
          <w:sz w:val="24"/>
        </w:rPr>
      </w:pPr>
    </w:p>
    <w:p w:rsidR="00427E3F" w:rsidRPr="00427E3F" w:rsidRDefault="00427E3F" w:rsidP="00427E3F">
      <w:pPr>
        <w:shd w:val="clear" w:color="auto" w:fill="BDD6EE" w:themeFill="accent5" w:themeFillTint="66"/>
        <w:jc w:val="both"/>
        <w:rPr>
          <w:rFonts w:asciiTheme="minorHAnsi" w:hAnsiTheme="minorHAnsi" w:cstheme="minorHAnsi"/>
          <w:b/>
          <w:bCs/>
          <w:sz w:val="24"/>
        </w:rPr>
      </w:pPr>
      <w:r w:rsidRPr="00427E3F">
        <w:rPr>
          <w:rFonts w:asciiTheme="minorHAnsi" w:hAnsiTheme="minorHAnsi" w:cstheme="minorHAnsi"/>
          <w:b/>
          <w:bCs/>
          <w:sz w:val="24"/>
        </w:rPr>
        <w:t>Przykładowy program praktyk /staży dla stanowiska obsługi maszyn szwalniczych</w:t>
      </w:r>
    </w:p>
    <w:p w:rsidR="00427E3F" w:rsidRPr="00427E3F" w:rsidRDefault="00427E3F" w:rsidP="00427E3F">
      <w:pPr>
        <w:jc w:val="both"/>
        <w:rPr>
          <w:rFonts w:asciiTheme="minorHAnsi" w:hAnsiTheme="minorHAnsi" w:cstheme="minorHAnsi"/>
          <w:i/>
          <w:sz w:val="24"/>
        </w:rPr>
      </w:pPr>
    </w:p>
    <w:p w:rsidR="00427E3F" w:rsidRPr="00427E3F" w:rsidRDefault="00427E3F" w:rsidP="00427E3F">
      <w:pPr>
        <w:pStyle w:val="Standard"/>
        <w:spacing w:after="0" w:line="360" w:lineRule="auto"/>
        <w:rPr>
          <w:rFonts w:asciiTheme="minorHAnsi" w:hAnsiTheme="minorHAnsi" w:cstheme="minorHAnsi"/>
          <w:b/>
          <w:sz w:val="24"/>
          <w:szCs w:val="24"/>
        </w:rPr>
      </w:pPr>
      <w:r w:rsidRPr="00427E3F">
        <w:rPr>
          <w:rFonts w:asciiTheme="minorHAnsi" w:hAnsiTheme="minorHAnsi" w:cstheme="minorHAnsi"/>
          <w:b/>
          <w:sz w:val="24"/>
          <w:szCs w:val="24"/>
        </w:rPr>
        <w:t xml:space="preserve">Imię i nazwisko stażysty/praktykanta: …………………………………………………………………………………………………. </w:t>
      </w:r>
    </w:p>
    <w:p w:rsidR="00427E3F" w:rsidRPr="00427E3F" w:rsidRDefault="00427E3F" w:rsidP="00427E3F">
      <w:pPr>
        <w:pStyle w:val="Standard"/>
        <w:spacing w:after="0" w:line="360" w:lineRule="auto"/>
        <w:rPr>
          <w:rFonts w:asciiTheme="minorHAnsi" w:hAnsiTheme="minorHAnsi" w:cstheme="minorHAnsi"/>
          <w:b/>
          <w:sz w:val="24"/>
          <w:szCs w:val="24"/>
        </w:rPr>
      </w:pPr>
      <w:r w:rsidRPr="00427E3F">
        <w:rPr>
          <w:rFonts w:asciiTheme="minorHAnsi" w:hAnsiTheme="minorHAnsi" w:cstheme="minorHAnsi"/>
          <w:b/>
          <w:sz w:val="24"/>
          <w:szCs w:val="24"/>
        </w:rPr>
        <w:t xml:space="preserve">Organizator stażu/ praktyki miejsce stażu/praktyki : </w:t>
      </w:r>
      <w:r w:rsidRPr="00427E3F">
        <w:rPr>
          <w:rFonts w:asciiTheme="minorHAnsi" w:hAnsiTheme="minorHAnsi" w:cstheme="minorHAnsi"/>
          <w:b/>
          <w:kern w:val="0"/>
          <w:sz w:val="24"/>
          <w:szCs w:val="24"/>
        </w:rPr>
        <w:t>…………………………………………………………………………………………………………………………………………………………………………………………………………………………………………………………………………………………</w:t>
      </w:r>
    </w:p>
    <w:p w:rsidR="00427E3F" w:rsidRPr="00427E3F" w:rsidRDefault="00427E3F" w:rsidP="00427E3F">
      <w:pPr>
        <w:pStyle w:val="Standard"/>
        <w:spacing w:after="0"/>
        <w:jc w:val="both"/>
        <w:rPr>
          <w:rFonts w:asciiTheme="minorHAnsi" w:hAnsiTheme="minorHAnsi" w:cstheme="minorHAnsi"/>
          <w:sz w:val="24"/>
          <w:szCs w:val="24"/>
        </w:rPr>
      </w:pPr>
      <w:r w:rsidRPr="00427E3F">
        <w:rPr>
          <w:rFonts w:asciiTheme="minorHAnsi" w:hAnsiTheme="minorHAnsi" w:cstheme="minorHAnsi"/>
          <w:b/>
          <w:sz w:val="24"/>
          <w:szCs w:val="24"/>
        </w:rPr>
        <w:t>Forma  kształcenia: ……………………………………………………………………………………………………………</w:t>
      </w:r>
      <w:r w:rsidRPr="00427E3F">
        <w:rPr>
          <w:rFonts w:asciiTheme="minorHAnsi" w:hAnsiTheme="minorHAnsi" w:cstheme="minorHAnsi"/>
          <w:sz w:val="24"/>
          <w:szCs w:val="24"/>
        </w:rPr>
        <w:t xml:space="preserve"> (branżowa szkoła I stopnia, branżowa szkoła II stopnia  , technikum, kkz,  szkoła wyższa itp.)</w:t>
      </w:r>
    </w:p>
    <w:p w:rsidR="00427E3F" w:rsidRPr="00427E3F" w:rsidRDefault="00427E3F" w:rsidP="00427E3F">
      <w:pPr>
        <w:pStyle w:val="Standard"/>
        <w:spacing w:after="0" w:line="240" w:lineRule="auto"/>
        <w:rPr>
          <w:rFonts w:asciiTheme="minorHAnsi" w:hAnsiTheme="minorHAnsi" w:cstheme="minorHAnsi"/>
          <w:b/>
          <w:sz w:val="24"/>
          <w:szCs w:val="24"/>
        </w:rPr>
      </w:pPr>
      <w:r w:rsidRPr="00427E3F">
        <w:rPr>
          <w:rFonts w:asciiTheme="minorHAnsi" w:hAnsiTheme="minorHAnsi" w:cstheme="minorHAnsi"/>
          <w:b/>
          <w:sz w:val="24"/>
          <w:szCs w:val="24"/>
        </w:rPr>
        <w:t>w zawodzie/ kwalifikacji/ specjalizacji  : ……………………………………………………………………………………………………………………….</w:t>
      </w:r>
    </w:p>
    <w:p w:rsidR="00427E3F" w:rsidRPr="00427E3F" w:rsidRDefault="00427E3F" w:rsidP="00427E3F">
      <w:pPr>
        <w:pStyle w:val="Standard"/>
        <w:spacing w:after="0" w:line="240" w:lineRule="auto"/>
        <w:jc w:val="both"/>
        <w:rPr>
          <w:rFonts w:asciiTheme="minorHAnsi" w:hAnsiTheme="minorHAnsi" w:cstheme="minorHAnsi"/>
          <w:sz w:val="24"/>
          <w:szCs w:val="24"/>
        </w:rPr>
      </w:pPr>
      <w:r w:rsidRPr="00427E3F">
        <w:rPr>
          <w:rFonts w:asciiTheme="minorHAnsi" w:hAnsiTheme="minorHAnsi" w:cstheme="minorHAnsi"/>
          <w:sz w:val="24"/>
          <w:szCs w:val="24"/>
        </w:rPr>
        <w:t>( krawiec, technik przemysłu mody itp.)</w:t>
      </w:r>
    </w:p>
    <w:p w:rsidR="00427E3F" w:rsidRPr="00427E3F" w:rsidRDefault="00427E3F" w:rsidP="00427E3F">
      <w:pPr>
        <w:pStyle w:val="Standard"/>
        <w:spacing w:line="360" w:lineRule="auto"/>
        <w:jc w:val="both"/>
        <w:rPr>
          <w:rFonts w:asciiTheme="minorHAnsi" w:hAnsiTheme="minorHAnsi" w:cstheme="minorHAnsi"/>
          <w:b/>
          <w:bCs/>
          <w:sz w:val="24"/>
          <w:szCs w:val="24"/>
        </w:rPr>
      </w:pPr>
      <w:r w:rsidRPr="00427E3F">
        <w:rPr>
          <w:rFonts w:asciiTheme="minorHAnsi" w:hAnsiTheme="minorHAnsi" w:cstheme="minorHAnsi"/>
          <w:b/>
          <w:sz w:val="24"/>
          <w:szCs w:val="24"/>
        </w:rPr>
        <w:t>Nazwa stanowiska pracy:</w:t>
      </w:r>
      <w:r w:rsidRPr="00427E3F">
        <w:rPr>
          <w:rFonts w:asciiTheme="minorHAnsi" w:hAnsiTheme="minorHAnsi" w:cstheme="minorHAnsi"/>
          <w:b/>
          <w:bCs/>
          <w:sz w:val="24"/>
          <w:szCs w:val="24"/>
        </w:rPr>
        <w:t xml:space="preserve"> OBSŁUGIWANIE MASZYN SZWALNICZYCH </w:t>
      </w:r>
    </w:p>
    <w:tbl>
      <w:tblPr>
        <w:tblW w:w="10284" w:type="dxa"/>
        <w:tblInd w:w="-673" w:type="dxa"/>
        <w:tblLayout w:type="fixed"/>
        <w:tblCellMar>
          <w:top w:w="47" w:type="dxa"/>
          <w:left w:w="25" w:type="dxa"/>
          <w:right w:w="20" w:type="dxa"/>
        </w:tblCellMar>
        <w:tblLook w:val="0000" w:firstRow="0" w:lastRow="0" w:firstColumn="0" w:lastColumn="0" w:noHBand="0" w:noVBand="0"/>
      </w:tblPr>
      <w:tblGrid>
        <w:gridCol w:w="607"/>
        <w:gridCol w:w="8570"/>
        <w:gridCol w:w="1107"/>
      </w:tblGrid>
      <w:tr w:rsidR="00427E3F" w:rsidRPr="00427E3F" w:rsidTr="001265CB">
        <w:trPr>
          <w:trHeight w:val="276"/>
        </w:trPr>
        <w:tc>
          <w:tcPr>
            <w:tcW w:w="607" w:type="dxa"/>
            <w:tcBorders>
              <w:top w:val="single" w:sz="1" w:space="0" w:color="000000"/>
              <w:left w:val="single" w:sz="1" w:space="0" w:color="000000"/>
              <w:bottom w:val="single" w:sz="1" w:space="0" w:color="000000"/>
            </w:tcBorders>
            <w:shd w:val="clear" w:color="auto" w:fill="BDD6EE" w:themeFill="accent5" w:themeFillTint="66"/>
          </w:tcPr>
          <w:p w:rsidR="00427E3F" w:rsidRPr="00427E3F" w:rsidRDefault="00427E3F" w:rsidP="001265CB">
            <w:pPr>
              <w:spacing w:line="100" w:lineRule="atLeast"/>
              <w:ind w:right="4"/>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 xml:space="preserve">Lp. </w:t>
            </w:r>
          </w:p>
        </w:tc>
        <w:tc>
          <w:tcPr>
            <w:tcW w:w="8570" w:type="dxa"/>
            <w:tcBorders>
              <w:top w:val="single" w:sz="1" w:space="0" w:color="000000"/>
              <w:left w:val="single" w:sz="1" w:space="0" w:color="000000"/>
              <w:bottom w:val="single" w:sz="1" w:space="0" w:color="000000"/>
            </w:tcBorders>
            <w:shd w:val="clear" w:color="auto" w:fill="BDD6EE" w:themeFill="accent5" w:themeFillTint="66"/>
          </w:tcPr>
          <w:p w:rsidR="00427E3F" w:rsidRPr="00427E3F" w:rsidRDefault="00427E3F" w:rsidP="001265CB">
            <w:pPr>
              <w:spacing w:line="100" w:lineRule="atLeast"/>
              <w:ind w:right="7"/>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Rodzaj  zadania / nabywane umiejętności</w:t>
            </w:r>
          </w:p>
        </w:tc>
        <w:tc>
          <w:tcPr>
            <w:tcW w:w="1107" w:type="dxa"/>
            <w:tcBorders>
              <w:top w:val="single" w:sz="1" w:space="0" w:color="000000"/>
              <w:left w:val="single" w:sz="1" w:space="0" w:color="000000"/>
              <w:bottom w:val="single" w:sz="1" w:space="0" w:color="000000"/>
              <w:right w:val="single" w:sz="1" w:space="0" w:color="000000"/>
            </w:tcBorders>
            <w:shd w:val="clear" w:color="auto" w:fill="BDD6EE" w:themeFill="accent5" w:themeFillTint="66"/>
          </w:tcPr>
          <w:p w:rsidR="00427E3F" w:rsidRPr="00427E3F" w:rsidRDefault="00427E3F" w:rsidP="001265CB">
            <w:pPr>
              <w:spacing w:line="100" w:lineRule="atLeast"/>
              <w:ind w:left="153"/>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color w:val="000000"/>
                <w:sz w:val="20"/>
                <w:szCs w:val="20"/>
                <w:lang w:eastAsia="ar-SA"/>
              </w:rPr>
              <w:t xml:space="preserve">Proponowana liczba godzin </w:t>
            </w:r>
          </w:p>
        </w:tc>
      </w:tr>
      <w:tr w:rsidR="00427E3F" w:rsidRPr="00427E3F" w:rsidTr="001265CB">
        <w:trPr>
          <w:trHeight w:val="1085"/>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color w:val="000000"/>
                <w:sz w:val="20"/>
                <w:szCs w:val="20"/>
                <w:lang w:eastAsia="ar-SA"/>
              </w:rPr>
              <w:t xml:space="preserve">1.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left="44" w:right="55"/>
              <w:jc w:val="both"/>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bCs/>
                <w:color w:val="000000"/>
                <w:sz w:val="20"/>
                <w:szCs w:val="20"/>
                <w:lang w:eastAsia="ar-SA"/>
              </w:rPr>
              <w:t>Bezpieczeństwo i higiena pracy</w:t>
            </w:r>
          </w:p>
          <w:p w:rsidR="00427E3F" w:rsidRPr="00427E3F" w:rsidRDefault="00427E3F" w:rsidP="00282B99">
            <w:pPr>
              <w:numPr>
                <w:ilvl w:val="0"/>
                <w:numId w:val="34"/>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Organizować stanowisko pracy zgodnie z obowiązującymi wymaganiami ergonomii, przepisami bezpieczeństwa i higieny pracy, ochrony przeciwpożarowej i ochrony środowiska</w:t>
            </w:r>
          </w:p>
          <w:p w:rsidR="00427E3F" w:rsidRPr="00427E3F" w:rsidRDefault="00427E3F" w:rsidP="00282B99">
            <w:pPr>
              <w:numPr>
                <w:ilvl w:val="0"/>
                <w:numId w:val="34"/>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Rozróżniać pojęcia związane z bezpieczeństwem i higieną pracy, ochroną przeciwpożarową, ochroną środowiska i ergonomią;</w:t>
            </w:r>
          </w:p>
          <w:p w:rsidR="00427E3F" w:rsidRPr="00427E3F" w:rsidRDefault="00427E3F" w:rsidP="00282B99">
            <w:pPr>
              <w:numPr>
                <w:ilvl w:val="0"/>
                <w:numId w:val="34"/>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Określać prawa i obowiązki pracownika oraz pracodawcy w zakresie bezpieczeństwa </w:t>
            </w:r>
            <w:r w:rsidRPr="00427E3F">
              <w:rPr>
                <w:rFonts w:asciiTheme="minorHAnsi" w:eastAsia="Calibri" w:hAnsiTheme="minorHAnsi" w:cstheme="minorHAnsi"/>
                <w:color w:val="000000"/>
                <w:sz w:val="20"/>
                <w:szCs w:val="20"/>
                <w:lang w:eastAsia="ar-SA"/>
              </w:rPr>
              <w:br/>
              <w:t>i higieny pracy;</w:t>
            </w:r>
          </w:p>
          <w:p w:rsidR="00427E3F" w:rsidRPr="00427E3F" w:rsidRDefault="00427E3F" w:rsidP="00282B99">
            <w:pPr>
              <w:numPr>
                <w:ilvl w:val="0"/>
                <w:numId w:val="34"/>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Przewidywać zagrożenia dla zdrowia i życia człowieka oraz mienia i środowiska związane z wykonywaniem zadań zawodowych;</w:t>
            </w:r>
          </w:p>
          <w:p w:rsidR="00427E3F" w:rsidRPr="00427E3F" w:rsidRDefault="00427E3F" w:rsidP="00282B99">
            <w:pPr>
              <w:numPr>
                <w:ilvl w:val="0"/>
                <w:numId w:val="34"/>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Określać zagrożenia związane z występowaniem szkodliwych czynników w środowisku pracy;</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4  godzin</w:t>
            </w:r>
          </w:p>
        </w:tc>
      </w:tr>
      <w:tr w:rsidR="00427E3F" w:rsidRPr="00427E3F" w:rsidTr="001265CB">
        <w:trPr>
          <w:trHeight w:val="1888"/>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2.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Organizowanie stanowiska pracy i obsługa  maszyny szyjącej  (maszyny stębnowe, owerloki, automaty szwalnicze, dziurkarka i guzikarka, ryglówka)</w:t>
            </w:r>
          </w:p>
          <w:p w:rsidR="00427E3F" w:rsidRPr="00427E3F" w:rsidRDefault="00427E3F" w:rsidP="00282B99">
            <w:pPr>
              <w:widowControl w:val="0"/>
              <w:numPr>
                <w:ilvl w:val="0"/>
                <w:numId w:val="35"/>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Identyfikować  odpowiednie oprzyrządowanie do określonej operacji szycia; </w:t>
            </w:r>
          </w:p>
          <w:p w:rsidR="00427E3F" w:rsidRPr="00427E3F" w:rsidRDefault="00427E3F" w:rsidP="00282B99">
            <w:pPr>
              <w:widowControl w:val="0"/>
              <w:numPr>
                <w:ilvl w:val="0"/>
                <w:numId w:val="35"/>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Wykonywać operacje technologiczne szycia w oparciu o rysunki instruktażowe;</w:t>
            </w:r>
          </w:p>
          <w:p w:rsidR="00427E3F" w:rsidRPr="00427E3F" w:rsidRDefault="00427E3F" w:rsidP="00282B99">
            <w:pPr>
              <w:widowControl w:val="0"/>
              <w:numPr>
                <w:ilvl w:val="0"/>
                <w:numId w:val="35"/>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Zasilać maszyn odpowiednim rodzajem oraz kolorem nici; </w:t>
            </w:r>
          </w:p>
          <w:p w:rsidR="00427E3F" w:rsidRPr="00427E3F" w:rsidRDefault="00427E3F" w:rsidP="00282B99">
            <w:pPr>
              <w:widowControl w:val="0"/>
              <w:numPr>
                <w:ilvl w:val="0"/>
                <w:numId w:val="35"/>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Zmieniać i zakładać igły do maszyn;</w:t>
            </w:r>
          </w:p>
          <w:p w:rsidR="00427E3F" w:rsidRPr="00427E3F" w:rsidRDefault="00427E3F" w:rsidP="00282B99">
            <w:pPr>
              <w:widowControl w:val="0"/>
              <w:numPr>
                <w:ilvl w:val="0"/>
                <w:numId w:val="35"/>
              </w:numPr>
              <w:suppressAutoHyphens/>
              <w:spacing w:line="276" w:lineRule="auto"/>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Łączyć elementy wyrobów odzieżowych.</w:t>
            </w:r>
          </w:p>
          <w:p w:rsidR="00427E3F" w:rsidRPr="00427E3F" w:rsidRDefault="00427E3F" w:rsidP="001265CB">
            <w:pP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1.Dziurkarka</w:t>
            </w:r>
          </w:p>
          <w:p w:rsidR="00427E3F" w:rsidRPr="00427E3F" w:rsidRDefault="00427E3F" w:rsidP="00282B99">
            <w:pPr>
              <w:pStyle w:val="Akapitzlist"/>
              <w:numPr>
                <w:ilvl w:val="0"/>
                <w:numId w:val="29"/>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Przygotowywać maszynę dziurkarkę do pracy;   </w:t>
            </w:r>
          </w:p>
          <w:p w:rsidR="00427E3F" w:rsidRPr="00427E3F" w:rsidRDefault="00427E3F" w:rsidP="00282B99">
            <w:pPr>
              <w:pStyle w:val="Akapitzlist"/>
              <w:numPr>
                <w:ilvl w:val="0"/>
                <w:numId w:val="29"/>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Dostarczać elementy  wyrobu odzieżowego wraz z  odpowiednim rodzajem nici;  </w:t>
            </w:r>
          </w:p>
          <w:p w:rsidR="00427E3F" w:rsidRPr="00427E3F" w:rsidRDefault="00427E3F" w:rsidP="00282B99">
            <w:pPr>
              <w:pStyle w:val="Akapitzlist"/>
              <w:numPr>
                <w:ilvl w:val="0"/>
                <w:numId w:val="29"/>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Zasilić maszynę  odpowiednim rodzajem nici;  </w:t>
            </w:r>
          </w:p>
          <w:p w:rsidR="00427E3F" w:rsidRPr="00427E3F" w:rsidRDefault="00427E3F" w:rsidP="00282B99">
            <w:pPr>
              <w:pStyle w:val="Akapitzlist"/>
              <w:numPr>
                <w:ilvl w:val="0"/>
                <w:numId w:val="29"/>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lastRenderedPageBreak/>
              <w:t>Wykonać  dziurki krawieckie;</w:t>
            </w:r>
          </w:p>
          <w:p w:rsidR="00427E3F" w:rsidRPr="00427E3F" w:rsidRDefault="00427E3F" w:rsidP="00282B99">
            <w:pPr>
              <w:pStyle w:val="Akapitzlist"/>
              <w:numPr>
                <w:ilvl w:val="0"/>
                <w:numId w:val="29"/>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Ocenić jakość wykonania dziurki.</w:t>
            </w:r>
          </w:p>
          <w:p w:rsidR="00427E3F" w:rsidRPr="00427E3F" w:rsidRDefault="00427E3F" w:rsidP="001265CB">
            <w:pP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2.Guzikarka</w:t>
            </w:r>
          </w:p>
          <w:p w:rsidR="00427E3F" w:rsidRPr="00427E3F" w:rsidRDefault="00427E3F" w:rsidP="00282B99">
            <w:pPr>
              <w:pStyle w:val="Akapitzlist"/>
              <w:numPr>
                <w:ilvl w:val="0"/>
                <w:numId w:val="30"/>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Przygotowywać maszynę guzikarkę do pracy;</w:t>
            </w:r>
          </w:p>
          <w:p w:rsidR="00427E3F" w:rsidRPr="00427E3F" w:rsidRDefault="00427E3F" w:rsidP="00282B99">
            <w:pPr>
              <w:pStyle w:val="Akapitzlist"/>
              <w:numPr>
                <w:ilvl w:val="0"/>
                <w:numId w:val="30"/>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Dostarczać elementy  wyrobu odzieżowego;</w:t>
            </w:r>
          </w:p>
          <w:p w:rsidR="00427E3F" w:rsidRPr="00427E3F" w:rsidRDefault="00427E3F" w:rsidP="00282B99">
            <w:pPr>
              <w:pStyle w:val="Akapitzlist"/>
              <w:numPr>
                <w:ilvl w:val="0"/>
                <w:numId w:val="30"/>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Zasilić maszynę  odpowiednim rodzajem nici;  </w:t>
            </w:r>
          </w:p>
          <w:p w:rsidR="00427E3F" w:rsidRPr="00427E3F" w:rsidRDefault="00427E3F" w:rsidP="00282B99">
            <w:pPr>
              <w:pStyle w:val="Akapitzlist"/>
              <w:numPr>
                <w:ilvl w:val="0"/>
                <w:numId w:val="30"/>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Przyszyć guziki;</w:t>
            </w:r>
          </w:p>
          <w:p w:rsidR="00427E3F" w:rsidRPr="00427E3F" w:rsidRDefault="00427E3F" w:rsidP="00282B99">
            <w:pPr>
              <w:pStyle w:val="Akapitzlist"/>
              <w:numPr>
                <w:ilvl w:val="0"/>
                <w:numId w:val="30"/>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Ocenić jakość przyszycia guzika.</w:t>
            </w:r>
          </w:p>
          <w:p w:rsidR="00427E3F" w:rsidRPr="00427E3F" w:rsidRDefault="00427E3F" w:rsidP="001265CB">
            <w:pP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3.Ryglówka</w:t>
            </w:r>
          </w:p>
          <w:p w:rsidR="00427E3F" w:rsidRPr="00427E3F" w:rsidRDefault="00427E3F" w:rsidP="00282B99">
            <w:pPr>
              <w:pStyle w:val="Akapitzlist"/>
              <w:numPr>
                <w:ilvl w:val="0"/>
                <w:numId w:val="31"/>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Przygotowywać maszynę ryglówkę  do pracy;</w:t>
            </w:r>
          </w:p>
          <w:p w:rsidR="00427E3F" w:rsidRPr="00427E3F" w:rsidRDefault="00427E3F" w:rsidP="00282B99">
            <w:pPr>
              <w:pStyle w:val="Akapitzlist"/>
              <w:numPr>
                <w:ilvl w:val="0"/>
                <w:numId w:val="31"/>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Dostarczać elementy  wyrobu odzieżowego; </w:t>
            </w:r>
          </w:p>
          <w:p w:rsidR="00427E3F" w:rsidRPr="00427E3F" w:rsidRDefault="00427E3F" w:rsidP="00282B99">
            <w:pPr>
              <w:pStyle w:val="Akapitzlist"/>
              <w:numPr>
                <w:ilvl w:val="0"/>
                <w:numId w:val="31"/>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Zasilić maszynę  odpowiednim rodzajem nici;  </w:t>
            </w:r>
          </w:p>
          <w:p w:rsidR="00427E3F" w:rsidRPr="00427E3F" w:rsidRDefault="00427E3F" w:rsidP="00282B99">
            <w:pPr>
              <w:pStyle w:val="Akapitzlist"/>
              <w:numPr>
                <w:ilvl w:val="0"/>
                <w:numId w:val="31"/>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Wykonywać rygle;</w:t>
            </w:r>
          </w:p>
          <w:p w:rsidR="00427E3F" w:rsidRPr="00427E3F" w:rsidRDefault="00427E3F" w:rsidP="00282B99">
            <w:pPr>
              <w:pStyle w:val="Akapitzlist"/>
              <w:numPr>
                <w:ilvl w:val="0"/>
                <w:numId w:val="31"/>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Ocenić jakość wykonania ryglów (tj.: wzmocnienia, zabezpieczenia).</w:t>
            </w:r>
          </w:p>
          <w:p w:rsidR="00427E3F" w:rsidRPr="00427E3F" w:rsidRDefault="00427E3F" w:rsidP="001265CB">
            <w:pP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4.Owerlock</w:t>
            </w:r>
          </w:p>
          <w:p w:rsidR="00427E3F" w:rsidRPr="00427E3F" w:rsidRDefault="00427E3F" w:rsidP="00282B99">
            <w:pPr>
              <w:pStyle w:val="Akapitzlist"/>
              <w:numPr>
                <w:ilvl w:val="0"/>
                <w:numId w:val="32"/>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Przygotowywać maszynę owerlok do pracy;</w:t>
            </w:r>
          </w:p>
          <w:p w:rsidR="00427E3F" w:rsidRPr="00427E3F" w:rsidRDefault="00427E3F" w:rsidP="00282B99">
            <w:pPr>
              <w:pStyle w:val="Akapitzlist"/>
              <w:numPr>
                <w:ilvl w:val="0"/>
                <w:numId w:val="32"/>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Dostarczać elementy  wyrobu odzieżowego do maszyny owerlok;</w:t>
            </w:r>
          </w:p>
          <w:p w:rsidR="00427E3F" w:rsidRPr="00427E3F" w:rsidRDefault="00427E3F" w:rsidP="00282B99">
            <w:pPr>
              <w:pStyle w:val="Akapitzlist"/>
              <w:numPr>
                <w:ilvl w:val="0"/>
                <w:numId w:val="32"/>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Wykonywać szycie na maszynie owerlok w zakresie wykończenia lub/i łączenia  elementów wyrobów odzieżowych;</w:t>
            </w:r>
          </w:p>
          <w:p w:rsidR="00427E3F" w:rsidRPr="00427E3F" w:rsidRDefault="00427E3F" w:rsidP="00282B99">
            <w:pPr>
              <w:pStyle w:val="Akapitzlist"/>
              <w:numPr>
                <w:ilvl w:val="0"/>
                <w:numId w:val="32"/>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Ocenić jakość wykonania - operacji szycia na maszynie owerlok.</w:t>
            </w:r>
          </w:p>
          <w:p w:rsidR="00427E3F" w:rsidRPr="00427E3F" w:rsidRDefault="00427E3F" w:rsidP="001265CB">
            <w:pP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5.Automaty i półautomaty</w:t>
            </w:r>
          </w:p>
          <w:p w:rsidR="00427E3F" w:rsidRPr="00427E3F" w:rsidRDefault="00427E3F" w:rsidP="00282B99">
            <w:pPr>
              <w:widowControl w:val="0"/>
              <w:numPr>
                <w:ilvl w:val="0"/>
                <w:numId w:val="33"/>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Rozróżniać automaty i półautomaty do wykonywania operacji technologicznych;</w:t>
            </w:r>
          </w:p>
          <w:p w:rsidR="00427E3F" w:rsidRPr="00427E3F" w:rsidRDefault="00427E3F" w:rsidP="00282B99">
            <w:pPr>
              <w:widowControl w:val="0"/>
              <w:numPr>
                <w:ilvl w:val="0"/>
                <w:numId w:val="33"/>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Rozróżniać mechanizmy sterowania i napędu  półautomatów szwalniczych;  </w:t>
            </w:r>
          </w:p>
          <w:p w:rsidR="00427E3F" w:rsidRPr="00427E3F" w:rsidRDefault="00427E3F" w:rsidP="00282B99">
            <w:pPr>
              <w:widowControl w:val="0"/>
              <w:numPr>
                <w:ilvl w:val="0"/>
                <w:numId w:val="33"/>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Uruchamiać półautomaty i automaty szwalnicze;</w:t>
            </w:r>
          </w:p>
          <w:p w:rsidR="00427E3F" w:rsidRPr="00427E3F" w:rsidRDefault="00427E3F" w:rsidP="00282B99">
            <w:pPr>
              <w:widowControl w:val="0"/>
              <w:numPr>
                <w:ilvl w:val="0"/>
                <w:numId w:val="33"/>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Dostarczać elementy wyrobu szwalniczego;</w:t>
            </w:r>
          </w:p>
          <w:p w:rsidR="00427E3F" w:rsidRPr="00427E3F" w:rsidRDefault="00427E3F" w:rsidP="00282B99">
            <w:pPr>
              <w:widowControl w:val="0"/>
              <w:numPr>
                <w:ilvl w:val="0"/>
                <w:numId w:val="33"/>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Ocenić jakość wykonania pracy na  półautomatach szwalniczych;</w:t>
            </w:r>
          </w:p>
          <w:p w:rsidR="00427E3F" w:rsidRPr="00427E3F" w:rsidRDefault="00427E3F" w:rsidP="00282B99">
            <w:pPr>
              <w:widowControl w:val="0"/>
              <w:numPr>
                <w:ilvl w:val="0"/>
                <w:numId w:val="33"/>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Wprowadzać parametry ustawień i danych do wykonania zadania na podstawie karty operacji na panelu obsługi;</w:t>
            </w:r>
          </w:p>
          <w:p w:rsidR="00427E3F" w:rsidRPr="00427E3F" w:rsidRDefault="00427E3F" w:rsidP="00282B99">
            <w:pPr>
              <w:widowControl w:val="0"/>
              <w:numPr>
                <w:ilvl w:val="0"/>
                <w:numId w:val="33"/>
              </w:numPr>
              <w:suppressAutoHyphens/>
              <w:spacing w:line="276" w:lineRule="auto"/>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Odczytywać komunikaty błędów z panelu sterowniczego.</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6"/>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lastRenderedPageBreak/>
              <w:t>80  godzin</w:t>
            </w:r>
          </w:p>
        </w:tc>
      </w:tr>
      <w:tr w:rsidR="00427E3F" w:rsidRPr="00427E3F" w:rsidTr="001265CB">
        <w:trPr>
          <w:trHeight w:val="1945"/>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3.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rPr>
                <w:rFonts w:asciiTheme="minorHAnsi" w:hAnsiTheme="minorHAnsi" w:cstheme="minorHAnsi"/>
                <w:b/>
                <w:sz w:val="20"/>
                <w:szCs w:val="20"/>
                <w:lang w:eastAsia="ar-SA"/>
              </w:rPr>
            </w:pPr>
            <w:r w:rsidRPr="00427E3F">
              <w:rPr>
                <w:rFonts w:asciiTheme="minorHAnsi" w:hAnsiTheme="minorHAnsi" w:cstheme="minorHAnsi"/>
                <w:b/>
                <w:sz w:val="20"/>
                <w:szCs w:val="20"/>
                <w:lang w:eastAsia="ar-SA"/>
              </w:rPr>
              <w:t>Ocenianie poprawności i jakości wykonanego  elementu wyrobu  odzieżowego na stanowisku pracy  maszynowej</w:t>
            </w:r>
          </w:p>
          <w:p w:rsidR="00427E3F" w:rsidRPr="00427E3F" w:rsidRDefault="00427E3F" w:rsidP="00282B99">
            <w:pPr>
              <w:widowControl w:val="0"/>
              <w:numPr>
                <w:ilvl w:val="0"/>
                <w:numId w:val="36"/>
              </w:numPr>
              <w:suppressAutoHyphens/>
              <w:spacing w:line="276" w:lineRule="auto"/>
              <w:rPr>
                <w:rFonts w:asciiTheme="minorHAnsi" w:hAnsiTheme="minorHAnsi" w:cstheme="minorHAnsi"/>
                <w:sz w:val="20"/>
                <w:szCs w:val="20"/>
                <w:lang w:eastAsia="ar-SA"/>
              </w:rPr>
            </w:pPr>
            <w:r w:rsidRPr="00427E3F">
              <w:rPr>
                <w:rFonts w:asciiTheme="minorHAnsi" w:hAnsiTheme="minorHAnsi" w:cstheme="minorHAnsi"/>
                <w:sz w:val="20"/>
                <w:szCs w:val="20"/>
                <w:lang w:eastAsia="ar-SA"/>
              </w:rPr>
              <w:t xml:space="preserve">Dokonywać bieżącej oraz ciągłej oceny efektów pracy; </w:t>
            </w:r>
          </w:p>
          <w:p w:rsidR="00427E3F" w:rsidRPr="00427E3F" w:rsidRDefault="00427E3F" w:rsidP="00282B99">
            <w:pPr>
              <w:widowControl w:val="0"/>
              <w:numPr>
                <w:ilvl w:val="0"/>
                <w:numId w:val="36"/>
              </w:numPr>
              <w:suppressAutoHyphens/>
              <w:spacing w:line="276" w:lineRule="auto"/>
              <w:rPr>
                <w:rFonts w:asciiTheme="minorHAnsi" w:hAnsiTheme="minorHAnsi" w:cstheme="minorHAnsi"/>
                <w:sz w:val="20"/>
                <w:szCs w:val="20"/>
                <w:lang w:eastAsia="ar-SA"/>
              </w:rPr>
            </w:pPr>
            <w:r w:rsidRPr="00427E3F">
              <w:rPr>
                <w:rFonts w:asciiTheme="minorHAnsi" w:hAnsiTheme="minorHAnsi" w:cstheme="minorHAnsi"/>
                <w:sz w:val="20"/>
                <w:szCs w:val="20"/>
                <w:lang w:eastAsia="ar-SA"/>
              </w:rPr>
              <w:t>Odczytywać graficzne zapisy (rysunki instruktażowe) wykonania węzłów technologicznych wyrobów i elementów wyrobu;</w:t>
            </w:r>
          </w:p>
          <w:p w:rsidR="00427E3F" w:rsidRPr="00427E3F" w:rsidRDefault="00427E3F" w:rsidP="00282B99">
            <w:pPr>
              <w:widowControl w:val="0"/>
              <w:numPr>
                <w:ilvl w:val="0"/>
                <w:numId w:val="36"/>
              </w:numPr>
              <w:suppressAutoHyphens/>
              <w:spacing w:line="276" w:lineRule="auto"/>
              <w:rPr>
                <w:rFonts w:asciiTheme="minorHAnsi" w:hAnsiTheme="minorHAnsi" w:cstheme="minorHAnsi"/>
                <w:b/>
                <w:sz w:val="20"/>
                <w:szCs w:val="20"/>
                <w:lang w:eastAsia="ar-SA"/>
              </w:rPr>
            </w:pPr>
            <w:r w:rsidRPr="00427E3F">
              <w:rPr>
                <w:rFonts w:asciiTheme="minorHAnsi" w:hAnsiTheme="minorHAnsi" w:cstheme="minorHAnsi"/>
                <w:sz w:val="20"/>
                <w:szCs w:val="20"/>
                <w:lang w:eastAsia="ar-SA"/>
              </w:rPr>
              <w:t xml:space="preserve">Posługiwać się dokumentacją techniczno-technologicznej.                                                                    </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8  godzin </w:t>
            </w:r>
          </w:p>
        </w:tc>
      </w:tr>
      <w:tr w:rsidR="00427E3F" w:rsidRPr="00427E3F" w:rsidTr="001265CB">
        <w:trPr>
          <w:trHeight w:val="1314"/>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4</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rPr>
                <w:rFonts w:asciiTheme="minorHAnsi" w:hAnsiTheme="minorHAnsi" w:cstheme="minorHAnsi"/>
                <w:b/>
                <w:sz w:val="20"/>
                <w:szCs w:val="20"/>
                <w:lang w:eastAsia="ar-SA"/>
              </w:rPr>
            </w:pPr>
            <w:r w:rsidRPr="00427E3F">
              <w:rPr>
                <w:rFonts w:asciiTheme="minorHAnsi" w:hAnsiTheme="minorHAnsi" w:cstheme="minorHAnsi"/>
                <w:b/>
                <w:sz w:val="20"/>
                <w:szCs w:val="20"/>
                <w:lang w:eastAsia="ar-SA"/>
              </w:rPr>
              <w:t>Monitorowanie pracy obsługiwanej maszyny szyjącej</w:t>
            </w:r>
          </w:p>
          <w:p w:rsidR="00427E3F" w:rsidRPr="00427E3F" w:rsidRDefault="00427E3F" w:rsidP="00282B99">
            <w:pPr>
              <w:widowControl w:val="0"/>
              <w:numPr>
                <w:ilvl w:val="0"/>
                <w:numId w:val="37"/>
              </w:numPr>
              <w:suppressAutoHyphens/>
              <w:spacing w:line="276" w:lineRule="auto"/>
              <w:rPr>
                <w:rFonts w:asciiTheme="minorHAnsi" w:hAnsiTheme="minorHAnsi" w:cstheme="minorHAnsi"/>
                <w:sz w:val="20"/>
                <w:szCs w:val="20"/>
                <w:lang w:eastAsia="ar-SA"/>
              </w:rPr>
            </w:pPr>
            <w:r w:rsidRPr="00427E3F">
              <w:rPr>
                <w:rFonts w:asciiTheme="minorHAnsi" w:hAnsiTheme="minorHAnsi" w:cstheme="minorHAnsi"/>
                <w:sz w:val="20"/>
                <w:szCs w:val="20"/>
                <w:lang w:eastAsia="ar-SA"/>
              </w:rPr>
              <w:t>Weryfikować  jakość wykonanego elementu odzieżowego na danej maszynie;</w:t>
            </w:r>
          </w:p>
          <w:p w:rsidR="00427E3F" w:rsidRPr="00427E3F" w:rsidRDefault="00427E3F" w:rsidP="00282B99">
            <w:pPr>
              <w:widowControl w:val="0"/>
              <w:numPr>
                <w:ilvl w:val="0"/>
                <w:numId w:val="37"/>
              </w:numPr>
              <w:suppressAutoHyphens/>
              <w:spacing w:line="276" w:lineRule="auto"/>
              <w:rPr>
                <w:rFonts w:asciiTheme="minorHAnsi" w:hAnsiTheme="minorHAnsi" w:cstheme="minorHAnsi"/>
                <w:sz w:val="20"/>
                <w:szCs w:val="20"/>
                <w:lang w:eastAsia="ar-SA"/>
              </w:rPr>
            </w:pPr>
            <w:r w:rsidRPr="00427E3F">
              <w:rPr>
                <w:rFonts w:asciiTheme="minorHAnsi" w:hAnsiTheme="minorHAnsi" w:cstheme="minorHAnsi"/>
                <w:sz w:val="20"/>
                <w:szCs w:val="20"/>
                <w:lang w:eastAsia="ar-SA"/>
              </w:rPr>
              <w:t>Ustalać przyczyny powstawania nieprawidłowości w pracy maszyny;</w:t>
            </w:r>
          </w:p>
          <w:p w:rsidR="00427E3F" w:rsidRPr="00427E3F" w:rsidRDefault="00427E3F" w:rsidP="00282B99">
            <w:pPr>
              <w:widowControl w:val="0"/>
              <w:numPr>
                <w:ilvl w:val="0"/>
                <w:numId w:val="37"/>
              </w:numPr>
              <w:suppressAutoHyphens/>
              <w:spacing w:line="276" w:lineRule="auto"/>
              <w:rPr>
                <w:rFonts w:asciiTheme="minorHAnsi" w:hAnsiTheme="minorHAnsi" w:cstheme="minorHAnsi"/>
                <w:b/>
                <w:sz w:val="20"/>
                <w:szCs w:val="20"/>
                <w:lang w:eastAsia="ar-SA"/>
              </w:rPr>
            </w:pPr>
            <w:r w:rsidRPr="00427E3F">
              <w:rPr>
                <w:rFonts w:asciiTheme="minorHAnsi" w:hAnsiTheme="minorHAnsi" w:cstheme="minorHAnsi"/>
                <w:sz w:val="20"/>
                <w:szCs w:val="20"/>
                <w:lang w:eastAsia="ar-SA"/>
              </w:rPr>
              <w:t>Reagować i informować o powstałych usterkach.</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  8  godzin</w:t>
            </w:r>
          </w:p>
        </w:tc>
      </w:tr>
      <w:tr w:rsidR="00427E3F" w:rsidRPr="00427E3F" w:rsidTr="001265CB">
        <w:trPr>
          <w:trHeight w:val="816"/>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color w:val="000000"/>
                <w:sz w:val="20"/>
                <w:szCs w:val="20"/>
                <w:lang w:eastAsia="ar-SA"/>
              </w:rPr>
              <w:t xml:space="preserve">5.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b/>
                <w:bCs/>
                <w:color w:val="000000"/>
                <w:sz w:val="20"/>
                <w:szCs w:val="20"/>
                <w:lang w:eastAsia="ar-SA"/>
              </w:rPr>
              <w:t>Umiejętności dodatkowe/ kompetencje społeczne, jest gotów do:</w:t>
            </w:r>
          </w:p>
          <w:p w:rsidR="00427E3F" w:rsidRPr="00427E3F" w:rsidRDefault="00427E3F" w:rsidP="00282B99">
            <w:pPr>
              <w:numPr>
                <w:ilvl w:val="0"/>
                <w:numId w:val="28"/>
              </w:numPr>
              <w:suppressAutoHyphens/>
              <w:spacing w:line="100" w:lineRule="atLeast"/>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Ponoszenia odpowiedzialności za skutki podejmowanych działań w zakresie obsługi maszyn szyjących.</w:t>
            </w:r>
          </w:p>
          <w:p w:rsidR="00427E3F" w:rsidRPr="00427E3F" w:rsidRDefault="00427E3F" w:rsidP="00282B99">
            <w:pPr>
              <w:pStyle w:val="Akapitzlist"/>
              <w:numPr>
                <w:ilvl w:val="0"/>
                <w:numId w:val="28"/>
              </w:numPr>
              <w:suppressAutoHyphens/>
              <w:autoSpaceDN w:val="0"/>
              <w:spacing w:line="276" w:lineRule="auto"/>
              <w:contextualSpacing w:val="0"/>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Wykonywania pracy pod nadzorem/ i, lub samodzielnie  i podejmowania współpracy w zespole uczestniczącym w procesie produkcji elementów oraz wyrobów gotowych.</w:t>
            </w:r>
          </w:p>
          <w:p w:rsidR="00427E3F" w:rsidRPr="00427E3F" w:rsidRDefault="00427E3F" w:rsidP="00282B99">
            <w:pPr>
              <w:pStyle w:val="Akapitzlist"/>
              <w:numPr>
                <w:ilvl w:val="0"/>
                <w:numId w:val="28"/>
              </w:numPr>
              <w:suppressAutoHyphens/>
              <w:autoSpaceDN w:val="0"/>
              <w:spacing w:line="276" w:lineRule="auto"/>
              <w:contextualSpacing w:val="0"/>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lastRenderedPageBreak/>
              <w:t>Kontrolowania jakości własnej pracy podczas wykonywania zadań zawodowych dotyczących obsługiwania maszyn szwalniczych.</w:t>
            </w:r>
          </w:p>
          <w:p w:rsidR="00427E3F" w:rsidRPr="00427E3F" w:rsidRDefault="00427E3F" w:rsidP="00282B99">
            <w:pPr>
              <w:numPr>
                <w:ilvl w:val="0"/>
                <w:numId w:val="28"/>
              </w:numPr>
              <w:suppressAutoHyphens/>
              <w:spacing w:line="100" w:lineRule="atLeast"/>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Dbania o powierzone maszyny i urządzenia obsługiwane w procesie produkcji odzieży oraz bezpieczeństwo własne i współpracowników.</w:t>
            </w:r>
          </w:p>
          <w:p w:rsidR="00427E3F" w:rsidRPr="00427E3F" w:rsidRDefault="00427E3F" w:rsidP="00282B99">
            <w:pPr>
              <w:pStyle w:val="Akapitzlist"/>
              <w:numPr>
                <w:ilvl w:val="0"/>
                <w:numId w:val="28"/>
              </w:numPr>
              <w:suppressAutoHyphens/>
              <w:autoSpaceDN w:val="0"/>
              <w:spacing w:after="200" w:line="276" w:lineRule="auto"/>
              <w:contextualSpacing w:val="0"/>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Dostosowywania zachowania do zmiennych okoliczności w środowisku zakładu specjalizującego się w obsłudze maszyn szwalniczych.</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lastRenderedPageBreak/>
              <w:t>Cały staż</w:t>
            </w:r>
          </w:p>
        </w:tc>
      </w:tr>
      <w:tr w:rsidR="00427E3F" w:rsidRPr="00427E3F" w:rsidTr="001265CB">
        <w:trPr>
          <w:trHeight w:val="501"/>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napToGrid w:val="0"/>
              <w:spacing w:line="100" w:lineRule="atLeast"/>
              <w:rPr>
                <w:rFonts w:asciiTheme="minorHAnsi" w:eastAsia="Calibri" w:hAnsiTheme="minorHAnsi" w:cstheme="minorHAnsi"/>
                <w:color w:val="000000"/>
                <w:sz w:val="20"/>
                <w:szCs w:val="20"/>
                <w:lang w:eastAsia="ar-SA"/>
              </w:rPr>
            </w:pPr>
          </w:p>
        </w:tc>
        <w:tc>
          <w:tcPr>
            <w:tcW w:w="8570" w:type="dxa"/>
            <w:tcBorders>
              <w:top w:val="single" w:sz="1" w:space="0" w:color="000000"/>
              <w:bottom w:val="single" w:sz="1" w:space="0" w:color="000000"/>
            </w:tcBorders>
            <w:shd w:val="clear" w:color="auto" w:fill="auto"/>
            <w:vAlign w:val="center"/>
          </w:tcPr>
          <w:p w:rsidR="00427E3F" w:rsidRPr="00427E3F" w:rsidRDefault="00427E3F" w:rsidP="001265CB">
            <w:pPr>
              <w:spacing w:line="100" w:lineRule="atLeast"/>
              <w:ind w:right="47"/>
              <w:jc w:val="right"/>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RAZEM </w:t>
            </w:r>
          </w:p>
        </w:tc>
        <w:tc>
          <w:tcPr>
            <w:tcW w:w="1107" w:type="dxa"/>
            <w:tcBorders>
              <w:top w:val="single" w:sz="1" w:space="0" w:color="000000"/>
              <w:left w:val="single" w:sz="1" w:space="0" w:color="000000"/>
              <w:bottom w:val="single" w:sz="1" w:space="0" w:color="000000"/>
              <w:right w:val="single" w:sz="1" w:space="0" w:color="000000"/>
            </w:tcBorders>
            <w:shd w:val="clear" w:color="auto" w:fill="auto"/>
          </w:tcPr>
          <w:p w:rsidR="00427E3F" w:rsidRPr="00427E3F" w:rsidRDefault="00427E3F" w:rsidP="001265CB">
            <w:pPr>
              <w:spacing w:line="100" w:lineRule="atLeast"/>
              <w:ind w:right="6"/>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100  godzin </w:t>
            </w:r>
          </w:p>
        </w:tc>
      </w:tr>
    </w:tbl>
    <w:p w:rsidR="00427E3F" w:rsidRPr="00427E3F" w:rsidRDefault="00427E3F" w:rsidP="00427E3F">
      <w:pPr>
        <w:pStyle w:val="Standard"/>
        <w:spacing w:after="240" w:line="360" w:lineRule="auto"/>
        <w:rPr>
          <w:rFonts w:asciiTheme="minorHAnsi" w:eastAsia="Calibri" w:hAnsiTheme="minorHAnsi" w:cstheme="minorHAnsi"/>
          <w:b/>
          <w:bCs/>
          <w:kern w:val="0"/>
          <w:sz w:val="24"/>
          <w:szCs w:val="24"/>
          <w:lang w:eastAsia="pl-PL"/>
        </w:rPr>
      </w:pPr>
    </w:p>
    <w:p w:rsidR="00427E3F" w:rsidRPr="00427E3F" w:rsidRDefault="002F207D" w:rsidP="00285C32">
      <w:pPr>
        <w:rPr>
          <w:rFonts w:asciiTheme="minorHAnsi" w:hAnsiTheme="minorHAnsi" w:cstheme="minorHAnsi"/>
          <w:b/>
          <w:sz w:val="24"/>
        </w:rPr>
      </w:pPr>
      <w:r>
        <w:rPr>
          <w:rFonts w:asciiTheme="minorHAnsi" w:eastAsia="Calibri" w:hAnsiTheme="minorHAnsi" w:cstheme="minorHAnsi"/>
          <w:b/>
          <w:bCs/>
          <w:sz w:val="24"/>
        </w:rPr>
        <w:br w:type="page"/>
      </w:r>
      <w:r w:rsidR="00427E3F" w:rsidRPr="00427E3F">
        <w:rPr>
          <w:rFonts w:asciiTheme="minorHAnsi" w:eastAsia="Calibri" w:hAnsiTheme="minorHAnsi" w:cstheme="minorHAnsi"/>
          <w:b/>
          <w:bCs/>
          <w:sz w:val="24"/>
        </w:rPr>
        <w:lastRenderedPageBreak/>
        <w:t>Przykładowy program praktyk /staży dla stanowiska obsługi urządzeń prasowalniczych</w:t>
      </w:r>
    </w:p>
    <w:p w:rsidR="00427E3F" w:rsidRPr="00427E3F" w:rsidRDefault="00427E3F" w:rsidP="00427E3F">
      <w:pPr>
        <w:suppressAutoHyphens/>
        <w:autoSpaceDN w:val="0"/>
        <w:spacing w:line="256" w:lineRule="auto"/>
        <w:textAlignment w:val="baseline"/>
        <w:rPr>
          <w:rFonts w:asciiTheme="minorHAnsi" w:eastAsia="SimSun" w:hAnsiTheme="minorHAnsi" w:cstheme="minorHAnsi"/>
          <w:b/>
          <w:bCs/>
          <w:kern w:val="3"/>
          <w:sz w:val="20"/>
          <w:szCs w:val="20"/>
        </w:rPr>
      </w:pPr>
      <w:r w:rsidRPr="00427E3F">
        <w:rPr>
          <w:rFonts w:asciiTheme="minorHAnsi" w:eastAsia="SimSun" w:hAnsiTheme="minorHAnsi" w:cstheme="minorHAnsi"/>
          <w:b/>
          <w:kern w:val="3"/>
          <w:sz w:val="20"/>
          <w:szCs w:val="20"/>
        </w:rPr>
        <w:t>Nazwa stanowiska pracy :</w:t>
      </w:r>
      <w:r w:rsidRPr="00427E3F">
        <w:rPr>
          <w:rFonts w:asciiTheme="minorHAnsi" w:eastAsia="SimSun" w:hAnsiTheme="minorHAnsi" w:cstheme="minorHAnsi"/>
          <w:b/>
          <w:bCs/>
          <w:kern w:val="3"/>
          <w:sz w:val="20"/>
          <w:szCs w:val="20"/>
        </w:rPr>
        <w:t xml:space="preserve"> OBSŁUGIWANIE  URZĄDZEŃ PRASOWALNICZYCH</w:t>
      </w:r>
    </w:p>
    <w:tbl>
      <w:tblPr>
        <w:tblW w:w="10284" w:type="dxa"/>
        <w:tblInd w:w="-673" w:type="dxa"/>
        <w:tblLayout w:type="fixed"/>
        <w:tblCellMar>
          <w:top w:w="47" w:type="dxa"/>
          <w:left w:w="25" w:type="dxa"/>
          <w:right w:w="20" w:type="dxa"/>
        </w:tblCellMar>
        <w:tblLook w:val="0000" w:firstRow="0" w:lastRow="0" w:firstColumn="0" w:lastColumn="0" w:noHBand="0" w:noVBand="0"/>
      </w:tblPr>
      <w:tblGrid>
        <w:gridCol w:w="607"/>
        <w:gridCol w:w="8570"/>
        <w:gridCol w:w="1107"/>
      </w:tblGrid>
      <w:tr w:rsidR="00427E3F" w:rsidRPr="00427E3F" w:rsidTr="001265CB">
        <w:trPr>
          <w:trHeight w:val="276"/>
        </w:trPr>
        <w:tc>
          <w:tcPr>
            <w:tcW w:w="607" w:type="dxa"/>
            <w:tcBorders>
              <w:top w:val="single" w:sz="1" w:space="0" w:color="000000"/>
              <w:left w:val="single" w:sz="1" w:space="0" w:color="000000"/>
              <w:bottom w:val="single" w:sz="1" w:space="0" w:color="000000"/>
            </w:tcBorders>
            <w:shd w:val="clear" w:color="auto" w:fill="BDD6EE" w:themeFill="accent5" w:themeFillTint="66"/>
          </w:tcPr>
          <w:p w:rsidR="00427E3F" w:rsidRPr="00427E3F" w:rsidRDefault="00427E3F" w:rsidP="001265CB">
            <w:pPr>
              <w:suppressAutoHyphens/>
              <w:spacing w:line="100" w:lineRule="atLeast"/>
              <w:ind w:right="4"/>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 xml:space="preserve">Lp. </w:t>
            </w:r>
          </w:p>
        </w:tc>
        <w:tc>
          <w:tcPr>
            <w:tcW w:w="8570" w:type="dxa"/>
            <w:tcBorders>
              <w:top w:val="single" w:sz="1" w:space="0" w:color="000000"/>
              <w:left w:val="single" w:sz="1" w:space="0" w:color="000000"/>
              <w:bottom w:val="single" w:sz="1" w:space="0" w:color="000000"/>
            </w:tcBorders>
            <w:shd w:val="clear" w:color="auto" w:fill="BDD6EE" w:themeFill="accent5" w:themeFillTint="66"/>
          </w:tcPr>
          <w:p w:rsidR="00427E3F" w:rsidRPr="00427E3F" w:rsidRDefault="00427E3F" w:rsidP="001265CB">
            <w:pPr>
              <w:suppressAutoHyphens/>
              <w:spacing w:line="100" w:lineRule="atLeast"/>
              <w:ind w:right="7"/>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Rodzaj  zadania / nabywane umiejętności</w:t>
            </w:r>
          </w:p>
        </w:tc>
        <w:tc>
          <w:tcPr>
            <w:tcW w:w="1107" w:type="dxa"/>
            <w:tcBorders>
              <w:top w:val="single" w:sz="1" w:space="0" w:color="000000"/>
              <w:left w:val="single" w:sz="1" w:space="0" w:color="000000"/>
              <w:bottom w:val="single" w:sz="1" w:space="0" w:color="000000"/>
              <w:right w:val="single" w:sz="1" w:space="0" w:color="000000"/>
            </w:tcBorders>
            <w:shd w:val="clear" w:color="auto" w:fill="BDD6EE" w:themeFill="accent5" w:themeFillTint="66"/>
          </w:tcPr>
          <w:p w:rsidR="00427E3F" w:rsidRPr="00427E3F" w:rsidRDefault="00427E3F" w:rsidP="001265CB">
            <w:pPr>
              <w:suppressAutoHyphens/>
              <w:spacing w:line="100" w:lineRule="atLeast"/>
              <w:ind w:left="153"/>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color w:val="000000"/>
                <w:sz w:val="20"/>
                <w:szCs w:val="20"/>
                <w:lang w:eastAsia="ar-SA"/>
              </w:rPr>
              <w:t xml:space="preserve">Proponowana liczba godzin </w:t>
            </w:r>
          </w:p>
        </w:tc>
      </w:tr>
      <w:tr w:rsidR="00427E3F" w:rsidRPr="00427E3F" w:rsidTr="001265CB">
        <w:trPr>
          <w:trHeight w:val="1085"/>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right="3"/>
              <w:jc w:val="center"/>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color w:val="000000"/>
                <w:sz w:val="20"/>
                <w:szCs w:val="20"/>
                <w:lang w:eastAsia="ar-SA"/>
              </w:rPr>
              <w:t xml:space="preserve">1.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left="44" w:right="55"/>
              <w:jc w:val="both"/>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bCs/>
                <w:color w:val="000000"/>
                <w:sz w:val="20"/>
                <w:szCs w:val="20"/>
                <w:lang w:eastAsia="ar-SA"/>
              </w:rPr>
              <w:t>Bezpieczeństwo i higiena pracy</w:t>
            </w:r>
          </w:p>
          <w:p w:rsidR="00427E3F" w:rsidRPr="00427E3F" w:rsidRDefault="00427E3F" w:rsidP="00282B99">
            <w:pPr>
              <w:widowControl w:val="0"/>
              <w:numPr>
                <w:ilvl w:val="0"/>
                <w:numId w:val="38"/>
              </w:numPr>
              <w:suppressAutoHyphens/>
              <w:autoSpaceDN w:val="0"/>
              <w:spacing w:line="100" w:lineRule="atLeast"/>
              <w:ind w:right="55"/>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Rozróżniać pojęcia związane z bezpieczeństwem i higieną pracy, ochroną przeciwpożarową, ochroną środowiska i ergonomią;</w:t>
            </w:r>
          </w:p>
          <w:p w:rsidR="00427E3F" w:rsidRPr="00427E3F" w:rsidRDefault="00427E3F" w:rsidP="00282B99">
            <w:pPr>
              <w:widowControl w:val="0"/>
              <w:numPr>
                <w:ilvl w:val="0"/>
                <w:numId w:val="38"/>
              </w:numPr>
              <w:suppressAutoHyphens/>
              <w:autoSpaceDN w:val="0"/>
              <w:spacing w:line="100" w:lineRule="atLeast"/>
              <w:ind w:right="55"/>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Określać prawa i obowiązki pracownika oraz pracodawcy w zakresie bezpieczeństwa </w:t>
            </w:r>
            <w:r w:rsidRPr="00427E3F">
              <w:rPr>
                <w:rFonts w:asciiTheme="minorHAnsi" w:eastAsia="Calibri" w:hAnsiTheme="minorHAnsi" w:cstheme="minorHAnsi"/>
                <w:color w:val="000000"/>
                <w:sz w:val="20"/>
                <w:szCs w:val="20"/>
                <w:lang w:eastAsia="ar-SA"/>
              </w:rPr>
              <w:br/>
              <w:t>i higieny pracy;</w:t>
            </w:r>
          </w:p>
          <w:p w:rsidR="00427E3F" w:rsidRPr="00427E3F" w:rsidRDefault="00427E3F" w:rsidP="00282B99">
            <w:pPr>
              <w:widowControl w:val="0"/>
              <w:numPr>
                <w:ilvl w:val="0"/>
                <w:numId w:val="38"/>
              </w:numPr>
              <w:suppressAutoHyphens/>
              <w:autoSpaceDN w:val="0"/>
              <w:spacing w:line="100" w:lineRule="atLeast"/>
              <w:ind w:right="55"/>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Przewidywać zagrożenia dla zdrowia i życia człowieka oraz mienia i środowiska związane z wykonywaniem zadań zawodowych;</w:t>
            </w:r>
          </w:p>
          <w:p w:rsidR="00427E3F" w:rsidRPr="00427E3F" w:rsidRDefault="00427E3F" w:rsidP="00282B99">
            <w:pPr>
              <w:widowControl w:val="0"/>
              <w:numPr>
                <w:ilvl w:val="0"/>
                <w:numId w:val="38"/>
              </w:numPr>
              <w:suppressAutoHyphens/>
              <w:autoSpaceDN w:val="0"/>
              <w:spacing w:line="100" w:lineRule="atLeast"/>
              <w:ind w:right="55"/>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Określać zagrożenia związane z występowaniem szkodliwych czynników w środowisku pracy;</w:t>
            </w:r>
          </w:p>
          <w:p w:rsidR="00427E3F" w:rsidRPr="00427E3F" w:rsidRDefault="00427E3F" w:rsidP="00282B99">
            <w:pPr>
              <w:widowControl w:val="0"/>
              <w:numPr>
                <w:ilvl w:val="0"/>
                <w:numId w:val="38"/>
              </w:numPr>
              <w:suppressAutoHyphens/>
              <w:autoSpaceDN w:val="0"/>
              <w:spacing w:line="100" w:lineRule="atLeast"/>
              <w:ind w:right="55"/>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Organizować stanowisko pracy zgodnie z obowiązującymi wymaganiami ergonomii, przepisami bezpieczeństwa i higieny pracy, ochrony przeciwpożarowej i ochrony środowiska;</w:t>
            </w:r>
          </w:p>
          <w:p w:rsidR="00427E3F" w:rsidRPr="00427E3F" w:rsidRDefault="00427E3F" w:rsidP="001265CB">
            <w:pPr>
              <w:suppressAutoHyphens/>
              <w:spacing w:line="100" w:lineRule="atLeast"/>
              <w:ind w:left="764" w:right="55"/>
              <w:rPr>
                <w:rFonts w:asciiTheme="minorHAnsi" w:eastAsia="Calibri" w:hAnsiTheme="minorHAnsi" w:cstheme="minorHAnsi"/>
                <w:color w:val="000000"/>
                <w:sz w:val="20"/>
                <w:szCs w:val="20"/>
                <w:lang w:eastAsia="ar-SA"/>
              </w:rPr>
            </w:pP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uppressAutoHyphens/>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 8 godzin</w:t>
            </w:r>
          </w:p>
        </w:tc>
      </w:tr>
      <w:tr w:rsidR="00427E3F" w:rsidRPr="00427E3F" w:rsidTr="001265CB">
        <w:trPr>
          <w:trHeight w:val="1888"/>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2.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widowControl w:val="0"/>
              <w:spacing w:line="360" w:lineRule="auto"/>
              <w:contextualSpacing/>
              <w:rPr>
                <w:rFonts w:asciiTheme="minorHAnsi" w:eastAsia="SimSun" w:hAnsiTheme="minorHAnsi" w:cstheme="minorHAnsi"/>
                <w:b/>
                <w:bCs/>
                <w:kern w:val="3"/>
                <w:sz w:val="20"/>
                <w:szCs w:val="20"/>
                <w:shd w:val="clear" w:color="auto" w:fill="FFFFFF"/>
              </w:rPr>
            </w:pPr>
            <w:r w:rsidRPr="00427E3F">
              <w:rPr>
                <w:rFonts w:asciiTheme="minorHAnsi" w:eastAsia="SimSun" w:hAnsiTheme="minorHAnsi" w:cstheme="minorHAnsi"/>
                <w:b/>
                <w:kern w:val="3"/>
                <w:sz w:val="20"/>
                <w:szCs w:val="20"/>
              </w:rPr>
              <w:t>Prasowanie elementów wyrobów odzieżowych</w:t>
            </w:r>
          </w:p>
          <w:p w:rsidR="00427E3F" w:rsidRPr="00427E3F" w:rsidRDefault="00427E3F" w:rsidP="00282B99">
            <w:pPr>
              <w:widowControl w:val="0"/>
              <w:numPr>
                <w:ilvl w:val="0"/>
                <w:numId w:val="39"/>
              </w:numPr>
              <w:suppressAutoHyphens/>
              <w:autoSpaceDN w:val="0"/>
              <w:spacing w:line="276" w:lineRule="auto"/>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Przygotowywać urządzenie prasowalnicze  do pracy; </w:t>
            </w:r>
          </w:p>
          <w:p w:rsidR="00427E3F" w:rsidRPr="00427E3F" w:rsidRDefault="00427E3F" w:rsidP="00282B99">
            <w:pPr>
              <w:widowControl w:val="0"/>
              <w:numPr>
                <w:ilvl w:val="0"/>
                <w:numId w:val="39"/>
              </w:numPr>
              <w:suppressAutoHyphens/>
              <w:autoSpaceDN w:val="0"/>
              <w:spacing w:line="276" w:lineRule="auto"/>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Stosować odpowiednie parametry obróbki termicznej;</w:t>
            </w:r>
          </w:p>
          <w:p w:rsidR="00427E3F" w:rsidRPr="00427E3F" w:rsidRDefault="00427E3F" w:rsidP="00282B99">
            <w:pPr>
              <w:widowControl w:val="0"/>
              <w:numPr>
                <w:ilvl w:val="0"/>
                <w:numId w:val="39"/>
              </w:numPr>
              <w:suppressAutoHyphens/>
              <w:autoSpaceDN w:val="0"/>
              <w:spacing w:line="276" w:lineRule="auto"/>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Dostarczać do urządzeń  elementy wyrobów odzieżowych;</w:t>
            </w:r>
          </w:p>
          <w:p w:rsidR="00427E3F" w:rsidRPr="00427E3F" w:rsidRDefault="00427E3F" w:rsidP="00282B99">
            <w:pPr>
              <w:widowControl w:val="0"/>
              <w:numPr>
                <w:ilvl w:val="0"/>
                <w:numId w:val="39"/>
              </w:numPr>
              <w:suppressAutoHyphens/>
              <w:autoSpaceDN w:val="0"/>
              <w:spacing w:line="276" w:lineRule="auto"/>
              <w:textAlignment w:val="baseline"/>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Oceniać jakość wykonanego prasowania elementu </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uppressAutoHyphens/>
              <w:spacing w:line="100" w:lineRule="atLeast"/>
              <w:ind w:right="6"/>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35 godzin</w:t>
            </w:r>
          </w:p>
        </w:tc>
      </w:tr>
      <w:tr w:rsidR="00427E3F" w:rsidRPr="00427E3F" w:rsidTr="001265CB">
        <w:trPr>
          <w:trHeight w:val="928"/>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3.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widowControl w:val="0"/>
              <w:suppressAutoHyphens/>
              <w:rPr>
                <w:rFonts w:asciiTheme="minorHAnsi" w:eastAsia="SimSun" w:hAnsiTheme="minorHAnsi" w:cstheme="minorHAnsi"/>
                <w:b/>
                <w:bCs/>
                <w:sz w:val="20"/>
                <w:szCs w:val="20"/>
                <w:lang w:eastAsia="ar-SA"/>
              </w:rPr>
            </w:pPr>
            <w:r w:rsidRPr="00427E3F">
              <w:rPr>
                <w:rFonts w:asciiTheme="minorHAnsi" w:eastAsia="SimSun" w:hAnsiTheme="minorHAnsi" w:cstheme="minorHAnsi"/>
                <w:b/>
                <w:sz w:val="20"/>
                <w:szCs w:val="20"/>
                <w:lang w:eastAsia="ar-SA"/>
              </w:rPr>
              <w:t>Prasowanie gotowych  wyrobów odzieżowych.</w:t>
            </w:r>
          </w:p>
          <w:p w:rsidR="00427E3F" w:rsidRPr="00427E3F" w:rsidRDefault="00427E3F" w:rsidP="00282B99">
            <w:pPr>
              <w:widowControl w:val="0"/>
              <w:numPr>
                <w:ilvl w:val="0"/>
                <w:numId w:val="42"/>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 xml:space="preserve">Organizować stanowisko pracy zgodnie </w:t>
            </w:r>
            <w:r w:rsidRPr="00427E3F">
              <w:rPr>
                <w:rFonts w:asciiTheme="minorHAnsi" w:eastAsia="SimSun" w:hAnsiTheme="minorHAnsi" w:cstheme="minorHAnsi"/>
                <w:sz w:val="20"/>
                <w:szCs w:val="20"/>
                <w:lang w:eastAsia="ar-SA"/>
              </w:rPr>
              <w:br/>
              <w:t>z obowiązującymi wymaganiami ergonomii, przepisami bezpieczeństwa i higieny pracy, ochrony przeciwpożarowej i ochrony środowiska;</w:t>
            </w:r>
          </w:p>
          <w:p w:rsidR="00427E3F" w:rsidRPr="00427E3F" w:rsidRDefault="00427E3F" w:rsidP="00282B99">
            <w:pPr>
              <w:widowControl w:val="0"/>
              <w:numPr>
                <w:ilvl w:val="0"/>
                <w:numId w:val="42"/>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 xml:space="preserve">Przygotowywać urządzenie prasowalnicze  do pracy; </w:t>
            </w:r>
          </w:p>
          <w:p w:rsidR="00427E3F" w:rsidRPr="00427E3F" w:rsidRDefault="00427E3F" w:rsidP="00282B99">
            <w:pPr>
              <w:widowControl w:val="0"/>
              <w:numPr>
                <w:ilvl w:val="0"/>
                <w:numId w:val="42"/>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Stosować odpowiednie parametry obróbki termicznej;</w:t>
            </w:r>
          </w:p>
          <w:p w:rsidR="00427E3F" w:rsidRPr="00427E3F" w:rsidRDefault="00427E3F" w:rsidP="00282B99">
            <w:pPr>
              <w:widowControl w:val="0"/>
              <w:numPr>
                <w:ilvl w:val="0"/>
                <w:numId w:val="42"/>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Dostarczać do urządzenia gotowe wyroby  odzieżowe;</w:t>
            </w:r>
          </w:p>
          <w:p w:rsidR="00427E3F" w:rsidRPr="00427E3F" w:rsidRDefault="00427E3F" w:rsidP="00282B99">
            <w:pPr>
              <w:widowControl w:val="0"/>
              <w:numPr>
                <w:ilvl w:val="0"/>
                <w:numId w:val="42"/>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Oceniać jakość wykonanego prasowania gotowego wyrobu odzieżowego.</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uppressAutoHyphens/>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35  godzin </w:t>
            </w:r>
          </w:p>
        </w:tc>
      </w:tr>
      <w:tr w:rsidR="00427E3F" w:rsidRPr="00427E3F" w:rsidTr="001265CB">
        <w:trPr>
          <w:trHeight w:val="1314"/>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right="3"/>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4</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widowControl w:val="0"/>
              <w:suppressAutoHyphens/>
              <w:rPr>
                <w:rFonts w:asciiTheme="minorHAnsi" w:eastAsia="SimSun" w:hAnsiTheme="minorHAnsi" w:cstheme="minorHAnsi"/>
                <w:sz w:val="20"/>
                <w:szCs w:val="20"/>
                <w:lang w:eastAsia="ar-SA"/>
              </w:rPr>
            </w:pPr>
            <w:r w:rsidRPr="00427E3F">
              <w:rPr>
                <w:rFonts w:asciiTheme="minorHAnsi" w:eastAsia="SimSun" w:hAnsiTheme="minorHAnsi" w:cstheme="minorHAnsi"/>
                <w:b/>
                <w:bCs/>
                <w:sz w:val="20"/>
                <w:szCs w:val="20"/>
                <w:lang w:eastAsia="ar-SA"/>
              </w:rPr>
              <w:t>Kontrolowanie obsługiwanego urządzenia prasowalniczego</w:t>
            </w:r>
          </w:p>
          <w:p w:rsidR="00427E3F" w:rsidRPr="00427E3F" w:rsidRDefault="00427E3F" w:rsidP="00282B99">
            <w:pPr>
              <w:widowControl w:val="0"/>
              <w:numPr>
                <w:ilvl w:val="0"/>
                <w:numId w:val="41"/>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Przestrzegać rygorów czasu i temperatury na poszczególnych etapach procesu  prasowalniczego;</w:t>
            </w:r>
          </w:p>
          <w:p w:rsidR="00427E3F" w:rsidRPr="00427E3F" w:rsidRDefault="00427E3F" w:rsidP="00282B99">
            <w:pPr>
              <w:widowControl w:val="0"/>
              <w:numPr>
                <w:ilvl w:val="0"/>
                <w:numId w:val="41"/>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Identyfikować przyczyny powstawania nieprawidłowości w pracy urządzenia prasowalniczego;</w:t>
            </w:r>
          </w:p>
          <w:p w:rsidR="00427E3F" w:rsidRPr="00427E3F" w:rsidRDefault="00427E3F" w:rsidP="001265CB">
            <w:pPr>
              <w:widowControl w:val="0"/>
              <w:suppressAutoHyphens/>
              <w:ind w:left="720"/>
              <w:rPr>
                <w:rFonts w:asciiTheme="minorHAnsi" w:eastAsia="SimSun" w:hAnsiTheme="minorHAnsi" w:cstheme="minorHAnsi"/>
                <w:b/>
                <w:sz w:val="20"/>
                <w:szCs w:val="20"/>
                <w:lang w:eastAsia="ar-SA"/>
              </w:rPr>
            </w:pPr>
            <w:r w:rsidRPr="00427E3F">
              <w:rPr>
                <w:rFonts w:asciiTheme="minorHAnsi" w:eastAsia="SimSun" w:hAnsiTheme="minorHAnsi" w:cstheme="minorHAnsi"/>
                <w:sz w:val="20"/>
                <w:szCs w:val="20"/>
                <w:lang w:eastAsia="ar-SA"/>
              </w:rPr>
              <w:t>Reagować na zaistniałe usterki w wyniku niewłaściwego procesu prasowalniczego</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uppressAutoHyphens/>
              <w:spacing w:line="100" w:lineRule="atLeast"/>
              <w:ind w:right="1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 2 godziny</w:t>
            </w:r>
          </w:p>
        </w:tc>
      </w:tr>
      <w:tr w:rsidR="00427E3F" w:rsidRPr="00427E3F" w:rsidTr="001265CB">
        <w:trPr>
          <w:trHeight w:val="816"/>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right="3"/>
              <w:jc w:val="center"/>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color w:val="000000"/>
                <w:sz w:val="20"/>
                <w:szCs w:val="20"/>
                <w:lang w:eastAsia="ar-SA"/>
              </w:rPr>
              <w:t xml:space="preserve">6.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bCs/>
                <w:color w:val="000000"/>
                <w:sz w:val="20"/>
                <w:szCs w:val="20"/>
                <w:lang w:eastAsia="ar-SA"/>
              </w:rPr>
              <w:t>Umiejętności dodatkowe/ kompetencje społeczne; jest gotów do:</w:t>
            </w:r>
          </w:p>
          <w:p w:rsidR="00427E3F" w:rsidRPr="00427E3F" w:rsidRDefault="00427E3F" w:rsidP="00282B99">
            <w:pPr>
              <w:widowControl w:val="0"/>
              <w:numPr>
                <w:ilvl w:val="0"/>
                <w:numId w:val="40"/>
              </w:numPr>
              <w:suppressAutoHyphens/>
              <w:autoSpaceDN w:val="0"/>
              <w:spacing w:line="100" w:lineRule="atLeast"/>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Współdziałania z innymi operatorami urządzeń prasowalniczych zgodnie z procesami technologicznymi;</w:t>
            </w:r>
          </w:p>
          <w:p w:rsidR="00427E3F" w:rsidRPr="00427E3F" w:rsidRDefault="00427E3F" w:rsidP="00282B99">
            <w:pPr>
              <w:widowControl w:val="0"/>
              <w:numPr>
                <w:ilvl w:val="0"/>
                <w:numId w:val="40"/>
              </w:numPr>
              <w:suppressAutoHyphens/>
              <w:autoSpaceDN w:val="0"/>
              <w:spacing w:line="100" w:lineRule="atLeast"/>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Dbania  o porządek na stanowisku pracy;</w:t>
            </w:r>
          </w:p>
          <w:p w:rsidR="00427E3F" w:rsidRPr="00427E3F" w:rsidRDefault="00427E3F" w:rsidP="00282B99">
            <w:pPr>
              <w:widowControl w:val="0"/>
              <w:numPr>
                <w:ilvl w:val="0"/>
                <w:numId w:val="40"/>
              </w:numPr>
              <w:suppressAutoHyphens/>
              <w:autoSpaceDN w:val="0"/>
              <w:spacing w:line="100" w:lineRule="atLeast"/>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Identyfikowania zagrożenia związane z  niewłaściwym posługiwaniem się sprzętem na stanowisku pracy;</w:t>
            </w:r>
          </w:p>
          <w:p w:rsidR="00427E3F" w:rsidRPr="00427E3F" w:rsidRDefault="00427E3F" w:rsidP="00282B99">
            <w:pPr>
              <w:widowControl w:val="0"/>
              <w:numPr>
                <w:ilvl w:val="0"/>
                <w:numId w:val="40"/>
              </w:numPr>
              <w:suppressAutoHyphens/>
              <w:autoSpaceDN w:val="0"/>
              <w:spacing w:line="100" w:lineRule="atLeast"/>
              <w:textAlignment w:val="baseline"/>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color w:val="000000"/>
                <w:sz w:val="20"/>
                <w:szCs w:val="20"/>
                <w:lang w:eastAsia="ar-SA"/>
              </w:rPr>
              <w:t>Ponoszenia odpowiedzialności za skutki podejmowanych działań w zakresie obsługi maszyn prasowalniczych;</w:t>
            </w:r>
          </w:p>
          <w:p w:rsidR="00427E3F" w:rsidRPr="00427E3F" w:rsidRDefault="00427E3F" w:rsidP="00282B99">
            <w:pPr>
              <w:widowControl w:val="0"/>
              <w:numPr>
                <w:ilvl w:val="0"/>
                <w:numId w:val="40"/>
              </w:numPr>
              <w:suppressAutoHyphens/>
              <w:autoSpaceDN w:val="0"/>
              <w:spacing w:line="100" w:lineRule="atLeast"/>
              <w:textAlignment w:val="baseline"/>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color w:val="000000"/>
                <w:sz w:val="20"/>
                <w:szCs w:val="20"/>
                <w:lang w:eastAsia="ar-SA"/>
              </w:rPr>
              <w:t>Wykonywania pracy samodzielnie i lub pod nadzorem  i podejmowania współpracy w zespole uczestniczącym w procesie prasowania elementów oraz wyrobów gotowych;</w:t>
            </w:r>
          </w:p>
          <w:p w:rsidR="00427E3F" w:rsidRPr="00427E3F" w:rsidRDefault="00427E3F" w:rsidP="00282B99">
            <w:pPr>
              <w:widowControl w:val="0"/>
              <w:numPr>
                <w:ilvl w:val="0"/>
                <w:numId w:val="40"/>
              </w:numPr>
              <w:suppressAutoHyphens/>
              <w:autoSpaceDN w:val="0"/>
              <w:spacing w:line="100" w:lineRule="atLeast"/>
              <w:textAlignment w:val="baseline"/>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color w:val="000000"/>
                <w:sz w:val="20"/>
                <w:szCs w:val="20"/>
                <w:lang w:eastAsia="ar-SA"/>
              </w:rPr>
              <w:t xml:space="preserve">Dokonywania oceny zagrożenia zdrowia oraz życia i podejmowania działań adekwatnych do stopnia zagrożenia, wynikającego z pracy podczas obsługiwania </w:t>
            </w:r>
            <w:r w:rsidRPr="00427E3F">
              <w:rPr>
                <w:rFonts w:asciiTheme="minorHAnsi" w:eastAsia="Calibri" w:hAnsiTheme="minorHAnsi" w:cstheme="minorHAnsi"/>
                <w:bCs/>
                <w:color w:val="000000"/>
                <w:sz w:val="20"/>
                <w:szCs w:val="20"/>
                <w:lang w:eastAsia="ar-SA"/>
              </w:rPr>
              <w:t xml:space="preserve">urządzeń do </w:t>
            </w:r>
            <w:r w:rsidRPr="00427E3F">
              <w:rPr>
                <w:rFonts w:asciiTheme="minorHAnsi" w:eastAsia="Calibri" w:hAnsiTheme="minorHAnsi" w:cstheme="minorHAnsi"/>
                <w:color w:val="000000"/>
                <w:sz w:val="20"/>
                <w:szCs w:val="20"/>
                <w:lang w:eastAsia="ar-SA"/>
              </w:rPr>
              <w:t>prasowania;</w:t>
            </w:r>
          </w:p>
          <w:p w:rsidR="00427E3F" w:rsidRPr="00427E3F" w:rsidRDefault="00427E3F" w:rsidP="00282B99">
            <w:pPr>
              <w:widowControl w:val="0"/>
              <w:numPr>
                <w:ilvl w:val="0"/>
                <w:numId w:val="40"/>
              </w:numPr>
              <w:suppressAutoHyphens/>
              <w:autoSpaceDN w:val="0"/>
              <w:spacing w:line="100" w:lineRule="atLeast"/>
              <w:textAlignment w:val="baseline"/>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color w:val="000000"/>
                <w:sz w:val="20"/>
                <w:szCs w:val="20"/>
                <w:lang w:eastAsia="ar-SA"/>
              </w:rPr>
              <w:t xml:space="preserve">Kontrolowania jakości własnej pracy podczas wykonywania zadań zawodowych dotyczących </w:t>
            </w:r>
            <w:r w:rsidRPr="00427E3F">
              <w:rPr>
                <w:rFonts w:asciiTheme="minorHAnsi" w:eastAsia="Calibri" w:hAnsiTheme="minorHAnsi" w:cstheme="minorHAnsi"/>
                <w:color w:val="000000"/>
                <w:sz w:val="20"/>
                <w:szCs w:val="20"/>
                <w:lang w:eastAsia="ar-SA"/>
              </w:rPr>
              <w:lastRenderedPageBreak/>
              <w:t>obsługiwania maszyn prasowalniczych;</w:t>
            </w:r>
          </w:p>
          <w:p w:rsidR="00427E3F" w:rsidRPr="00427E3F" w:rsidRDefault="00427E3F" w:rsidP="00282B99">
            <w:pPr>
              <w:widowControl w:val="0"/>
              <w:numPr>
                <w:ilvl w:val="0"/>
                <w:numId w:val="40"/>
              </w:numPr>
              <w:suppressAutoHyphens/>
              <w:autoSpaceDN w:val="0"/>
              <w:spacing w:line="100" w:lineRule="atLeast"/>
              <w:textAlignment w:val="baseline"/>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color w:val="000000"/>
                <w:sz w:val="20"/>
                <w:szCs w:val="20"/>
                <w:lang w:eastAsia="ar-SA"/>
              </w:rPr>
              <w:t xml:space="preserve">Dbania o powierzone  urządzenia </w:t>
            </w:r>
            <w:r w:rsidRPr="00427E3F">
              <w:rPr>
                <w:rFonts w:asciiTheme="minorHAnsi" w:eastAsia="Calibri" w:hAnsiTheme="minorHAnsi" w:cstheme="minorHAnsi"/>
                <w:bCs/>
                <w:color w:val="000000"/>
                <w:sz w:val="20"/>
                <w:szCs w:val="20"/>
                <w:lang w:eastAsia="ar-SA"/>
              </w:rPr>
              <w:t xml:space="preserve">obsługiwane w procesie produkcji, </w:t>
            </w:r>
            <w:r w:rsidRPr="00427E3F">
              <w:rPr>
                <w:rFonts w:asciiTheme="minorHAnsi" w:eastAsia="Calibri" w:hAnsiTheme="minorHAnsi" w:cstheme="minorHAnsi"/>
                <w:color w:val="000000"/>
                <w:sz w:val="20"/>
                <w:szCs w:val="20"/>
                <w:lang w:eastAsia="ar-SA"/>
              </w:rPr>
              <w:t xml:space="preserve"> a w szczególności w procesie prasowania odzieży oraz bezpieczeństwo własne i współpracowników.</w:t>
            </w:r>
          </w:p>
          <w:p w:rsidR="00427E3F" w:rsidRPr="00427E3F" w:rsidRDefault="00427E3F" w:rsidP="001265CB">
            <w:pPr>
              <w:widowControl w:val="0"/>
              <w:suppressAutoHyphens/>
              <w:spacing w:line="100" w:lineRule="atLeast"/>
              <w:ind w:left="360"/>
              <w:rPr>
                <w:rFonts w:asciiTheme="minorHAnsi" w:eastAsia="Calibri" w:hAnsiTheme="minorHAnsi" w:cstheme="minorHAnsi"/>
                <w:color w:val="000000"/>
                <w:sz w:val="20"/>
                <w:szCs w:val="20"/>
                <w:lang w:eastAsia="ar-SA"/>
              </w:rPr>
            </w:pP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uppressAutoHyphens/>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lastRenderedPageBreak/>
              <w:t xml:space="preserve">Cały staż </w:t>
            </w:r>
          </w:p>
        </w:tc>
      </w:tr>
      <w:tr w:rsidR="00427E3F" w:rsidRPr="00427E3F" w:rsidTr="001265CB">
        <w:trPr>
          <w:trHeight w:val="501"/>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napToGrid w:val="0"/>
              <w:spacing w:line="100" w:lineRule="atLeast"/>
              <w:rPr>
                <w:rFonts w:asciiTheme="minorHAnsi" w:eastAsia="Calibri" w:hAnsiTheme="minorHAnsi" w:cstheme="minorHAnsi"/>
                <w:color w:val="000000"/>
                <w:sz w:val="20"/>
                <w:szCs w:val="20"/>
                <w:lang w:eastAsia="ar-SA"/>
              </w:rPr>
            </w:pPr>
          </w:p>
        </w:tc>
        <w:tc>
          <w:tcPr>
            <w:tcW w:w="8570" w:type="dxa"/>
            <w:tcBorders>
              <w:top w:val="single" w:sz="1" w:space="0" w:color="000000"/>
              <w:bottom w:val="single" w:sz="1" w:space="0" w:color="000000"/>
            </w:tcBorders>
            <w:shd w:val="clear" w:color="auto" w:fill="auto"/>
            <w:vAlign w:val="center"/>
          </w:tcPr>
          <w:p w:rsidR="00427E3F" w:rsidRPr="00427E3F" w:rsidRDefault="00427E3F" w:rsidP="001265CB">
            <w:pPr>
              <w:suppressAutoHyphens/>
              <w:spacing w:line="100" w:lineRule="atLeast"/>
              <w:ind w:right="47"/>
              <w:jc w:val="right"/>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RAZEM </w:t>
            </w:r>
          </w:p>
        </w:tc>
        <w:tc>
          <w:tcPr>
            <w:tcW w:w="1107" w:type="dxa"/>
            <w:tcBorders>
              <w:top w:val="single" w:sz="1" w:space="0" w:color="000000"/>
              <w:left w:val="single" w:sz="1" w:space="0" w:color="000000"/>
              <w:bottom w:val="single" w:sz="1" w:space="0" w:color="000000"/>
              <w:right w:val="single" w:sz="1" w:space="0" w:color="000000"/>
            </w:tcBorders>
            <w:shd w:val="clear" w:color="auto" w:fill="auto"/>
          </w:tcPr>
          <w:p w:rsidR="00427E3F" w:rsidRPr="00427E3F" w:rsidRDefault="00427E3F" w:rsidP="001265CB">
            <w:pPr>
              <w:suppressAutoHyphens/>
              <w:spacing w:line="100" w:lineRule="atLeast"/>
              <w:ind w:right="6"/>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80  godzin </w:t>
            </w:r>
          </w:p>
        </w:tc>
      </w:tr>
    </w:tbl>
    <w:p w:rsidR="00427E3F" w:rsidRDefault="00427E3F" w:rsidP="00427E3F">
      <w:pPr>
        <w:suppressAutoHyphens/>
        <w:spacing w:line="254" w:lineRule="auto"/>
        <w:rPr>
          <w:rFonts w:asciiTheme="minorHAnsi" w:eastAsia="Calibri" w:hAnsiTheme="minorHAnsi" w:cstheme="minorHAnsi"/>
          <w:color w:val="000000"/>
          <w:lang w:eastAsia="ar-SA"/>
        </w:rPr>
      </w:pPr>
    </w:p>
    <w:p w:rsidR="00A912D4" w:rsidRDefault="00A912D4" w:rsidP="00427E3F">
      <w:pPr>
        <w:suppressAutoHyphens/>
        <w:spacing w:line="254" w:lineRule="auto"/>
        <w:rPr>
          <w:rFonts w:asciiTheme="minorHAnsi" w:eastAsia="Calibri" w:hAnsiTheme="minorHAnsi" w:cstheme="minorHAnsi"/>
          <w:color w:val="000000"/>
          <w:lang w:eastAsia="ar-SA"/>
        </w:rPr>
      </w:pPr>
    </w:p>
    <w:p w:rsidR="00427E3F" w:rsidRPr="00427E3F" w:rsidRDefault="00427E3F" w:rsidP="00427E3F">
      <w:pPr>
        <w:shd w:val="clear" w:color="auto" w:fill="BDD6EE" w:themeFill="accent5" w:themeFillTint="66"/>
        <w:suppressAutoHyphens/>
        <w:spacing w:line="254" w:lineRule="auto"/>
        <w:rPr>
          <w:rFonts w:asciiTheme="minorHAnsi" w:eastAsia="Calibri" w:hAnsiTheme="minorHAnsi" w:cstheme="minorHAnsi"/>
          <w:color w:val="000000"/>
          <w:lang w:eastAsia="ar-SA"/>
        </w:rPr>
      </w:pPr>
      <w:r w:rsidRPr="00427E3F">
        <w:rPr>
          <w:rFonts w:asciiTheme="minorHAnsi" w:hAnsiTheme="minorHAnsi" w:cstheme="minorHAnsi"/>
          <w:b/>
          <w:bCs/>
          <w:sz w:val="24"/>
        </w:rPr>
        <w:t>Przykładowy program praktyk /staży dla stanowiska pracy w krojowni</w:t>
      </w:r>
    </w:p>
    <w:p w:rsidR="00427E3F" w:rsidRPr="00427E3F" w:rsidRDefault="00427E3F" w:rsidP="00427E3F">
      <w:pPr>
        <w:suppressAutoHyphens/>
        <w:autoSpaceDN w:val="0"/>
        <w:spacing w:after="200" w:line="256" w:lineRule="auto"/>
        <w:textAlignment w:val="baseline"/>
        <w:rPr>
          <w:rFonts w:asciiTheme="minorHAnsi" w:eastAsia="SimSun" w:hAnsiTheme="minorHAnsi" w:cstheme="minorHAnsi"/>
          <w:b/>
          <w:bCs/>
          <w:kern w:val="3"/>
          <w:sz w:val="24"/>
        </w:rPr>
      </w:pPr>
      <w:r w:rsidRPr="00427E3F">
        <w:rPr>
          <w:rFonts w:asciiTheme="minorHAnsi" w:eastAsia="SimSun" w:hAnsiTheme="minorHAnsi" w:cstheme="minorHAnsi"/>
          <w:b/>
          <w:bCs/>
          <w:kern w:val="3"/>
          <w:sz w:val="24"/>
        </w:rPr>
        <w:t>Nazwa stanowiska pracy : OBSŁUGIWANIE URZĄDZEŃ KROJCZYCH</w:t>
      </w:r>
    </w:p>
    <w:tbl>
      <w:tblPr>
        <w:tblW w:w="10284" w:type="dxa"/>
        <w:tblInd w:w="-673" w:type="dxa"/>
        <w:tblLayout w:type="fixed"/>
        <w:tblCellMar>
          <w:top w:w="47" w:type="dxa"/>
          <w:left w:w="25" w:type="dxa"/>
          <w:right w:w="20" w:type="dxa"/>
        </w:tblCellMar>
        <w:tblLook w:val="0000" w:firstRow="0" w:lastRow="0" w:firstColumn="0" w:lastColumn="0" w:noHBand="0" w:noVBand="0"/>
      </w:tblPr>
      <w:tblGrid>
        <w:gridCol w:w="607"/>
        <w:gridCol w:w="8570"/>
        <w:gridCol w:w="1107"/>
      </w:tblGrid>
      <w:tr w:rsidR="00427E3F" w:rsidRPr="00427E3F" w:rsidTr="001265CB">
        <w:trPr>
          <w:trHeight w:val="276"/>
        </w:trPr>
        <w:tc>
          <w:tcPr>
            <w:tcW w:w="607" w:type="dxa"/>
            <w:tcBorders>
              <w:top w:val="single" w:sz="1" w:space="0" w:color="000000"/>
              <w:left w:val="single" w:sz="1" w:space="0" w:color="000000"/>
              <w:bottom w:val="single" w:sz="1" w:space="0" w:color="000000"/>
            </w:tcBorders>
            <w:shd w:val="clear" w:color="auto" w:fill="BDD6EE" w:themeFill="accent5" w:themeFillTint="66"/>
          </w:tcPr>
          <w:p w:rsidR="00427E3F" w:rsidRPr="00427E3F" w:rsidRDefault="00427E3F" w:rsidP="001265CB">
            <w:pPr>
              <w:suppressAutoHyphens/>
              <w:spacing w:line="100" w:lineRule="atLeast"/>
              <w:ind w:right="4"/>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 xml:space="preserve">Lp. </w:t>
            </w:r>
          </w:p>
        </w:tc>
        <w:tc>
          <w:tcPr>
            <w:tcW w:w="8570" w:type="dxa"/>
            <w:tcBorders>
              <w:top w:val="single" w:sz="1" w:space="0" w:color="000000"/>
              <w:left w:val="single" w:sz="1" w:space="0" w:color="000000"/>
              <w:bottom w:val="single" w:sz="1" w:space="0" w:color="000000"/>
            </w:tcBorders>
            <w:shd w:val="clear" w:color="auto" w:fill="BDD6EE" w:themeFill="accent5" w:themeFillTint="66"/>
          </w:tcPr>
          <w:p w:rsidR="00427E3F" w:rsidRPr="00427E3F" w:rsidRDefault="00427E3F" w:rsidP="001265CB">
            <w:pPr>
              <w:suppressAutoHyphens/>
              <w:spacing w:line="100" w:lineRule="atLeast"/>
              <w:ind w:right="7"/>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Rodzaj  zadania / nabywane umiejętności</w:t>
            </w:r>
          </w:p>
        </w:tc>
        <w:tc>
          <w:tcPr>
            <w:tcW w:w="1107" w:type="dxa"/>
            <w:tcBorders>
              <w:top w:val="single" w:sz="1" w:space="0" w:color="000000"/>
              <w:left w:val="single" w:sz="1" w:space="0" w:color="000000"/>
              <w:bottom w:val="single" w:sz="1" w:space="0" w:color="000000"/>
              <w:right w:val="single" w:sz="1" w:space="0" w:color="000000"/>
            </w:tcBorders>
            <w:shd w:val="clear" w:color="auto" w:fill="BDD6EE" w:themeFill="accent5" w:themeFillTint="66"/>
          </w:tcPr>
          <w:p w:rsidR="00427E3F" w:rsidRPr="00427E3F" w:rsidRDefault="00427E3F" w:rsidP="001265CB">
            <w:pPr>
              <w:suppressAutoHyphens/>
              <w:spacing w:line="100" w:lineRule="atLeast"/>
              <w:ind w:left="153"/>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color w:val="000000"/>
                <w:sz w:val="20"/>
                <w:szCs w:val="20"/>
                <w:lang w:eastAsia="ar-SA"/>
              </w:rPr>
              <w:t xml:space="preserve">Proponowana liczba godzin </w:t>
            </w:r>
          </w:p>
        </w:tc>
      </w:tr>
      <w:tr w:rsidR="00427E3F" w:rsidRPr="00427E3F" w:rsidTr="001265CB">
        <w:trPr>
          <w:trHeight w:val="1085"/>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right="3"/>
              <w:jc w:val="center"/>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color w:val="000000"/>
                <w:sz w:val="20"/>
                <w:szCs w:val="20"/>
                <w:lang w:eastAsia="ar-SA"/>
              </w:rPr>
              <w:t xml:space="preserve">1.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left="44" w:right="55"/>
              <w:jc w:val="both"/>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bCs/>
                <w:color w:val="000000"/>
                <w:sz w:val="20"/>
                <w:szCs w:val="20"/>
                <w:lang w:eastAsia="ar-SA"/>
              </w:rPr>
              <w:t>Bezpieczeństwo i higiena pracy</w:t>
            </w:r>
          </w:p>
          <w:p w:rsidR="00427E3F" w:rsidRPr="00427E3F" w:rsidRDefault="00427E3F" w:rsidP="00282B99">
            <w:pPr>
              <w:widowControl w:val="0"/>
              <w:numPr>
                <w:ilvl w:val="0"/>
                <w:numId w:val="43"/>
              </w:numPr>
              <w:suppressAutoHyphens/>
              <w:autoSpaceDN w:val="0"/>
              <w:spacing w:line="100" w:lineRule="atLeast"/>
              <w:ind w:right="55"/>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Rozróżniać pojęcia związane z bezpieczeństwem i higieną pracy, ochroną przeciwpożarową, ochroną środowiska i ergonomią;</w:t>
            </w:r>
          </w:p>
          <w:p w:rsidR="00427E3F" w:rsidRPr="00427E3F" w:rsidRDefault="00427E3F" w:rsidP="00282B99">
            <w:pPr>
              <w:widowControl w:val="0"/>
              <w:numPr>
                <w:ilvl w:val="0"/>
                <w:numId w:val="43"/>
              </w:numPr>
              <w:suppressAutoHyphens/>
              <w:autoSpaceDN w:val="0"/>
              <w:spacing w:line="100" w:lineRule="atLeast"/>
              <w:ind w:right="55"/>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Określać prawa i obowiązki pracownika oraz pracodawcy w zakresie bezpieczeństwa </w:t>
            </w:r>
            <w:r w:rsidRPr="00427E3F">
              <w:rPr>
                <w:rFonts w:asciiTheme="minorHAnsi" w:eastAsia="Calibri" w:hAnsiTheme="minorHAnsi" w:cstheme="minorHAnsi"/>
                <w:color w:val="000000"/>
                <w:sz w:val="20"/>
                <w:szCs w:val="20"/>
                <w:lang w:eastAsia="ar-SA"/>
              </w:rPr>
              <w:br/>
              <w:t>i higieny pracy;</w:t>
            </w:r>
          </w:p>
          <w:p w:rsidR="00427E3F" w:rsidRPr="00427E3F" w:rsidRDefault="00427E3F" w:rsidP="00282B99">
            <w:pPr>
              <w:widowControl w:val="0"/>
              <w:numPr>
                <w:ilvl w:val="0"/>
                <w:numId w:val="43"/>
              </w:numPr>
              <w:suppressAutoHyphens/>
              <w:autoSpaceDN w:val="0"/>
              <w:spacing w:line="100" w:lineRule="atLeast"/>
              <w:ind w:right="55"/>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Przewidywać zagrożenia dla zdrowia i życia człowieka oraz mienia i środowiska związane z wykonywaniem zadań zawodowych;</w:t>
            </w:r>
          </w:p>
          <w:p w:rsidR="00427E3F" w:rsidRPr="00427E3F" w:rsidRDefault="00427E3F" w:rsidP="00282B99">
            <w:pPr>
              <w:widowControl w:val="0"/>
              <w:numPr>
                <w:ilvl w:val="0"/>
                <w:numId w:val="43"/>
              </w:numPr>
              <w:suppressAutoHyphens/>
              <w:autoSpaceDN w:val="0"/>
              <w:spacing w:line="100" w:lineRule="atLeast"/>
              <w:ind w:right="55"/>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Określać zagrożenia związane z występowaniem szkodliwych czynników w środowisku pracy;</w:t>
            </w:r>
          </w:p>
          <w:p w:rsidR="00427E3F" w:rsidRPr="00427E3F" w:rsidRDefault="00427E3F" w:rsidP="00282B99">
            <w:pPr>
              <w:widowControl w:val="0"/>
              <w:numPr>
                <w:ilvl w:val="0"/>
                <w:numId w:val="43"/>
              </w:numPr>
              <w:suppressAutoHyphens/>
              <w:autoSpaceDN w:val="0"/>
              <w:spacing w:line="100" w:lineRule="atLeast"/>
              <w:ind w:right="55"/>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Organizować stanowisko pracy zgodnie z obowiązującymi wymaganiami ergonomii, przepisami bezpieczeństwa i higieny pracy, ochrony przeciwpożarowej i ochrony środowiska;</w:t>
            </w:r>
          </w:p>
          <w:p w:rsidR="00427E3F" w:rsidRPr="00427E3F" w:rsidRDefault="00427E3F" w:rsidP="001265CB">
            <w:pPr>
              <w:suppressAutoHyphens/>
              <w:spacing w:line="100" w:lineRule="atLeast"/>
              <w:ind w:left="764" w:right="55"/>
              <w:rPr>
                <w:rFonts w:asciiTheme="minorHAnsi" w:eastAsia="Calibri" w:hAnsiTheme="minorHAnsi" w:cstheme="minorHAnsi"/>
                <w:color w:val="000000"/>
                <w:sz w:val="20"/>
                <w:szCs w:val="20"/>
                <w:lang w:eastAsia="ar-SA"/>
              </w:rPr>
            </w:pP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uppressAutoHyphens/>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8  godzin</w:t>
            </w:r>
          </w:p>
        </w:tc>
      </w:tr>
      <w:tr w:rsidR="00427E3F" w:rsidRPr="00427E3F" w:rsidTr="001265CB">
        <w:trPr>
          <w:trHeight w:val="1888"/>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2.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widowControl w:val="0"/>
              <w:suppressAutoHyphens/>
              <w:spacing w:line="276" w:lineRule="auto"/>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b/>
                <w:bCs/>
                <w:color w:val="000000"/>
                <w:sz w:val="20"/>
                <w:szCs w:val="20"/>
                <w:lang w:eastAsia="ar-SA"/>
              </w:rPr>
              <w:t>Lagowanie/ warstwowanie materiałów ( ręczne lub mechaniczne).</w:t>
            </w:r>
          </w:p>
          <w:p w:rsidR="00427E3F" w:rsidRPr="00427E3F" w:rsidRDefault="00427E3F" w:rsidP="00282B99">
            <w:pPr>
              <w:widowControl w:val="0"/>
              <w:numPr>
                <w:ilvl w:val="0"/>
                <w:numId w:val="44"/>
              </w:numPr>
              <w:suppressAutoHyphens/>
              <w:autoSpaceDN w:val="0"/>
              <w:spacing w:line="276" w:lineRule="auto"/>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Wskazywać błędy tkackie lub uszkodzenia;   </w:t>
            </w:r>
          </w:p>
          <w:p w:rsidR="00427E3F" w:rsidRPr="00427E3F" w:rsidRDefault="00427E3F" w:rsidP="00282B99">
            <w:pPr>
              <w:widowControl w:val="0"/>
              <w:numPr>
                <w:ilvl w:val="0"/>
                <w:numId w:val="44"/>
              </w:numPr>
              <w:suppressAutoHyphens/>
              <w:autoSpaceDN w:val="0"/>
              <w:spacing w:line="276" w:lineRule="auto"/>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Określać  liczbę warstw materiałów w  układzie;   </w:t>
            </w:r>
          </w:p>
          <w:p w:rsidR="00427E3F" w:rsidRPr="00427E3F" w:rsidRDefault="00427E3F" w:rsidP="00282B99">
            <w:pPr>
              <w:widowControl w:val="0"/>
              <w:numPr>
                <w:ilvl w:val="0"/>
                <w:numId w:val="44"/>
              </w:numPr>
              <w:suppressAutoHyphens/>
              <w:autoSpaceDN w:val="0"/>
              <w:spacing w:line="276" w:lineRule="auto"/>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Rozkładać  szablony w oparciu o dokumentację projektową;   </w:t>
            </w:r>
          </w:p>
          <w:p w:rsidR="00427E3F" w:rsidRPr="00427E3F" w:rsidRDefault="00427E3F" w:rsidP="00282B99">
            <w:pPr>
              <w:widowControl w:val="0"/>
              <w:numPr>
                <w:ilvl w:val="0"/>
                <w:numId w:val="44"/>
              </w:numPr>
              <w:suppressAutoHyphens/>
              <w:autoSpaceDN w:val="0"/>
              <w:spacing w:line="276" w:lineRule="auto"/>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Wykreślać układy szablonów  wybraną metodą;    </w:t>
            </w:r>
          </w:p>
          <w:p w:rsidR="00427E3F" w:rsidRPr="00427E3F" w:rsidRDefault="00427E3F" w:rsidP="00282B99">
            <w:pPr>
              <w:widowControl w:val="0"/>
              <w:numPr>
                <w:ilvl w:val="0"/>
                <w:numId w:val="44"/>
              </w:numPr>
              <w:suppressAutoHyphens/>
              <w:autoSpaceDN w:val="0"/>
              <w:spacing w:line="276" w:lineRule="auto"/>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Oceniać jakość wykonanej pracy w zakresie lagowania i wykonania układu szablonów.</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uppressAutoHyphens/>
              <w:spacing w:line="100" w:lineRule="atLeast"/>
              <w:ind w:right="6"/>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 32 godzin</w:t>
            </w:r>
          </w:p>
        </w:tc>
      </w:tr>
      <w:tr w:rsidR="00427E3F" w:rsidRPr="00427E3F" w:rsidTr="001265CB">
        <w:trPr>
          <w:trHeight w:val="502"/>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3.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widowControl w:val="0"/>
              <w:suppressAutoHyphens/>
              <w:spacing w:line="276" w:lineRule="auto"/>
              <w:rPr>
                <w:rFonts w:asciiTheme="minorHAnsi" w:eastAsia="SimSun" w:hAnsiTheme="minorHAnsi" w:cstheme="minorHAnsi"/>
                <w:sz w:val="20"/>
                <w:szCs w:val="20"/>
                <w:lang w:eastAsia="ar-SA"/>
              </w:rPr>
            </w:pPr>
            <w:r w:rsidRPr="00427E3F">
              <w:rPr>
                <w:rFonts w:asciiTheme="minorHAnsi" w:eastAsia="SimSun" w:hAnsiTheme="minorHAnsi" w:cstheme="minorHAnsi"/>
                <w:b/>
                <w:bCs/>
                <w:sz w:val="20"/>
                <w:szCs w:val="20"/>
                <w:lang w:eastAsia="ar-SA"/>
              </w:rPr>
              <w:t>Obsługiwanie krajarki ręcznej (z nożem pionowym lub tarczowym)</w:t>
            </w:r>
          </w:p>
          <w:p w:rsidR="00427E3F" w:rsidRPr="00427E3F" w:rsidRDefault="00427E3F" w:rsidP="00282B99">
            <w:pPr>
              <w:widowControl w:val="0"/>
              <w:numPr>
                <w:ilvl w:val="0"/>
                <w:numId w:val="45"/>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 xml:space="preserve">Przygotowywać urządzenie  do pracy;   </w:t>
            </w:r>
          </w:p>
          <w:p w:rsidR="00427E3F" w:rsidRPr="00427E3F" w:rsidRDefault="00427E3F" w:rsidP="00282B99">
            <w:pPr>
              <w:widowControl w:val="0"/>
              <w:numPr>
                <w:ilvl w:val="0"/>
                <w:numId w:val="45"/>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 xml:space="preserve">Uruchamiać i obsługiwać urządzenie krojcze;  </w:t>
            </w:r>
          </w:p>
          <w:p w:rsidR="00427E3F" w:rsidRPr="00427E3F" w:rsidRDefault="00427E3F" w:rsidP="00282B99">
            <w:pPr>
              <w:widowControl w:val="0"/>
              <w:numPr>
                <w:ilvl w:val="0"/>
                <w:numId w:val="45"/>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 xml:space="preserve">Dokonywać rozkroju materiału na poszczególne sekcje;   </w:t>
            </w:r>
          </w:p>
          <w:p w:rsidR="00427E3F" w:rsidRPr="00427E3F" w:rsidRDefault="00427E3F" w:rsidP="00282B99">
            <w:pPr>
              <w:widowControl w:val="0"/>
              <w:numPr>
                <w:ilvl w:val="0"/>
                <w:numId w:val="45"/>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Oceniać  ilościowo i jakościowo jakość wykonanej pracy rozkroju krajarką ręczną</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uppressAutoHyphens/>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24  godzin </w:t>
            </w:r>
          </w:p>
        </w:tc>
      </w:tr>
      <w:tr w:rsidR="00427E3F" w:rsidRPr="00427E3F" w:rsidTr="001265CB">
        <w:trPr>
          <w:trHeight w:val="1314"/>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right="3"/>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4</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widowControl w:val="0"/>
              <w:suppressAutoHyphens/>
              <w:spacing w:line="276" w:lineRule="auto"/>
              <w:rPr>
                <w:rFonts w:asciiTheme="minorHAnsi" w:eastAsia="SimSun" w:hAnsiTheme="minorHAnsi" w:cstheme="minorHAnsi"/>
                <w:b/>
                <w:sz w:val="20"/>
                <w:szCs w:val="20"/>
                <w:lang w:eastAsia="ar-SA"/>
              </w:rPr>
            </w:pPr>
            <w:r w:rsidRPr="00427E3F">
              <w:rPr>
                <w:rFonts w:asciiTheme="minorHAnsi" w:eastAsia="SimSun" w:hAnsiTheme="minorHAnsi" w:cstheme="minorHAnsi"/>
                <w:b/>
                <w:sz w:val="20"/>
                <w:szCs w:val="20"/>
                <w:lang w:eastAsia="ar-SA"/>
              </w:rPr>
              <w:t>Obsługiwanie stacjonarnej krajarki z nożem taśmowym.</w:t>
            </w:r>
          </w:p>
          <w:p w:rsidR="00427E3F" w:rsidRPr="00427E3F" w:rsidRDefault="00427E3F" w:rsidP="00282B99">
            <w:pPr>
              <w:widowControl w:val="0"/>
              <w:numPr>
                <w:ilvl w:val="0"/>
                <w:numId w:val="46"/>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Przygotowywać urządzenie do pracy;</w:t>
            </w:r>
          </w:p>
          <w:p w:rsidR="00427E3F" w:rsidRPr="00427E3F" w:rsidRDefault="00427E3F" w:rsidP="00282B99">
            <w:pPr>
              <w:widowControl w:val="0"/>
              <w:numPr>
                <w:ilvl w:val="0"/>
                <w:numId w:val="46"/>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Uruchamiać i obsługiwać krajarkę z nożem taśmowym;</w:t>
            </w:r>
          </w:p>
          <w:p w:rsidR="00427E3F" w:rsidRPr="00427E3F" w:rsidRDefault="00427E3F" w:rsidP="00282B99">
            <w:pPr>
              <w:widowControl w:val="0"/>
              <w:numPr>
                <w:ilvl w:val="0"/>
                <w:numId w:val="46"/>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 xml:space="preserve">Rozróżniać i dobierać elementy odzieży na układzie; </w:t>
            </w:r>
          </w:p>
          <w:p w:rsidR="00427E3F" w:rsidRPr="00427E3F" w:rsidRDefault="00427E3F" w:rsidP="00282B99">
            <w:pPr>
              <w:widowControl w:val="0"/>
              <w:numPr>
                <w:ilvl w:val="0"/>
                <w:numId w:val="46"/>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Wykrawać precyzyjnie poszczególne elementy odzieży;</w:t>
            </w:r>
          </w:p>
          <w:p w:rsidR="00427E3F" w:rsidRPr="00427E3F" w:rsidRDefault="00427E3F" w:rsidP="00282B99">
            <w:pPr>
              <w:widowControl w:val="0"/>
              <w:numPr>
                <w:ilvl w:val="0"/>
                <w:numId w:val="46"/>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Oceniać ilościowo i jakościowo jakość wykonanej pracy na krajarce z nożem taśmowym.</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uppressAutoHyphens/>
              <w:spacing w:line="100" w:lineRule="atLeast"/>
              <w:ind w:right="1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 24 godzin</w:t>
            </w:r>
          </w:p>
        </w:tc>
      </w:tr>
      <w:tr w:rsidR="00427E3F" w:rsidRPr="00427E3F" w:rsidTr="001265CB">
        <w:trPr>
          <w:trHeight w:val="1314"/>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right="3"/>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lastRenderedPageBreak/>
              <w:t>5</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widowControl w:val="0"/>
              <w:suppressAutoHyphens/>
              <w:spacing w:line="276" w:lineRule="auto"/>
              <w:rPr>
                <w:rFonts w:asciiTheme="minorHAnsi" w:eastAsia="SimSun" w:hAnsiTheme="minorHAnsi" w:cstheme="minorHAnsi"/>
                <w:b/>
                <w:bCs/>
                <w:sz w:val="20"/>
                <w:szCs w:val="20"/>
                <w:lang w:eastAsia="ar-SA"/>
              </w:rPr>
            </w:pPr>
            <w:r w:rsidRPr="00427E3F">
              <w:rPr>
                <w:rFonts w:asciiTheme="minorHAnsi" w:eastAsia="SimSun" w:hAnsiTheme="minorHAnsi" w:cstheme="minorHAnsi"/>
                <w:b/>
                <w:bCs/>
                <w:sz w:val="20"/>
                <w:szCs w:val="20"/>
                <w:lang w:eastAsia="ar-SA"/>
              </w:rPr>
              <w:t>Monitorowanie  pracy obsługiwanego urządzenia krojczego.</w:t>
            </w:r>
          </w:p>
          <w:p w:rsidR="00427E3F" w:rsidRPr="00427E3F" w:rsidRDefault="00427E3F" w:rsidP="00282B99">
            <w:pPr>
              <w:widowControl w:val="0"/>
              <w:numPr>
                <w:ilvl w:val="0"/>
                <w:numId w:val="47"/>
              </w:numPr>
              <w:suppressAutoHyphens/>
              <w:autoSpaceDN w:val="0"/>
              <w:spacing w:line="276" w:lineRule="auto"/>
              <w:textAlignment w:val="baseline"/>
              <w:rPr>
                <w:rFonts w:asciiTheme="minorHAnsi" w:eastAsia="SimSun" w:hAnsiTheme="minorHAnsi" w:cstheme="minorHAnsi"/>
                <w:bCs/>
                <w:sz w:val="20"/>
                <w:szCs w:val="20"/>
                <w:lang w:eastAsia="ar-SA"/>
              </w:rPr>
            </w:pPr>
            <w:r w:rsidRPr="00427E3F">
              <w:rPr>
                <w:rFonts w:asciiTheme="minorHAnsi" w:eastAsia="SimSun" w:hAnsiTheme="minorHAnsi" w:cstheme="minorHAnsi"/>
                <w:bCs/>
                <w:sz w:val="20"/>
                <w:szCs w:val="20"/>
                <w:lang w:eastAsia="ar-SA"/>
              </w:rPr>
              <w:t>Obsługuje urządzenie krojcze.</w:t>
            </w:r>
          </w:p>
          <w:p w:rsidR="00427E3F" w:rsidRPr="00427E3F" w:rsidRDefault="00427E3F" w:rsidP="00282B99">
            <w:pPr>
              <w:widowControl w:val="0"/>
              <w:numPr>
                <w:ilvl w:val="0"/>
                <w:numId w:val="47"/>
              </w:numPr>
              <w:suppressAutoHyphens/>
              <w:autoSpaceDN w:val="0"/>
              <w:spacing w:line="276" w:lineRule="auto"/>
              <w:textAlignment w:val="baseline"/>
              <w:rPr>
                <w:rFonts w:asciiTheme="minorHAnsi" w:eastAsia="SimSun" w:hAnsiTheme="minorHAnsi" w:cstheme="minorHAnsi"/>
                <w:bCs/>
                <w:sz w:val="20"/>
                <w:szCs w:val="20"/>
                <w:lang w:eastAsia="ar-SA"/>
              </w:rPr>
            </w:pPr>
            <w:r w:rsidRPr="00427E3F">
              <w:rPr>
                <w:rFonts w:asciiTheme="minorHAnsi" w:eastAsia="SimSun" w:hAnsiTheme="minorHAnsi" w:cstheme="minorHAnsi"/>
                <w:bCs/>
                <w:sz w:val="20"/>
                <w:szCs w:val="20"/>
                <w:lang w:eastAsia="ar-SA"/>
              </w:rPr>
              <w:t>Wskazuje nieprawidłowość w  pracy obsługiwanego urządzenie</w:t>
            </w:r>
          </w:p>
          <w:p w:rsidR="00427E3F" w:rsidRPr="00427E3F" w:rsidRDefault="00427E3F" w:rsidP="00282B99">
            <w:pPr>
              <w:widowControl w:val="0"/>
              <w:numPr>
                <w:ilvl w:val="0"/>
                <w:numId w:val="47"/>
              </w:numPr>
              <w:suppressAutoHyphens/>
              <w:autoSpaceDN w:val="0"/>
              <w:spacing w:line="276" w:lineRule="auto"/>
              <w:textAlignment w:val="baseline"/>
              <w:rPr>
                <w:rFonts w:asciiTheme="minorHAnsi" w:eastAsia="SimSun" w:hAnsiTheme="minorHAnsi" w:cstheme="minorHAnsi"/>
                <w:bCs/>
                <w:sz w:val="20"/>
                <w:szCs w:val="20"/>
                <w:lang w:eastAsia="ar-SA"/>
              </w:rPr>
            </w:pPr>
            <w:r w:rsidRPr="00427E3F">
              <w:rPr>
                <w:rFonts w:asciiTheme="minorHAnsi" w:eastAsia="SimSun" w:hAnsiTheme="minorHAnsi" w:cstheme="minorHAnsi"/>
                <w:bCs/>
                <w:sz w:val="20"/>
                <w:szCs w:val="20"/>
                <w:lang w:eastAsia="ar-SA"/>
              </w:rPr>
              <w:t>Ustala przyczyny powstawania nieprawidłowości w pracy urządzenia</w:t>
            </w:r>
          </w:p>
          <w:p w:rsidR="00427E3F" w:rsidRPr="00427E3F" w:rsidRDefault="00427E3F" w:rsidP="00282B99">
            <w:pPr>
              <w:widowControl w:val="0"/>
              <w:numPr>
                <w:ilvl w:val="0"/>
                <w:numId w:val="47"/>
              </w:numPr>
              <w:suppressAutoHyphens/>
              <w:autoSpaceDN w:val="0"/>
              <w:spacing w:line="276" w:lineRule="auto"/>
              <w:textAlignment w:val="baseline"/>
              <w:rPr>
                <w:rFonts w:asciiTheme="minorHAnsi" w:eastAsia="SimSun" w:hAnsiTheme="minorHAnsi" w:cstheme="minorHAnsi"/>
                <w:bCs/>
                <w:sz w:val="20"/>
                <w:szCs w:val="20"/>
                <w:lang w:eastAsia="ar-SA"/>
              </w:rPr>
            </w:pPr>
            <w:r w:rsidRPr="00427E3F">
              <w:rPr>
                <w:rFonts w:asciiTheme="minorHAnsi" w:eastAsia="SimSun" w:hAnsiTheme="minorHAnsi" w:cstheme="minorHAnsi"/>
                <w:bCs/>
                <w:sz w:val="20"/>
                <w:szCs w:val="20"/>
                <w:lang w:eastAsia="ar-SA"/>
              </w:rPr>
              <w:t>Reaguje na powstałe usterki</w:t>
            </w:r>
          </w:p>
          <w:p w:rsidR="00427E3F" w:rsidRPr="00427E3F" w:rsidRDefault="00427E3F" w:rsidP="00282B99">
            <w:pPr>
              <w:widowControl w:val="0"/>
              <w:numPr>
                <w:ilvl w:val="0"/>
                <w:numId w:val="47"/>
              </w:numPr>
              <w:suppressAutoHyphens/>
              <w:autoSpaceDN w:val="0"/>
              <w:spacing w:line="276" w:lineRule="auto"/>
              <w:textAlignment w:val="baseline"/>
              <w:rPr>
                <w:rFonts w:asciiTheme="minorHAnsi" w:eastAsia="SimSun" w:hAnsiTheme="minorHAnsi" w:cstheme="minorHAnsi"/>
                <w:bCs/>
                <w:sz w:val="20"/>
                <w:szCs w:val="20"/>
                <w:lang w:eastAsia="ar-SA"/>
              </w:rPr>
            </w:pPr>
            <w:r w:rsidRPr="00427E3F">
              <w:rPr>
                <w:rFonts w:asciiTheme="minorHAnsi" w:eastAsia="SimSun" w:hAnsiTheme="minorHAnsi" w:cstheme="minorHAnsi"/>
                <w:bCs/>
                <w:sz w:val="20"/>
                <w:szCs w:val="20"/>
                <w:lang w:eastAsia="ar-SA"/>
              </w:rPr>
              <w:t>Czyści urządzenie krojcze</w:t>
            </w:r>
          </w:p>
          <w:p w:rsidR="00427E3F" w:rsidRPr="00427E3F" w:rsidRDefault="00427E3F" w:rsidP="00282B99">
            <w:pPr>
              <w:widowControl w:val="0"/>
              <w:numPr>
                <w:ilvl w:val="0"/>
                <w:numId w:val="47"/>
              </w:numPr>
              <w:suppressAutoHyphens/>
              <w:autoSpaceDN w:val="0"/>
              <w:spacing w:line="276" w:lineRule="auto"/>
              <w:textAlignment w:val="baseline"/>
              <w:rPr>
                <w:rFonts w:asciiTheme="minorHAnsi" w:eastAsia="SimSun" w:hAnsiTheme="minorHAnsi" w:cstheme="minorHAnsi"/>
                <w:bCs/>
                <w:sz w:val="20"/>
                <w:szCs w:val="20"/>
                <w:lang w:eastAsia="ar-SA"/>
              </w:rPr>
            </w:pPr>
            <w:r w:rsidRPr="00427E3F">
              <w:rPr>
                <w:rFonts w:asciiTheme="minorHAnsi" w:eastAsia="SimSun" w:hAnsiTheme="minorHAnsi" w:cstheme="minorHAnsi"/>
                <w:bCs/>
                <w:sz w:val="20"/>
                <w:szCs w:val="20"/>
                <w:lang w:eastAsia="ar-SA"/>
              </w:rPr>
              <w:t>Wykonuje proste czynności konserwacyjne</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uppressAutoHyphens/>
              <w:spacing w:line="100" w:lineRule="atLeast"/>
              <w:ind w:right="1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2 godziny</w:t>
            </w:r>
          </w:p>
        </w:tc>
      </w:tr>
      <w:tr w:rsidR="00427E3F" w:rsidRPr="00427E3F" w:rsidTr="001265CB">
        <w:trPr>
          <w:trHeight w:val="816"/>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right="3"/>
              <w:jc w:val="center"/>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color w:val="000000"/>
                <w:sz w:val="20"/>
                <w:szCs w:val="20"/>
                <w:lang w:eastAsia="ar-SA"/>
              </w:rPr>
              <w:t xml:space="preserve">6.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bCs/>
                <w:color w:val="000000"/>
                <w:sz w:val="20"/>
                <w:szCs w:val="20"/>
                <w:lang w:eastAsia="ar-SA"/>
              </w:rPr>
              <w:t>Umiejętności dodatkowe/ kompetencje społeczne</w:t>
            </w:r>
          </w:p>
          <w:p w:rsidR="00427E3F" w:rsidRPr="00427E3F" w:rsidRDefault="00427E3F" w:rsidP="00282B99">
            <w:pPr>
              <w:widowControl w:val="0"/>
              <w:numPr>
                <w:ilvl w:val="0"/>
                <w:numId w:val="48"/>
              </w:numPr>
              <w:suppressAutoHyphens/>
              <w:autoSpaceDN w:val="0"/>
              <w:spacing w:line="100" w:lineRule="atLeast"/>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Ponoszenia odpowiedzialności za skutki podejmowanych działań w zakresie obsługi urządzeń krojczych i świadomość zaistnienia strat. </w:t>
            </w:r>
          </w:p>
          <w:p w:rsidR="00427E3F" w:rsidRPr="00427E3F" w:rsidRDefault="00427E3F" w:rsidP="00282B99">
            <w:pPr>
              <w:widowControl w:val="0"/>
              <w:numPr>
                <w:ilvl w:val="0"/>
                <w:numId w:val="48"/>
              </w:numPr>
              <w:suppressAutoHyphens/>
              <w:autoSpaceDN w:val="0"/>
              <w:spacing w:line="100" w:lineRule="atLeast"/>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Wykonywania pracy pod nadzorem/ i, lub samodzielnie  i podejmowania współpracy w zespole uczestniczącym w procesie rozkroju.</w:t>
            </w:r>
          </w:p>
          <w:p w:rsidR="00427E3F" w:rsidRPr="00427E3F" w:rsidRDefault="00427E3F" w:rsidP="00282B99">
            <w:pPr>
              <w:widowControl w:val="0"/>
              <w:numPr>
                <w:ilvl w:val="0"/>
                <w:numId w:val="48"/>
              </w:numPr>
              <w:suppressAutoHyphens/>
              <w:autoSpaceDN w:val="0"/>
              <w:spacing w:line="100" w:lineRule="atLeast"/>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Dokonywania oceny zagrożenia zdrowia oraz życia i podejmowania działań adekwatnych do stopnia zagrożenia, wynikającego z pracy podczas obsługi urządzeń krojczych.</w:t>
            </w:r>
          </w:p>
          <w:p w:rsidR="00427E3F" w:rsidRPr="00427E3F" w:rsidRDefault="00427E3F" w:rsidP="00282B99">
            <w:pPr>
              <w:widowControl w:val="0"/>
              <w:numPr>
                <w:ilvl w:val="0"/>
                <w:numId w:val="48"/>
              </w:numPr>
              <w:suppressAutoHyphens/>
              <w:autoSpaceDN w:val="0"/>
              <w:spacing w:line="100" w:lineRule="atLeast"/>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Kontrolowania jakości własnej pracy podczas wykonywania zadań zawodowych dotyczących obsługi urządzeń krojczych.</w:t>
            </w:r>
          </w:p>
          <w:p w:rsidR="00427E3F" w:rsidRPr="00427E3F" w:rsidRDefault="00427E3F" w:rsidP="00282B99">
            <w:pPr>
              <w:widowControl w:val="0"/>
              <w:numPr>
                <w:ilvl w:val="0"/>
                <w:numId w:val="48"/>
              </w:numPr>
              <w:suppressAutoHyphens/>
              <w:autoSpaceDN w:val="0"/>
              <w:spacing w:line="100" w:lineRule="atLeast"/>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Dbania o powierzone urządzenia krojcze oraz bezpieczeństwo własne i współpracowników.</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uppressAutoHyphens/>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Cały staż</w:t>
            </w:r>
          </w:p>
        </w:tc>
      </w:tr>
      <w:tr w:rsidR="00427E3F" w:rsidRPr="00427E3F" w:rsidTr="001265CB">
        <w:trPr>
          <w:trHeight w:val="501"/>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napToGrid w:val="0"/>
              <w:spacing w:line="100" w:lineRule="atLeast"/>
              <w:rPr>
                <w:rFonts w:asciiTheme="minorHAnsi" w:eastAsia="Calibri" w:hAnsiTheme="minorHAnsi" w:cstheme="minorHAnsi"/>
                <w:color w:val="000000"/>
                <w:sz w:val="20"/>
                <w:szCs w:val="20"/>
                <w:lang w:eastAsia="ar-SA"/>
              </w:rPr>
            </w:pPr>
          </w:p>
        </w:tc>
        <w:tc>
          <w:tcPr>
            <w:tcW w:w="8570" w:type="dxa"/>
            <w:tcBorders>
              <w:top w:val="single" w:sz="1" w:space="0" w:color="000000"/>
              <w:bottom w:val="single" w:sz="1" w:space="0" w:color="000000"/>
            </w:tcBorders>
            <w:shd w:val="clear" w:color="auto" w:fill="auto"/>
            <w:vAlign w:val="center"/>
          </w:tcPr>
          <w:p w:rsidR="00427E3F" w:rsidRPr="00427E3F" w:rsidRDefault="00427E3F" w:rsidP="001265CB">
            <w:pPr>
              <w:suppressAutoHyphens/>
              <w:spacing w:line="100" w:lineRule="atLeast"/>
              <w:ind w:right="47"/>
              <w:jc w:val="right"/>
              <w:rPr>
                <w:rFonts w:asciiTheme="minorHAnsi" w:eastAsia="Calibri" w:hAnsiTheme="minorHAnsi" w:cstheme="minorHAnsi"/>
                <w:color w:val="000000"/>
                <w:sz w:val="20"/>
                <w:szCs w:val="20"/>
                <w:lang w:eastAsia="ar-SA"/>
              </w:rPr>
            </w:pPr>
          </w:p>
          <w:p w:rsidR="00427E3F" w:rsidRPr="00427E3F" w:rsidRDefault="00427E3F" w:rsidP="001265CB">
            <w:pPr>
              <w:suppressAutoHyphens/>
              <w:spacing w:line="100" w:lineRule="atLeast"/>
              <w:ind w:right="47"/>
              <w:jc w:val="right"/>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RAZEM </w:t>
            </w:r>
          </w:p>
        </w:tc>
        <w:tc>
          <w:tcPr>
            <w:tcW w:w="1107" w:type="dxa"/>
            <w:tcBorders>
              <w:top w:val="single" w:sz="1" w:space="0" w:color="000000"/>
              <w:left w:val="single" w:sz="1" w:space="0" w:color="000000"/>
              <w:bottom w:val="single" w:sz="1" w:space="0" w:color="000000"/>
              <w:right w:val="single" w:sz="1" w:space="0" w:color="000000"/>
            </w:tcBorders>
            <w:shd w:val="clear" w:color="auto" w:fill="auto"/>
          </w:tcPr>
          <w:p w:rsidR="00427E3F" w:rsidRPr="00427E3F" w:rsidRDefault="00427E3F" w:rsidP="001265CB">
            <w:pPr>
              <w:suppressAutoHyphens/>
              <w:spacing w:line="100" w:lineRule="atLeast"/>
              <w:ind w:right="6"/>
              <w:rPr>
                <w:rFonts w:asciiTheme="minorHAnsi" w:eastAsia="Calibri" w:hAnsiTheme="minorHAnsi" w:cstheme="minorHAnsi"/>
                <w:color w:val="000000"/>
                <w:sz w:val="20"/>
                <w:szCs w:val="20"/>
                <w:lang w:eastAsia="ar-SA"/>
              </w:rPr>
            </w:pPr>
          </w:p>
          <w:p w:rsidR="00427E3F" w:rsidRPr="00427E3F" w:rsidRDefault="00427E3F" w:rsidP="001265CB">
            <w:pPr>
              <w:suppressAutoHyphens/>
              <w:spacing w:line="100" w:lineRule="atLeast"/>
              <w:ind w:right="6"/>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90  godzin </w:t>
            </w:r>
          </w:p>
        </w:tc>
      </w:tr>
    </w:tbl>
    <w:p w:rsidR="00427E3F" w:rsidRPr="00427E3F" w:rsidRDefault="00427E3F" w:rsidP="00427E3F">
      <w:pPr>
        <w:suppressAutoHyphens/>
        <w:spacing w:line="254" w:lineRule="auto"/>
        <w:rPr>
          <w:rFonts w:asciiTheme="minorHAnsi" w:eastAsia="Calibri" w:hAnsiTheme="minorHAnsi" w:cstheme="minorHAnsi"/>
          <w:color w:val="000000"/>
          <w:lang w:eastAsia="ar-SA"/>
        </w:rPr>
      </w:pPr>
    </w:p>
    <w:p w:rsidR="00427E3F" w:rsidRPr="00427E3F" w:rsidRDefault="00427E3F" w:rsidP="00427E3F">
      <w:pPr>
        <w:shd w:val="clear" w:color="auto" w:fill="BDD6EE" w:themeFill="accent5" w:themeFillTint="66"/>
        <w:suppressAutoHyphens/>
        <w:autoSpaceDN w:val="0"/>
        <w:spacing w:after="240" w:line="360" w:lineRule="auto"/>
        <w:jc w:val="both"/>
        <w:textAlignment w:val="baseline"/>
        <w:rPr>
          <w:rFonts w:asciiTheme="minorHAnsi" w:eastAsia="SimSun" w:hAnsiTheme="minorHAnsi" w:cstheme="minorHAnsi"/>
          <w:b/>
          <w:kern w:val="3"/>
          <w:sz w:val="24"/>
        </w:rPr>
      </w:pPr>
      <w:r w:rsidRPr="00427E3F">
        <w:rPr>
          <w:rFonts w:asciiTheme="minorHAnsi" w:eastAsia="SimSun" w:hAnsiTheme="minorHAnsi" w:cstheme="minorHAnsi"/>
          <w:b/>
          <w:bCs/>
          <w:kern w:val="3"/>
          <w:sz w:val="24"/>
        </w:rPr>
        <w:t>Przykładowy program praktyk /staży dla stanowiska pracy w kontroli jakości</w:t>
      </w:r>
    </w:p>
    <w:p w:rsidR="00427E3F" w:rsidRPr="00427E3F" w:rsidRDefault="00427E3F" w:rsidP="00427E3F">
      <w:pPr>
        <w:suppressAutoHyphens/>
        <w:autoSpaceDN w:val="0"/>
        <w:spacing w:line="256" w:lineRule="auto"/>
        <w:textAlignment w:val="baseline"/>
        <w:rPr>
          <w:rFonts w:asciiTheme="minorHAnsi" w:eastAsia="SimSun" w:hAnsiTheme="minorHAnsi" w:cstheme="minorHAnsi"/>
          <w:b/>
          <w:bCs/>
          <w:kern w:val="3"/>
          <w:sz w:val="20"/>
          <w:szCs w:val="20"/>
        </w:rPr>
      </w:pPr>
      <w:r w:rsidRPr="00427E3F">
        <w:rPr>
          <w:rFonts w:asciiTheme="minorHAnsi" w:eastAsia="SimSun" w:hAnsiTheme="minorHAnsi" w:cstheme="minorHAnsi"/>
          <w:b/>
          <w:kern w:val="3"/>
          <w:sz w:val="20"/>
          <w:szCs w:val="20"/>
        </w:rPr>
        <w:t>Nazwa stanowiska pracy :</w:t>
      </w:r>
      <w:r w:rsidRPr="00427E3F">
        <w:rPr>
          <w:rFonts w:asciiTheme="minorHAnsi" w:eastAsia="SimSun" w:hAnsiTheme="minorHAnsi" w:cstheme="minorHAnsi"/>
          <w:b/>
          <w:bCs/>
          <w:kern w:val="3"/>
          <w:sz w:val="20"/>
          <w:szCs w:val="20"/>
        </w:rPr>
        <w:t xml:space="preserve"> KONTROLOWANIE JAKOŚCI WYROBÓW ODZIEŻOWYCH</w:t>
      </w:r>
    </w:p>
    <w:tbl>
      <w:tblPr>
        <w:tblW w:w="10284" w:type="dxa"/>
        <w:tblInd w:w="-673" w:type="dxa"/>
        <w:tblLayout w:type="fixed"/>
        <w:tblCellMar>
          <w:top w:w="47" w:type="dxa"/>
          <w:left w:w="25" w:type="dxa"/>
          <w:right w:w="20" w:type="dxa"/>
        </w:tblCellMar>
        <w:tblLook w:val="0000" w:firstRow="0" w:lastRow="0" w:firstColumn="0" w:lastColumn="0" w:noHBand="0" w:noVBand="0"/>
      </w:tblPr>
      <w:tblGrid>
        <w:gridCol w:w="607"/>
        <w:gridCol w:w="8570"/>
        <w:gridCol w:w="1107"/>
      </w:tblGrid>
      <w:tr w:rsidR="00427E3F" w:rsidRPr="00427E3F" w:rsidTr="001265CB">
        <w:trPr>
          <w:trHeight w:val="276"/>
        </w:trPr>
        <w:tc>
          <w:tcPr>
            <w:tcW w:w="607" w:type="dxa"/>
            <w:tcBorders>
              <w:top w:val="single" w:sz="1" w:space="0" w:color="000000"/>
              <w:left w:val="single" w:sz="1" w:space="0" w:color="000000"/>
              <w:bottom w:val="single" w:sz="1" w:space="0" w:color="000000"/>
            </w:tcBorders>
            <w:shd w:val="clear" w:color="auto" w:fill="B4C6E7" w:themeFill="accent1" w:themeFillTint="66"/>
          </w:tcPr>
          <w:p w:rsidR="00427E3F" w:rsidRPr="00427E3F" w:rsidRDefault="00427E3F" w:rsidP="001265CB">
            <w:pPr>
              <w:spacing w:line="100" w:lineRule="atLeast"/>
              <w:ind w:right="4"/>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 xml:space="preserve">Lp. </w:t>
            </w:r>
          </w:p>
        </w:tc>
        <w:tc>
          <w:tcPr>
            <w:tcW w:w="8570" w:type="dxa"/>
            <w:tcBorders>
              <w:top w:val="single" w:sz="1" w:space="0" w:color="000000"/>
              <w:left w:val="single" w:sz="1" w:space="0" w:color="000000"/>
              <w:bottom w:val="single" w:sz="1" w:space="0" w:color="000000"/>
            </w:tcBorders>
            <w:shd w:val="clear" w:color="auto" w:fill="B4C6E7" w:themeFill="accent1" w:themeFillTint="66"/>
          </w:tcPr>
          <w:p w:rsidR="00427E3F" w:rsidRPr="00427E3F" w:rsidRDefault="00427E3F" w:rsidP="001265CB">
            <w:pPr>
              <w:spacing w:line="100" w:lineRule="atLeast"/>
              <w:ind w:right="7"/>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Rodzaj  zadania / nabywane umiejętności</w:t>
            </w:r>
          </w:p>
        </w:tc>
        <w:tc>
          <w:tcPr>
            <w:tcW w:w="1107" w:type="dxa"/>
            <w:tcBorders>
              <w:top w:val="single" w:sz="1" w:space="0" w:color="000000"/>
              <w:left w:val="single" w:sz="1" w:space="0" w:color="000000"/>
              <w:bottom w:val="single" w:sz="1" w:space="0" w:color="000000"/>
              <w:right w:val="single" w:sz="1" w:space="0" w:color="000000"/>
            </w:tcBorders>
            <w:shd w:val="clear" w:color="auto" w:fill="B4C6E7" w:themeFill="accent1" w:themeFillTint="66"/>
          </w:tcPr>
          <w:p w:rsidR="00427E3F" w:rsidRPr="00427E3F" w:rsidRDefault="00427E3F" w:rsidP="001265CB">
            <w:pPr>
              <w:spacing w:line="100" w:lineRule="atLeast"/>
              <w:ind w:left="153"/>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color w:val="000000"/>
                <w:sz w:val="20"/>
                <w:szCs w:val="20"/>
                <w:lang w:eastAsia="ar-SA"/>
              </w:rPr>
              <w:t xml:space="preserve">Proponowana liczba godzin </w:t>
            </w:r>
          </w:p>
        </w:tc>
      </w:tr>
      <w:tr w:rsidR="00427E3F" w:rsidRPr="00427E3F" w:rsidTr="001265CB">
        <w:trPr>
          <w:trHeight w:val="1085"/>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color w:val="000000"/>
                <w:sz w:val="20"/>
                <w:szCs w:val="20"/>
                <w:lang w:eastAsia="ar-SA"/>
              </w:rPr>
              <w:t xml:space="preserve">1.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left="44" w:right="55"/>
              <w:jc w:val="both"/>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bCs/>
                <w:color w:val="000000"/>
                <w:sz w:val="20"/>
                <w:szCs w:val="20"/>
                <w:lang w:eastAsia="ar-SA"/>
              </w:rPr>
              <w:t>Bezpieczeństwo i higiena pracy</w:t>
            </w:r>
          </w:p>
          <w:p w:rsidR="00427E3F" w:rsidRPr="00427E3F" w:rsidRDefault="00427E3F" w:rsidP="00282B99">
            <w:pPr>
              <w:numPr>
                <w:ilvl w:val="0"/>
                <w:numId w:val="49"/>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Rozróżniać pojęcia związane z bezpieczeństwem i higieną pracy, ochroną przeciwpożarową, ochroną środowiska i ergonomią;</w:t>
            </w:r>
          </w:p>
          <w:p w:rsidR="00427E3F" w:rsidRPr="00427E3F" w:rsidRDefault="00427E3F" w:rsidP="00282B99">
            <w:pPr>
              <w:numPr>
                <w:ilvl w:val="0"/>
                <w:numId w:val="49"/>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Określać prawa i obowiązki pracownika oraz pracodawcy w zakresie bezpieczeństwa </w:t>
            </w:r>
            <w:r w:rsidRPr="00427E3F">
              <w:rPr>
                <w:rFonts w:asciiTheme="minorHAnsi" w:eastAsia="Calibri" w:hAnsiTheme="minorHAnsi" w:cstheme="minorHAnsi"/>
                <w:color w:val="000000"/>
                <w:sz w:val="20"/>
                <w:szCs w:val="20"/>
                <w:lang w:eastAsia="ar-SA"/>
              </w:rPr>
              <w:br/>
              <w:t>i higieny pracy;</w:t>
            </w:r>
          </w:p>
          <w:p w:rsidR="00427E3F" w:rsidRPr="00427E3F" w:rsidRDefault="00427E3F" w:rsidP="00282B99">
            <w:pPr>
              <w:numPr>
                <w:ilvl w:val="0"/>
                <w:numId w:val="49"/>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Przewidywać zagrożenia dla zdrowia i życia człowieka oraz mienia i środowiska związane z wykonywaniem zadań zawodowych;</w:t>
            </w:r>
          </w:p>
          <w:p w:rsidR="00427E3F" w:rsidRPr="00427E3F" w:rsidRDefault="00427E3F" w:rsidP="00282B99">
            <w:pPr>
              <w:numPr>
                <w:ilvl w:val="0"/>
                <w:numId w:val="49"/>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Określać zagrożenia związane z występowaniem szkodliwych czynników w środowisku pracy;</w:t>
            </w:r>
          </w:p>
          <w:p w:rsidR="00427E3F" w:rsidRPr="00427E3F" w:rsidRDefault="00427E3F" w:rsidP="00282B99">
            <w:pPr>
              <w:numPr>
                <w:ilvl w:val="0"/>
                <w:numId w:val="49"/>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Organizować stanowisko pracy zgodnie z obowiązującymi wymaganiami ergonomii, przepisami bezpieczeństwa i higieny pracy, ochrony przeciwpożarowej i ochrony środowiska;</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8  godzin</w:t>
            </w:r>
          </w:p>
        </w:tc>
      </w:tr>
      <w:tr w:rsidR="00427E3F" w:rsidRPr="00427E3F" w:rsidTr="001265CB">
        <w:trPr>
          <w:trHeight w:val="1888"/>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2.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276" w:lineRule="auto"/>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Wyznaczanie określonych wymagań jakościowych  dla wykonywanych wyrobów odzieżowych;</w:t>
            </w:r>
          </w:p>
          <w:p w:rsidR="00427E3F" w:rsidRPr="00427E3F" w:rsidRDefault="00427E3F" w:rsidP="00282B99">
            <w:pPr>
              <w:widowControl w:val="0"/>
              <w:numPr>
                <w:ilvl w:val="0"/>
                <w:numId w:val="50"/>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Stosować dokumentację techniczno- technologiczna produkowanej partii lub wyrobu odzieżowego;</w:t>
            </w:r>
          </w:p>
          <w:p w:rsidR="00427E3F" w:rsidRPr="00427E3F" w:rsidRDefault="00427E3F" w:rsidP="00282B99">
            <w:pPr>
              <w:widowControl w:val="0"/>
              <w:numPr>
                <w:ilvl w:val="0"/>
                <w:numId w:val="50"/>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Współpracować z działem przygotowania produkcji;</w:t>
            </w:r>
          </w:p>
          <w:p w:rsidR="00427E3F" w:rsidRPr="00427E3F" w:rsidRDefault="00427E3F" w:rsidP="00282B99">
            <w:pPr>
              <w:widowControl w:val="0"/>
              <w:numPr>
                <w:ilvl w:val="0"/>
                <w:numId w:val="50"/>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Uczestniczyć w sporządzaniu raportów i analiz jakościowych w zakresie ilości produkowanych wyrobów  odzieżowych;</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6"/>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8  godzin</w:t>
            </w:r>
          </w:p>
        </w:tc>
      </w:tr>
      <w:tr w:rsidR="00427E3F" w:rsidRPr="00427E3F" w:rsidTr="001265CB">
        <w:trPr>
          <w:trHeight w:val="502"/>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3.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276" w:lineRule="auto"/>
              <w:rPr>
                <w:rFonts w:asciiTheme="minorHAnsi" w:eastAsia="Calibri" w:hAnsiTheme="minorHAnsi" w:cstheme="minorHAnsi"/>
                <w:b/>
                <w:sz w:val="20"/>
                <w:szCs w:val="20"/>
                <w:lang w:eastAsia="ar-SA"/>
              </w:rPr>
            </w:pPr>
            <w:r w:rsidRPr="00427E3F">
              <w:rPr>
                <w:rFonts w:asciiTheme="minorHAnsi" w:eastAsia="Calibri" w:hAnsiTheme="minorHAnsi" w:cstheme="minorHAnsi"/>
                <w:b/>
                <w:sz w:val="20"/>
                <w:szCs w:val="20"/>
                <w:lang w:eastAsia="ar-SA"/>
              </w:rPr>
              <w:t>Przeprowadzanie kontroli jakościowej przedprodukcyjnych wzorów;</w:t>
            </w:r>
          </w:p>
          <w:p w:rsidR="00427E3F" w:rsidRPr="00427E3F" w:rsidRDefault="00427E3F" w:rsidP="00282B99">
            <w:pPr>
              <w:widowControl w:val="0"/>
              <w:numPr>
                <w:ilvl w:val="0"/>
                <w:numId w:val="51"/>
              </w:numPr>
              <w:suppressAutoHyphens/>
              <w:autoSpaceDN w:val="0"/>
              <w:spacing w:line="276" w:lineRule="auto"/>
              <w:textAlignment w:val="baseline"/>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Stosować  narzędzia na stanowisku kontrolno-pomiarowym niezbędne do pracy;</w:t>
            </w:r>
          </w:p>
          <w:p w:rsidR="00427E3F" w:rsidRPr="00427E3F" w:rsidRDefault="00427E3F" w:rsidP="00282B99">
            <w:pPr>
              <w:widowControl w:val="0"/>
              <w:numPr>
                <w:ilvl w:val="0"/>
                <w:numId w:val="51"/>
              </w:numPr>
              <w:suppressAutoHyphens/>
              <w:autoSpaceDN w:val="0"/>
              <w:spacing w:line="276" w:lineRule="auto"/>
              <w:textAlignment w:val="baseline"/>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Sprawdzać określony wyrób lub wybrany jego element w zakresie zgodności z dokumentacją produkcyjną, dokumentacją techniczno-technologiczną;</w:t>
            </w:r>
          </w:p>
          <w:p w:rsidR="00427E3F" w:rsidRPr="00427E3F" w:rsidRDefault="00427E3F" w:rsidP="00282B99">
            <w:pPr>
              <w:widowControl w:val="0"/>
              <w:numPr>
                <w:ilvl w:val="0"/>
                <w:numId w:val="51"/>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lastRenderedPageBreak/>
              <w:t>Formułować ewentualne zalecenia weryfikacyjne w zakresie sprawdzanego wzoru odzieżowego;</w:t>
            </w:r>
          </w:p>
          <w:p w:rsidR="00427E3F" w:rsidRPr="00427E3F" w:rsidRDefault="00427E3F" w:rsidP="00282B99">
            <w:pPr>
              <w:widowControl w:val="0"/>
              <w:numPr>
                <w:ilvl w:val="0"/>
                <w:numId w:val="51"/>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Przetwarzać i przekazywać informacje dotyczące wymogów jakościowych produkowanych wyrobów odzieżowych.</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lastRenderedPageBreak/>
              <w:t xml:space="preserve">16  godzin </w:t>
            </w:r>
          </w:p>
        </w:tc>
      </w:tr>
      <w:tr w:rsidR="00427E3F" w:rsidRPr="00427E3F" w:rsidTr="001265CB">
        <w:trPr>
          <w:trHeight w:val="1314"/>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4</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276" w:lineRule="auto"/>
              <w:rPr>
                <w:rFonts w:asciiTheme="minorHAnsi" w:eastAsia="Calibri" w:hAnsiTheme="minorHAnsi" w:cstheme="minorHAnsi"/>
                <w:b/>
                <w:bCs/>
                <w:sz w:val="20"/>
                <w:szCs w:val="20"/>
                <w:lang w:eastAsia="ar-SA"/>
              </w:rPr>
            </w:pPr>
            <w:r w:rsidRPr="00427E3F">
              <w:rPr>
                <w:rFonts w:asciiTheme="minorHAnsi" w:eastAsia="Calibri" w:hAnsiTheme="minorHAnsi" w:cstheme="minorHAnsi"/>
                <w:b/>
                <w:bCs/>
                <w:sz w:val="20"/>
                <w:szCs w:val="20"/>
                <w:lang w:eastAsia="ar-SA"/>
              </w:rPr>
              <w:t>Przeprowadzanie kontroli międzyoperacyjnej;</w:t>
            </w:r>
          </w:p>
          <w:p w:rsidR="00427E3F" w:rsidRPr="00427E3F" w:rsidRDefault="00427E3F" w:rsidP="00282B99">
            <w:pPr>
              <w:widowControl w:val="0"/>
              <w:numPr>
                <w:ilvl w:val="0"/>
                <w:numId w:val="52"/>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Stosować  narzędzia na stanowisku kontrolno-pomiarowym niezbędne do pracy;</w:t>
            </w:r>
          </w:p>
          <w:p w:rsidR="00427E3F" w:rsidRPr="00427E3F" w:rsidRDefault="00427E3F" w:rsidP="00282B99">
            <w:pPr>
              <w:widowControl w:val="0"/>
              <w:numPr>
                <w:ilvl w:val="0"/>
                <w:numId w:val="52"/>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Stosować metody kontroli jakości adekwatne  do wytwarzanego asortymentu odzieży;</w:t>
            </w:r>
          </w:p>
          <w:p w:rsidR="00427E3F" w:rsidRPr="00427E3F" w:rsidRDefault="00427E3F" w:rsidP="00282B99">
            <w:pPr>
              <w:widowControl w:val="0"/>
              <w:numPr>
                <w:ilvl w:val="0"/>
                <w:numId w:val="52"/>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Oceniać jakość wykonania poszczególnych elementów wyroby odzieżowego z dokumentacją;</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16  godzin</w:t>
            </w:r>
          </w:p>
        </w:tc>
      </w:tr>
      <w:tr w:rsidR="00427E3F" w:rsidRPr="00427E3F" w:rsidTr="001265CB">
        <w:trPr>
          <w:trHeight w:val="1314"/>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5</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276" w:lineRule="auto"/>
              <w:rPr>
                <w:rFonts w:asciiTheme="minorHAnsi" w:eastAsia="Calibri" w:hAnsiTheme="minorHAnsi" w:cstheme="minorHAnsi"/>
                <w:b/>
                <w:bCs/>
                <w:sz w:val="20"/>
                <w:szCs w:val="20"/>
                <w:lang w:eastAsia="ar-SA"/>
              </w:rPr>
            </w:pPr>
            <w:r w:rsidRPr="00427E3F">
              <w:rPr>
                <w:rFonts w:asciiTheme="minorHAnsi" w:eastAsia="Calibri" w:hAnsiTheme="minorHAnsi" w:cstheme="minorHAnsi"/>
                <w:b/>
                <w:bCs/>
                <w:sz w:val="20"/>
                <w:szCs w:val="20"/>
                <w:lang w:eastAsia="ar-SA"/>
              </w:rPr>
              <w:t xml:space="preserve">Przeprowadzanie kontroli jakości wyrobów gotowych; </w:t>
            </w:r>
          </w:p>
          <w:p w:rsidR="00427E3F" w:rsidRPr="00427E3F" w:rsidRDefault="00427E3F" w:rsidP="00282B99">
            <w:pPr>
              <w:widowControl w:val="0"/>
              <w:numPr>
                <w:ilvl w:val="0"/>
                <w:numId w:val="53"/>
              </w:numPr>
              <w:suppressAutoHyphens/>
              <w:spacing w:line="276" w:lineRule="auto"/>
              <w:rPr>
                <w:rFonts w:asciiTheme="minorHAnsi" w:eastAsia="Calibri" w:hAnsiTheme="minorHAnsi" w:cstheme="minorHAnsi"/>
                <w:bCs/>
                <w:sz w:val="20"/>
                <w:szCs w:val="20"/>
                <w:lang w:eastAsia="ar-SA"/>
              </w:rPr>
            </w:pPr>
            <w:r w:rsidRPr="00427E3F">
              <w:rPr>
                <w:rFonts w:asciiTheme="minorHAnsi" w:eastAsia="Calibri" w:hAnsiTheme="minorHAnsi" w:cstheme="minorHAnsi"/>
                <w:bCs/>
                <w:sz w:val="20"/>
                <w:szCs w:val="20"/>
                <w:lang w:eastAsia="ar-SA"/>
              </w:rPr>
              <w:t>Stosować  narzędzia na stanowisku kontrolno-pomiarowym niezbędne do pracy;</w:t>
            </w:r>
          </w:p>
          <w:p w:rsidR="00427E3F" w:rsidRPr="00427E3F" w:rsidRDefault="00427E3F" w:rsidP="00282B99">
            <w:pPr>
              <w:widowControl w:val="0"/>
              <w:numPr>
                <w:ilvl w:val="0"/>
                <w:numId w:val="53"/>
              </w:numPr>
              <w:suppressAutoHyphens/>
              <w:spacing w:line="276" w:lineRule="auto"/>
              <w:rPr>
                <w:rFonts w:asciiTheme="minorHAnsi" w:eastAsia="Calibri" w:hAnsiTheme="minorHAnsi" w:cstheme="minorHAnsi"/>
                <w:bCs/>
                <w:sz w:val="20"/>
                <w:szCs w:val="20"/>
                <w:lang w:eastAsia="ar-SA"/>
              </w:rPr>
            </w:pPr>
            <w:r w:rsidRPr="00427E3F">
              <w:rPr>
                <w:rFonts w:asciiTheme="minorHAnsi" w:eastAsia="Calibri" w:hAnsiTheme="minorHAnsi" w:cstheme="minorHAnsi"/>
                <w:bCs/>
                <w:sz w:val="20"/>
                <w:szCs w:val="20"/>
                <w:lang w:eastAsia="ar-SA"/>
              </w:rPr>
              <w:t>Stosować metody kontroli jakości adekwatne  do wytwarzanego asortymentu odzieży;</w:t>
            </w:r>
          </w:p>
          <w:p w:rsidR="00427E3F" w:rsidRPr="00427E3F" w:rsidRDefault="00427E3F" w:rsidP="00282B99">
            <w:pPr>
              <w:widowControl w:val="0"/>
              <w:numPr>
                <w:ilvl w:val="0"/>
                <w:numId w:val="53"/>
              </w:numPr>
              <w:suppressAutoHyphens/>
              <w:spacing w:line="276" w:lineRule="auto"/>
              <w:rPr>
                <w:rFonts w:asciiTheme="minorHAnsi" w:eastAsia="Calibri" w:hAnsiTheme="minorHAnsi" w:cstheme="minorHAnsi"/>
                <w:bCs/>
                <w:sz w:val="20"/>
                <w:szCs w:val="20"/>
                <w:lang w:eastAsia="ar-SA"/>
              </w:rPr>
            </w:pPr>
            <w:r w:rsidRPr="00427E3F">
              <w:rPr>
                <w:rFonts w:asciiTheme="minorHAnsi" w:eastAsia="Calibri" w:hAnsiTheme="minorHAnsi" w:cstheme="minorHAnsi"/>
                <w:bCs/>
                <w:sz w:val="20"/>
                <w:szCs w:val="20"/>
                <w:lang w:eastAsia="ar-SA"/>
              </w:rPr>
              <w:t>Oceniać jakość wykonania gotowych wyrobów odzieżowych z dokumentacją;</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16  godzin</w:t>
            </w:r>
          </w:p>
        </w:tc>
      </w:tr>
      <w:tr w:rsidR="00427E3F" w:rsidRPr="00427E3F" w:rsidTr="001265CB">
        <w:trPr>
          <w:trHeight w:val="816"/>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color w:val="000000"/>
                <w:sz w:val="20"/>
                <w:szCs w:val="20"/>
                <w:lang w:eastAsia="ar-SA"/>
              </w:rPr>
              <w:t xml:space="preserve">6.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b/>
                <w:bCs/>
                <w:color w:val="000000"/>
                <w:sz w:val="20"/>
                <w:szCs w:val="20"/>
                <w:lang w:eastAsia="ar-SA"/>
              </w:rPr>
              <w:t>Monitorowanie pakowania  i metkowania wyrobów gotowych;</w:t>
            </w:r>
          </w:p>
          <w:p w:rsidR="00427E3F" w:rsidRPr="00427E3F" w:rsidRDefault="00427E3F" w:rsidP="00282B99">
            <w:pPr>
              <w:widowControl w:val="0"/>
              <w:numPr>
                <w:ilvl w:val="0"/>
                <w:numId w:val="54"/>
              </w:numPr>
              <w:suppressAutoHyphens/>
              <w:spacing w:line="100" w:lineRule="atLeast"/>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bCs/>
                <w:color w:val="000000"/>
                <w:sz w:val="20"/>
                <w:szCs w:val="20"/>
                <w:lang w:eastAsia="ar-SA"/>
              </w:rPr>
              <w:t>Uczestniczyć w planowaniu  sposobu pakowania i metkowania wyrobów gotowych;</w:t>
            </w:r>
          </w:p>
          <w:p w:rsidR="00427E3F" w:rsidRPr="00427E3F" w:rsidRDefault="00427E3F" w:rsidP="00282B99">
            <w:pPr>
              <w:widowControl w:val="0"/>
              <w:numPr>
                <w:ilvl w:val="0"/>
                <w:numId w:val="54"/>
              </w:numPr>
              <w:suppressAutoHyphens/>
              <w:spacing w:line="100" w:lineRule="atLeast"/>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bCs/>
                <w:color w:val="000000"/>
                <w:sz w:val="20"/>
                <w:szCs w:val="20"/>
                <w:lang w:eastAsia="ar-SA"/>
              </w:rPr>
              <w:t>Stosować opakowania wyrobów gotowych;</w:t>
            </w:r>
          </w:p>
          <w:p w:rsidR="00427E3F" w:rsidRPr="00427E3F" w:rsidRDefault="00427E3F" w:rsidP="00282B99">
            <w:pPr>
              <w:numPr>
                <w:ilvl w:val="0"/>
                <w:numId w:val="54"/>
              </w:numPr>
              <w:suppressAutoHyphens/>
              <w:spacing w:line="100" w:lineRule="atLeast"/>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Cs/>
                <w:color w:val="000000"/>
                <w:sz w:val="20"/>
                <w:szCs w:val="20"/>
                <w:lang w:eastAsia="ar-SA"/>
              </w:rPr>
              <w:t>Sporządzać dokumentację pakowanych wyrobów odzieżowych.</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16 godzin</w:t>
            </w:r>
          </w:p>
        </w:tc>
      </w:tr>
      <w:tr w:rsidR="00427E3F" w:rsidRPr="00427E3F" w:rsidTr="001265CB">
        <w:trPr>
          <w:trHeight w:val="816"/>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7</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b/>
                <w:bCs/>
                <w:color w:val="000000"/>
                <w:sz w:val="20"/>
                <w:szCs w:val="20"/>
                <w:lang w:eastAsia="ar-SA"/>
              </w:rPr>
              <w:t>Umiejętności dodatkowe/ kompetencje społeczne jest gotów do:</w:t>
            </w:r>
          </w:p>
          <w:p w:rsidR="00427E3F" w:rsidRPr="00427E3F" w:rsidRDefault="00427E3F" w:rsidP="00282B99">
            <w:pPr>
              <w:numPr>
                <w:ilvl w:val="0"/>
                <w:numId w:val="28"/>
              </w:numPr>
              <w:suppressAutoHyphens/>
              <w:autoSpaceDN w:val="0"/>
              <w:spacing w:line="276" w:lineRule="auto"/>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Wykonywania pracy pod nadzorem/ i, lub samodzielnie  i podejmowania współpracy w zespole uczestniczącym w procesie kontroli jakości  wyrobów odzieżowych.</w:t>
            </w:r>
          </w:p>
          <w:p w:rsidR="00427E3F" w:rsidRPr="00427E3F" w:rsidRDefault="00427E3F" w:rsidP="00282B99">
            <w:pPr>
              <w:widowControl w:val="0"/>
              <w:numPr>
                <w:ilvl w:val="0"/>
                <w:numId w:val="55"/>
              </w:numPr>
              <w:suppressAutoHyphens/>
              <w:spacing w:line="100" w:lineRule="atLeast"/>
              <w:ind w:left="755"/>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bCs/>
                <w:color w:val="000000"/>
                <w:sz w:val="20"/>
                <w:szCs w:val="20"/>
                <w:lang w:eastAsia="ar-SA"/>
              </w:rPr>
              <w:t xml:space="preserve">Wykonywania zadań z zastosowaniem   programów  komputerowych; </w:t>
            </w:r>
          </w:p>
          <w:p w:rsidR="00427E3F" w:rsidRPr="00427E3F" w:rsidRDefault="00427E3F" w:rsidP="00282B99">
            <w:pPr>
              <w:widowControl w:val="0"/>
              <w:numPr>
                <w:ilvl w:val="0"/>
                <w:numId w:val="55"/>
              </w:numPr>
              <w:suppressAutoHyphens/>
              <w:spacing w:line="100" w:lineRule="atLeast"/>
              <w:ind w:left="755"/>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bCs/>
                <w:color w:val="000000"/>
                <w:sz w:val="20"/>
                <w:szCs w:val="20"/>
                <w:lang w:eastAsia="ar-SA"/>
              </w:rPr>
              <w:t>Twórczego rozwiązywania problemu;</w:t>
            </w:r>
          </w:p>
          <w:p w:rsidR="00427E3F" w:rsidRPr="00427E3F" w:rsidRDefault="00427E3F" w:rsidP="00282B99">
            <w:pPr>
              <w:widowControl w:val="0"/>
              <w:numPr>
                <w:ilvl w:val="0"/>
                <w:numId w:val="55"/>
              </w:numPr>
              <w:suppressAutoHyphens/>
              <w:spacing w:line="100" w:lineRule="atLeast"/>
              <w:ind w:left="755"/>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bCs/>
                <w:color w:val="000000"/>
                <w:sz w:val="20"/>
                <w:szCs w:val="20"/>
                <w:lang w:eastAsia="ar-SA"/>
              </w:rPr>
              <w:t>Stosowania  właściwych form komunikacji werbalnej i niewerbalnej.</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Cały staż</w:t>
            </w:r>
          </w:p>
        </w:tc>
      </w:tr>
      <w:tr w:rsidR="00427E3F" w:rsidRPr="00427E3F" w:rsidTr="001265CB">
        <w:trPr>
          <w:trHeight w:val="501"/>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napToGrid w:val="0"/>
              <w:spacing w:line="100" w:lineRule="atLeast"/>
              <w:rPr>
                <w:rFonts w:asciiTheme="minorHAnsi" w:eastAsia="Calibri" w:hAnsiTheme="minorHAnsi" w:cstheme="minorHAnsi"/>
                <w:color w:val="000000"/>
                <w:sz w:val="20"/>
                <w:szCs w:val="20"/>
                <w:lang w:eastAsia="ar-SA"/>
              </w:rPr>
            </w:pPr>
          </w:p>
        </w:tc>
        <w:tc>
          <w:tcPr>
            <w:tcW w:w="8570" w:type="dxa"/>
            <w:tcBorders>
              <w:top w:val="single" w:sz="1" w:space="0" w:color="000000"/>
              <w:bottom w:val="single" w:sz="1" w:space="0" w:color="000000"/>
            </w:tcBorders>
            <w:shd w:val="clear" w:color="auto" w:fill="auto"/>
            <w:vAlign w:val="center"/>
          </w:tcPr>
          <w:p w:rsidR="00427E3F" w:rsidRPr="00427E3F" w:rsidRDefault="00427E3F" w:rsidP="001265CB">
            <w:pPr>
              <w:spacing w:line="100" w:lineRule="atLeast"/>
              <w:ind w:right="47"/>
              <w:jc w:val="right"/>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RAZEM </w:t>
            </w:r>
          </w:p>
        </w:tc>
        <w:tc>
          <w:tcPr>
            <w:tcW w:w="1107" w:type="dxa"/>
            <w:tcBorders>
              <w:top w:val="single" w:sz="1" w:space="0" w:color="000000"/>
              <w:left w:val="single" w:sz="1" w:space="0" w:color="000000"/>
              <w:bottom w:val="single" w:sz="1" w:space="0" w:color="000000"/>
              <w:right w:val="single" w:sz="1" w:space="0" w:color="000000"/>
            </w:tcBorders>
            <w:shd w:val="clear" w:color="auto" w:fill="auto"/>
          </w:tcPr>
          <w:p w:rsidR="00427E3F" w:rsidRPr="00427E3F" w:rsidRDefault="00427E3F" w:rsidP="001265CB">
            <w:pPr>
              <w:spacing w:line="100" w:lineRule="atLeast"/>
              <w:ind w:right="6"/>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80   godzin </w:t>
            </w:r>
          </w:p>
        </w:tc>
      </w:tr>
    </w:tbl>
    <w:p w:rsidR="00427E3F" w:rsidRPr="00427E3F" w:rsidRDefault="00427E3F" w:rsidP="00427E3F">
      <w:pPr>
        <w:suppressAutoHyphens/>
        <w:autoSpaceDN w:val="0"/>
        <w:spacing w:line="360" w:lineRule="auto"/>
        <w:jc w:val="both"/>
        <w:textAlignment w:val="baseline"/>
        <w:rPr>
          <w:rFonts w:asciiTheme="minorHAnsi" w:eastAsia="SimSun" w:hAnsiTheme="minorHAnsi" w:cstheme="minorHAnsi"/>
          <w:b/>
          <w:bCs/>
          <w:kern w:val="3"/>
          <w:sz w:val="24"/>
        </w:rPr>
      </w:pPr>
    </w:p>
    <w:p w:rsidR="00427E3F" w:rsidRPr="00427E3F" w:rsidRDefault="00427E3F" w:rsidP="00427E3F">
      <w:pPr>
        <w:suppressAutoHyphens/>
        <w:autoSpaceDN w:val="0"/>
        <w:spacing w:line="360" w:lineRule="auto"/>
        <w:jc w:val="both"/>
        <w:textAlignment w:val="baseline"/>
        <w:rPr>
          <w:rFonts w:asciiTheme="minorHAnsi" w:eastAsia="SimSun" w:hAnsiTheme="minorHAnsi" w:cstheme="minorHAnsi"/>
          <w:b/>
          <w:bCs/>
          <w:kern w:val="3"/>
          <w:sz w:val="24"/>
        </w:rPr>
      </w:pPr>
    </w:p>
    <w:p w:rsidR="00427E3F" w:rsidRPr="00427E3F" w:rsidRDefault="00427E3F" w:rsidP="00427E3F">
      <w:pPr>
        <w:shd w:val="clear" w:color="auto" w:fill="BDD6EE" w:themeFill="accent5" w:themeFillTint="66"/>
        <w:suppressAutoHyphens/>
        <w:autoSpaceDN w:val="0"/>
        <w:spacing w:line="360" w:lineRule="auto"/>
        <w:jc w:val="both"/>
        <w:textAlignment w:val="baseline"/>
        <w:rPr>
          <w:rFonts w:asciiTheme="minorHAnsi" w:eastAsia="SimSun" w:hAnsiTheme="minorHAnsi" w:cstheme="minorHAnsi"/>
          <w:kern w:val="3"/>
          <w:sz w:val="24"/>
        </w:rPr>
      </w:pPr>
      <w:r w:rsidRPr="00427E3F">
        <w:rPr>
          <w:rFonts w:asciiTheme="minorHAnsi" w:eastAsia="SimSun" w:hAnsiTheme="minorHAnsi" w:cstheme="minorHAnsi"/>
          <w:b/>
          <w:bCs/>
          <w:kern w:val="3"/>
          <w:sz w:val="24"/>
        </w:rPr>
        <w:t>Przykładowy program praktyk /staży dla stanowiska w dziale przygotowania produkcji</w:t>
      </w:r>
    </w:p>
    <w:p w:rsidR="00427E3F" w:rsidRPr="00427E3F" w:rsidRDefault="00427E3F" w:rsidP="00427E3F">
      <w:pPr>
        <w:suppressAutoHyphens/>
        <w:autoSpaceDN w:val="0"/>
        <w:spacing w:line="256" w:lineRule="auto"/>
        <w:textAlignment w:val="baseline"/>
        <w:rPr>
          <w:rFonts w:asciiTheme="minorHAnsi" w:eastAsia="SimSun" w:hAnsiTheme="minorHAnsi" w:cstheme="minorHAnsi"/>
          <w:b/>
          <w:bCs/>
          <w:kern w:val="3"/>
          <w:sz w:val="20"/>
          <w:szCs w:val="20"/>
        </w:rPr>
      </w:pPr>
      <w:r w:rsidRPr="00427E3F">
        <w:rPr>
          <w:rFonts w:asciiTheme="minorHAnsi" w:eastAsia="SimSun" w:hAnsiTheme="minorHAnsi" w:cstheme="minorHAnsi"/>
          <w:b/>
          <w:kern w:val="3"/>
          <w:sz w:val="20"/>
          <w:szCs w:val="20"/>
        </w:rPr>
        <w:t>Nazwa stanowiska pracy :</w:t>
      </w:r>
      <w:r w:rsidRPr="00427E3F">
        <w:rPr>
          <w:rFonts w:asciiTheme="minorHAnsi" w:eastAsia="SimSun" w:hAnsiTheme="minorHAnsi" w:cstheme="minorHAnsi"/>
          <w:b/>
          <w:bCs/>
          <w:kern w:val="3"/>
          <w:sz w:val="20"/>
          <w:szCs w:val="20"/>
        </w:rPr>
        <w:t xml:space="preserve"> TECHNOLOG ODZIEŻY </w:t>
      </w:r>
    </w:p>
    <w:tbl>
      <w:tblPr>
        <w:tblW w:w="10284" w:type="dxa"/>
        <w:tblInd w:w="-673" w:type="dxa"/>
        <w:tblLayout w:type="fixed"/>
        <w:tblCellMar>
          <w:top w:w="47" w:type="dxa"/>
          <w:left w:w="25" w:type="dxa"/>
          <w:right w:w="20" w:type="dxa"/>
        </w:tblCellMar>
        <w:tblLook w:val="0000" w:firstRow="0" w:lastRow="0" w:firstColumn="0" w:lastColumn="0" w:noHBand="0" w:noVBand="0"/>
      </w:tblPr>
      <w:tblGrid>
        <w:gridCol w:w="607"/>
        <w:gridCol w:w="8570"/>
        <w:gridCol w:w="1107"/>
      </w:tblGrid>
      <w:tr w:rsidR="00427E3F" w:rsidRPr="00427E3F" w:rsidTr="001265CB">
        <w:trPr>
          <w:trHeight w:val="276"/>
        </w:trPr>
        <w:tc>
          <w:tcPr>
            <w:tcW w:w="607" w:type="dxa"/>
            <w:tcBorders>
              <w:top w:val="single" w:sz="1" w:space="0" w:color="000000"/>
              <w:left w:val="single" w:sz="1" w:space="0" w:color="000000"/>
              <w:bottom w:val="single" w:sz="1" w:space="0" w:color="000000"/>
            </w:tcBorders>
            <w:shd w:val="clear" w:color="auto" w:fill="B4C6E7" w:themeFill="accent1" w:themeFillTint="66"/>
          </w:tcPr>
          <w:p w:rsidR="00427E3F" w:rsidRPr="00427E3F" w:rsidRDefault="00427E3F" w:rsidP="001265CB">
            <w:pPr>
              <w:spacing w:line="100" w:lineRule="atLeast"/>
              <w:ind w:right="4"/>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 xml:space="preserve">Lp. </w:t>
            </w:r>
          </w:p>
        </w:tc>
        <w:tc>
          <w:tcPr>
            <w:tcW w:w="8570" w:type="dxa"/>
            <w:tcBorders>
              <w:top w:val="single" w:sz="1" w:space="0" w:color="000000"/>
              <w:left w:val="single" w:sz="1" w:space="0" w:color="000000"/>
              <w:bottom w:val="single" w:sz="1" w:space="0" w:color="000000"/>
            </w:tcBorders>
            <w:shd w:val="clear" w:color="auto" w:fill="B4C6E7" w:themeFill="accent1" w:themeFillTint="66"/>
          </w:tcPr>
          <w:p w:rsidR="00427E3F" w:rsidRPr="00427E3F" w:rsidRDefault="00427E3F" w:rsidP="001265CB">
            <w:pPr>
              <w:spacing w:line="100" w:lineRule="atLeast"/>
              <w:ind w:right="7"/>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Rodzaj  zadania / nabywane umiejętności</w:t>
            </w:r>
          </w:p>
        </w:tc>
        <w:tc>
          <w:tcPr>
            <w:tcW w:w="1107" w:type="dxa"/>
            <w:tcBorders>
              <w:top w:val="single" w:sz="1" w:space="0" w:color="000000"/>
              <w:left w:val="single" w:sz="1" w:space="0" w:color="000000"/>
              <w:bottom w:val="single" w:sz="1" w:space="0" w:color="000000"/>
              <w:right w:val="single" w:sz="1" w:space="0" w:color="000000"/>
            </w:tcBorders>
            <w:shd w:val="clear" w:color="auto" w:fill="B4C6E7" w:themeFill="accent1" w:themeFillTint="66"/>
          </w:tcPr>
          <w:p w:rsidR="00427E3F" w:rsidRPr="00427E3F" w:rsidRDefault="00427E3F" w:rsidP="001265CB">
            <w:pPr>
              <w:spacing w:line="100" w:lineRule="atLeast"/>
              <w:ind w:left="153"/>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color w:val="000000"/>
                <w:sz w:val="20"/>
                <w:szCs w:val="20"/>
                <w:lang w:eastAsia="ar-SA"/>
              </w:rPr>
              <w:t xml:space="preserve">Proponowana liczba godzin </w:t>
            </w:r>
          </w:p>
        </w:tc>
      </w:tr>
      <w:tr w:rsidR="00427E3F" w:rsidRPr="00427E3F" w:rsidTr="001265CB">
        <w:trPr>
          <w:trHeight w:val="1085"/>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color w:val="000000"/>
                <w:sz w:val="20"/>
                <w:szCs w:val="20"/>
                <w:lang w:eastAsia="ar-SA"/>
              </w:rPr>
              <w:t xml:space="preserve">1.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left="44" w:right="55"/>
              <w:jc w:val="both"/>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bCs/>
                <w:color w:val="000000"/>
                <w:sz w:val="20"/>
                <w:szCs w:val="20"/>
                <w:lang w:eastAsia="ar-SA"/>
              </w:rPr>
              <w:t>Bezpieczeństwo i higiena pracy</w:t>
            </w:r>
          </w:p>
          <w:p w:rsidR="00427E3F" w:rsidRPr="00427E3F" w:rsidRDefault="00427E3F" w:rsidP="00282B99">
            <w:pPr>
              <w:numPr>
                <w:ilvl w:val="0"/>
                <w:numId w:val="56"/>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Rozróżniać pojęcia związane z bezpieczeństwem i higieną pracy, ochroną przeciwpożarową, ochroną środowiska i ergonomią;</w:t>
            </w:r>
          </w:p>
          <w:p w:rsidR="00427E3F" w:rsidRPr="00427E3F" w:rsidRDefault="00427E3F" w:rsidP="00282B99">
            <w:pPr>
              <w:numPr>
                <w:ilvl w:val="0"/>
                <w:numId w:val="56"/>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Określać prawa i obowiązki pracownika oraz pracodawcy w zakresie bezpieczeństwa </w:t>
            </w:r>
            <w:r w:rsidRPr="00427E3F">
              <w:rPr>
                <w:rFonts w:asciiTheme="minorHAnsi" w:eastAsia="Calibri" w:hAnsiTheme="minorHAnsi" w:cstheme="minorHAnsi"/>
                <w:color w:val="000000"/>
                <w:sz w:val="20"/>
                <w:szCs w:val="20"/>
                <w:lang w:eastAsia="ar-SA"/>
              </w:rPr>
              <w:br/>
              <w:t>i higieny pracy;</w:t>
            </w:r>
          </w:p>
          <w:p w:rsidR="00427E3F" w:rsidRPr="00427E3F" w:rsidRDefault="00427E3F" w:rsidP="00282B99">
            <w:pPr>
              <w:numPr>
                <w:ilvl w:val="0"/>
                <w:numId w:val="56"/>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Przewidywać zagrożenia dla zdrowia i życia człowieka oraz mienia i środowiska związane z wykonywaniem zadań zawodowych;</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 4 godziny</w:t>
            </w:r>
          </w:p>
        </w:tc>
      </w:tr>
      <w:tr w:rsidR="00427E3F" w:rsidRPr="00427E3F" w:rsidTr="001265CB">
        <w:trPr>
          <w:trHeight w:val="1888"/>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lastRenderedPageBreak/>
              <w:t xml:space="preserve">2.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276" w:lineRule="auto"/>
              <w:rPr>
                <w:rFonts w:asciiTheme="minorHAnsi" w:eastAsia="Calibri" w:hAnsiTheme="minorHAnsi" w:cstheme="minorHAnsi"/>
                <w:b/>
                <w:sz w:val="20"/>
                <w:szCs w:val="20"/>
                <w:lang w:eastAsia="ar-SA"/>
              </w:rPr>
            </w:pPr>
            <w:r w:rsidRPr="00427E3F">
              <w:rPr>
                <w:rFonts w:asciiTheme="minorHAnsi" w:eastAsia="Calibri" w:hAnsiTheme="minorHAnsi" w:cstheme="minorHAnsi"/>
                <w:b/>
                <w:sz w:val="20"/>
                <w:szCs w:val="20"/>
                <w:lang w:eastAsia="ar-SA"/>
              </w:rPr>
              <w:t xml:space="preserve">Opracowywanie dokumentacji techniczno-technologicznej wyrobów odzieżowych; </w:t>
            </w:r>
          </w:p>
          <w:p w:rsidR="00427E3F" w:rsidRPr="00427E3F" w:rsidRDefault="00427E3F" w:rsidP="00282B99">
            <w:pPr>
              <w:numPr>
                <w:ilvl w:val="0"/>
                <w:numId w:val="57"/>
              </w:numPr>
              <w:contextualSpacing/>
              <w:rPr>
                <w:rFonts w:asciiTheme="minorHAnsi" w:hAnsiTheme="minorHAnsi" w:cstheme="minorHAnsi"/>
                <w:sz w:val="20"/>
                <w:szCs w:val="20"/>
              </w:rPr>
            </w:pPr>
            <w:r w:rsidRPr="00427E3F">
              <w:rPr>
                <w:rFonts w:asciiTheme="minorHAnsi" w:hAnsiTheme="minorHAnsi" w:cstheme="minorHAnsi"/>
                <w:sz w:val="20"/>
                <w:szCs w:val="20"/>
              </w:rPr>
              <w:t>Opracowywać poszczególne elementy dokumentacji techniczno-technologicznej;</w:t>
            </w:r>
          </w:p>
          <w:p w:rsidR="00427E3F" w:rsidRPr="00427E3F" w:rsidRDefault="00427E3F" w:rsidP="00282B99">
            <w:pPr>
              <w:numPr>
                <w:ilvl w:val="0"/>
                <w:numId w:val="57"/>
              </w:numPr>
              <w:contextualSpacing/>
              <w:rPr>
                <w:rFonts w:asciiTheme="minorHAnsi" w:hAnsiTheme="minorHAnsi" w:cstheme="minorHAnsi"/>
                <w:sz w:val="20"/>
                <w:szCs w:val="20"/>
              </w:rPr>
            </w:pPr>
            <w:r w:rsidRPr="00427E3F">
              <w:rPr>
                <w:rFonts w:asciiTheme="minorHAnsi" w:hAnsiTheme="minorHAnsi" w:cstheme="minorHAnsi"/>
                <w:sz w:val="20"/>
                <w:szCs w:val="20"/>
              </w:rPr>
              <w:t>Posługiwać się  programami komputerowymi opracowując DTT</w:t>
            </w:r>
          </w:p>
          <w:p w:rsidR="00427E3F" w:rsidRPr="00427E3F" w:rsidRDefault="00427E3F" w:rsidP="00282B99">
            <w:pPr>
              <w:numPr>
                <w:ilvl w:val="0"/>
                <w:numId w:val="57"/>
              </w:numPr>
              <w:contextualSpacing/>
              <w:rPr>
                <w:rFonts w:asciiTheme="minorHAnsi" w:hAnsiTheme="minorHAnsi" w:cstheme="minorHAnsi"/>
                <w:sz w:val="20"/>
                <w:szCs w:val="20"/>
              </w:rPr>
            </w:pPr>
            <w:r w:rsidRPr="00427E3F">
              <w:rPr>
                <w:rFonts w:asciiTheme="minorHAnsi" w:hAnsiTheme="minorHAnsi" w:cstheme="minorHAnsi"/>
                <w:sz w:val="20"/>
                <w:szCs w:val="20"/>
              </w:rPr>
              <w:t>Korzystać z  gotowej dokumentacji;</w:t>
            </w:r>
          </w:p>
          <w:p w:rsidR="00427E3F" w:rsidRPr="00427E3F" w:rsidRDefault="00427E3F" w:rsidP="00282B99">
            <w:pPr>
              <w:numPr>
                <w:ilvl w:val="0"/>
                <w:numId w:val="57"/>
              </w:numPr>
              <w:contextualSpacing/>
              <w:rPr>
                <w:rFonts w:asciiTheme="minorHAnsi" w:hAnsiTheme="minorHAnsi" w:cstheme="minorHAnsi"/>
                <w:sz w:val="20"/>
                <w:szCs w:val="20"/>
              </w:rPr>
            </w:pPr>
            <w:r w:rsidRPr="00427E3F">
              <w:rPr>
                <w:rFonts w:asciiTheme="minorHAnsi" w:hAnsiTheme="minorHAnsi" w:cstheme="minorHAnsi"/>
                <w:sz w:val="20"/>
                <w:szCs w:val="20"/>
              </w:rPr>
              <w:t>Wykonywać  wzorcowe szablony wyrobu odzieżowego;</w:t>
            </w:r>
          </w:p>
          <w:p w:rsidR="00427E3F" w:rsidRPr="00427E3F" w:rsidRDefault="00427E3F" w:rsidP="00282B99">
            <w:pPr>
              <w:numPr>
                <w:ilvl w:val="0"/>
                <w:numId w:val="57"/>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hAnsiTheme="minorHAnsi" w:cstheme="minorHAnsi"/>
                <w:sz w:val="20"/>
                <w:szCs w:val="20"/>
              </w:rPr>
              <w:t>Współpracować z projektantem w zakresie technologii wykonania oraz konstrukcji odzieży.</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6"/>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32  godziny</w:t>
            </w:r>
          </w:p>
        </w:tc>
      </w:tr>
      <w:tr w:rsidR="00427E3F" w:rsidRPr="00427E3F" w:rsidTr="001265CB">
        <w:trPr>
          <w:trHeight w:val="1636"/>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3.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b/>
                <w:sz w:val="20"/>
                <w:szCs w:val="20"/>
                <w:lang w:eastAsia="ar-SA"/>
              </w:rPr>
              <w:t>Dobieranie materiałów odzieżowych i dodatków krawieckich do wyrobu odzieżowego;</w:t>
            </w:r>
          </w:p>
          <w:p w:rsidR="00427E3F" w:rsidRPr="00427E3F" w:rsidRDefault="00427E3F" w:rsidP="00282B99">
            <w:pPr>
              <w:widowControl w:val="0"/>
              <w:numPr>
                <w:ilvl w:val="0"/>
                <w:numId w:val="58"/>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Dobierać materiały odzieżowe  i dodatki krawieckie oraz zdobnicze niezbędne do wykonania wyrobów odzieżowych;</w:t>
            </w:r>
          </w:p>
          <w:p w:rsidR="00427E3F" w:rsidRPr="00427E3F" w:rsidRDefault="00427E3F" w:rsidP="00282B99">
            <w:pPr>
              <w:widowControl w:val="0"/>
              <w:numPr>
                <w:ilvl w:val="0"/>
                <w:numId w:val="58"/>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Obliczać ilości materiałów i dodatków krawieckich w zależności od zamówienia;</w:t>
            </w:r>
          </w:p>
          <w:p w:rsidR="00427E3F" w:rsidRPr="00427E3F" w:rsidRDefault="00427E3F" w:rsidP="00282B99">
            <w:pPr>
              <w:numPr>
                <w:ilvl w:val="0"/>
                <w:numId w:val="58"/>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Określać sposoby wykończania i uszlachetniania  gotowych wyrobów odzieżowych.</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24 godziny </w:t>
            </w:r>
          </w:p>
        </w:tc>
      </w:tr>
      <w:tr w:rsidR="00427E3F" w:rsidRPr="00427E3F" w:rsidTr="001265CB">
        <w:trPr>
          <w:trHeight w:val="1636"/>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4</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276" w:lineRule="auto"/>
              <w:rPr>
                <w:rFonts w:asciiTheme="minorHAnsi" w:eastAsia="Calibri" w:hAnsiTheme="minorHAnsi" w:cstheme="minorHAnsi"/>
                <w:b/>
                <w:sz w:val="20"/>
                <w:szCs w:val="20"/>
                <w:lang w:eastAsia="ar-SA"/>
              </w:rPr>
            </w:pPr>
            <w:r w:rsidRPr="00427E3F">
              <w:rPr>
                <w:rFonts w:asciiTheme="minorHAnsi" w:eastAsia="Calibri" w:hAnsiTheme="minorHAnsi" w:cstheme="minorHAnsi"/>
                <w:b/>
                <w:sz w:val="20"/>
                <w:szCs w:val="20"/>
                <w:lang w:eastAsia="ar-SA"/>
              </w:rPr>
              <w:t xml:space="preserve">Organizowanie i nadzorowanie procesów wytwarzania odzieży; </w:t>
            </w:r>
          </w:p>
          <w:p w:rsidR="00427E3F" w:rsidRPr="00427E3F" w:rsidRDefault="00427E3F" w:rsidP="00282B99">
            <w:pPr>
              <w:widowControl w:val="0"/>
              <w:numPr>
                <w:ilvl w:val="0"/>
                <w:numId w:val="59"/>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Obliczać zużycie materiałów odzieżowych i dodatków;</w:t>
            </w:r>
          </w:p>
          <w:p w:rsidR="00427E3F" w:rsidRPr="00427E3F" w:rsidRDefault="00427E3F" w:rsidP="00282B99">
            <w:pPr>
              <w:widowControl w:val="0"/>
              <w:numPr>
                <w:ilvl w:val="0"/>
                <w:numId w:val="59"/>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Określać/ dobierać rodzaj układu materiałów odzieżowych;</w:t>
            </w:r>
          </w:p>
          <w:p w:rsidR="00427E3F" w:rsidRPr="00427E3F" w:rsidRDefault="00427E3F" w:rsidP="00282B99">
            <w:pPr>
              <w:widowControl w:val="0"/>
              <w:numPr>
                <w:ilvl w:val="0"/>
                <w:numId w:val="59"/>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Przygotowywać układy kroju ręcznie lub  z wykorzystaniem programu komputerowego;</w:t>
            </w:r>
          </w:p>
          <w:p w:rsidR="00427E3F" w:rsidRPr="00427E3F" w:rsidRDefault="00427E3F" w:rsidP="00282B99">
            <w:pPr>
              <w:numPr>
                <w:ilvl w:val="0"/>
                <w:numId w:val="59"/>
              </w:numPr>
              <w:suppressAutoHyphens/>
              <w:spacing w:line="276" w:lineRule="auto"/>
              <w:rPr>
                <w:rFonts w:asciiTheme="minorHAnsi" w:eastAsia="Calibri" w:hAnsiTheme="minorHAnsi" w:cstheme="minorHAnsi"/>
                <w:b/>
                <w:sz w:val="20"/>
                <w:szCs w:val="20"/>
                <w:lang w:eastAsia="ar-SA"/>
              </w:rPr>
            </w:pPr>
            <w:r w:rsidRPr="00427E3F">
              <w:rPr>
                <w:rFonts w:asciiTheme="minorHAnsi" w:eastAsia="Calibri" w:hAnsiTheme="minorHAnsi" w:cstheme="minorHAnsi"/>
                <w:sz w:val="20"/>
                <w:szCs w:val="20"/>
                <w:lang w:eastAsia="ar-SA"/>
              </w:rPr>
              <w:t xml:space="preserve">Analizować wielkość i wartość strat.  </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 32 godziny</w:t>
            </w:r>
          </w:p>
        </w:tc>
      </w:tr>
      <w:tr w:rsidR="00427E3F" w:rsidRPr="00427E3F" w:rsidTr="001265CB">
        <w:trPr>
          <w:trHeight w:val="924"/>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5. </w:t>
            </w:r>
          </w:p>
        </w:tc>
        <w:tc>
          <w:tcPr>
            <w:tcW w:w="8570" w:type="dxa"/>
            <w:tcBorders>
              <w:left w:val="single" w:sz="1" w:space="0" w:color="000000"/>
              <w:bottom w:val="single" w:sz="1" w:space="0" w:color="000000"/>
            </w:tcBorders>
            <w:shd w:val="clear" w:color="auto" w:fill="auto"/>
          </w:tcPr>
          <w:p w:rsidR="00427E3F" w:rsidRPr="00427E3F" w:rsidRDefault="00427E3F" w:rsidP="001265CB">
            <w:pPr>
              <w:rPr>
                <w:rFonts w:asciiTheme="minorHAnsi" w:eastAsia="Calibri" w:hAnsiTheme="minorHAnsi" w:cstheme="minorHAnsi"/>
                <w:b/>
                <w:sz w:val="20"/>
                <w:szCs w:val="20"/>
              </w:rPr>
            </w:pPr>
            <w:r w:rsidRPr="00427E3F">
              <w:rPr>
                <w:rFonts w:asciiTheme="minorHAnsi" w:eastAsia="Calibri" w:hAnsiTheme="minorHAnsi" w:cstheme="minorHAnsi"/>
                <w:b/>
                <w:sz w:val="20"/>
                <w:szCs w:val="20"/>
              </w:rPr>
              <w:t>Stosowanie zasad normowania materiałów odzieżowych i dodatków krawieckich.</w:t>
            </w:r>
          </w:p>
          <w:p w:rsidR="00427E3F" w:rsidRPr="00427E3F" w:rsidRDefault="00427E3F" w:rsidP="00282B99">
            <w:pPr>
              <w:widowControl w:val="0"/>
              <w:numPr>
                <w:ilvl w:val="0"/>
                <w:numId w:val="60"/>
              </w:numPr>
              <w:suppressAutoHyphens/>
              <w:rPr>
                <w:rFonts w:asciiTheme="minorHAnsi" w:eastAsia="Calibri" w:hAnsiTheme="minorHAnsi" w:cstheme="minorHAnsi"/>
                <w:sz w:val="20"/>
                <w:szCs w:val="20"/>
              </w:rPr>
            </w:pPr>
            <w:r w:rsidRPr="00427E3F">
              <w:rPr>
                <w:rFonts w:asciiTheme="minorHAnsi" w:eastAsia="Calibri" w:hAnsiTheme="minorHAnsi" w:cstheme="minorHAnsi"/>
                <w:sz w:val="20"/>
                <w:szCs w:val="20"/>
              </w:rPr>
              <w:t>Określać czas niezbędny do wytwarzania ilości zamówienia wyrobów odzieżowych;</w:t>
            </w:r>
          </w:p>
          <w:p w:rsidR="00427E3F" w:rsidRPr="00427E3F" w:rsidRDefault="00427E3F" w:rsidP="00282B99">
            <w:pPr>
              <w:widowControl w:val="0"/>
              <w:numPr>
                <w:ilvl w:val="0"/>
                <w:numId w:val="60"/>
              </w:numPr>
              <w:suppressAutoHyphens/>
              <w:rPr>
                <w:rFonts w:asciiTheme="minorHAnsi" w:eastAsia="Calibri" w:hAnsiTheme="minorHAnsi" w:cstheme="minorHAnsi"/>
                <w:sz w:val="20"/>
                <w:szCs w:val="20"/>
              </w:rPr>
            </w:pPr>
            <w:r w:rsidRPr="00427E3F">
              <w:rPr>
                <w:rFonts w:asciiTheme="minorHAnsi" w:eastAsia="Calibri" w:hAnsiTheme="minorHAnsi" w:cstheme="minorHAnsi"/>
                <w:sz w:val="20"/>
                <w:szCs w:val="20"/>
              </w:rPr>
              <w:t xml:space="preserve">Identyfikować maszyny i urządzenia niezbędne w procesie technologicznym. </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8 godzin </w:t>
            </w:r>
          </w:p>
        </w:tc>
      </w:tr>
      <w:tr w:rsidR="00427E3F" w:rsidRPr="00427E3F" w:rsidTr="001265CB">
        <w:trPr>
          <w:trHeight w:val="816"/>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color w:val="000000"/>
                <w:sz w:val="20"/>
                <w:szCs w:val="20"/>
                <w:lang w:eastAsia="ar-SA"/>
              </w:rPr>
              <w:t xml:space="preserve">6.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b/>
                <w:bCs/>
                <w:color w:val="000000"/>
                <w:sz w:val="20"/>
                <w:szCs w:val="20"/>
                <w:lang w:eastAsia="ar-SA"/>
              </w:rPr>
              <w:t>Umiejętności dodatkowe/ kompetencje społeczne; jest gotów do:</w:t>
            </w:r>
          </w:p>
          <w:p w:rsidR="00427E3F" w:rsidRPr="00427E3F" w:rsidRDefault="00427E3F" w:rsidP="00282B99">
            <w:pPr>
              <w:numPr>
                <w:ilvl w:val="0"/>
                <w:numId w:val="61"/>
              </w:numPr>
              <w:spacing w:before="20"/>
              <w:ind w:left="755" w:hanging="472"/>
              <w:contextualSpacing/>
              <w:rPr>
                <w:rFonts w:asciiTheme="minorHAnsi" w:eastAsia="Calibri" w:hAnsiTheme="minorHAnsi" w:cstheme="minorHAnsi"/>
                <w:sz w:val="20"/>
                <w:szCs w:val="20"/>
              </w:rPr>
            </w:pPr>
            <w:r w:rsidRPr="00427E3F">
              <w:rPr>
                <w:rFonts w:asciiTheme="minorHAnsi" w:eastAsia="Calibri" w:hAnsiTheme="minorHAnsi" w:cstheme="minorHAnsi"/>
                <w:sz w:val="20"/>
                <w:szCs w:val="20"/>
              </w:rPr>
              <w:t xml:space="preserve">Wykonywania pracy pod nadzorem/ i, lub samodzielnie i współpracy w zespole uczestniczącym w </w:t>
            </w:r>
            <w:r w:rsidRPr="00427E3F">
              <w:rPr>
                <w:rFonts w:asciiTheme="minorHAnsi" w:eastAsia="Calibri" w:hAnsiTheme="minorHAnsi" w:cstheme="minorHAnsi"/>
                <w:bCs/>
                <w:sz w:val="20"/>
                <w:szCs w:val="20"/>
              </w:rPr>
              <w:t>organizowania i nadzorowania produkcji wyrobów odzieżowych (projektantami i  konstruktorami)</w:t>
            </w:r>
            <w:r w:rsidRPr="00427E3F">
              <w:rPr>
                <w:rFonts w:asciiTheme="minorHAnsi" w:eastAsia="Calibri" w:hAnsiTheme="minorHAnsi" w:cstheme="minorHAnsi"/>
                <w:sz w:val="20"/>
                <w:szCs w:val="20"/>
              </w:rPr>
              <w:t>;</w:t>
            </w:r>
          </w:p>
          <w:p w:rsidR="00427E3F" w:rsidRPr="00427E3F" w:rsidRDefault="00427E3F" w:rsidP="00282B99">
            <w:pPr>
              <w:numPr>
                <w:ilvl w:val="0"/>
                <w:numId w:val="61"/>
              </w:numPr>
              <w:spacing w:before="20"/>
              <w:ind w:left="755" w:hanging="472"/>
              <w:contextualSpacing/>
              <w:rPr>
                <w:rFonts w:asciiTheme="minorHAnsi" w:eastAsia="Calibri" w:hAnsiTheme="minorHAnsi" w:cstheme="minorHAnsi"/>
                <w:sz w:val="20"/>
                <w:szCs w:val="20"/>
              </w:rPr>
            </w:pPr>
            <w:r w:rsidRPr="00427E3F">
              <w:rPr>
                <w:rFonts w:asciiTheme="minorHAnsi" w:eastAsia="Calibri" w:hAnsiTheme="minorHAnsi" w:cstheme="minorHAnsi"/>
                <w:sz w:val="20"/>
                <w:szCs w:val="20"/>
              </w:rPr>
              <w:t>Współtworzenia  rozwiązań technicznych i organizacyjnych wpływających na poprawę warunków i jakość pracy;</w:t>
            </w:r>
          </w:p>
          <w:p w:rsidR="00427E3F" w:rsidRPr="00427E3F" w:rsidRDefault="00427E3F" w:rsidP="00282B99">
            <w:pPr>
              <w:widowControl w:val="0"/>
              <w:numPr>
                <w:ilvl w:val="0"/>
                <w:numId w:val="61"/>
              </w:numPr>
              <w:suppressAutoHyphens/>
              <w:spacing w:before="20"/>
              <w:ind w:left="755" w:hanging="472"/>
              <w:rPr>
                <w:rFonts w:asciiTheme="minorHAnsi" w:eastAsia="Calibri" w:hAnsiTheme="minorHAnsi" w:cstheme="minorHAnsi"/>
                <w:sz w:val="20"/>
                <w:szCs w:val="20"/>
              </w:rPr>
            </w:pPr>
            <w:r w:rsidRPr="00427E3F">
              <w:rPr>
                <w:rFonts w:asciiTheme="minorHAnsi" w:eastAsia="Calibri" w:hAnsiTheme="minorHAnsi" w:cstheme="minorHAnsi"/>
                <w:sz w:val="20"/>
                <w:szCs w:val="20"/>
              </w:rPr>
              <w:t xml:space="preserve">Wykonywania zadań z zastosowaniem   programów  komputerowych; </w:t>
            </w:r>
          </w:p>
          <w:p w:rsidR="00427E3F" w:rsidRPr="00427E3F" w:rsidRDefault="00427E3F" w:rsidP="00282B99">
            <w:pPr>
              <w:widowControl w:val="0"/>
              <w:numPr>
                <w:ilvl w:val="0"/>
                <w:numId w:val="61"/>
              </w:numPr>
              <w:suppressAutoHyphens/>
              <w:spacing w:before="20"/>
              <w:ind w:left="755" w:hanging="472"/>
              <w:rPr>
                <w:rFonts w:asciiTheme="minorHAnsi" w:eastAsia="Calibri" w:hAnsiTheme="minorHAnsi" w:cstheme="minorHAnsi"/>
                <w:sz w:val="20"/>
                <w:szCs w:val="20"/>
              </w:rPr>
            </w:pPr>
            <w:r w:rsidRPr="00427E3F">
              <w:rPr>
                <w:rFonts w:asciiTheme="minorHAnsi" w:eastAsia="Calibri" w:hAnsiTheme="minorHAnsi" w:cstheme="minorHAnsi"/>
                <w:sz w:val="20"/>
                <w:szCs w:val="20"/>
              </w:rPr>
              <w:t>Twórczego rozwiązywania problemu;</w:t>
            </w:r>
          </w:p>
          <w:p w:rsidR="00427E3F" w:rsidRPr="00427E3F" w:rsidRDefault="00427E3F" w:rsidP="00282B99">
            <w:pPr>
              <w:widowControl w:val="0"/>
              <w:numPr>
                <w:ilvl w:val="0"/>
                <w:numId w:val="61"/>
              </w:numPr>
              <w:suppressAutoHyphens/>
              <w:spacing w:before="20"/>
              <w:ind w:left="755" w:hanging="472"/>
              <w:rPr>
                <w:rFonts w:asciiTheme="minorHAnsi" w:eastAsia="Calibri" w:hAnsiTheme="minorHAnsi" w:cstheme="minorHAnsi"/>
                <w:sz w:val="20"/>
                <w:szCs w:val="20"/>
              </w:rPr>
            </w:pPr>
            <w:r w:rsidRPr="00427E3F">
              <w:rPr>
                <w:rFonts w:asciiTheme="minorHAnsi" w:eastAsia="Calibri" w:hAnsiTheme="minorHAnsi" w:cstheme="minorHAnsi"/>
                <w:sz w:val="20"/>
                <w:szCs w:val="20"/>
              </w:rPr>
              <w:t>Stosowania  właściwych form komunikacji werbalnej i niewerbalnej.</w:t>
            </w:r>
          </w:p>
          <w:p w:rsidR="00427E3F" w:rsidRPr="00427E3F" w:rsidRDefault="00427E3F" w:rsidP="001265CB">
            <w:pPr>
              <w:spacing w:line="100" w:lineRule="atLeast"/>
              <w:ind w:left="720"/>
              <w:rPr>
                <w:rFonts w:asciiTheme="minorHAnsi" w:eastAsia="Calibri" w:hAnsiTheme="minorHAnsi" w:cstheme="minorHAnsi"/>
                <w:color w:val="000000"/>
                <w:sz w:val="20"/>
                <w:szCs w:val="20"/>
                <w:lang w:eastAsia="ar-SA"/>
              </w:rPr>
            </w:pP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Cały staż </w:t>
            </w:r>
          </w:p>
        </w:tc>
      </w:tr>
      <w:tr w:rsidR="00427E3F" w:rsidRPr="00427E3F" w:rsidTr="001265CB">
        <w:trPr>
          <w:trHeight w:val="501"/>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napToGrid w:val="0"/>
              <w:spacing w:line="100" w:lineRule="atLeast"/>
              <w:rPr>
                <w:rFonts w:asciiTheme="minorHAnsi" w:eastAsia="Calibri" w:hAnsiTheme="minorHAnsi" w:cstheme="minorHAnsi"/>
                <w:color w:val="000000"/>
                <w:sz w:val="20"/>
                <w:szCs w:val="20"/>
                <w:lang w:eastAsia="ar-SA"/>
              </w:rPr>
            </w:pPr>
          </w:p>
        </w:tc>
        <w:tc>
          <w:tcPr>
            <w:tcW w:w="8570" w:type="dxa"/>
            <w:tcBorders>
              <w:top w:val="single" w:sz="1" w:space="0" w:color="000000"/>
              <w:bottom w:val="single" w:sz="1" w:space="0" w:color="000000"/>
            </w:tcBorders>
            <w:shd w:val="clear" w:color="auto" w:fill="auto"/>
            <w:vAlign w:val="center"/>
          </w:tcPr>
          <w:p w:rsidR="00427E3F" w:rsidRPr="00427E3F" w:rsidRDefault="00427E3F" w:rsidP="001265CB">
            <w:pPr>
              <w:spacing w:line="100" w:lineRule="atLeast"/>
              <w:ind w:right="47"/>
              <w:jc w:val="right"/>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RAZEM </w:t>
            </w:r>
          </w:p>
        </w:tc>
        <w:tc>
          <w:tcPr>
            <w:tcW w:w="1107" w:type="dxa"/>
            <w:tcBorders>
              <w:top w:val="single" w:sz="1" w:space="0" w:color="000000"/>
              <w:left w:val="single" w:sz="1" w:space="0" w:color="000000"/>
              <w:bottom w:val="single" w:sz="1" w:space="0" w:color="000000"/>
              <w:right w:val="single" w:sz="1" w:space="0" w:color="000000"/>
            </w:tcBorders>
            <w:shd w:val="clear" w:color="auto" w:fill="auto"/>
          </w:tcPr>
          <w:p w:rsidR="00427E3F" w:rsidRPr="00427E3F" w:rsidRDefault="00427E3F" w:rsidP="001265CB">
            <w:pPr>
              <w:spacing w:line="100" w:lineRule="atLeast"/>
              <w:ind w:right="6"/>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100  godzin </w:t>
            </w:r>
          </w:p>
        </w:tc>
      </w:tr>
    </w:tbl>
    <w:p w:rsidR="003B6088" w:rsidRDefault="003B6088" w:rsidP="00427E3F">
      <w:pPr>
        <w:spacing w:line="254" w:lineRule="auto"/>
        <w:rPr>
          <w:rFonts w:ascii="Calibri" w:eastAsia="Calibri" w:hAnsi="Calibri"/>
          <w:color w:val="000000"/>
          <w:lang w:eastAsia="ar-SA"/>
        </w:rPr>
      </w:pPr>
    </w:p>
    <w:p w:rsidR="004B5118" w:rsidRDefault="004B5118" w:rsidP="00427E3F">
      <w:pPr>
        <w:spacing w:line="254" w:lineRule="auto"/>
        <w:rPr>
          <w:rFonts w:ascii="Calibri" w:eastAsia="Calibri" w:hAnsi="Calibri"/>
          <w:color w:val="000000"/>
          <w:lang w:eastAsia="ar-SA"/>
        </w:rPr>
      </w:pPr>
    </w:p>
    <w:p w:rsidR="004B5118" w:rsidRDefault="004B5118" w:rsidP="00427E3F">
      <w:pPr>
        <w:spacing w:line="254" w:lineRule="auto"/>
        <w:rPr>
          <w:rFonts w:ascii="Calibri" w:eastAsia="Calibri" w:hAnsi="Calibri"/>
          <w:color w:val="000000"/>
          <w:lang w:eastAsia="ar-SA"/>
        </w:rPr>
      </w:pPr>
    </w:p>
    <w:p w:rsidR="004B5118" w:rsidRDefault="004B5118" w:rsidP="00427E3F">
      <w:pPr>
        <w:spacing w:line="254" w:lineRule="auto"/>
        <w:rPr>
          <w:rFonts w:ascii="Calibri" w:eastAsia="Calibri" w:hAnsi="Calibri"/>
          <w:color w:val="000000"/>
          <w:lang w:eastAsia="ar-SA"/>
        </w:rPr>
      </w:pPr>
    </w:p>
    <w:p w:rsidR="004B5118" w:rsidRDefault="004B5118" w:rsidP="00427E3F">
      <w:pPr>
        <w:spacing w:line="254" w:lineRule="auto"/>
        <w:rPr>
          <w:rFonts w:ascii="Calibri" w:eastAsia="Calibri" w:hAnsi="Calibri"/>
          <w:color w:val="000000"/>
          <w:lang w:eastAsia="ar-SA"/>
        </w:rPr>
      </w:pPr>
    </w:p>
    <w:p w:rsidR="004B5118" w:rsidRDefault="004B5118" w:rsidP="00427E3F">
      <w:pPr>
        <w:spacing w:line="254" w:lineRule="auto"/>
        <w:rPr>
          <w:rFonts w:ascii="Calibri" w:eastAsia="Calibri" w:hAnsi="Calibri"/>
          <w:color w:val="000000"/>
          <w:lang w:eastAsia="ar-SA"/>
        </w:rPr>
      </w:pPr>
    </w:p>
    <w:p w:rsidR="004B5118" w:rsidRDefault="004B5118" w:rsidP="00427E3F">
      <w:pPr>
        <w:spacing w:line="254" w:lineRule="auto"/>
        <w:rPr>
          <w:rFonts w:ascii="Calibri" w:eastAsia="Calibri" w:hAnsi="Calibri"/>
          <w:color w:val="000000"/>
          <w:lang w:eastAsia="ar-SA"/>
        </w:rPr>
      </w:pPr>
    </w:p>
    <w:p w:rsidR="004B5118" w:rsidRPr="00427E3F" w:rsidRDefault="004B5118" w:rsidP="00427E3F">
      <w:pPr>
        <w:spacing w:line="254" w:lineRule="auto"/>
        <w:rPr>
          <w:rFonts w:ascii="Calibri" w:eastAsia="Calibri" w:hAnsi="Calibri"/>
          <w:color w:val="000000"/>
          <w:lang w:eastAsia="ar-SA"/>
        </w:rPr>
      </w:pPr>
    </w:p>
    <w:p w:rsidR="00364B2F" w:rsidRPr="00364B2F" w:rsidRDefault="00364B2F" w:rsidP="002F207D">
      <w:pPr>
        <w:pStyle w:val="Nagwek1"/>
        <w:numPr>
          <w:ilvl w:val="0"/>
          <w:numId w:val="16"/>
        </w:numPr>
      </w:pPr>
      <w:bookmarkStart w:id="21" w:name="_Toc115087931"/>
      <w:r w:rsidRPr="00364B2F">
        <w:lastRenderedPageBreak/>
        <w:t>Rozwiązania organizacyjne w zakresie realizacji staży uczniowskich w rzeczywistych warunkach pracy</w:t>
      </w:r>
      <w:bookmarkEnd w:id="21"/>
    </w:p>
    <w:p w:rsidR="004D7854" w:rsidRDefault="004D7854" w:rsidP="006830CB"/>
    <w:p w:rsidR="00FF3409" w:rsidRPr="00FF3409" w:rsidRDefault="00FF3409" w:rsidP="004D7854">
      <w:pPr>
        <w:rPr>
          <w:rFonts w:asciiTheme="minorHAnsi" w:eastAsia="Calibri" w:hAnsiTheme="minorHAnsi" w:cstheme="minorHAnsi"/>
          <w:b/>
          <w:bCs/>
          <w:sz w:val="24"/>
        </w:rPr>
      </w:pPr>
      <w:r>
        <w:rPr>
          <w:rFonts w:asciiTheme="minorHAnsi" w:hAnsiTheme="minorHAnsi" w:cstheme="minorHAnsi"/>
          <w:sz w:val="24"/>
        </w:rPr>
        <w:t xml:space="preserve">Organizacja pnz w zakresie </w:t>
      </w:r>
      <w:r w:rsidRPr="00FF3409">
        <w:rPr>
          <w:rFonts w:asciiTheme="minorHAnsi" w:hAnsiTheme="minorHAnsi" w:cstheme="minorHAnsi"/>
          <w:sz w:val="24"/>
        </w:rPr>
        <w:t>stażu uczniowskiego</w:t>
      </w:r>
      <w:r w:rsidR="00285C32">
        <w:rPr>
          <w:rFonts w:asciiTheme="minorHAnsi" w:hAnsiTheme="minorHAnsi" w:cstheme="minorHAnsi"/>
          <w:sz w:val="24"/>
        </w:rPr>
        <w:t xml:space="preserve"> </w:t>
      </w:r>
      <w:r w:rsidR="00A912D4">
        <w:rPr>
          <w:rFonts w:asciiTheme="minorHAnsi" w:hAnsiTheme="minorHAnsi" w:cstheme="minorHAnsi"/>
          <w:sz w:val="24"/>
        </w:rPr>
        <w:t xml:space="preserve">powinna </w:t>
      </w:r>
      <w:r>
        <w:rPr>
          <w:rFonts w:asciiTheme="minorHAnsi" w:hAnsiTheme="minorHAnsi" w:cstheme="minorHAnsi"/>
          <w:sz w:val="24"/>
        </w:rPr>
        <w:t>przebiega</w:t>
      </w:r>
      <w:r w:rsidR="00A912D4">
        <w:rPr>
          <w:rFonts w:asciiTheme="minorHAnsi" w:hAnsiTheme="minorHAnsi" w:cstheme="minorHAnsi"/>
          <w:sz w:val="24"/>
        </w:rPr>
        <w:t xml:space="preserve">ć </w:t>
      </w:r>
      <w:r>
        <w:rPr>
          <w:rFonts w:asciiTheme="minorHAnsi" w:hAnsiTheme="minorHAnsi" w:cstheme="minorHAnsi"/>
          <w:sz w:val="24"/>
        </w:rPr>
        <w:t xml:space="preserve"> w </w:t>
      </w:r>
      <w:r w:rsidR="00317898">
        <w:rPr>
          <w:rFonts w:asciiTheme="minorHAnsi" w:hAnsiTheme="minorHAnsi" w:cstheme="minorHAnsi"/>
          <w:sz w:val="24"/>
        </w:rPr>
        <w:t xml:space="preserve">następujących  etapach: </w:t>
      </w:r>
    </w:p>
    <w:p w:rsidR="00FF3409" w:rsidRDefault="00FF3409" w:rsidP="004D7854">
      <w:pPr>
        <w:rPr>
          <w:rFonts w:asciiTheme="minorHAnsi" w:eastAsia="Calibri" w:hAnsiTheme="minorHAnsi" w:cstheme="minorHAnsi"/>
          <w:b/>
          <w:bCs/>
          <w:sz w:val="24"/>
        </w:rPr>
      </w:pPr>
    </w:p>
    <w:p w:rsidR="00FF3409" w:rsidRDefault="00FF3409" w:rsidP="004D7854">
      <w:pPr>
        <w:rPr>
          <w:rFonts w:asciiTheme="minorHAnsi" w:eastAsia="Calibri" w:hAnsiTheme="minorHAnsi" w:cstheme="minorHAnsi"/>
          <w:b/>
          <w:bCs/>
          <w:sz w:val="24"/>
        </w:rPr>
      </w:pPr>
      <w:r>
        <w:rPr>
          <w:rFonts w:asciiTheme="minorHAnsi" w:eastAsia="Calibri" w:hAnsiTheme="minorHAnsi" w:cstheme="minorHAnsi"/>
          <w:b/>
          <w:bCs/>
          <w:noProof/>
          <w:sz w:val="24"/>
        </w:rPr>
        <w:drawing>
          <wp:inline distT="0" distB="0" distL="0" distR="0">
            <wp:extent cx="5486400" cy="3200400"/>
            <wp:effectExtent l="0" t="0" r="190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FF3409" w:rsidRDefault="00FF3409" w:rsidP="004D7854">
      <w:pPr>
        <w:rPr>
          <w:rFonts w:asciiTheme="minorHAnsi" w:eastAsia="Calibri" w:hAnsiTheme="minorHAnsi" w:cstheme="minorHAnsi"/>
          <w:b/>
          <w:bCs/>
          <w:sz w:val="24"/>
        </w:rPr>
      </w:pPr>
    </w:p>
    <w:p w:rsidR="00FF3409" w:rsidRDefault="00FF3409" w:rsidP="004D7854">
      <w:pPr>
        <w:rPr>
          <w:rFonts w:asciiTheme="minorHAnsi" w:eastAsia="Calibri" w:hAnsiTheme="minorHAnsi" w:cstheme="minorHAnsi"/>
          <w:b/>
          <w:bCs/>
          <w:sz w:val="24"/>
        </w:rPr>
      </w:pPr>
    </w:p>
    <w:p w:rsidR="004D7854" w:rsidRDefault="00317898" w:rsidP="004D7854">
      <w:pPr>
        <w:rPr>
          <w:rFonts w:asciiTheme="minorHAnsi" w:eastAsia="Calibri" w:hAnsiTheme="minorHAnsi" w:cstheme="minorHAnsi"/>
          <w:b/>
          <w:bCs/>
          <w:sz w:val="24"/>
        </w:rPr>
      </w:pPr>
      <w:r>
        <w:rPr>
          <w:rFonts w:asciiTheme="minorHAnsi" w:eastAsia="Calibri" w:hAnsiTheme="minorHAnsi" w:cstheme="minorHAnsi"/>
          <w:b/>
          <w:bCs/>
          <w:sz w:val="24"/>
        </w:rPr>
        <w:t>C</w:t>
      </w:r>
      <w:r w:rsidRPr="00D341B7">
        <w:rPr>
          <w:rFonts w:asciiTheme="minorHAnsi" w:eastAsia="Calibri" w:hAnsiTheme="minorHAnsi" w:cstheme="minorHAnsi"/>
          <w:b/>
          <w:bCs/>
          <w:sz w:val="24"/>
        </w:rPr>
        <w:t>zas trwania stażu uczniowskiego:</w:t>
      </w:r>
    </w:p>
    <w:p w:rsidR="00CF69F8" w:rsidRPr="00D341B7" w:rsidRDefault="00CF69F8" w:rsidP="004D7854">
      <w:pPr>
        <w:rPr>
          <w:rFonts w:asciiTheme="minorHAnsi" w:eastAsia="Calibri" w:hAnsiTheme="minorHAnsi" w:cstheme="minorHAnsi"/>
          <w:b/>
          <w:bCs/>
          <w:sz w:val="24"/>
        </w:rPr>
      </w:pPr>
    </w:p>
    <w:p w:rsidR="004D7854" w:rsidRPr="002F207D" w:rsidRDefault="004D7854" w:rsidP="00282B99">
      <w:pPr>
        <w:pStyle w:val="Akapitzlist"/>
        <w:numPr>
          <w:ilvl w:val="1"/>
          <w:numId w:val="28"/>
        </w:numPr>
        <w:spacing w:after="60" w:line="276" w:lineRule="auto"/>
        <w:ind w:left="567"/>
        <w:jc w:val="both"/>
        <w:rPr>
          <w:rFonts w:ascii="Calibri" w:eastAsia="Calibri" w:hAnsi="Calibri"/>
          <w:sz w:val="24"/>
          <w:lang w:eastAsia="en-US"/>
        </w:rPr>
      </w:pPr>
      <w:r w:rsidRPr="002F207D">
        <w:rPr>
          <w:rFonts w:ascii="Calibri" w:eastAsia="Calibri" w:hAnsi="Calibri"/>
          <w:sz w:val="24"/>
          <w:lang w:eastAsia="en-US"/>
        </w:rPr>
        <w:t xml:space="preserve">Dobowy wymiar godzin stażu uczniowskiego </w:t>
      </w:r>
      <w:hyperlink r:id="rId17" w:anchor="P4186A7" w:tgtFrame="ostatnia" w:history="1">
        <w:r w:rsidRPr="002F207D">
          <w:rPr>
            <w:rFonts w:ascii="Calibri" w:eastAsia="Calibri" w:hAnsi="Calibri"/>
            <w:sz w:val="24"/>
            <w:lang w:eastAsia="en-US"/>
          </w:rPr>
          <w:t>uczniów</w:t>
        </w:r>
      </w:hyperlink>
      <w:r w:rsidRPr="002F207D">
        <w:rPr>
          <w:rFonts w:ascii="Calibri" w:eastAsia="Calibri" w:hAnsi="Calibri"/>
          <w:sz w:val="24"/>
          <w:lang w:eastAsia="en-US"/>
        </w:rPr>
        <w:t xml:space="preserve"> w wieku do lat 16 nie może przekraczać 6 godzin, a </w:t>
      </w:r>
      <w:hyperlink r:id="rId18" w:anchor="P4186A7" w:tgtFrame="ostatnia" w:history="1">
        <w:r w:rsidRPr="002F207D">
          <w:rPr>
            <w:rFonts w:ascii="Calibri" w:eastAsia="Calibri" w:hAnsi="Calibri"/>
            <w:sz w:val="24"/>
            <w:lang w:eastAsia="en-US"/>
          </w:rPr>
          <w:t>uczniów</w:t>
        </w:r>
      </w:hyperlink>
      <w:r w:rsidRPr="002F207D">
        <w:rPr>
          <w:rFonts w:ascii="Calibri" w:eastAsia="Calibri" w:hAnsi="Calibri"/>
          <w:sz w:val="24"/>
          <w:lang w:eastAsia="en-US"/>
        </w:rPr>
        <w:t xml:space="preserve"> w wieku powyżej 16 lat - 8 godzin. W uzasadnionych przypadkach wynikających ze specyfiki funkcjonowania </w:t>
      </w:r>
      <w:hyperlink r:id="rId19" w:anchor="P4186A7" w:tgtFrame="ostatnia" w:history="1">
        <w:r w:rsidRPr="002F207D">
          <w:rPr>
            <w:rFonts w:ascii="Calibri" w:eastAsia="Calibri" w:hAnsi="Calibri"/>
            <w:sz w:val="24"/>
            <w:lang w:eastAsia="en-US"/>
          </w:rPr>
          <w:t>ucznia</w:t>
        </w:r>
      </w:hyperlink>
      <w:r w:rsidRPr="002F207D">
        <w:rPr>
          <w:rFonts w:ascii="Calibri" w:eastAsia="Calibri" w:hAnsi="Calibri"/>
          <w:sz w:val="24"/>
          <w:lang w:eastAsia="en-US"/>
        </w:rPr>
        <w:t xml:space="preserve"> niepełnosprawnego w</w:t>
      </w:r>
      <w:r w:rsidR="002F207D">
        <w:rPr>
          <w:rFonts w:ascii="Calibri" w:eastAsia="Calibri" w:hAnsi="Calibri"/>
          <w:sz w:val="24"/>
          <w:lang w:eastAsia="en-US"/>
        </w:rPr>
        <w:t>  </w:t>
      </w:r>
      <w:r w:rsidRPr="002F207D">
        <w:rPr>
          <w:rFonts w:ascii="Calibri" w:eastAsia="Calibri" w:hAnsi="Calibri"/>
          <w:sz w:val="24"/>
          <w:lang w:eastAsia="en-US"/>
        </w:rPr>
        <w:t>wieku powyżej 16 lat, dopuszcza się możliwość obniżenia dobowego wymiaru godzin stażu uczniowskiego do 7 godzin.</w:t>
      </w:r>
    </w:p>
    <w:p w:rsidR="004D7854" w:rsidRPr="002F207D" w:rsidRDefault="004D7854" w:rsidP="00282B99">
      <w:pPr>
        <w:pStyle w:val="Akapitzlist"/>
        <w:numPr>
          <w:ilvl w:val="1"/>
          <w:numId w:val="28"/>
        </w:numPr>
        <w:spacing w:after="60" w:line="276" w:lineRule="auto"/>
        <w:ind w:left="567"/>
        <w:jc w:val="both"/>
        <w:rPr>
          <w:rFonts w:ascii="Calibri" w:eastAsia="Calibri" w:hAnsi="Calibri"/>
          <w:sz w:val="24"/>
          <w:lang w:eastAsia="en-US"/>
        </w:rPr>
      </w:pPr>
      <w:r w:rsidRPr="002F207D">
        <w:rPr>
          <w:rFonts w:ascii="Calibri" w:eastAsia="Calibri" w:hAnsi="Calibri"/>
          <w:sz w:val="24"/>
          <w:lang w:eastAsia="en-US"/>
        </w:rPr>
        <w:t xml:space="preserve">Dobowy łączny wymiar zajęć edukacyjnych realizowanych przez </w:t>
      </w:r>
      <w:hyperlink r:id="rId20" w:anchor="P4186A7" w:tgtFrame="ostatnia" w:history="1">
        <w:r w:rsidRPr="002F207D">
          <w:rPr>
            <w:rFonts w:ascii="Calibri" w:eastAsia="Calibri" w:hAnsi="Calibri"/>
            <w:sz w:val="24"/>
            <w:lang w:eastAsia="en-US"/>
          </w:rPr>
          <w:t>ucznia</w:t>
        </w:r>
      </w:hyperlink>
      <w:r w:rsidRPr="002F207D">
        <w:rPr>
          <w:rFonts w:ascii="Calibri" w:eastAsia="Calibri" w:hAnsi="Calibri"/>
          <w:sz w:val="24"/>
          <w:lang w:eastAsia="en-US"/>
        </w:rPr>
        <w:t xml:space="preserve"> w </w:t>
      </w:r>
      <w:hyperlink r:id="rId21" w:anchor="P4186A7" w:tgtFrame="ostatnia" w:history="1">
        <w:r w:rsidRPr="002F207D">
          <w:rPr>
            <w:rFonts w:ascii="Calibri" w:eastAsia="Calibri" w:hAnsi="Calibri"/>
            <w:sz w:val="24"/>
            <w:lang w:eastAsia="en-US"/>
          </w:rPr>
          <w:t>szkole</w:t>
        </w:r>
      </w:hyperlink>
      <w:r w:rsidRPr="002F207D">
        <w:rPr>
          <w:rFonts w:ascii="Calibri" w:eastAsia="Calibri" w:hAnsi="Calibri"/>
          <w:sz w:val="24"/>
          <w:lang w:eastAsia="en-US"/>
        </w:rPr>
        <w:t xml:space="preserve"> i stażu uczniowskiego nie może przekraczać 8 godzin, a tygodniowy łączny wymiar zajęć edukacyjnych realizowanych przez </w:t>
      </w:r>
      <w:hyperlink r:id="rId22" w:anchor="P4186A7" w:tgtFrame="ostatnia" w:history="1">
        <w:r w:rsidRPr="002F207D">
          <w:rPr>
            <w:rFonts w:ascii="Calibri" w:eastAsia="Calibri" w:hAnsi="Calibri"/>
            <w:sz w:val="24"/>
            <w:lang w:eastAsia="en-US"/>
          </w:rPr>
          <w:t>ucznia</w:t>
        </w:r>
      </w:hyperlink>
      <w:r w:rsidRPr="002F207D">
        <w:rPr>
          <w:rFonts w:ascii="Calibri" w:eastAsia="Calibri" w:hAnsi="Calibri"/>
          <w:sz w:val="24"/>
          <w:lang w:eastAsia="en-US"/>
        </w:rPr>
        <w:t xml:space="preserve"> w </w:t>
      </w:r>
      <w:hyperlink r:id="rId23" w:anchor="P4186A7" w:tgtFrame="ostatnia" w:history="1">
        <w:r w:rsidRPr="002F207D">
          <w:rPr>
            <w:rFonts w:ascii="Calibri" w:eastAsia="Calibri" w:hAnsi="Calibri"/>
            <w:sz w:val="24"/>
            <w:lang w:eastAsia="en-US"/>
          </w:rPr>
          <w:t>szkole</w:t>
        </w:r>
      </w:hyperlink>
      <w:r w:rsidRPr="002F207D">
        <w:rPr>
          <w:rFonts w:ascii="Calibri" w:eastAsia="Calibri" w:hAnsi="Calibri"/>
          <w:sz w:val="24"/>
          <w:lang w:eastAsia="en-US"/>
        </w:rPr>
        <w:t xml:space="preserve"> i stażu uczniowskiego - 40 godzin.</w:t>
      </w:r>
    </w:p>
    <w:p w:rsidR="004D7854" w:rsidRPr="002F207D" w:rsidRDefault="004D7854" w:rsidP="00282B99">
      <w:pPr>
        <w:pStyle w:val="Akapitzlist"/>
        <w:numPr>
          <w:ilvl w:val="1"/>
          <w:numId w:val="28"/>
        </w:numPr>
        <w:spacing w:after="60" w:line="276" w:lineRule="auto"/>
        <w:ind w:left="567"/>
        <w:jc w:val="both"/>
        <w:rPr>
          <w:rFonts w:ascii="Calibri" w:eastAsia="Calibri" w:hAnsi="Calibri"/>
          <w:sz w:val="24"/>
          <w:lang w:eastAsia="en-US"/>
        </w:rPr>
      </w:pPr>
      <w:r w:rsidRPr="002F207D">
        <w:rPr>
          <w:rFonts w:ascii="Calibri" w:eastAsia="Calibri" w:hAnsi="Calibri"/>
          <w:sz w:val="24"/>
          <w:lang w:eastAsia="en-US"/>
        </w:rPr>
        <w:t>W szczególnie uzasadnionych przypadkach dopuszcza się możliwość przedłużenia dobowego wymiaru godzin stażu uczniowskiego dla uczniów w wieku powyżej 18 lat, nie dłużej jednak niż do 12 godzin. Przedłużenie dobowego wymiaru godzin jest możliwe wyłącznie u podmiotów przyjmujących na staż uczniowski, u których przedłużony dobowy wymiar czasu pracy wynika z rodzaju pracy lub jej organizacji.</w:t>
      </w:r>
    </w:p>
    <w:p w:rsidR="004D7854" w:rsidRPr="004D7854" w:rsidRDefault="004D7854" w:rsidP="00282B99">
      <w:pPr>
        <w:pStyle w:val="Akapitzlist"/>
        <w:numPr>
          <w:ilvl w:val="1"/>
          <w:numId w:val="28"/>
        </w:numPr>
        <w:spacing w:after="60" w:line="276" w:lineRule="auto"/>
        <w:ind w:left="567"/>
        <w:jc w:val="both"/>
        <w:rPr>
          <w:rFonts w:ascii="Calibri" w:eastAsia="Calibri" w:hAnsi="Calibri"/>
          <w:sz w:val="24"/>
          <w:lang w:eastAsia="en-US"/>
        </w:rPr>
      </w:pPr>
      <w:r w:rsidRPr="004D7854">
        <w:rPr>
          <w:rFonts w:ascii="Calibri" w:eastAsia="Calibri" w:hAnsi="Calibri"/>
          <w:sz w:val="24"/>
          <w:lang w:eastAsia="en-US"/>
        </w:rPr>
        <w:lastRenderedPageBreak/>
        <w:t xml:space="preserve">Staż uczniowski może być organizowany w systemie zmianowym, z tym że w przypadku </w:t>
      </w:r>
      <w:hyperlink r:id="rId24" w:anchor="P4186A7" w:tgtFrame="ostatnia" w:history="1">
        <w:r w:rsidRPr="004D7854">
          <w:rPr>
            <w:rFonts w:ascii="Calibri" w:eastAsia="Calibri" w:hAnsi="Calibri"/>
            <w:sz w:val="24"/>
            <w:lang w:eastAsia="en-US"/>
          </w:rPr>
          <w:t>uczniów</w:t>
        </w:r>
      </w:hyperlink>
      <w:r w:rsidRPr="004D7854">
        <w:rPr>
          <w:rFonts w:ascii="Calibri" w:eastAsia="Calibri" w:hAnsi="Calibri"/>
          <w:sz w:val="24"/>
          <w:lang w:eastAsia="en-US"/>
        </w:rPr>
        <w:t xml:space="preserve"> w wieku poniżej 18 lat nie może wypadać w porze nocnej.</w:t>
      </w:r>
    </w:p>
    <w:p w:rsidR="004D7854" w:rsidRPr="004D7854" w:rsidRDefault="004D7854" w:rsidP="00282B99">
      <w:pPr>
        <w:pStyle w:val="Akapitzlist"/>
        <w:numPr>
          <w:ilvl w:val="1"/>
          <w:numId w:val="28"/>
        </w:numPr>
        <w:spacing w:after="60" w:line="276" w:lineRule="auto"/>
        <w:ind w:left="567"/>
        <w:jc w:val="both"/>
        <w:rPr>
          <w:rFonts w:ascii="Calibri" w:eastAsia="Calibri" w:hAnsi="Calibri"/>
          <w:sz w:val="24"/>
          <w:lang w:eastAsia="en-US"/>
        </w:rPr>
      </w:pPr>
      <w:r w:rsidRPr="004D7854">
        <w:rPr>
          <w:rFonts w:ascii="Calibri" w:eastAsia="Calibri" w:hAnsi="Calibri"/>
          <w:sz w:val="24"/>
          <w:lang w:eastAsia="en-US"/>
        </w:rPr>
        <w:t>W przypadku ucznia z niepełnosprawnościami odbywającego staż u</w:t>
      </w:r>
      <w:r w:rsidR="002F207D">
        <w:rPr>
          <w:rFonts w:ascii="Calibri" w:eastAsia="Calibri" w:hAnsi="Calibri"/>
          <w:sz w:val="24"/>
          <w:lang w:eastAsia="en-US"/>
        </w:rPr>
        <w:t xml:space="preserve">czniowski zapisy punktów 3 i 4 </w:t>
      </w:r>
      <w:r w:rsidRPr="004D7854">
        <w:rPr>
          <w:rFonts w:ascii="Calibri" w:eastAsia="Calibri" w:hAnsi="Calibri"/>
          <w:sz w:val="24"/>
          <w:lang w:eastAsia="en-US"/>
        </w:rPr>
        <w:t>stosuje się wyłącznie za zgodą lekarza sprawującego opiekę nad tym uczniem.</w:t>
      </w:r>
    </w:p>
    <w:p w:rsidR="004D7854" w:rsidRPr="004D7854" w:rsidRDefault="004D7854" w:rsidP="00282B99">
      <w:pPr>
        <w:pStyle w:val="Akapitzlist"/>
        <w:numPr>
          <w:ilvl w:val="1"/>
          <w:numId w:val="28"/>
        </w:numPr>
        <w:spacing w:after="60" w:line="276" w:lineRule="auto"/>
        <w:ind w:left="567"/>
        <w:jc w:val="both"/>
        <w:rPr>
          <w:rFonts w:ascii="Calibri" w:eastAsia="Calibri" w:hAnsi="Calibri"/>
          <w:sz w:val="24"/>
          <w:lang w:eastAsia="en-US"/>
        </w:rPr>
      </w:pPr>
      <w:r w:rsidRPr="004D7854">
        <w:rPr>
          <w:rFonts w:ascii="Calibri" w:eastAsia="Calibri" w:hAnsi="Calibri"/>
          <w:sz w:val="24"/>
          <w:lang w:eastAsia="en-US"/>
        </w:rPr>
        <w:t>Okres odbytego stażu uczniowskiego zalicza się do okresu zatrudnienia, od którego zależą uprawnienia pracownicze.</w:t>
      </w:r>
    </w:p>
    <w:p w:rsidR="004D7854" w:rsidRPr="004D7854" w:rsidRDefault="002F207D" w:rsidP="00282B99">
      <w:pPr>
        <w:pStyle w:val="Akapitzlist"/>
        <w:numPr>
          <w:ilvl w:val="1"/>
          <w:numId w:val="28"/>
        </w:numPr>
        <w:spacing w:after="60" w:line="276" w:lineRule="auto"/>
        <w:ind w:left="567"/>
        <w:jc w:val="both"/>
        <w:rPr>
          <w:rFonts w:ascii="Calibri" w:eastAsia="Calibri" w:hAnsi="Calibri"/>
          <w:sz w:val="24"/>
          <w:lang w:eastAsia="en-US"/>
        </w:rPr>
      </w:pPr>
      <w:r>
        <w:rPr>
          <w:rFonts w:ascii="Calibri" w:eastAsia="Calibri" w:hAnsi="Calibri"/>
          <w:sz w:val="24"/>
          <w:lang w:eastAsia="en-US"/>
        </w:rPr>
        <w:t>K</w:t>
      </w:r>
      <w:r w:rsidR="004D7854" w:rsidRPr="002F207D">
        <w:rPr>
          <w:rFonts w:ascii="Calibri" w:eastAsia="Calibri" w:hAnsi="Calibri"/>
          <w:sz w:val="24"/>
          <w:lang w:eastAsia="en-US"/>
        </w:rPr>
        <w:t>oszty świadczenia pieniężnego wypłacanego uczniowi przyjętemu na staż uczniowski mogą zostać przez pracodawcę</w:t>
      </w:r>
      <w:r w:rsidR="004D7854" w:rsidRPr="004D7854">
        <w:rPr>
          <w:rFonts w:ascii="Calibri" w:eastAsia="Calibri" w:hAnsi="Calibri" w:cs="Arial"/>
          <w:color w:val="1B1B1B"/>
          <w:sz w:val="24"/>
          <w:shd w:val="clear" w:color="auto" w:fill="FFFFFF"/>
          <w:lang w:eastAsia="en-US"/>
        </w:rPr>
        <w:t xml:space="preserve"> wliczone w koszty uzyskania przychodu.</w:t>
      </w:r>
    </w:p>
    <w:p w:rsidR="004D7854" w:rsidRPr="004D7854" w:rsidRDefault="004D7854" w:rsidP="004D7854">
      <w:pPr>
        <w:spacing w:line="276" w:lineRule="auto"/>
        <w:ind w:right="40"/>
        <w:rPr>
          <w:rFonts w:ascii="Calibri" w:eastAsia="Calibri" w:hAnsi="Calibri"/>
          <w:sz w:val="22"/>
          <w:szCs w:val="22"/>
          <w:lang w:eastAsia="en-US"/>
        </w:rPr>
      </w:pPr>
    </w:p>
    <w:p w:rsidR="004D7854" w:rsidRDefault="00317898" w:rsidP="004D7854">
      <w:pPr>
        <w:spacing w:line="276" w:lineRule="auto"/>
        <w:rPr>
          <w:rFonts w:ascii="Calibri" w:eastAsia="Calibri" w:hAnsi="Calibri"/>
          <w:b/>
          <w:sz w:val="24"/>
          <w:lang w:eastAsia="en-US"/>
        </w:rPr>
      </w:pPr>
      <w:r>
        <w:rPr>
          <w:rFonts w:ascii="Calibri" w:eastAsia="Calibri" w:hAnsi="Calibri"/>
          <w:b/>
          <w:sz w:val="24"/>
          <w:lang w:eastAsia="en-US"/>
        </w:rPr>
        <w:t>O</w:t>
      </w:r>
      <w:r w:rsidRPr="004D7854">
        <w:rPr>
          <w:rFonts w:ascii="Calibri" w:eastAsia="Calibri" w:hAnsi="Calibri"/>
          <w:b/>
          <w:sz w:val="24"/>
          <w:lang w:eastAsia="en-US"/>
        </w:rPr>
        <w:t xml:space="preserve">bowiązki pracodawcy przyjmującego na staż uczniowski: </w:t>
      </w:r>
    </w:p>
    <w:p w:rsidR="002F207D" w:rsidRPr="004D7854" w:rsidRDefault="002F207D" w:rsidP="004D7854">
      <w:pPr>
        <w:spacing w:line="276" w:lineRule="auto"/>
        <w:rPr>
          <w:rFonts w:ascii="Calibri" w:eastAsia="Calibri" w:hAnsi="Calibri"/>
          <w:sz w:val="24"/>
          <w:lang w:eastAsia="en-US"/>
        </w:rPr>
      </w:pPr>
    </w:p>
    <w:p w:rsidR="004D7854" w:rsidRPr="004D7854" w:rsidRDefault="00317898" w:rsidP="004D7854">
      <w:pPr>
        <w:spacing w:line="276" w:lineRule="auto"/>
        <w:ind w:left="-5" w:right="40"/>
        <w:rPr>
          <w:rFonts w:ascii="Calibri" w:eastAsia="Calibri" w:hAnsi="Calibri"/>
          <w:sz w:val="24"/>
          <w:lang w:eastAsia="en-US"/>
        </w:rPr>
      </w:pPr>
      <w:r>
        <w:rPr>
          <w:rFonts w:ascii="Calibri" w:eastAsia="Calibri" w:hAnsi="Calibri"/>
          <w:sz w:val="24"/>
          <w:lang w:eastAsia="en-US"/>
        </w:rPr>
        <w:t xml:space="preserve">Pracodawca </w:t>
      </w:r>
      <w:r w:rsidR="004D7854" w:rsidRPr="004D7854">
        <w:rPr>
          <w:rFonts w:ascii="Calibri" w:eastAsia="Calibri" w:hAnsi="Calibri"/>
          <w:sz w:val="24"/>
          <w:lang w:eastAsia="en-US"/>
        </w:rPr>
        <w:t xml:space="preserve"> przyjmujący na staż uczniowski jest zobowiązany do: </w:t>
      </w:r>
    </w:p>
    <w:p w:rsidR="004D7854" w:rsidRPr="004D7854" w:rsidRDefault="004D7854" w:rsidP="002F207D">
      <w:pPr>
        <w:numPr>
          <w:ilvl w:val="0"/>
          <w:numId w:val="3"/>
        </w:numPr>
        <w:spacing w:after="160" w:line="276" w:lineRule="auto"/>
        <w:ind w:left="426" w:right="50" w:hanging="284"/>
        <w:contextualSpacing/>
        <w:jc w:val="both"/>
        <w:rPr>
          <w:rFonts w:ascii="Calibri" w:eastAsia="Calibri" w:hAnsi="Calibri" w:cs="Calibri"/>
          <w:sz w:val="24"/>
        </w:rPr>
      </w:pPr>
      <w:r w:rsidRPr="004D7854">
        <w:rPr>
          <w:rFonts w:ascii="Calibri" w:eastAsia="Calibri" w:hAnsi="Calibri" w:cs="Calibri"/>
          <w:sz w:val="24"/>
        </w:rPr>
        <w:t xml:space="preserve">zapewnienia </w:t>
      </w:r>
      <w:hyperlink r:id="rId25" w:anchor="P4186A7" w:tgtFrame="ostatnia" w:history="1">
        <w:r w:rsidRPr="004D7854">
          <w:rPr>
            <w:rFonts w:ascii="Calibri" w:eastAsia="Calibri" w:hAnsi="Calibri" w:cs="Calibri"/>
            <w:sz w:val="24"/>
          </w:rPr>
          <w:t>uczniowi</w:t>
        </w:r>
      </w:hyperlink>
      <w:r w:rsidRPr="004D7854">
        <w:rPr>
          <w:rFonts w:ascii="Calibri" w:eastAsia="Calibri" w:hAnsi="Calibri" w:cs="Calibri"/>
          <w:sz w:val="24"/>
        </w:rPr>
        <w:t xml:space="preserve"> stanowiska pracy wyposażonego w niezbędne urządzenia, sprzęt, narzędzia, materiały i dokumentację techniczną, uwzględniającego wymagania bezpieczeństwa i higieny pracy, a także bezpieczne i higieniczne warunki odbywania stażu uczniowskiego na zasadach dotyczących pracowników określonych w </w:t>
      </w:r>
      <w:hyperlink r:id="rId26" w:anchor="P113A2" w:tgtFrame="ostatnia" w:history="1">
        <w:r w:rsidRPr="004D7854">
          <w:rPr>
            <w:rFonts w:ascii="Calibri" w:eastAsia="Calibri" w:hAnsi="Calibri" w:cs="Calibri"/>
            <w:sz w:val="24"/>
          </w:rPr>
          <w:t>odrębnych przepisach</w:t>
        </w:r>
      </w:hyperlink>
      <w:r w:rsidRPr="004D7854">
        <w:rPr>
          <w:rFonts w:ascii="Calibri" w:eastAsia="Calibri" w:hAnsi="Calibri" w:cs="Calibri"/>
          <w:sz w:val="24"/>
        </w:rPr>
        <w:t>, w tym w zależności od rodzaju zagrożeń związanych z odbywaniem tego stażu - odpowiednie środki ochrony indywidualnej;</w:t>
      </w:r>
    </w:p>
    <w:p w:rsidR="004D7854" w:rsidRPr="004D7854" w:rsidRDefault="004D7854" w:rsidP="002F207D">
      <w:pPr>
        <w:numPr>
          <w:ilvl w:val="0"/>
          <w:numId w:val="3"/>
        </w:numPr>
        <w:tabs>
          <w:tab w:val="left" w:pos="426"/>
        </w:tabs>
        <w:spacing w:after="160" w:line="276" w:lineRule="auto"/>
        <w:ind w:left="426" w:right="40" w:hanging="284"/>
        <w:contextualSpacing/>
        <w:jc w:val="both"/>
        <w:rPr>
          <w:rFonts w:ascii="Calibri" w:eastAsia="Calibri" w:hAnsi="Calibri" w:cs="Calibri"/>
          <w:sz w:val="24"/>
        </w:rPr>
      </w:pPr>
      <w:r w:rsidRPr="004D7854">
        <w:rPr>
          <w:rFonts w:ascii="Calibri" w:eastAsia="Calibri" w:hAnsi="Calibri" w:cs="Calibri"/>
          <w:sz w:val="24"/>
        </w:rPr>
        <w:t>zapewnienia pomieszczenia do przechowywania odzieży i obuwia roboczego oraz środków ochrony indywidualnej;</w:t>
      </w:r>
    </w:p>
    <w:p w:rsidR="004D7854" w:rsidRPr="004D7854" w:rsidRDefault="004D7854" w:rsidP="002F207D">
      <w:pPr>
        <w:numPr>
          <w:ilvl w:val="0"/>
          <w:numId w:val="3"/>
        </w:numPr>
        <w:tabs>
          <w:tab w:val="left" w:pos="426"/>
        </w:tabs>
        <w:spacing w:after="160" w:line="276" w:lineRule="auto"/>
        <w:ind w:left="426" w:right="40" w:hanging="284"/>
        <w:contextualSpacing/>
        <w:jc w:val="both"/>
        <w:rPr>
          <w:rFonts w:ascii="Calibri" w:eastAsia="Calibri" w:hAnsi="Calibri" w:cs="Calibri"/>
          <w:sz w:val="24"/>
        </w:rPr>
      </w:pPr>
      <w:r w:rsidRPr="004D7854">
        <w:rPr>
          <w:rFonts w:ascii="Calibri" w:eastAsia="Calibri" w:hAnsi="Calibri" w:cs="Calibri"/>
          <w:sz w:val="24"/>
        </w:rPr>
        <w:t>zapewnienia dostępu do urządzeń higieniczno-sanitarnych oraz pomieszczeń socjalno-bytowych;</w:t>
      </w:r>
    </w:p>
    <w:p w:rsidR="004D7854" w:rsidRPr="004D7854" w:rsidRDefault="004D7854" w:rsidP="002F207D">
      <w:pPr>
        <w:numPr>
          <w:ilvl w:val="0"/>
          <w:numId w:val="3"/>
        </w:numPr>
        <w:tabs>
          <w:tab w:val="left" w:pos="426"/>
        </w:tabs>
        <w:spacing w:after="160" w:line="276" w:lineRule="auto"/>
        <w:ind w:left="426" w:right="40" w:hanging="284"/>
        <w:contextualSpacing/>
        <w:jc w:val="both"/>
        <w:rPr>
          <w:rFonts w:ascii="Calibri" w:eastAsia="Calibri" w:hAnsi="Calibri" w:cs="Calibri"/>
          <w:sz w:val="24"/>
        </w:rPr>
      </w:pPr>
      <w:r w:rsidRPr="004D7854">
        <w:rPr>
          <w:rFonts w:ascii="Calibri" w:eastAsia="Calibri" w:hAnsi="Calibri" w:cs="Calibri"/>
          <w:sz w:val="24"/>
        </w:rPr>
        <w:t>sprawowania nadzoru nad odbywaniem stażu uczniowskiego w postaci wyznaczenia opiekuna stażu;</w:t>
      </w:r>
    </w:p>
    <w:p w:rsidR="004D7854" w:rsidRPr="004D7854" w:rsidRDefault="004D7854" w:rsidP="002F207D">
      <w:pPr>
        <w:numPr>
          <w:ilvl w:val="0"/>
          <w:numId w:val="3"/>
        </w:numPr>
        <w:tabs>
          <w:tab w:val="left" w:pos="426"/>
        </w:tabs>
        <w:spacing w:after="160" w:line="276" w:lineRule="auto"/>
        <w:ind w:left="426" w:right="40" w:hanging="284"/>
        <w:contextualSpacing/>
        <w:jc w:val="both"/>
        <w:rPr>
          <w:rFonts w:ascii="Calibri" w:eastAsia="Calibri" w:hAnsi="Calibri" w:cs="Calibri"/>
          <w:sz w:val="24"/>
        </w:rPr>
      </w:pPr>
      <w:r w:rsidRPr="004D7854">
        <w:rPr>
          <w:rFonts w:ascii="Calibri" w:eastAsia="Calibri" w:hAnsi="Calibri" w:cs="Calibri"/>
          <w:sz w:val="24"/>
        </w:rPr>
        <w:t xml:space="preserve">monitorowania nabywania nowych umiejętności i kompetencji przez stażystę oraz regularnego udzielania stażyście informacji zwrotnej; </w:t>
      </w:r>
    </w:p>
    <w:p w:rsidR="00D341B7" w:rsidRDefault="004D7854" w:rsidP="002F207D">
      <w:pPr>
        <w:numPr>
          <w:ilvl w:val="0"/>
          <w:numId w:val="3"/>
        </w:numPr>
        <w:tabs>
          <w:tab w:val="left" w:pos="426"/>
        </w:tabs>
        <w:spacing w:after="160" w:line="276" w:lineRule="auto"/>
        <w:ind w:left="426" w:right="40" w:hanging="284"/>
        <w:contextualSpacing/>
        <w:jc w:val="both"/>
        <w:rPr>
          <w:rFonts w:ascii="Calibri" w:eastAsia="Calibri" w:hAnsi="Calibri" w:cs="Calibri"/>
          <w:sz w:val="24"/>
        </w:rPr>
      </w:pPr>
      <w:r w:rsidRPr="004D7854">
        <w:rPr>
          <w:rFonts w:ascii="Calibri" w:eastAsia="Calibri" w:hAnsi="Calibri" w:cs="Calibri"/>
          <w:sz w:val="24"/>
        </w:rPr>
        <w:t xml:space="preserve">wydania stażyście - niezwłocznie po zakończeniu stażu uczniowskiego pisemnego </w:t>
      </w:r>
    </w:p>
    <w:p w:rsidR="00D341B7" w:rsidRDefault="004D7854" w:rsidP="002F207D">
      <w:pPr>
        <w:tabs>
          <w:tab w:val="left" w:pos="426"/>
        </w:tabs>
        <w:spacing w:after="160" w:line="276" w:lineRule="auto"/>
        <w:ind w:left="426" w:right="40"/>
        <w:contextualSpacing/>
        <w:jc w:val="both"/>
        <w:rPr>
          <w:rFonts w:ascii="Calibri" w:eastAsia="Calibri" w:hAnsi="Calibri" w:cs="Calibri"/>
          <w:sz w:val="24"/>
        </w:rPr>
      </w:pPr>
      <w:r w:rsidRPr="00AD59EE">
        <w:rPr>
          <w:rFonts w:ascii="Calibri" w:eastAsia="Calibri" w:hAnsi="Calibri" w:cs="Calibri"/>
          <w:sz w:val="24"/>
        </w:rPr>
        <w:t>Zaświadczenia o odbyciu stażu uczniowskiego,</w:t>
      </w:r>
      <w:r w:rsidRPr="004D7854">
        <w:rPr>
          <w:rFonts w:ascii="Calibri" w:eastAsia="Calibri" w:hAnsi="Calibri" w:cs="Calibri"/>
          <w:sz w:val="24"/>
        </w:rPr>
        <w:t xml:space="preserve"> które określa</w:t>
      </w:r>
      <w:r w:rsidR="00D341B7">
        <w:rPr>
          <w:rFonts w:ascii="Calibri" w:eastAsia="Calibri" w:hAnsi="Calibri" w:cs="Calibri"/>
          <w:sz w:val="24"/>
        </w:rPr>
        <w:t xml:space="preserve"> przede wszystkim </w:t>
      </w:r>
    </w:p>
    <w:p w:rsidR="00DB5DD6" w:rsidRPr="00317898" w:rsidRDefault="00D341B7" w:rsidP="002F207D">
      <w:pPr>
        <w:tabs>
          <w:tab w:val="left" w:pos="426"/>
        </w:tabs>
        <w:spacing w:after="160" w:line="276" w:lineRule="auto"/>
        <w:ind w:left="426" w:right="40"/>
        <w:contextualSpacing/>
        <w:jc w:val="both"/>
        <w:rPr>
          <w:rFonts w:ascii="Calibri" w:eastAsia="Calibri" w:hAnsi="Calibri" w:cs="Calibri"/>
          <w:sz w:val="24"/>
        </w:rPr>
      </w:pPr>
      <w:r>
        <w:rPr>
          <w:rFonts w:ascii="Calibri" w:eastAsia="Calibri" w:hAnsi="Calibri" w:cs="Calibri"/>
          <w:sz w:val="24"/>
        </w:rPr>
        <w:t xml:space="preserve">czas trwania </w:t>
      </w:r>
      <w:r w:rsidR="004D7854" w:rsidRPr="004D7854">
        <w:rPr>
          <w:rFonts w:ascii="Calibri" w:eastAsia="Calibri" w:hAnsi="Calibri" w:cs="Calibri"/>
          <w:sz w:val="24"/>
        </w:rPr>
        <w:t xml:space="preserve">odbytego stażu uczniowskiego, rodzaj realizowanych zadań </w:t>
      </w:r>
      <w:r>
        <w:rPr>
          <w:rFonts w:ascii="Calibri" w:eastAsia="Calibri" w:hAnsi="Calibri" w:cs="Calibri"/>
          <w:sz w:val="24"/>
        </w:rPr>
        <w:t xml:space="preserve">oraz co ważne </w:t>
      </w:r>
      <w:r w:rsidR="004D7854" w:rsidRPr="004D7854">
        <w:rPr>
          <w:rFonts w:ascii="Calibri" w:eastAsia="Calibri" w:hAnsi="Calibri" w:cs="Calibri"/>
          <w:sz w:val="24"/>
        </w:rPr>
        <w:t xml:space="preserve"> umiejętności nabyte w czasie odbywania stażu uczniowskiego. Zaświadczenie powinno być zgodne ze wzorem określonym w </w:t>
      </w:r>
      <w:bookmarkStart w:id="22" w:name="_Hlk76567693"/>
      <w:r w:rsidR="004D7854" w:rsidRPr="004D7854">
        <w:rPr>
          <w:rFonts w:ascii="Calibri" w:eastAsia="Calibri" w:hAnsi="Calibri" w:cs="Calibri"/>
          <w:sz w:val="24"/>
        </w:rPr>
        <w:t xml:space="preserve">Rozporządzeniu Ministra Edukacji Narodowej z dnia 12 sierpnia 2019 r. </w:t>
      </w:r>
      <w:r>
        <w:rPr>
          <w:rFonts w:ascii="Calibri" w:eastAsia="Calibri" w:hAnsi="Calibri" w:cs="Calibri"/>
          <w:sz w:val="24"/>
        </w:rPr>
        <w:t>b</w:t>
      </w:r>
      <w:r w:rsidR="004D7854" w:rsidRPr="004D7854">
        <w:rPr>
          <w:rFonts w:ascii="Calibri" w:eastAsia="Calibri" w:hAnsi="Calibri" w:cs="Calibri"/>
          <w:i/>
          <w:sz w:val="24"/>
        </w:rPr>
        <w:t xml:space="preserve">w sprawie wzoru zaświadczenia o odbyciu stażu uczniowskiego </w:t>
      </w:r>
      <w:r w:rsidR="004D7854" w:rsidRPr="004D7854">
        <w:rPr>
          <w:rFonts w:ascii="Calibri" w:eastAsia="Calibri" w:hAnsi="Calibri" w:cs="Calibri"/>
          <w:sz w:val="24"/>
        </w:rPr>
        <w:t>(Dz. U. z 2019 r. poz. 1583 ze zm</w:t>
      </w:r>
      <w:bookmarkEnd w:id="22"/>
      <w:r w:rsidR="004D7854" w:rsidRPr="004D7854">
        <w:rPr>
          <w:rFonts w:ascii="Calibri" w:eastAsia="Calibri" w:hAnsi="Calibri" w:cs="Calibri"/>
          <w:sz w:val="24"/>
        </w:rPr>
        <w:t>.).</w:t>
      </w:r>
      <w:r w:rsidR="00CF69F8">
        <w:rPr>
          <w:rStyle w:val="Odwoanieprzypisudolnego"/>
          <w:rFonts w:ascii="Calibri" w:eastAsia="Calibri" w:hAnsi="Calibri" w:cs="Calibri"/>
          <w:sz w:val="24"/>
        </w:rPr>
        <w:footnoteReference w:id="6"/>
      </w:r>
    </w:p>
    <w:p w:rsidR="004B5118" w:rsidRDefault="004B5118" w:rsidP="002F207D">
      <w:pPr>
        <w:tabs>
          <w:tab w:val="left" w:pos="426"/>
        </w:tabs>
        <w:spacing w:after="160" w:line="276" w:lineRule="auto"/>
        <w:ind w:right="40"/>
        <w:contextualSpacing/>
        <w:jc w:val="both"/>
        <w:rPr>
          <w:rFonts w:asciiTheme="minorHAnsi" w:hAnsiTheme="minorHAnsi" w:cstheme="minorHAnsi"/>
          <w:b/>
          <w:bCs/>
          <w:sz w:val="24"/>
        </w:rPr>
      </w:pPr>
    </w:p>
    <w:p w:rsidR="00DB5DD6" w:rsidRPr="00DB5DD6" w:rsidRDefault="00317898" w:rsidP="00DB5DD6">
      <w:pPr>
        <w:tabs>
          <w:tab w:val="left" w:pos="426"/>
        </w:tabs>
        <w:spacing w:after="160" w:line="276" w:lineRule="auto"/>
        <w:ind w:right="40"/>
        <w:contextualSpacing/>
        <w:rPr>
          <w:rFonts w:asciiTheme="minorHAnsi" w:hAnsiTheme="minorHAnsi" w:cstheme="minorHAnsi"/>
          <w:b/>
          <w:bCs/>
          <w:sz w:val="24"/>
        </w:rPr>
      </w:pPr>
      <w:r>
        <w:rPr>
          <w:rFonts w:asciiTheme="minorHAnsi" w:hAnsiTheme="minorHAnsi" w:cstheme="minorHAnsi"/>
          <w:b/>
          <w:bCs/>
          <w:sz w:val="24"/>
        </w:rPr>
        <w:lastRenderedPageBreak/>
        <w:t>O</w:t>
      </w:r>
      <w:r w:rsidR="002F207D">
        <w:rPr>
          <w:rFonts w:asciiTheme="minorHAnsi" w:hAnsiTheme="minorHAnsi" w:cstheme="minorHAnsi"/>
          <w:b/>
          <w:bCs/>
          <w:sz w:val="24"/>
        </w:rPr>
        <w:t xml:space="preserve">bowiązki ucznia odbywającego staż </w:t>
      </w:r>
      <w:r w:rsidRPr="00DB5DD6">
        <w:rPr>
          <w:rFonts w:asciiTheme="minorHAnsi" w:hAnsiTheme="minorHAnsi" w:cstheme="minorHAnsi"/>
          <w:b/>
          <w:bCs/>
          <w:sz w:val="24"/>
        </w:rPr>
        <w:t>u pracodawcy</w:t>
      </w:r>
      <w:r w:rsidR="002F207D">
        <w:rPr>
          <w:rFonts w:asciiTheme="minorHAnsi" w:hAnsiTheme="minorHAnsi" w:cstheme="minorHAnsi"/>
          <w:b/>
          <w:bCs/>
          <w:sz w:val="24"/>
        </w:rPr>
        <w:t>:</w:t>
      </w:r>
    </w:p>
    <w:p w:rsidR="00CF69F8" w:rsidRPr="00317898" w:rsidRDefault="00DB5DD6" w:rsidP="00C564AC">
      <w:pPr>
        <w:pStyle w:val="Akapitzlist"/>
        <w:numPr>
          <w:ilvl w:val="2"/>
          <w:numId w:val="8"/>
        </w:numPr>
        <w:tabs>
          <w:tab w:val="left" w:pos="426"/>
        </w:tabs>
        <w:spacing w:after="160" w:line="276" w:lineRule="auto"/>
        <w:ind w:left="426" w:right="40"/>
        <w:rPr>
          <w:rFonts w:asciiTheme="minorHAnsi" w:hAnsiTheme="minorHAnsi" w:cstheme="minorHAnsi"/>
          <w:sz w:val="24"/>
        </w:rPr>
      </w:pPr>
      <w:r w:rsidRPr="00317898">
        <w:rPr>
          <w:rFonts w:asciiTheme="minorHAnsi" w:hAnsiTheme="minorHAnsi" w:cstheme="minorHAnsi"/>
          <w:sz w:val="24"/>
        </w:rPr>
        <w:t>przestrzeganie ustalonego przez pracodawcę rozkładu czasu</w:t>
      </w:r>
      <w:r w:rsidR="002F207D">
        <w:rPr>
          <w:rFonts w:asciiTheme="minorHAnsi" w:hAnsiTheme="minorHAnsi" w:cstheme="minorHAnsi"/>
          <w:sz w:val="24"/>
        </w:rPr>
        <w:t>,</w:t>
      </w:r>
    </w:p>
    <w:p w:rsidR="00CF69F8" w:rsidRDefault="00DB5DD6" w:rsidP="00C564AC">
      <w:pPr>
        <w:pStyle w:val="Akapitzlist"/>
        <w:numPr>
          <w:ilvl w:val="2"/>
          <w:numId w:val="8"/>
        </w:numPr>
        <w:tabs>
          <w:tab w:val="left" w:pos="426"/>
        </w:tabs>
        <w:spacing w:after="160" w:line="276" w:lineRule="auto"/>
        <w:ind w:left="426" w:right="40"/>
        <w:rPr>
          <w:rFonts w:asciiTheme="minorHAnsi" w:hAnsiTheme="minorHAnsi" w:cstheme="minorHAnsi"/>
          <w:sz w:val="24"/>
        </w:rPr>
      </w:pPr>
      <w:r w:rsidRPr="00317898">
        <w:rPr>
          <w:rFonts w:asciiTheme="minorHAnsi" w:hAnsiTheme="minorHAnsi" w:cstheme="minorHAnsi"/>
          <w:sz w:val="24"/>
        </w:rPr>
        <w:t xml:space="preserve">sumiennie i starannie wykonywanie zadań objętych programem, </w:t>
      </w:r>
    </w:p>
    <w:p w:rsidR="004B5118" w:rsidRPr="00317898" w:rsidRDefault="004B5118" w:rsidP="00C564AC">
      <w:pPr>
        <w:pStyle w:val="Akapitzlist"/>
        <w:numPr>
          <w:ilvl w:val="2"/>
          <w:numId w:val="8"/>
        </w:numPr>
        <w:tabs>
          <w:tab w:val="left" w:pos="426"/>
        </w:tabs>
        <w:spacing w:after="160" w:line="276" w:lineRule="auto"/>
        <w:ind w:left="426" w:right="40"/>
        <w:rPr>
          <w:rFonts w:asciiTheme="minorHAnsi" w:hAnsiTheme="minorHAnsi" w:cstheme="minorHAnsi"/>
          <w:sz w:val="24"/>
        </w:rPr>
      </w:pPr>
      <w:r>
        <w:rPr>
          <w:rFonts w:asciiTheme="minorHAnsi" w:hAnsiTheme="minorHAnsi" w:cstheme="minorHAnsi"/>
          <w:sz w:val="24"/>
        </w:rPr>
        <w:t>prowadzenie dokumentacji stażowej,</w:t>
      </w:r>
    </w:p>
    <w:p w:rsidR="00CF69F8" w:rsidRPr="00317898" w:rsidRDefault="00DB5DD6" w:rsidP="00C564AC">
      <w:pPr>
        <w:pStyle w:val="Akapitzlist"/>
        <w:numPr>
          <w:ilvl w:val="2"/>
          <w:numId w:val="8"/>
        </w:numPr>
        <w:tabs>
          <w:tab w:val="left" w:pos="426"/>
        </w:tabs>
        <w:spacing w:after="160" w:line="276" w:lineRule="auto"/>
        <w:ind w:left="426" w:right="40"/>
        <w:rPr>
          <w:rFonts w:asciiTheme="minorHAnsi" w:hAnsiTheme="minorHAnsi" w:cstheme="minorHAnsi"/>
          <w:sz w:val="24"/>
        </w:rPr>
      </w:pPr>
      <w:r w:rsidRPr="00317898">
        <w:rPr>
          <w:rFonts w:asciiTheme="minorHAnsi" w:hAnsiTheme="minorHAnsi" w:cstheme="minorHAnsi"/>
          <w:sz w:val="24"/>
        </w:rPr>
        <w:t xml:space="preserve">stosowanie się do poleceń pracodawcy i opiekuna, o ile nie są one sprzeczne z prawem, </w:t>
      </w:r>
    </w:p>
    <w:p w:rsidR="00CF69F8" w:rsidRPr="00317898" w:rsidRDefault="00DB5DD6" w:rsidP="00C564AC">
      <w:pPr>
        <w:pStyle w:val="Akapitzlist"/>
        <w:numPr>
          <w:ilvl w:val="2"/>
          <w:numId w:val="8"/>
        </w:numPr>
        <w:tabs>
          <w:tab w:val="left" w:pos="426"/>
        </w:tabs>
        <w:spacing w:after="160" w:line="276" w:lineRule="auto"/>
        <w:ind w:left="426" w:right="40"/>
        <w:rPr>
          <w:rFonts w:asciiTheme="minorHAnsi" w:hAnsiTheme="minorHAnsi" w:cstheme="minorHAnsi"/>
          <w:sz w:val="24"/>
        </w:rPr>
      </w:pPr>
      <w:r w:rsidRPr="00317898">
        <w:rPr>
          <w:rFonts w:asciiTheme="minorHAnsi" w:hAnsiTheme="minorHAnsi" w:cstheme="minorHAnsi"/>
          <w:sz w:val="24"/>
        </w:rPr>
        <w:t xml:space="preserve">przestrzeganie przepisów i zasad obowiązujących pracowników zatrudnionych w zakładzie pracy, w szczególności regulaminu pracy, tajemnicy służbowej, zasad bezpieczeństwa i higieny pracy oraz przepisów przeciwpożarowych, </w:t>
      </w:r>
    </w:p>
    <w:p w:rsidR="00CF69F8" w:rsidRPr="00317898" w:rsidRDefault="00DB5DD6" w:rsidP="00C564AC">
      <w:pPr>
        <w:pStyle w:val="Akapitzlist"/>
        <w:numPr>
          <w:ilvl w:val="2"/>
          <w:numId w:val="8"/>
        </w:numPr>
        <w:tabs>
          <w:tab w:val="left" w:pos="426"/>
        </w:tabs>
        <w:spacing w:after="160" w:line="276" w:lineRule="auto"/>
        <w:ind w:left="426" w:right="40"/>
        <w:rPr>
          <w:rFonts w:asciiTheme="minorHAnsi" w:hAnsiTheme="minorHAnsi" w:cstheme="minorHAnsi"/>
          <w:sz w:val="24"/>
        </w:rPr>
      </w:pPr>
      <w:r w:rsidRPr="00317898">
        <w:rPr>
          <w:rFonts w:asciiTheme="minorHAnsi" w:hAnsiTheme="minorHAnsi" w:cstheme="minorHAnsi"/>
          <w:sz w:val="24"/>
        </w:rPr>
        <w:t xml:space="preserve">dbanie o dobro zakładu pracy oraz zachowanie w tajemnicy informacji, których ujawienie mogłoby narazić pracodawcę na szkodę, </w:t>
      </w:r>
    </w:p>
    <w:p w:rsidR="00CF69F8" w:rsidRPr="00317898" w:rsidRDefault="00DB5DD6" w:rsidP="00C564AC">
      <w:pPr>
        <w:pStyle w:val="Akapitzlist"/>
        <w:numPr>
          <w:ilvl w:val="2"/>
          <w:numId w:val="8"/>
        </w:numPr>
        <w:tabs>
          <w:tab w:val="left" w:pos="426"/>
        </w:tabs>
        <w:spacing w:after="160" w:line="276" w:lineRule="auto"/>
        <w:ind w:left="426" w:right="40"/>
        <w:rPr>
          <w:rFonts w:asciiTheme="minorHAnsi" w:hAnsiTheme="minorHAnsi" w:cstheme="minorHAnsi"/>
          <w:sz w:val="24"/>
        </w:rPr>
      </w:pPr>
      <w:r w:rsidRPr="00317898">
        <w:rPr>
          <w:rFonts w:asciiTheme="minorHAnsi" w:hAnsiTheme="minorHAnsi" w:cstheme="minorHAnsi"/>
          <w:sz w:val="24"/>
        </w:rPr>
        <w:t xml:space="preserve">kulturalne zachowanie, </w:t>
      </w:r>
    </w:p>
    <w:p w:rsidR="004D7854" w:rsidRPr="004B5118" w:rsidRDefault="00DB5DD6" w:rsidP="00C564AC">
      <w:pPr>
        <w:pStyle w:val="Akapitzlist"/>
        <w:numPr>
          <w:ilvl w:val="2"/>
          <w:numId w:val="8"/>
        </w:numPr>
        <w:tabs>
          <w:tab w:val="left" w:pos="426"/>
        </w:tabs>
        <w:spacing w:after="160" w:line="276" w:lineRule="auto"/>
        <w:ind w:left="426" w:right="40"/>
        <w:rPr>
          <w:rFonts w:asciiTheme="minorHAnsi" w:hAnsiTheme="minorHAnsi" w:cstheme="minorHAnsi"/>
          <w:sz w:val="24"/>
        </w:rPr>
      </w:pPr>
      <w:r w:rsidRPr="00317898">
        <w:rPr>
          <w:rFonts w:asciiTheme="minorHAnsi" w:hAnsiTheme="minorHAnsi" w:cstheme="minorHAnsi"/>
          <w:sz w:val="24"/>
        </w:rPr>
        <w:t>odpowiedni ubiór i wygląd dostosowany do charakteru prac</w:t>
      </w:r>
      <w:r w:rsidR="00CF69F8" w:rsidRPr="00317898">
        <w:rPr>
          <w:rFonts w:asciiTheme="minorHAnsi" w:hAnsiTheme="minorHAnsi" w:cstheme="minorHAnsi"/>
          <w:sz w:val="24"/>
        </w:rPr>
        <w:t>y</w:t>
      </w:r>
    </w:p>
    <w:p w:rsidR="0003486F" w:rsidRPr="00AB08EB" w:rsidRDefault="0003486F" w:rsidP="00267B88">
      <w:pPr>
        <w:pStyle w:val="Nagwek2"/>
        <w:rPr>
          <w:b/>
          <w:bCs/>
        </w:rPr>
      </w:pPr>
      <w:bookmarkStart w:id="23" w:name="_Toc115087932"/>
      <w:r w:rsidRPr="00AB08EB">
        <w:rPr>
          <w:b/>
          <w:bCs/>
          <w:shd w:val="clear" w:color="auto" w:fill="FFFFFF"/>
        </w:rPr>
        <w:t>3.1 Dokumentacja  stażu uczniowskiego</w:t>
      </w:r>
      <w:bookmarkEnd w:id="23"/>
    </w:p>
    <w:p w:rsidR="00644C30" w:rsidRDefault="00644C30" w:rsidP="00644C30">
      <w:pPr>
        <w:rPr>
          <w:rFonts w:eastAsiaTheme="majorEastAsia"/>
        </w:rPr>
      </w:pPr>
    </w:p>
    <w:p w:rsidR="00685249" w:rsidRPr="00696FA4" w:rsidRDefault="00685249" w:rsidP="002F207D">
      <w:pPr>
        <w:spacing w:line="276" w:lineRule="auto"/>
        <w:jc w:val="both"/>
        <w:rPr>
          <w:rFonts w:asciiTheme="minorHAnsi" w:eastAsiaTheme="majorEastAsia" w:hAnsiTheme="minorHAnsi" w:cstheme="minorHAnsi"/>
          <w:sz w:val="24"/>
        </w:rPr>
      </w:pPr>
      <w:r w:rsidRPr="00696FA4">
        <w:rPr>
          <w:rFonts w:asciiTheme="minorHAnsi" w:eastAsiaTheme="majorEastAsia" w:hAnsiTheme="minorHAnsi" w:cstheme="minorHAnsi"/>
          <w:sz w:val="24"/>
        </w:rPr>
        <w:t>Kształcenie praktyczne odbywa się na podstawie umowy o zorganizowanie zajęć praktycznych/praktyki zawodowej/ zawartej pomiędzy stronami:  szkołą i zakładem pracy.</w:t>
      </w:r>
    </w:p>
    <w:p w:rsidR="004D7854" w:rsidRPr="00696FA4" w:rsidRDefault="00685249" w:rsidP="002F207D">
      <w:pPr>
        <w:spacing w:line="276" w:lineRule="auto"/>
        <w:jc w:val="both"/>
        <w:rPr>
          <w:rFonts w:asciiTheme="minorHAnsi" w:eastAsiaTheme="majorEastAsia" w:hAnsiTheme="minorHAnsi"/>
          <w:sz w:val="24"/>
        </w:rPr>
      </w:pPr>
      <w:r w:rsidRPr="00696FA4">
        <w:rPr>
          <w:rFonts w:asciiTheme="minorHAnsi" w:eastAsiaTheme="majorEastAsia" w:hAnsiTheme="minorHAnsi" w:cstheme="minorHAnsi"/>
          <w:sz w:val="24"/>
        </w:rPr>
        <w:t xml:space="preserve">Staż uczniowski odbywa się na podstawie umowy zawartej w formie pisemnej pomiędzy </w:t>
      </w:r>
      <w:r w:rsidRPr="00696FA4">
        <w:rPr>
          <w:rFonts w:asciiTheme="minorHAnsi" w:eastAsia="Calibri" w:hAnsiTheme="minorHAnsi" w:cstheme="minorHAnsi"/>
          <w:sz w:val="24"/>
          <w:lang w:eastAsia="en-US"/>
        </w:rPr>
        <w:t>o</w:t>
      </w:r>
      <w:r w:rsidR="004D7854" w:rsidRPr="00696FA4">
        <w:rPr>
          <w:rFonts w:asciiTheme="minorHAnsi" w:eastAsia="Calibri" w:hAnsiTheme="minorHAnsi" w:cstheme="minorHAnsi"/>
          <w:sz w:val="24"/>
          <w:lang w:eastAsia="en-US"/>
        </w:rPr>
        <w:t>sob</w:t>
      </w:r>
      <w:r w:rsidRPr="00696FA4">
        <w:rPr>
          <w:rFonts w:asciiTheme="minorHAnsi" w:eastAsia="Calibri" w:hAnsiTheme="minorHAnsi" w:cstheme="minorHAnsi"/>
          <w:sz w:val="24"/>
          <w:lang w:eastAsia="en-US"/>
        </w:rPr>
        <w:t>ą</w:t>
      </w:r>
      <w:r w:rsidR="004D7854" w:rsidRPr="00696FA4">
        <w:rPr>
          <w:rFonts w:asciiTheme="minorHAnsi" w:eastAsia="Calibri" w:hAnsiTheme="minorHAnsi" w:cstheme="minorHAnsi"/>
          <w:sz w:val="24"/>
          <w:lang w:eastAsia="en-US"/>
        </w:rPr>
        <w:t xml:space="preserve"> fizyczna, osob</w:t>
      </w:r>
      <w:r w:rsidRPr="00696FA4">
        <w:rPr>
          <w:rFonts w:asciiTheme="minorHAnsi" w:eastAsia="Calibri" w:hAnsiTheme="minorHAnsi" w:cstheme="minorHAnsi"/>
          <w:sz w:val="24"/>
          <w:lang w:eastAsia="en-US"/>
        </w:rPr>
        <w:t>ą</w:t>
      </w:r>
      <w:r w:rsidR="004D7854" w:rsidRPr="00696FA4">
        <w:rPr>
          <w:rFonts w:asciiTheme="minorHAnsi" w:eastAsia="Calibri" w:hAnsiTheme="minorHAnsi" w:cstheme="minorHAnsi"/>
          <w:sz w:val="24"/>
          <w:lang w:eastAsia="en-US"/>
        </w:rPr>
        <w:t xml:space="preserve"> prawn</w:t>
      </w:r>
      <w:r w:rsidRPr="00696FA4">
        <w:rPr>
          <w:rFonts w:asciiTheme="minorHAnsi" w:eastAsia="Calibri" w:hAnsiTheme="minorHAnsi" w:cstheme="minorHAnsi"/>
          <w:sz w:val="24"/>
          <w:lang w:eastAsia="en-US"/>
        </w:rPr>
        <w:t>ą</w:t>
      </w:r>
      <w:r w:rsidR="004D7854" w:rsidRPr="00696FA4">
        <w:rPr>
          <w:rFonts w:asciiTheme="minorHAnsi" w:eastAsia="Calibri" w:hAnsiTheme="minorHAnsi" w:cstheme="minorHAnsi"/>
          <w:sz w:val="24"/>
          <w:lang w:eastAsia="en-US"/>
        </w:rPr>
        <w:t xml:space="preserve"> albo jednostk</w:t>
      </w:r>
      <w:r w:rsidRPr="00696FA4">
        <w:rPr>
          <w:rFonts w:asciiTheme="minorHAnsi" w:eastAsia="Calibri" w:hAnsiTheme="minorHAnsi" w:cstheme="minorHAnsi"/>
          <w:sz w:val="24"/>
          <w:lang w:eastAsia="en-US"/>
        </w:rPr>
        <w:t>ą</w:t>
      </w:r>
      <w:r w:rsidR="004D7854" w:rsidRPr="00696FA4">
        <w:rPr>
          <w:rFonts w:asciiTheme="minorHAnsi" w:eastAsia="Calibri" w:hAnsiTheme="minorHAnsi" w:cstheme="minorHAnsi"/>
          <w:sz w:val="24"/>
          <w:lang w:eastAsia="en-US"/>
        </w:rPr>
        <w:t xml:space="preserve"> organizacyjn</w:t>
      </w:r>
      <w:r w:rsidRPr="00696FA4">
        <w:rPr>
          <w:rFonts w:asciiTheme="minorHAnsi" w:eastAsia="Calibri" w:hAnsiTheme="minorHAnsi" w:cstheme="minorHAnsi"/>
          <w:sz w:val="24"/>
          <w:lang w:eastAsia="en-US"/>
        </w:rPr>
        <w:t>ą</w:t>
      </w:r>
      <w:r w:rsidR="004D7854" w:rsidRPr="00696FA4">
        <w:rPr>
          <w:rFonts w:asciiTheme="minorHAnsi" w:eastAsia="Calibri" w:hAnsiTheme="minorHAnsi" w:cstheme="minorHAnsi"/>
          <w:sz w:val="24"/>
          <w:lang w:eastAsia="en-US"/>
        </w:rPr>
        <w:t xml:space="preserve"> nieposiadając</w:t>
      </w:r>
      <w:r w:rsidRPr="00696FA4">
        <w:rPr>
          <w:rFonts w:asciiTheme="minorHAnsi" w:eastAsia="Calibri" w:hAnsiTheme="minorHAnsi" w:cstheme="minorHAnsi"/>
          <w:sz w:val="24"/>
          <w:lang w:eastAsia="en-US"/>
        </w:rPr>
        <w:t>ą</w:t>
      </w:r>
      <w:r w:rsidR="004D7854" w:rsidRPr="00696FA4">
        <w:rPr>
          <w:rFonts w:asciiTheme="minorHAnsi" w:eastAsia="Calibri" w:hAnsiTheme="minorHAnsi"/>
          <w:sz w:val="24"/>
          <w:lang w:eastAsia="en-US"/>
        </w:rPr>
        <w:t xml:space="preserve"> osobowości prawnej, zwane dalej „podmiotem przyjmującym na staż uczniowski”, </w:t>
      </w:r>
      <w:r w:rsidRPr="00696FA4">
        <w:rPr>
          <w:rFonts w:asciiTheme="minorHAnsi" w:eastAsia="Calibri" w:hAnsiTheme="minorHAnsi"/>
          <w:sz w:val="24"/>
          <w:lang w:eastAsia="en-US"/>
        </w:rPr>
        <w:t xml:space="preserve">a </w:t>
      </w:r>
      <w:hyperlink r:id="rId27" w:anchor="P4186A7" w:tgtFrame="ostatnia" w:history="1">
        <w:r w:rsidR="004D7854" w:rsidRPr="00696FA4">
          <w:rPr>
            <w:rFonts w:asciiTheme="minorHAnsi" w:eastAsia="Calibri" w:hAnsiTheme="minorHAnsi"/>
            <w:sz w:val="24"/>
            <w:lang w:eastAsia="en-US"/>
          </w:rPr>
          <w:t>uczniem</w:t>
        </w:r>
      </w:hyperlink>
      <w:r w:rsidR="004D7854" w:rsidRPr="00696FA4">
        <w:rPr>
          <w:rFonts w:asciiTheme="minorHAnsi" w:eastAsia="Calibri" w:hAnsiTheme="minorHAnsi"/>
          <w:sz w:val="24"/>
          <w:lang w:eastAsia="en-US"/>
        </w:rPr>
        <w:t xml:space="preserve"> albo </w:t>
      </w:r>
      <w:hyperlink r:id="rId28" w:anchor="P4186A7" w:tgtFrame="ostatnia" w:history="1">
        <w:r w:rsidR="004D7854" w:rsidRPr="00696FA4">
          <w:rPr>
            <w:rFonts w:asciiTheme="minorHAnsi" w:eastAsia="Calibri" w:hAnsiTheme="minorHAnsi"/>
            <w:sz w:val="24"/>
            <w:lang w:eastAsia="en-US"/>
          </w:rPr>
          <w:t>rodzicami</w:t>
        </w:r>
      </w:hyperlink>
      <w:r w:rsidR="004D7854" w:rsidRPr="00696FA4">
        <w:rPr>
          <w:rFonts w:asciiTheme="minorHAnsi" w:eastAsia="Calibri" w:hAnsiTheme="minorHAnsi"/>
          <w:sz w:val="24"/>
          <w:lang w:eastAsia="en-US"/>
        </w:rPr>
        <w:t xml:space="preserve"> niepełnoletniego </w:t>
      </w:r>
      <w:hyperlink r:id="rId29" w:anchor="P4186A7" w:tgtFrame="ostatnia" w:history="1">
        <w:r w:rsidR="004D7854" w:rsidRPr="00696FA4">
          <w:rPr>
            <w:rFonts w:asciiTheme="minorHAnsi" w:eastAsia="Calibri" w:hAnsiTheme="minorHAnsi"/>
            <w:sz w:val="24"/>
            <w:lang w:eastAsia="en-US"/>
          </w:rPr>
          <w:t>ucznia</w:t>
        </w:r>
      </w:hyperlink>
      <w:r w:rsidR="004D7854" w:rsidRPr="00696FA4">
        <w:rPr>
          <w:rFonts w:asciiTheme="minorHAnsi" w:eastAsia="Calibri" w:hAnsiTheme="minorHAnsi"/>
          <w:sz w:val="24"/>
          <w:lang w:eastAsia="en-US"/>
        </w:rPr>
        <w:t>.</w:t>
      </w:r>
    </w:p>
    <w:p w:rsidR="004D7854" w:rsidRPr="00696FA4" w:rsidRDefault="004D7854" w:rsidP="002F207D">
      <w:pPr>
        <w:spacing w:line="276" w:lineRule="auto"/>
        <w:ind w:left="-5" w:right="40"/>
        <w:jc w:val="both"/>
        <w:rPr>
          <w:rFonts w:asciiTheme="minorHAnsi" w:eastAsia="Calibri" w:hAnsiTheme="minorHAnsi"/>
          <w:sz w:val="24"/>
          <w:lang w:eastAsia="en-US"/>
        </w:rPr>
      </w:pPr>
      <w:r w:rsidRPr="00696FA4">
        <w:rPr>
          <w:rFonts w:asciiTheme="minorHAnsi" w:eastAsia="Calibri" w:hAnsiTheme="minorHAnsi"/>
          <w:sz w:val="24"/>
          <w:lang w:eastAsia="en-US"/>
        </w:rPr>
        <w:t xml:space="preserve">Umowa </w:t>
      </w:r>
      <w:r w:rsidR="00685249" w:rsidRPr="00696FA4">
        <w:rPr>
          <w:rFonts w:asciiTheme="minorHAnsi" w:eastAsia="Calibri" w:hAnsiTheme="minorHAnsi"/>
          <w:sz w:val="24"/>
          <w:lang w:eastAsia="en-US"/>
        </w:rPr>
        <w:t xml:space="preserve">ta </w:t>
      </w:r>
      <w:r w:rsidRPr="00696FA4">
        <w:rPr>
          <w:rFonts w:asciiTheme="minorHAnsi" w:eastAsia="Calibri" w:hAnsiTheme="minorHAnsi"/>
          <w:sz w:val="24"/>
          <w:lang w:eastAsia="en-US"/>
        </w:rPr>
        <w:t>powinna zawiera</w:t>
      </w:r>
      <w:r w:rsidR="00685249" w:rsidRPr="00696FA4">
        <w:rPr>
          <w:rFonts w:asciiTheme="minorHAnsi" w:eastAsia="Calibri" w:hAnsiTheme="minorHAnsi"/>
          <w:sz w:val="24"/>
          <w:lang w:eastAsia="en-US"/>
        </w:rPr>
        <w:t>ć</w:t>
      </w:r>
      <w:r w:rsidRPr="00696FA4">
        <w:rPr>
          <w:rFonts w:asciiTheme="minorHAnsi" w:eastAsia="Calibri" w:hAnsiTheme="minorHAnsi"/>
          <w:sz w:val="24"/>
          <w:lang w:eastAsia="en-US"/>
        </w:rPr>
        <w:t xml:space="preserve"> co najmniej: </w:t>
      </w:r>
    </w:p>
    <w:p w:rsidR="004D7854" w:rsidRPr="00696FA4" w:rsidRDefault="004D7854" w:rsidP="002F207D">
      <w:pPr>
        <w:numPr>
          <w:ilvl w:val="0"/>
          <w:numId w:val="2"/>
        </w:numPr>
        <w:spacing w:after="160" w:line="276" w:lineRule="auto"/>
        <w:ind w:left="426" w:right="40" w:hanging="284"/>
        <w:contextualSpacing/>
        <w:jc w:val="both"/>
        <w:rPr>
          <w:rFonts w:asciiTheme="minorHAnsi" w:eastAsia="Calibri" w:hAnsiTheme="minorHAnsi" w:cs="Calibri"/>
          <w:sz w:val="24"/>
        </w:rPr>
      </w:pPr>
      <w:r w:rsidRPr="00696FA4">
        <w:rPr>
          <w:rFonts w:asciiTheme="minorHAnsi" w:eastAsia="Calibri" w:hAnsiTheme="minorHAnsi" w:cs="Calibri"/>
          <w:sz w:val="24"/>
        </w:rPr>
        <w:t>określenie stron umowy (podmiotu przyjmującego na staż oraz dane uczestnika odbywającego staż uczniowski);</w:t>
      </w:r>
    </w:p>
    <w:p w:rsidR="004D7854" w:rsidRPr="00696FA4" w:rsidRDefault="004D7854" w:rsidP="002F207D">
      <w:pPr>
        <w:numPr>
          <w:ilvl w:val="0"/>
          <w:numId w:val="2"/>
        </w:numPr>
        <w:spacing w:after="160" w:line="276" w:lineRule="auto"/>
        <w:ind w:left="426" w:right="40" w:hanging="284"/>
        <w:contextualSpacing/>
        <w:jc w:val="both"/>
        <w:rPr>
          <w:rFonts w:asciiTheme="minorHAnsi" w:eastAsia="Calibri" w:hAnsiTheme="minorHAnsi" w:cs="Calibri"/>
          <w:sz w:val="24"/>
        </w:rPr>
      </w:pPr>
      <w:r w:rsidRPr="00696FA4">
        <w:rPr>
          <w:rFonts w:asciiTheme="minorHAnsi" w:eastAsia="Calibri" w:hAnsiTheme="minorHAnsi" w:cs="Calibri"/>
          <w:sz w:val="24"/>
        </w:rPr>
        <w:t xml:space="preserve">nazwę i adres </w:t>
      </w:r>
      <w:hyperlink r:id="rId30" w:anchor="P4186A7" w:tgtFrame="ostatnia" w:history="1">
        <w:r w:rsidRPr="00696FA4">
          <w:rPr>
            <w:rFonts w:asciiTheme="minorHAnsi" w:eastAsia="Calibri" w:hAnsiTheme="minorHAnsi" w:cs="Calibri"/>
            <w:sz w:val="24"/>
          </w:rPr>
          <w:t>szkoły</w:t>
        </w:r>
      </w:hyperlink>
      <w:r w:rsidRPr="00696FA4">
        <w:rPr>
          <w:rFonts w:asciiTheme="minorHAnsi" w:eastAsia="Calibri" w:hAnsiTheme="minorHAnsi" w:cs="Calibri"/>
          <w:sz w:val="24"/>
        </w:rPr>
        <w:t xml:space="preserve">, do której uczęszcza </w:t>
      </w:r>
      <w:hyperlink r:id="rId31" w:anchor="P4186A7" w:tgtFrame="ostatnia" w:history="1">
        <w:r w:rsidRPr="00696FA4">
          <w:rPr>
            <w:rFonts w:asciiTheme="minorHAnsi" w:eastAsia="Calibri" w:hAnsiTheme="minorHAnsi" w:cs="Calibri"/>
            <w:sz w:val="24"/>
          </w:rPr>
          <w:t>uczeń</w:t>
        </w:r>
      </w:hyperlink>
      <w:r w:rsidRPr="00696FA4">
        <w:rPr>
          <w:rFonts w:asciiTheme="minorHAnsi" w:eastAsia="Calibri" w:hAnsiTheme="minorHAnsi" w:cs="Calibri"/>
          <w:sz w:val="24"/>
        </w:rPr>
        <w:t xml:space="preserve"> odbywający staż uczniowski;</w:t>
      </w:r>
    </w:p>
    <w:p w:rsidR="004D7854" w:rsidRPr="00696FA4" w:rsidRDefault="000276C2" w:rsidP="002F207D">
      <w:pPr>
        <w:numPr>
          <w:ilvl w:val="0"/>
          <w:numId w:val="2"/>
        </w:numPr>
        <w:spacing w:after="160" w:line="276" w:lineRule="auto"/>
        <w:ind w:left="426" w:right="40" w:hanging="284"/>
        <w:contextualSpacing/>
        <w:jc w:val="both"/>
        <w:rPr>
          <w:rFonts w:asciiTheme="minorHAnsi" w:eastAsia="Calibri" w:hAnsiTheme="minorHAnsi" w:cs="Calibri"/>
          <w:sz w:val="24"/>
        </w:rPr>
      </w:pPr>
      <w:hyperlink r:id="rId32" w:anchor="P4186A7" w:tgtFrame="ostatnia" w:history="1">
        <w:r w:rsidR="004D7854" w:rsidRPr="00696FA4">
          <w:rPr>
            <w:rFonts w:asciiTheme="minorHAnsi" w:eastAsia="Calibri" w:hAnsiTheme="minorHAnsi" w:cs="Calibri"/>
            <w:sz w:val="24"/>
          </w:rPr>
          <w:t>zawód</w:t>
        </w:r>
      </w:hyperlink>
      <w:r w:rsidR="004D7854" w:rsidRPr="00696FA4">
        <w:rPr>
          <w:rFonts w:asciiTheme="minorHAnsi" w:eastAsia="Calibri" w:hAnsiTheme="minorHAnsi" w:cs="Calibri"/>
          <w:sz w:val="24"/>
        </w:rPr>
        <w:t>, w zakresie którego będzie odbywany staż uczniowski;</w:t>
      </w:r>
    </w:p>
    <w:p w:rsidR="004D7854" w:rsidRPr="00696FA4" w:rsidRDefault="004D7854" w:rsidP="002F207D">
      <w:pPr>
        <w:numPr>
          <w:ilvl w:val="0"/>
          <w:numId w:val="2"/>
        </w:numPr>
        <w:spacing w:after="160" w:line="276" w:lineRule="auto"/>
        <w:ind w:left="426" w:right="40" w:hanging="284"/>
        <w:contextualSpacing/>
        <w:jc w:val="both"/>
        <w:rPr>
          <w:rFonts w:asciiTheme="minorHAnsi" w:eastAsia="Calibri" w:hAnsiTheme="minorHAnsi" w:cs="Calibri"/>
          <w:sz w:val="24"/>
        </w:rPr>
      </w:pPr>
      <w:r w:rsidRPr="00696FA4">
        <w:rPr>
          <w:rFonts w:asciiTheme="minorHAnsi" w:eastAsia="Calibri" w:hAnsiTheme="minorHAnsi" w:cs="Calibri"/>
          <w:sz w:val="24"/>
        </w:rPr>
        <w:t>dane opiekuna stażysty lub zobowiązanie do wyznaczenia takiej osoby;</w:t>
      </w:r>
    </w:p>
    <w:p w:rsidR="004D7854" w:rsidRPr="00696FA4" w:rsidRDefault="004D7854" w:rsidP="002F207D">
      <w:pPr>
        <w:numPr>
          <w:ilvl w:val="0"/>
          <w:numId w:val="2"/>
        </w:numPr>
        <w:spacing w:after="160" w:line="276" w:lineRule="auto"/>
        <w:ind w:left="426" w:right="40" w:hanging="284"/>
        <w:contextualSpacing/>
        <w:jc w:val="both"/>
        <w:rPr>
          <w:rFonts w:asciiTheme="minorHAnsi" w:eastAsia="Calibri" w:hAnsiTheme="minorHAnsi" w:cs="Calibri"/>
          <w:sz w:val="24"/>
        </w:rPr>
      </w:pPr>
      <w:r w:rsidRPr="00696FA4">
        <w:rPr>
          <w:rFonts w:asciiTheme="minorHAnsi" w:eastAsia="Calibri" w:hAnsiTheme="minorHAnsi" w:cs="Calibri"/>
          <w:sz w:val="24"/>
        </w:rPr>
        <w:t xml:space="preserve">prawa i obowiązki stron; </w:t>
      </w:r>
    </w:p>
    <w:p w:rsidR="004D7854" w:rsidRPr="00696FA4" w:rsidRDefault="004D7854" w:rsidP="002F207D">
      <w:pPr>
        <w:numPr>
          <w:ilvl w:val="0"/>
          <w:numId w:val="2"/>
        </w:numPr>
        <w:spacing w:after="160" w:line="276" w:lineRule="auto"/>
        <w:ind w:left="426" w:right="40" w:hanging="284"/>
        <w:contextualSpacing/>
        <w:jc w:val="both"/>
        <w:rPr>
          <w:rFonts w:asciiTheme="minorHAnsi" w:eastAsia="Calibri" w:hAnsiTheme="minorHAnsi" w:cs="Calibri"/>
          <w:sz w:val="24"/>
        </w:rPr>
      </w:pPr>
      <w:r w:rsidRPr="00696FA4">
        <w:rPr>
          <w:rFonts w:asciiTheme="minorHAnsi" w:eastAsia="Calibri" w:hAnsiTheme="minorHAnsi" w:cs="Calibri"/>
          <w:sz w:val="24"/>
        </w:rPr>
        <w:t xml:space="preserve">liczbę godzin stażu zawodowego z uwzględnieniem dobowego i tygodniowego wymiaru czasu odbywania stażu; </w:t>
      </w:r>
    </w:p>
    <w:p w:rsidR="004D7854" w:rsidRPr="00696FA4" w:rsidRDefault="004D7854" w:rsidP="002F207D">
      <w:pPr>
        <w:numPr>
          <w:ilvl w:val="0"/>
          <w:numId w:val="2"/>
        </w:numPr>
        <w:spacing w:after="160" w:line="276" w:lineRule="auto"/>
        <w:ind w:left="426" w:right="40" w:hanging="284"/>
        <w:contextualSpacing/>
        <w:jc w:val="both"/>
        <w:rPr>
          <w:rFonts w:asciiTheme="minorHAnsi" w:eastAsia="Calibri" w:hAnsiTheme="minorHAnsi" w:cs="Calibri"/>
          <w:sz w:val="24"/>
        </w:rPr>
      </w:pPr>
      <w:r w:rsidRPr="00696FA4">
        <w:rPr>
          <w:rFonts w:asciiTheme="minorHAnsi" w:eastAsia="Calibri" w:hAnsiTheme="minorHAnsi" w:cs="Calibri"/>
          <w:sz w:val="24"/>
        </w:rPr>
        <w:t xml:space="preserve">okres realizacji stażu uczniowskiego; </w:t>
      </w:r>
    </w:p>
    <w:p w:rsidR="004D7854" w:rsidRPr="004D7854" w:rsidRDefault="004D7854" w:rsidP="002F207D">
      <w:pPr>
        <w:numPr>
          <w:ilvl w:val="0"/>
          <w:numId w:val="2"/>
        </w:numPr>
        <w:spacing w:after="160" w:line="276" w:lineRule="auto"/>
        <w:ind w:left="426" w:right="40" w:hanging="284"/>
        <w:contextualSpacing/>
        <w:jc w:val="both"/>
        <w:rPr>
          <w:rFonts w:ascii="Calibri" w:eastAsia="Calibri" w:hAnsi="Calibri" w:cs="Calibri"/>
          <w:sz w:val="24"/>
        </w:rPr>
      </w:pPr>
      <w:r w:rsidRPr="004D7854">
        <w:rPr>
          <w:rFonts w:ascii="Calibri" w:eastAsia="Calibri" w:hAnsi="Calibri" w:cs="Calibri"/>
          <w:sz w:val="24"/>
        </w:rPr>
        <w:t>miejsce odbywania stażu uczniowskiego;</w:t>
      </w:r>
    </w:p>
    <w:p w:rsidR="004D7854" w:rsidRPr="004D7854" w:rsidRDefault="004D7854" w:rsidP="002F207D">
      <w:pPr>
        <w:numPr>
          <w:ilvl w:val="0"/>
          <w:numId w:val="2"/>
        </w:numPr>
        <w:spacing w:after="60" w:line="276" w:lineRule="auto"/>
        <w:ind w:left="426" w:right="40" w:hanging="284"/>
        <w:contextualSpacing/>
        <w:jc w:val="both"/>
        <w:rPr>
          <w:rFonts w:ascii="Calibri" w:eastAsia="Calibri" w:hAnsi="Calibri" w:cs="Calibri"/>
          <w:sz w:val="24"/>
        </w:rPr>
      </w:pPr>
      <w:r w:rsidRPr="004D7854">
        <w:rPr>
          <w:rFonts w:ascii="Calibri" w:eastAsia="Calibri" w:hAnsi="Calibri" w:cs="Calibri"/>
          <w:sz w:val="24"/>
        </w:rPr>
        <w:t>wysokość wynagrodzenia stażysty.</w:t>
      </w:r>
    </w:p>
    <w:p w:rsidR="004D7854" w:rsidRPr="004D7854" w:rsidRDefault="004D7854" w:rsidP="002F207D">
      <w:pPr>
        <w:spacing w:after="60" w:line="276" w:lineRule="auto"/>
        <w:ind w:left="11" w:right="40" w:hanging="11"/>
        <w:jc w:val="both"/>
        <w:rPr>
          <w:rFonts w:ascii="Calibri" w:eastAsia="Calibri" w:hAnsi="Calibri"/>
          <w:sz w:val="24"/>
          <w:lang w:eastAsia="en-US"/>
        </w:rPr>
      </w:pPr>
      <w:r w:rsidRPr="004D7854">
        <w:rPr>
          <w:rFonts w:ascii="Calibri" w:eastAsia="Calibri" w:hAnsi="Calibri"/>
          <w:sz w:val="24"/>
          <w:lang w:eastAsia="en-US"/>
        </w:rPr>
        <w:t>Umowa o staż uczniowski nie może być zawarta na okres dłuższy niż okres nauki w technikum</w:t>
      </w:r>
      <w:r w:rsidR="00DB5DD6">
        <w:rPr>
          <w:rFonts w:ascii="Calibri" w:eastAsia="Calibri" w:hAnsi="Calibri"/>
          <w:sz w:val="24"/>
          <w:lang w:eastAsia="en-US"/>
        </w:rPr>
        <w:t xml:space="preserve"> tj. pięć lat w technikum pięcioletnim w zawodzie technik przemysłu mody. </w:t>
      </w:r>
    </w:p>
    <w:p w:rsidR="004D7854" w:rsidRPr="004D7854" w:rsidRDefault="004D7854" w:rsidP="002F207D">
      <w:pPr>
        <w:spacing w:after="60" w:line="276" w:lineRule="auto"/>
        <w:ind w:left="11" w:right="40" w:hanging="11"/>
        <w:jc w:val="both"/>
        <w:rPr>
          <w:rFonts w:ascii="Calibri" w:eastAsia="Calibri" w:hAnsi="Calibri"/>
          <w:sz w:val="24"/>
          <w:lang w:eastAsia="en-US"/>
        </w:rPr>
      </w:pPr>
      <w:r w:rsidRPr="004D7854">
        <w:rPr>
          <w:rFonts w:ascii="Calibri" w:eastAsia="Calibri" w:hAnsi="Calibri"/>
          <w:sz w:val="24"/>
          <w:lang w:eastAsia="en-US"/>
        </w:rPr>
        <w:t>Umowa o staż uczniowski może być rozwiązana, na</w:t>
      </w:r>
      <w:r w:rsidR="002F207D">
        <w:rPr>
          <w:rFonts w:ascii="Calibri" w:eastAsia="Calibri" w:hAnsi="Calibri"/>
          <w:sz w:val="24"/>
          <w:lang w:eastAsia="en-US"/>
        </w:rPr>
        <w:t xml:space="preserve"> piśmie, przez każdą ze stron z  </w:t>
      </w:r>
      <w:r w:rsidRPr="004D7854">
        <w:rPr>
          <w:rFonts w:ascii="Calibri" w:eastAsia="Calibri" w:hAnsi="Calibri"/>
          <w:sz w:val="24"/>
          <w:lang w:eastAsia="en-US"/>
        </w:rPr>
        <w:t>zachowaniem 14-dniowego okresu wypowiedzenia.</w:t>
      </w:r>
    </w:p>
    <w:p w:rsidR="004D7854" w:rsidRPr="004D7854" w:rsidRDefault="004D5951" w:rsidP="002F207D">
      <w:pPr>
        <w:spacing w:after="60" w:line="276" w:lineRule="auto"/>
        <w:ind w:right="40"/>
        <w:jc w:val="both"/>
        <w:rPr>
          <w:rFonts w:ascii="Calibri" w:eastAsia="Calibri" w:hAnsi="Calibri"/>
          <w:sz w:val="24"/>
          <w:lang w:eastAsia="en-US"/>
        </w:rPr>
      </w:pPr>
      <w:r>
        <w:rPr>
          <w:rFonts w:ascii="Calibri" w:eastAsia="Calibri" w:hAnsi="Calibri"/>
          <w:sz w:val="24"/>
          <w:lang w:eastAsia="en-US"/>
        </w:rPr>
        <w:lastRenderedPageBreak/>
        <w:t>W przypadku gdy</w:t>
      </w:r>
      <w:r w:rsidR="00285C32">
        <w:rPr>
          <w:rFonts w:ascii="Calibri" w:eastAsia="Calibri" w:hAnsi="Calibri"/>
          <w:sz w:val="24"/>
          <w:lang w:eastAsia="en-US"/>
        </w:rPr>
        <w:t xml:space="preserve"> </w:t>
      </w:r>
      <w:hyperlink r:id="rId33" w:anchor="P4186A7" w:tgtFrame="ostatnia" w:history="1">
        <w:r w:rsidR="004D7854" w:rsidRPr="004D7854">
          <w:rPr>
            <w:rFonts w:ascii="Calibri" w:eastAsia="Calibri" w:hAnsi="Calibri"/>
            <w:sz w:val="24"/>
            <w:lang w:eastAsia="en-US"/>
          </w:rPr>
          <w:t>uczeń</w:t>
        </w:r>
      </w:hyperlink>
      <w:r w:rsidR="004D7854" w:rsidRPr="004D7854">
        <w:rPr>
          <w:rFonts w:ascii="Calibri" w:eastAsia="Calibri" w:hAnsi="Calibri"/>
          <w:sz w:val="24"/>
          <w:lang w:eastAsia="en-US"/>
        </w:rPr>
        <w:t xml:space="preserve"> przestał być </w:t>
      </w:r>
      <w:hyperlink r:id="rId34" w:anchor="P4186A7" w:tgtFrame="ostatnia" w:history="1">
        <w:r w:rsidR="004D7854" w:rsidRPr="004D7854">
          <w:rPr>
            <w:rFonts w:ascii="Calibri" w:eastAsia="Calibri" w:hAnsi="Calibri"/>
            <w:sz w:val="24"/>
            <w:lang w:eastAsia="en-US"/>
          </w:rPr>
          <w:t>uczniem</w:t>
        </w:r>
      </w:hyperlink>
      <w:r w:rsidR="00285C32">
        <w:rPr>
          <w:rFonts w:ascii="Calibri" w:eastAsia="Calibri" w:hAnsi="Calibri"/>
          <w:sz w:val="24"/>
          <w:lang w:eastAsia="en-US"/>
        </w:rPr>
        <w:t xml:space="preserve"> </w:t>
      </w:r>
      <w:hyperlink r:id="rId35" w:anchor="P4186A7" w:tgtFrame="ostatnia" w:history="1">
        <w:r w:rsidR="004D7854" w:rsidRPr="004D7854">
          <w:rPr>
            <w:rFonts w:ascii="Calibri" w:eastAsia="Calibri" w:hAnsi="Calibri"/>
            <w:sz w:val="24"/>
            <w:lang w:eastAsia="en-US"/>
          </w:rPr>
          <w:t>szkoły</w:t>
        </w:r>
      </w:hyperlink>
      <w:r w:rsidR="004D7854" w:rsidRPr="004D7854">
        <w:rPr>
          <w:rFonts w:ascii="Calibri" w:eastAsia="Calibri" w:hAnsi="Calibri"/>
          <w:sz w:val="24"/>
          <w:lang w:eastAsia="en-US"/>
        </w:rPr>
        <w:t xml:space="preserve"> przed końcem obowiązywania umowy dyrektor </w:t>
      </w:r>
      <w:hyperlink r:id="rId36" w:anchor="P4186A7" w:tgtFrame="ostatnia" w:history="1">
        <w:r w:rsidR="004D7854" w:rsidRPr="004D7854">
          <w:rPr>
            <w:rFonts w:ascii="Calibri" w:eastAsia="Calibri" w:hAnsi="Calibri"/>
            <w:sz w:val="24"/>
            <w:lang w:eastAsia="en-US"/>
          </w:rPr>
          <w:t>szkoły</w:t>
        </w:r>
      </w:hyperlink>
      <w:r w:rsidR="004D7854" w:rsidRPr="004D7854">
        <w:rPr>
          <w:rFonts w:ascii="Calibri" w:eastAsia="Calibri" w:hAnsi="Calibri"/>
          <w:sz w:val="24"/>
          <w:lang w:eastAsia="en-US"/>
        </w:rPr>
        <w:t xml:space="preserve"> powiadamia o tym podmiot, który przyjął </w:t>
      </w:r>
      <w:hyperlink r:id="rId37" w:anchor="P4186A7" w:tgtFrame="ostatnia" w:history="1">
        <w:r w:rsidR="004D7854" w:rsidRPr="004D7854">
          <w:rPr>
            <w:rFonts w:ascii="Calibri" w:eastAsia="Calibri" w:hAnsi="Calibri"/>
            <w:sz w:val="24"/>
            <w:lang w:eastAsia="en-US"/>
          </w:rPr>
          <w:t>ucznia</w:t>
        </w:r>
      </w:hyperlink>
      <w:r w:rsidR="004D7854" w:rsidRPr="004D7854">
        <w:rPr>
          <w:rFonts w:ascii="Calibri" w:eastAsia="Calibri" w:hAnsi="Calibri"/>
          <w:sz w:val="24"/>
          <w:lang w:eastAsia="en-US"/>
        </w:rPr>
        <w:t xml:space="preserve"> na staż uczniowski, a umowa o staż uczniowski wygasa.</w:t>
      </w:r>
    </w:p>
    <w:p w:rsidR="004D7854" w:rsidRPr="004D7854" w:rsidRDefault="004D7854" w:rsidP="002F207D">
      <w:pPr>
        <w:spacing w:after="60" w:line="276" w:lineRule="auto"/>
        <w:ind w:left="11" w:right="40" w:hanging="11"/>
        <w:jc w:val="both"/>
        <w:rPr>
          <w:rFonts w:ascii="Calibri" w:eastAsia="Calibri" w:hAnsi="Calibri"/>
          <w:color w:val="333333"/>
          <w:sz w:val="24"/>
          <w:lang w:eastAsia="en-US"/>
        </w:rPr>
      </w:pPr>
      <w:r w:rsidRPr="004D7854">
        <w:rPr>
          <w:rFonts w:ascii="Calibri" w:eastAsia="Calibri" w:hAnsi="Calibri"/>
          <w:sz w:val="24"/>
          <w:lang w:eastAsia="en-US"/>
        </w:rPr>
        <w:t xml:space="preserve">Podmiot przyjmujący na staż uczniowski lub </w:t>
      </w:r>
      <w:hyperlink r:id="rId38" w:anchor="P4186A7" w:tgtFrame="ostatnia" w:history="1">
        <w:r w:rsidRPr="004D7854">
          <w:rPr>
            <w:rFonts w:ascii="Calibri" w:eastAsia="Calibri" w:hAnsi="Calibri"/>
            <w:sz w:val="24"/>
            <w:lang w:eastAsia="en-US"/>
          </w:rPr>
          <w:t>uczeń</w:t>
        </w:r>
      </w:hyperlink>
      <w:r w:rsidRPr="004D7854">
        <w:rPr>
          <w:rFonts w:ascii="Calibri" w:eastAsia="Calibri" w:hAnsi="Calibri"/>
          <w:sz w:val="24"/>
          <w:lang w:eastAsia="en-US"/>
        </w:rPr>
        <w:t xml:space="preserve"> albo </w:t>
      </w:r>
      <w:hyperlink r:id="rId39" w:anchor="P4186A7" w:tgtFrame="ostatnia" w:history="1">
        <w:r w:rsidRPr="004D7854">
          <w:rPr>
            <w:rFonts w:ascii="Calibri" w:eastAsia="Calibri" w:hAnsi="Calibri"/>
            <w:sz w:val="24"/>
            <w:lang w:eastAsia="en-US"/>
          </w:rPr>
          <w:t>rodzice</w:t>
        </w:r>
      </w:hyperlink>
      <w:r w:rsidRPr="004D7854">
        <w:rPr>
          <w:rFonts w:ascii="Calibri" w:eastAsia="Calibri" w:hAnsi="Calibri"/>
          <w:sz w:val="24"/>
          <w:lang w:eastAsia="en-US"/>
        </w:rPr>
        <w:t xml:space="preserve"> niepełnoletniego </w:t>
      </w:r>
      <w:hyperlink r:id="rId40" w:anchor="P4186A7" w:tgtFrame="ostatnia" w:history="1">
        <w:r w:rsidRPr="004D7854">
          <w:rPr>
            <w:rFonts w:ascii="Calibri" w:eastAsia="Calibri" w:hAnsi="Calibri"/>
            <w:sz w:val="24"/>
            <w:lang w:eastAsia="en-US"/>
          </w:rPr>
          <w:t>ucznia</w:t>
        </w:r>
      </w:hyperlink>
      <w:r w:rsidRPr="004D7854">
        <w:rPr>
          <w:rFonts w:ascii="Calibri" w:eastAsia="Calibri" w:hAnsi="Calibri"/>
          <w:sz w:val="24"/>
          <w:lang w:eastAsia="en-US"/>
        </w:rPr>
        <w:t xml:space="preserve"> niezwłocznie zawiadamiają dyrektora </w:t>
      </w:r>
      <w:hyperlink r:id="rId41" w:anchor="P4186A7" w:tgtFrame="ostatnia" w:history="1">
        <w:r w:rsidRPr="004D7854">
          <w:rPr>
            <w:rFonts w:ascii="Calibri" w:eastAsia="Calibri" w:hAnsi="Calibri"/>
            <w:sz w:val="24"/>
            <w:lang w:eastAsia="en-US"/>
          </w:rPr>
          <w:t>szkoły</w:t>
        </w:r>
      </w:hyperlink>
      <w:r w:rsidRPr="004D7854">
        <w:rPr>
          <w:rFonts w:ascii="Calibri" w:eastAsia="Calibri" w:hAnsi="Calibri"/>
          <w:sz w:val="24"/>
          <w:lang w:eastAsia="en-US"/>
        </w:rPr>
        <w:t xml:space="preserve"> o wypowiedzeniu umowy o staż uczniowski oraz przyczynie wypowiedzenia.</w:t>
      </w:r>
    </w:p>
    <w:p w:rsidR="00685249" w:rsidRPr="004D7854" w:rsidRDefault="00685249" w:rsidP="002F207D">
      <w:pPr>
        <w:spacing w:after="60" w:line="276" w:lineRule="auto"/>
        <w:ind w:left="11" w:right="40" w:hanging="11"/>
        <w:jc w:val="both"/>
        <w:rPr>
          <w:rFonts w:ascii="Calibri" w:eastAsia="Calibri" w:hAnsi="Calibri"/>
          <w:sz w:val="24"/>
          <w:lang w:eastAsia="en-US"/>
        </w:rPr>
      </w:pPr>
      <w:r w:rsidRPr="004D7854">
        <w:rPr>
          <w:rFonts w:ascii="Calibri" w:eastAsia="Calibri" w:hAnsi="Calibri"/>
          <w:sz w:val="24"/>
          <w:lang w:eastAsia="en-US"/>
        </w:rPr>
        <w:t>Staż uczniowski może odbywać się również w okresie ferii letnich lub zimowych.</w:t>
      </w:r>
    </w:p>
    <w:p w:rsidR="00644C30" w:rsidRPr="00644C30" w:rsidRDefault="00644C30" w:rsidP="00644C30">
      <w:pPr>
        <w:rPr>
          <w:rFonts w:eastAsiaTheme="majorEastAsia"/>
        </w:rPr>
      </w:pPr>
    </w:p>
    <w:p w:rsidR="00DB5DD6" w:rsidRPr="00AB08EB" w:rsidRDefault="0003486F" w:rsidP="00641C97">
      <w:pPr>
        <w:pStyle w:val="Nagwek3"/>
        <w:rPr>
          <w:b/>
          <w:bCs/>
        </w:rPr>
      </w:pPr>
      <w:bookmarkStart w:id="24" w:name="_Toc115087933"/>
      <w:r w:rsidRPr="00AB08EB">
        <w:rPr>
          <w:b/>
          <w:bCs/>
        </w:rPr>
        <w:t xml:space="preserve">3.1.1 </w:t>
      </w:r>
      <w:r w:rsidR="00AB08EB" w:rsidRPr="00AB08EB">
        <w:rPr>
          <w:b/>
          <w:bCs/>
          <w:shd w:val="clear" w:color="auto" w:fill="FFFFFF"/>
        </w:rPr>
        <w:t xml:space="preserve">Dokumentacja  stażu uczniowskiego </w:t>
      </w:r>
      <w:r w:rsidRPr="00AB08EB">
        <w:rPr>
          <w:b/>
          <w:bCs/>
        </w:rPr>
        <w:t>dla ucznia realizującego staż</w:t>
      </w:r>
      <w:bookmarkEnd w:id="24"/>
    </w:p>
    <w:p w:rsidR="005D79BB" w:rsidRPr="005D79BB" w:rsidRDefault="005D79BB" w:rsidP="005D79BB"/>
    <w:p w:rsidR="005D79BB" w:rsidRPr="005D79BB" w:rsidRDefault="005D79BB" w:rsidP="00C564AC">
      <w:pPr>
        <w:pStyle w:val="Akapitzlist"/>
        <w:numPr>
          <w:ilvl w:val="0"/>
          <w:numId w:val="6"/>
        </w:numPr>
        <w:spacing w:line="360" w:lineRule="auto"/>
        <w:rPr>
          <w:rFonts w:asciiTheme="minorHAnsi" w:eastAsiaTheme="majorEastAsia" w:hAnsiTheme="minorHAnsi" w:cstheme="minorHAnsi"/>
          <w:sz w:val="24"/>
        </w:rPr>
      </w:pPr>
      <w:r w:rsidRPr="005D79BB">
        <w:rPr>
          <w:rFonts w:asciiTheme="minorHAnsi" w:eastAsiaTheme="majorEastAsia" w:hAnsiTheme="minorHAnsi" w:cstheme="minorHAnsi"/>
          <w:sz w:val="24"/>
        </w:rPr>
        <w:t>Umowa o staż uczniowski.</w:t>
      </w:r>
    </w:p>
    <w:p w:rsidR="005D79BB" w:rsidRDefault="005D79BB" w:rsidP="00C564AC">
      <w:pPr>
        <w:pStyle w:val="Akapitzlist"/>
        <w:numPr>
          <w:ilvl w:val="0"/>
          <w:numId w:val="6"/>
        </w:numPr>
        <w:spacing w:line="360" w:lineRule="auto"/>
        <w:rPr>
          <w:rFonts w:asciiTheme="minorHAnsi" w:eastAsiaTheme="majorEastAsia" w:hAnsiTheme="minorHAnsi" w:cstheme="minorHAnsi"/>
          <w:sz w:val="24"/>
        </w:rPr>
      </w:pPr>
      <w:r w:rsidRPr="005D79BB">
        <w:rPr>
          <w:rFonts w:asciiTheme="minorHAnsi" w:eastAsiaTheme="majorEastAsia" w:hAnsiTheme="minorHAnsi" w:cstheme="minorHAnsi"/>
          <w:sz w:val="24"/>
        </w:rPr>
        <w:t>Program stażu (załącznik do umowy o staż uczniowski).</w:t>
      </w:r>
    </w:p>
    <w:p w:rsidR="00A912D4" w:rsidRPr="005D79BB" w:rsidRDefault="00A912D4" w:rsidP="002F207D">
      <w:pPr>
        <w:pStyle w:val="Akapitzlist"/>
        <w:numPr>
          <w:ilvl w:val="0"/>
          <w:numId w:val="6"/>
        </w:numPr>
        <w:spacing w:line="360" w:lineRule="auto"/>
        <w:jc w:val="both"/>
        <w:rPr>
          <w:rFonts w:asciiTheme="minorHAnsi" w:eastAsiaTheme="majorEastAsia" w:hAnsiTheme="minorHAnsi" w:cstheme="minorHAnsi"/>
          <w:sz w:val="24"/>
        </w:rPr>
      </w:pPr>
      <w:r>
        <w:rPr>
          <w:rFonts w:asciiTheme="minorHAnsi" w:eastAsiaTheme="majorEastAsia" w:hAnsiTheme="minorHAnsi" w:cstheme="minorHAnsi"/>
          <w:sz w:val="24"/>
        </w:rPr>
        <w:t>Harmonogram stażu.</w:t>
      </w:r>
    </w:p>
    <w:p w:rsidR="005D79BB" w:rsidRPr="005D79BB" w:rsidRDefault="005D79BB" w:rsidP="002F207D">
      <w:pPr>
        <w:pStyle w:val="Akapitzlist"/>
        <w:numPr>
          <w:ilvl w:val="0"/>
          <w:numId w:val="6"/>
        </w:numPr>
        <w:spacing w:line="360" w:lineRule="auto"/>
        <w:jc w:val="both"/>
        <w:rPr>
          <w:rFonts w:asciiTheme="minorHAnsi" w:eastAsiaTheme="majorEastAsia" w:hAnsiTheme="minorHAnsi" w:cstheme="minorHAnsi"/>
          <w:sz w:val="24"/>
        </w:rPr>
      </w:pPr>
      <w:r w:rsidRPr="005D79BB">
        <w:rPr>
          <w:rFonts w:asciiTheme="minorHAnsi" w:eastAsiaTheme="majorEastAsia" w:hAnsiTheme="minorHAnsi" w:cstheme="minorHAnsi"/>
          <w:sz w:val="24"/>
        </w:rPr>
        <w:t>Regulamin stażu uczniowskiego (załącznik do umowy o staż uczniowski).</w:t>
      </w:r>
    </w:p>
    <w:p w:rsidR="005D79BB" w:rsidRPr="005D79BB" w:rsidRDefault="005D79BB" w:rsidP="002F207D">
      <w:pPr>
        <w:pStyle w:val="Akapitzlist"/>
        <w:numPr>
          <w:ilvl w:val="0"/>
          <w:numId w:val="6"/>
        </w:numPr>
        <w:spacing w:line="360" w:lineRule="auto"/>
        <w:jc w:val="both"/>
        <w:rPr>
          <w:rFonts w:asciiTheme="minorHAnsi" w:eastAsiaTheme="majorEastAsia" w:hAnsiTheme="minorHAnsi" w:cstheme="minorHAnsi"/>
          <w:sz w:val="24"/>
        </w:rPr>
      </w:pPr>
      <w:r w:rsidRPr="005D79BB">
        <w:rPr>
          <w:rFonts w:asciiTheme="minorHAnsi" w:eastAsiaTheme="majorEastAsia" w:hAnsiTheme="minorHAnsi" w:cstheme="minorHAnsi"/>
          <w:sz w:val="24"/>
        </w:rPr>
        <w:t>Dzienniczek przebiegu stażu uczniowskiego.</w:t>
      </w:r>
    </w:p>
    <w:p w:rsidR="00A912D4" w:rsidRDefault="005D79BB" w:rsidP="002F207D">
      <w:pPr>
        <w:pStyle w:val="Akapitzlist"/>
        <w:numPr>
          <w:ilvl w:val="0"/>
          <w:numId w:val="6"/>
        </w:numPr>
        <w:spacing w:line="360" w:lineRule="auto"/>
        <w:jc w:val="both"/>
        <w:rPr>
          <w:rFonts w:asciiTheme="minorHAnsi" w:eastAsiaTheme="majorEastAsia" w:hAnsiTheme="minorHAnsi" w:cstheme="minorHAnsi"/>
          <w:sz w:val="24"/>
        </w:rPr>
      </w:pPr>
      <w:r w:rsidRPr="005D79BB">
        <w:rPr>
          <w:rFonts w:asciiTheme="minorHAnsi" w:eastAsiaTheme="majorEastAsia" w:hAnsiTheme="minorHAnsi" w:cstheme="minorHAnsi"/>
          <w:sz w:val="24"/>
        </w:rPr>
        <w:t xml:space="preserve">Wniosek ucznia/rodzica do podmiotu przyjmującego ucznia na staż o rozwiązanie umowy </w:t>
      </w:r>
      <w:r w:rsidR="00A912D4">
        <w:rPr>
          <w:rFonts w:asciiTheme="minorHAnsi" w:eastAsiaTheme="majorEastAsia" w:hAnsiTheme="minorHAnsi" w:cstheme="minorHAnsi"/>
          <w:sz w:val="24"/>
        </w:rPr>
        <w:t xml:space="preserve">o </w:t>
      </w:r>
      <w:r w:rsidRPr="005D79BB">
        <w:rPr>
          <w:rFonts w:asciiTheme="minorHAnsi" w:eastAsiaTheme="majorEastAsia" w:hAnsiTheme="minorHAnsi" w:cstheme="minorHAnsi"/>
          <w:sz w:val="24"/>
        </w:rPr>
        <w:t>staż uczniowski.</w:t>
      </w:r>
    </w:p>
    <w:p w:rsidR="00644C30" w:rsidRPr="00A912D4" w:rsidRDefault="00DB5DD6" w:rsidP="00C564AC">
      <w:pPr>
        <w:pStyle w:val="Akapitzlist"/>
        <w:numPr>
          <w:ilvl w:val="0"/>
          <w:numId w:val="6"/>
        </w:numPr>
        <w:spacing w:line="360" w:lineRule="auto"/>
        <w:rPr>
          <w:rFonts w:asciiTheme="minorHAnsi" w:eastAsiaTheme="majorEastAsia" w:hAnsiTheme="minorHAnsi" w:cstheme="minorHAnsi"/>
          <w:sz w:val="24"/>
        </w:rPr>
      </w:pPr>
      <w:r w:rsidRPr="00A912D4">
        <w:rPr>
          <w:rFonts w:asciiTheme="minorHAnsi" w:eastAsia="Calibri" w:hAnsiTheme="minorHAnsi" w:cstheme="minorHAnsi"/>
          <w:sz w:val="24"/>
        </w:rPr>
        <w:t>Zaświadczenia o odbyciu stażu uczniowskiego</w:t>
      </w:r>
    </w:p>
    <w:p w:rsidR="005D79BB" w:rsidRPr="00A912D4" w:rsidRDefault="005D79BB" w:rsidP="00A912D4">
      <w:pPr>
        <w:rPr>
          <w:rFonts w:asciiTheme="minorHAnsi" w:eastAsiaTheme="majorEastAsia" w:hAnsiTheme="minorHAnsi" w:cstheme="minorHAnsi"/>
          <w:sz w:val="24"/>
        </w:rPr>
      </w:pPr>
    </w:p>
    <w:p w:rsidR="00644C30" w:rsidRPr="00AB08EB" w:rsidRDefault="0003486F" w:rsidP="00267B88">
      <w:pPr>
        <w:pStyle w:val="Nagwek3"/>
        <w:rPr>
          <w:b/>
          <w:bCs/>
        </w:rPr>
      </w:pPr>
      <w:bookmarkStart w:id="25" w:name="_Toc115087934"/>
      <w:r w:rsidRPr="00AB08EB">
        <w:rPr>
          <w:b/>
          <w:bCs/>
        </w:rPr>
        <w:t xml:space="preserve">3.1.2 </w:t>
      </w:r>
      <w:r w:rsidR="00AB08EB" w:rsidRPr="00AB08EB">
        <w:rPr>
          <w:b/>
          <w:bCs/>
          <w:shd w:val="clear" w:color="auto" w:fill="FFFFFF"/>
        </w:rPr>
        <w:t xml:space="preserve">Dokumentacja  stażu uczniowskiego </w:t>
      </w:r>
      <w:r w:rsidRPr="00AB08EB">
        <w:rPr>
          <w:b/>
          <w:bCs/>
        </w:rPr>
        <w:t>dla podmiotu przyjmującego ucznia na staż</w:t>
      </w:r>
      <w:bookmarkEnd w:id="25"/>
    </w:p>
    <w:p w:rsidR="005D79BB" w:rsidRPr="005D79BB" w:rsidRDefault="005D79BB" w:rsidP="005D79BB"/>
    <w:p w:rsidR="005D79BB" w:rsidRPr="00AB08EB" w:rsidRDefault="005D79BB" w:rsidP="00C564AC">
      <w:pPr>
        <w:pStyle w:val="Akapitzlist"/>
        <w:numPr>
          <w:ilvl w:val="0"/>
          <w:numId w:val="5"/>
        </w:numPr>
        <w:spacing w:line="276" w:lineRule="auto"/>
        <w:rPr>
          <w:rFonts w:asciiTheme="minorHAnsi" w:eastAsiaTheme="majorEastAsia" w:hAnsiTheme="minorHAnsi" w:cstheme="minorHAnsi"/>
          <w:sz w:val="24"/>
        </w:rPr>
      </w:pPr>
      <w:r w:rsidRPr="00AB08EB">
        <w:rPr>
          <w:rFonts w:asciiTheme="minorHAnsi" w:eastAsiaTheme="majorEastAsia" w:hAnsiTheme="minorHAnsi" w:cstheme="minorHAnsi"/>
          <w:sz w:val="24"/>
        </w:rPr>
        <w:t>Umowa o staż uczniowski.</w:t>
      </w:r>
    </w:p>
    <w:p w:rsidR="005D79BB" w:rsidRPr="00AB08EB" w:rsidRDefault="005D79BB" w:rsidP="002F207D">
      <w:pPr>
        <w:pStyle w:val="Akapitzlist"/>
        <w:numPr>
          <w:ilvl w:val="0"/>
          <w:numId w:val="5"/>
        </w:numPr>
        <w:spacing w:line="276" w:lineRule="auto"/>
        <w:jc w:val="both"/>
        <w:rPr>
          <w:rFonts w:asciiTheme="minorHAnsi" w:eastAsiaTheme="majorEastAsia" w:hAnsiTheme="minorHAnsi" w:cstheme="minorHAnsi"/>
          <w:sz w:val="24"/>
        </w:rPr>
      </w:pPr>
      <w:r w:rsidRPr="00AB08EB">
        <w:rPr>
          <w:rFonts w:asciiTheme="minorHAnsi" w:eastAsiaTheme="majorEastAsia" w:hAnsiTheme="minorHAnsi" w:cstheme="minorHAnsi"/>
          <w:sz w:val="24"/>
        </w:rPr>
        <w:t>Program stażu (załącznik do umowy o staż uczniowski).</w:t>
      </w:r>
    </w:p>
    <w:p w:rsidR="005D79BB" w:rsidRPr="00AB08EB" w:rsidRDefault="005D79BB" w:rsidP="002F207D">
      <w:pPr>
        <w:pStyle w:val="Akapitzlist"/>
        <w:numPr>
          <w:ilvl w:val="0"/>
          <w:numId w:val="5"/>
        </w:numPr>
        <w:spacing w:line="276" w:lineRule="auto"/>
        <w:jc w:val="both"/>
        <w:rPr>
          <w:rFonts w:asciiTheme="minorHAnsi" w:eastAsiaTheme="majorEastAsia" w:hAnsiTheme="minorHAnsi" w:cstheme="minorHAnsi"/>
          <w:sz w:val="24"/>
        </w:rPr>
      </w:pPr>
      <w:r w:rsidRPr="00AB08EB">
        <w:rPr>
          <w:rFonts w:asciiTheme="minorHAnsi" w:eastAsiaTheme="majorEastAsia" w:hAnsiTheme="minorHAnsi" w:cstheme="minorHAnsi"/>
          <w:sz w:val="24"/>
        </w:rPr>
        <w:t>Regulamin stażu uczniowskiego (załącznik do umowy o staż uczniowski).</w:t>
      </w:r>
    </w:p>
    <w:p w:rsidR="005D79BB" w:rsidRPr="00AB08EB" w:rsidRDefault="005D79BB" w:rsidP="002F207D">
      <w:pPr>
        <w:pStyle w:val="Akapitzlist"/>
        <w:numPr>
          <w:ilvl w:val="0"/>
          <w:numId w:val="5"/>
        </w:numPr>
        <w:spacing w:line="276" w:lineRule="auto"/>
        <w:jc w:val="both"/>
        <w:rPr>
          <w:rFonts w:asciiTheme="minorHAnsi" w:eastAsiaTheme="majorEastAsia" w:hAnsiTheme="minorHAnsi" w:cstheme="minorHAnsi"/>
          <w:sz w:val="24"/>
        </w:rPr>
      </w:pPr>
      <w:r w:rsidRPr="00AB08EB">
        <w:rPr>
          <w:rFonts w:asciiTheme="minorHAnsi" w:eastAsiaTheme="majorEastAsia" w:hAnsiTheme="minorHAnsi" w:cstheme="minorHAnsi"/>
          <w:sz w:val="24"/>
        </w:rPr>
        <w:t>Dziennik opiekuna stażu (lista obecności na stażu uczniowskim, harmonogram przebiegu stażu, potwierdzenie realizacji zajęć zgodnie z harmonogramem).</w:t>
      </w:r>
    </w:p>
    <w:p w:rsidR="005D79BB" w:rsidRPr="00AB08EB" w:rsidRDefault="005D79BB" w:rsidP="002F207D">
      <w:pPr>
        <w:pStyle w:val="Akapitzlist"/>
        <w:numPr>
          <w:ilvl w:val="0"/>
          <w:numId w:val="5"/>
        </w:numPr>
        <w:spacing w:line="276" w:lineRule="auto"/>
        <w:jc w:val="both"/>
        <w:rPr>
          <w:rFonts w:asciiTheme="minorHAnsi" w:eastAsiaTheme="majorEastAsia" w:hAnsiTheme="minorHAnsi" w:cstheme="minorHAnsi"/>
          <w:sz w:val="24"/>
        </w:rPr>
      </w:pPr>
      <w:r w:rsidRPr="00AB08EB">
        <w:rPr>
          <w:rFonts w:asciiTheme="minorHAnsi" w:eastAsiaTheme="majorEastAsia" w:hAnsiTheme="minorHAnsi" w:cstheme="minorHAnsi"/>
          <w:sz w:val="24"/>
        </w:rPr>
        <w:t>Oświadczenie opiekuna stażu uczniowskiego o niekaralności.</w:t>
      </w:r>
    </w:p>
    <w:p w:rsidR="005D79BB" w:rsidRPr="00AB08EB" w:rsidRDefault="005D79BB" w:rsidP="002F207D">
      <w:pPr>
        <w:pStyle w:val="Akapitzlist"/>
        <w:numPr>
          <w:ilvl w:val="0"/>
          <w:numId w:val="5"/>
        </w:numPr>
        <w:spacing w:line="276" w:lineRule="auto"/>
        <w:jc w:val="both"/>
        <w:rPr>
          <w:rFonts w:asciiTheme="minorHAnsi" w:eastAsiaTheme="majorEastAsia" w:hAnsiTheme="minorHAnsi" w:cstheme="minorHAnsi"/>
          <w:sz w:val="24"/>
        </w:rPr>
      </w:pPr>
      <w:r w:rsidRPr="00AB08EB">
        <w:rPr>
          <w:rFonts w:asciiTheme="minorHAnsi" w:eastAsiaTheme="majorEastAsia" w:hAnsiTheme="minorHAnsi" w:cstheme="minorHAnsi"/>
          <w:sz w:val="24"/>
        </w:rPr>
        <w:t>Zawiadomienie dyrektora szkoły o wypowiedzeniu umowy o staż uczniowski oraz</w:t>
      </w:r>
    </w:p>
    <w:p w:rsidR="005D79BB" w:rsidRPr="00AB08EB" w:rsidRDefault="005D79BB" w:rsidP="002F207D">
      <w:pPr>
        <w:pStyle w:val="Akapitzlist"/>
        <w:spacing w:line="276" w:lineRule="auto"/>
        <w:jc w:val="both"/>
        <w:rPr>
          <w:rFonts w:asciiTheme="minorHAnsi" w:eastAsiaTheme="majorEastAsia" w:hAnsiTheme="minorHAnsi" w:cstheme="minorHAnsi"/>
          <w:sz w:val="24"/>
        </w:rPr>
      </w:pPr>
      <w:r w:rsidRPr="00AB08EB">
        <w:rPr>
          <w:rFonts w:asciiTheme="minorHAnsi" w:eastAsiaTheme="majorEastAsia" w:hAnsiTheme="minorHAnsi" w:cstheme="minorHAnsi"/>
          <w:sz w:val="24"/>
        </w:rPr>
        <w:t>przyczynie wypowiedzenia.</w:t>
      </w:r>
    </w:p>
    <w:p w:rsidR="005D79BB" w:rsidRDefault="005D79BB" w:rsidP="002F207D">
      <w:pPr>
        <w:pStyle w:val="Akapitzlist"/>
        <w:numPr>
          <w:ilvl w:val="0"/>
          <w:numId w:val="5"/>
        </w:numPr>
        <w:spacing w:line="276" w:lineRule="auto"/>
        <w:jc w:val="both"/>
        <w:rPr>
          <w:rFonts w:asciiTheme="minorHAnsi" w:eastAsiaTheme="majorEastAsia" w:hAnsiTheme="minorHAnsi" w:cstheme="minorHAnsi"/>
          <w:sz w:val="24"/>
        </w:rPr>
      </w:pPr>
      <w:r w:rsidRPr="00AB08EB">
        <w:rPr>
          <w:rFonts w:asciiTheme="minorHAnsi" w:eastAsiaTheme="majorEastAsia" w:hAnsiTheme="minorHAnsi" w:cstheme="minorHAnsi"/>
          <w:sz w:val="24"/>
        </w:rPr>
        <w:t>Zaświadczenie o odbyciu stażu uczniowskiego (załącznik do umowy o staż uczniowski).</w:t>
      </w:r>
    </w:p>
    <w:p w:rsidR="002F207D" w:rsidRPr="00C004A6" w:rsidRDefault="002F207D" w:rsidP="002F207D">
      <w:pPr>
        <w:pStyle w:val="Akapitzlist"/>
        <w:spacing w:line="276" w:lineRule="auto"/>
        <w:rPr>
          <w:rFonts w:asciiTheme="minorHAnsi" w:eastAsiaTheme="majorEastAsia" w:hAnsiTheme="minorHAnsi" w:cstheme="minorHAnsi"/>
          <w:sz w:val="24"/>
        </w:rPr>
      </w:pPr>
    </w:p>
    <w:p w:rsidR="0003486F" w:rsidRPr="00AB08EB" w:rsidRDefault="0003486F" w:rsidP="00267B88">
      <w:pPr>
        <w:pStyle w:val="Nagwek3"/>
        <w:rPr>
          <w:b/>
          <w:bCs/>
        </w:rPr>
      </w:pPr>
      <w:bookmarkStart w:id="26" w:name="_Toc115087935"/>
      <w:r w:rsidRPr="00AB08EB">
        <w:rPr>
          <w:b/>
          <w:bCs/>
        </w:rPr>
        <w:t xml:space="preserve">3.1.3 </w:t>
      </w:r>
      <w:r w:rsidR="00AB08EB" w:rsidRPr="00AB08EB">
        <w:rPr>
          <w:b/>
          <w:bCs/>
          <w:shd w:val="clear" w:color="auto" w:fill="FFFFFF"/>
        </w:rPr>
        <w:t xml:space="preserve">Dokumentacja  stażu uczniowskiego </w:t>
      </w:r>
      <w:r w:rsidRPr="00AB08EB">
        <w:rPr>
          <w:b/>
          <w:bCs/>
        </w:rPr>
        <w:t>dla szkoły</w:t>
      </w:r>
      <w:bookmarkEnd w:id="26"/>
    </w:p>
    <w:p w:rsidR="00A912D4" w:rsidRDefault="00A912D4" w:rsidP="00641C97">
      <w:pPr>
        <w:rPr>
          <w:rFonts w:asciiTheme="minorHAnsi" w:eastAsiaTheme="majorEastAsia" w:hAnsiTheme="minorHAnsi" w:cstheme="minorHAnsi"/>
          <w:sz w:val="24"/>
        </w:rPr>
      </w:pPr>
    </w:p>
    <w:p w:rsidR="005D79BB" w:rsidRPr="005D79BB" w:rsidRDefault="00A912D4" w:rsidP="00C564AC">
      <w:pPr>
        <w:pStyle w:val="Akapitzlist"/>
        <w:numPr>
          <w:ilvl w:val="0"/>
          <w:numId w:val="4"/>
        </w:numPr>
        <w:spacing w:line="276" w:lineRule="auto"/>
        <w:rPr>
          <w:rFonts w:asciiTheme="minorHAnsi" w:hAnsiTheme="minorHAnsi" w:cstheme="minorHAnsi"/>
          <w:sz w:val="24"/>
        </w:rPr>
      </w:pPr>
      <w:r>
        <w:rPr>
          <w:rFonts w:asciiTheme="minorHAnsi" w:hAnsiTheme="minorHAnsi" w:cstheme="minorHAnsi"/>
          <w:sz w:val="24"/>
        </w:rPr>
        <w:t xml:space="preserve">Kopia </w:t>
      </w:r>
      <w:r w:rsidR="005D79BB" w:rsidRPr="005D79BB">
        <w:rPr>
          <w:rFonts w:asciiTheme="minorHAnsi" w:hAnsiTheme="minorHAnsi" w:cstheme="minorHAnsi"/>
          <w:sz w:val="24"/>
        </w:rPr>
        <w:t>Umow</w:t>
      </w:r>
      <w:r>
        <w:rPr>
          <w:rFonts w:asciiTheme="minorHAnsi" w:hAnsiTheme="minorHAnsi" w:cstheme="minorHAnsi"/>
          <w:sz w:val="24"/>
        </w:rPr>
        <w:t>y</w:t>
      </w:r>
      <w:r w:rsidR="005D79BB" w:rsidRPr="005D79BB">
        <w:rPr>
          <w:rFonts w:asciiTheme="minorHAnsi" w:hAnsiTheme="minorHAnsi" w:cstheme="minorHAnsi"/>
          <w:sz w:val="24"/>
        </w:rPr>
        <w:t xml:space="preserve"> o staż uczniowski.</w:t>
      </w:r>
    </w:p>
    <w:p w:rsidR="005D79BB" w:rsidRPr="005D79BB" w:rsidRDefault="005D79BB" w:rsidP="00C564AC">
      <w:pPr>
        <w:pStyle w:val="Akapitzlist"/>
        <w:numPr>
          <w:ilvl w:val="0"/>
          <w:numId w:val="4"/>
        </w:numPr>
        <w:spacing w:line="276" w:lineRule="auto"/>
        <w:rPr>
          <w:rFonts w:asciiTheme="minorHAnsi" w:hAnsiTheme="minorHAnsi" w:cstheme="minorHAnsi"/>
          <w:sz w:val="24"/>
        </w:rPr>
      </w:pPr>
      <w:r w:rsidRPr="005D79BB">
        <w:rPr>
          <w:rFonts w:asciiTheme="minorHAnsi" w:hAnsiTheme="minorHAnsi" w:cstheme="minorHAnsi"/>
          <w:sz w:val="24"/>
        </w:rPr>
        <w:t>Program stażu (załącznik do umowy o staż uczniowski).</w:t>
      </w:r>
    </w:p>
    <w:p w:rsidR="005D79BB" w:rsidRPr="002F207D" w:rsidRDefault="005D79BB" w:rsidP="00814369">
      <w:pPr>
        <w:pStyle w:val="Akapitzlist"/>
        <w:numPr>
          <w:ilvl w:val="0"/>
          <w:numId w:val="4"/>
        </w:numPr>
        <w:spacing w:line="276" w:lineRule="auto"/>
        <w:jc w:val="both"/>
        <w:rPr>
          <w:rFonts w:asciiTheme="minorHAnsi" w:hAnsiTheme="minorHAnsi" w:cstheme="minorHAnsi"/>
          <w:sz w:val="24"/>
        </w:rPr>
      </w:pPr>
      <w:r w:rsidRPr="002F207D">
        <w:rPr>
          <w:rFonts w:asciiTheme="minorHAnsi" w:hAnsiTheme="minorHAnsi" w:cstheme="minorHAnsi"/>
          <w:sz w:val="24"/>
        </w:rPr>
        <w:lastRenderedPageBreak/>
        <w:t>Powiadomienie podmiotu przyjmującego ucznia na staż przez dyrektora szkołyfakcie, że uczeń nie jest już uczniem szkoły w trakcie trwania umowy o staż uczniowski.</w:t>
      </w:r>
    </w:p>
    <w:p w:rsidR="00644C30" w:rsidRPr="005D79BB" w:rsidRDefault="005D79BB" w:rsidP="002F207D">
      <w:pPr>
        <w:pStyle w:val="Akapitzlist"/>
        <w:numPr>
          <w:ilvl w:val="0"/>
          <w:numId w:val="4"/>
        </w:numPr>
        <w:spacing w:line="276" w:lineRule="auto"/>
        <w:jc w:val="both"/>
        <w:rPr>
          <w:rFonts w:asciiTheme="minorHAnsi" w:hAnsiTheme="minorHAnsi" w:cstheme="minorHAnsi"/>
          <w:sz w:val="24"/>
        </w:rPr>
      </w:pPr>
      <w:r w:rsidRPr="005D79BB">
        <w:rPr>
          <w:rFonts w:asciiTheme="minorHAnsi" w:hAnsiTheme="minorHAnsi" w:cstheme="minorHAnsi"/>
          <w:sz w:val="24"/>
        </w:rPr>
        <w:t>Protokół z zaliczenia praktycznej nauki zawodu przez dyrektora szkoły na podstawie zaświadczenia o odbyciu stażu.</w:t>
      </w:r>
    </w:p>
    <w:p w:rsidR="00644C30" w:rsidRPr="00AB08EB" w:rsidRDefault="0003486F" w:rsidP="00285C32">
      <w:pPr>
        <w:pStyle w:val="Nagwek1"/>
        <w:jc w:val="both"/>
        <w:rPr>
          <w:b/>
          <w:bCs/>
        </w:rPr>
      </w:pPr>
      <w:bookmarkStart w:id="27" w:name="_Toc115087936"/>
      <w:r w:rsidRPr="00AB08EB">
        <w:rPr>
          <w:b/>
          <w:bCs/>
        </w:rPr>
        <w:t xml:space="preserve">4. Sposób zaangażowania nauczycieli oraz kierowników kształcenia praktycznego w </w:t>
      </w:r>
      <w:bookmarkStart w:id="28" w:name="_Hlk76658672"/>
      <w:r w:rsidRPr="00AB08EB">
        <w:rPr>
          <w:b/>
          <w:bCs/>
        </w:rPr>
        <w:t xml:space="preserve">organizację </w:t>
      </w:r>
      <w:bookmarkStart w:id="29" w:name="_Hlk76659147"/>
      <w:r w:rsidRPr="00AB08EB">
        <w:rPr>
          <w:b/>
          <w:bCs/>
        </w:rPr>
        <w:t xml:space="preserve">kształcenia praktycznego dla uczniów </w:t>
      </w:r>
      <w:bookmarkEnd w:id="29"/>
      <w:r w:rsidRPr="00AB08EB">
        <w:rPr>
          <w:b/>
          <w:bCs/>
        </w:rPr>
        <w:t>uwzględniającego realizację praktycznej nauki zawodu oraz stażu uczniowskiego</w:t>
      </w:r>
      <w:bookmarkEnd w:id="27"/>
    </w:p>
    <w:bookmarkEnd w:id="28"/>
    <w:p w:rsidR="00603E84" w:rsidRDefault="00603E84" w:rsidP="00AB08EB">
      <w:pPr>
        <w:spacing w:line="276" w:lineRule="auto"/>
        <w:rPr>
          <w:rFonts w:asciiTheme="minorHAnsi" w:hAnsiTheme="minorHAnsi" w:cstheme="minorHAnsi"/>
          <w:b/>
          <w:bCs/>
          <w:sz w:val="24"/>
        </w:rPr>
      </w:pPr>
    </w:p>
    <w:p w:rsidR="00892464" w:rsidRDefault="00934888" w:rsidP="00F00112">
      <w:pPr>
        <w:spacing w:line="276" w:lineRule="auto"/>
        <w:jc w:val="both"/>
        <w:rPr>
          <w:rFonts w:asciiTheme="minorHAnsi" w:hAnsiTheme="minorHAnsi" w:cstheme="minorHAnsi"/>
          <w:sz w:val="24"/>
        </w:rPr>
      </w:pPr>
      <w:r w:rsidRPr="00934888">
        <w:rPr>
          <w:rFonts w:asciiTheme="minorHAnsi" w:hAnsiTheme="minorHAnsi" w:cstheme="minorHAnsi"/>
          <w:sz w:val="24"/>
        </w:rPr>
        <w:t>W przypadku organizowania praktycznej nauki zawodu u pracodawców, w tym na zasadach dualnego systemu kształcenia, jak i poza nim, podstawą prawną odbywania zajęć praktycznych u pracodawców jest umowa o praktyczną naukę zawodu, zawarta pomiędzy dyrektorem szkoły a pracodawcą przyjmującym uczniów na praktyczną naukę zawodu.</w:t>
      </w:r>
    </w:p>
    <w:p w:rsidR="00AD59EE" w:rsidRDefault="00AD59EE" w:rsidP="00F00112">
      <w:pPr>
        <w:spacing w:line="276" w:lineRule="auto"/>
        <w:jc w:val="both"/>
        <w:rPr>
          <w:rFonts w:asciiTheme="minorHAnsi" w:hAnsiTheme="minorHAnsi" w:cstheme="minorHAnsi"/>
          <w:sz w:val="24"/>
        </w:rPr>
      </w:pPr>
    </w:p>
    <w:p w:rsidR="00892464" w:rsidRPr="002A4746" w:rsidRDefault="00892464" w:rsidP="00F00112">
      <w:pPr>
        <w:spacing w:line="276" w:lineRule="auto"/>
        <w:jc w:val="both"/>
        <w:rPr>
          <w:rFonts w:asciiTheme="minorHAnsi" w:hAnsiTheme="minorHAnsi" w:cstheme="minorHAnsi"/>
          <w:b/>
          <w:bCs/>
          <w:sz w:val="24"/>
        </w:rPr>
      </w:pPr>
      <w:r w:rsidRPr="00603E84">
        <w:rPr>
          <w:rFonts w:asciiTheme="minorHAnsi" w:hAnsiTheme="minorHAnsi" w:cstheme="minorHAnsi"/>
          <w:b/>
          <w:bCs/>
          <w:sz w:val="24"/>
        </w:rPr>
        <w:t>Zajęcia praktyczne</w:t>
      </w:r>
    </w:p>
    <w:p w:rsidR="00934888" w:rsidRDefault="00934888" w:rsidP="00F00112">
      <w:pPr>
        <w:spacing w:line="276" w:lineRule="auto"/>
        <w:jc w:val="both"/>
        <w:rPr>
          <w:rFonts w:asciiTheme="minorHAnsi" w:hAnsiTheme="minorHAnsi" w:cstheme="minorHAnsi"/>
          <w:sz w:val="24"/>
        </w:rPr>
      </w:pPr>
      <w:r w:rsidRPr="00934888">
        <w:rPr>
          <w:rFonts w:asciiTheme="minorHAnsi" w:hAnsiTheme="minorHAnsi" w:cstheme="minorHAnsi"/>
          <w:sz w:val="24"/>
        </w:rPr>
        <w:t>Według przepisów</w:t>
      </w:r>
      <w:r>
        <w:rPr>
          <w:rStyle w:val="Odwoanieprzypisudolnego"/>
          <w:rFonts w:asciiTheme="minorHAnsi" w:hAnsiTheme="minorHAnsi" w:cstheme="minorHAnsi"/>
          <w:sz w:val="24"/>
        </w:rPr>
        <w:footnoteReference w:id="7"/>
      </w:r>
      <w:r w:rsidRPr="00934888">
        <w:rPr>
          <w:rFonts w:asciiTheme="minorHAnsi" w:hAnsiTheme="minorHAnsi" w:cstheme="minorHAnsi"/>
          <w:sz w:val="24"/>
        </w:rPr>
        <w:t xml:space="preserve"> zajęcia praktyczne prowadzą nauczyciele lub instruktorzy praktycznej nauki zawodu. Jeśli zajęcia praktyczne są prowadzone w warsztatach szkolnych nadzorują je nauczyciele. Jeśli zajęcia praktyczne są prowadzone u pracodawców i w indywidualnych gospodarstwach rolnych, nadzorować je mogą także instruktorzy praktycznej nauki zawodu, którzy posiadają odpowiednie kwalifikacje: </w:t>
      </w:r>
    </w:p>
    <w:p w:rsidR="00603E84" w:rsidRPr="00F00112" w:rsidRDefault="00603E84" w:rsidP="00F00112">
      <w:pPr>
        <w:pStyle w:val="Akapitzlist"/>
        <w:numPr>
          <w:ilvl w:val="1"/>
          <w:numId w:val="15"/>
        </w:numPr>
        <w:spacing w:line="276" w:lineRule="auto"/>
        <w:ind w:left="709"/>
        <w:jc w:val="both"/>
        <w:rPr>
          <w:rFonts w:asciiTheme="minorHAnsi" w:hAnsiTheme="minorHAnsi" w:cstheme="minorHAnsi"/>
          <w:sz w:val="24"/>
        </w:rPr>
      </w:pPr>
      <w:r w:rsidRPr="00F00112">
        <w:rPr>
          <w:rFonts w:asciiTheme="minorHAnsi" w:hAnsiTheme="minorHAnsi" w:cstheme="minorHAnsi"/>
          <w:sz w:val="24"/>
        </w:rPr>
        <w:t>ukończony kurs pedagogiczny dla instruktorów praktycznej nauki zawodu, którego program został przygotowany zgodnie z ramowym programem kursu pedagogicznego dla instruktorów praktycznej nauki zawodu, określonym w załączniku do</w:t>
      </w:r>
      <w:r w:rsidR="004D5951">
        <w:rPr>
          <w:rFonts w:asciiTheme="minorHAnsi" w:hAnsiTheme="minorHAnsi" w:cstheme="minorHAnsi"/>
          <w:sz w:val="24"/>
        </w:rPr>
        <w:t>  </w:t>
      </w:r>
      <w:r w:rsidRPr="00F00112">
        <w:rPr>
          <w:rFonts w:asciiTheme="minorHAnsi" w:hAnsiTheme="minorHAnsi" w:cstheme="minorHAnsi"/>
          <w:sz w:val="24"/>
        </w:rPr>
        <w:t>rozporządzenia, i zatwierdzony przez kuratora oświaty lub</w:t>
      </w:r>
    </w:p>
    <w:p w:rsidR="00603E84" w:rsidRPr="00F00112" w:rsidRDefault="00603E84" w:rsidP="00F00112">
      <w:pPr>
        <w:pStyle w:val="Akapitzlist"/>
        <w:numPr>
          <w:ilvl w:val="1"/>
          <w:numId w:val="15"/>
        </w:numPr>
        <w:spacing w:line="276" w:lineRule="auto"/>
        <w:ind w:left="709"/>
        <w:jc w:val="both"/>
        <w:rPr>
          <w:rFonts w:asciiTheme="minorHAnsi" w:hAnsiTheme="minorHAnsi" w:cstheme="minorHAnsi"/>
          <w:sz w:val="24"/>
        </w:rPr>
      </w:pPr>
      <w:r w:rsidRPr="00F00112">
        <w:rPr>
          <w:rFonts w:asciiTheme="minorHAnsi" w:hAnsiTheme="minorHAnsi" w:cstheme="minorHAnsi"/>
          <w:sz w:val="24"/>
        </w:rPr>
        <w:t>ukończony kurs pedagogiczny, którego program został zatwierdzony przez kuratora oświaty i obejmował łącznie co najmniej 70 godzin za</w:t>
      </w:r>
      <w:r w:rsidR="004D5951">
        <w:rPr>
          <w:rFonts w:asciiTheme="minorHAnsi" w:hAnsiTheme="minorHAnsi" w:cstheme="minorHAnsi"/>
          <w:sz w:val="24"/>
        </w:rPr>
        <w:t>jęć z psychologii, pedagogiki i  </w:t>
      </w:r>
      <w:r w:rsidRPr="00F00112">
        <w:rPr>
          <w:rFonts w:asciiTheme="minorHAnsi" w:hAnsiTheme="minorHAnsi" w:cstheme="minorHAnsi"/>
          <w:sz w:val="24"/>
        </w:rPr>
        <w:t>metodyki oraz 10 godzin praktyki metodycznej, lub</w:t>
      </w:r>
    </w:p>
    <w:p w:rsidR="00603E84" w:rsidRPr="00F00112" w:rsidRDefault="00603E84" w:rsidP="00F00112">
      <w:pPr>
        <w:pStyle w:val="Akapitzlist"/>
        <w:numPr>
          <w:ilvl w:val="1"/>
          <w:numId w:val="15"/>
        </w:numPr>
        <w:spacing w:line="276" w:lineRule="auto"/>
        <w:ind w:left="709"/>
        <w:jc w:val="both"/>
        <w:rPr>
          <w:rFonts w:asciiTheme="minorHAnsi" w:hAnsiTheme="minorHAnsi" w:cstheme="minorHAnsi"/>
          <w:sz w:val="24"/>
        </w:rPr>
      </w:pPr>
      <w:r w:rsidRPr="00F00112">
        <w:rPr>
          <w:rFonts w:asciiTheme="minorHAnsi" w:hAnsiTheme="minorHAnsi" w:cstheme="minorHAnsi"/>
          <w:sz w:val="24"/>
        </w:rPr>
        <w:t>ukończony przed dniem 6 stycznia 1993 r. ku</w:t>
      </w:r>
      <w:r w:rsidR="004D5951">
        <w:rPr>
          <w:rFonts w:asciiTheme="minorHAnsi" w:hAnsiTheme="minorHAnsi" w:cstheme="minorHAnsi"/>
          <w:sz w:val="24"/>
        </w:rPr>
        <w:t>rs pedagogiczny uprawniający do  </w:t>
      </w:r>
      <w:r w:rsidRPr="00F00112">
        <w:rPr>
          <w:rFonts w:asciiTheme="minorHAnsi" w:hAnsiTheme="minorHAnsi" w:cstheme="minorHAnsi"/>
          <w:sz w:val="24"/>
        </w:rPr>
        <w:t>pełnienia funkcji instruktora praktycznej nauki zawodu, lub</w:t>
      </w:r>
    </w:p>
    <w:p w:rsidR="00603E84" w:rsidRPr="00F00112" w:rsidRDefault="00603E84" w:rsidP="00F00112">
      <w:pPr>
        <w:pStyle w:val="Akapitzlist"/>
        <w:numPr>
          <w:ilvl w:val="1"/>
          <w:numId w:val="15"/>
        </w:numPr>
        <w:spacing w:line="276" w:lineRule="auto"/>
        <w:ind w:left="709"/>
        <w:jc w:val="both"/>
        <w:rPr>
          <w:rFonts w:asciiTheme="minorHAnsi" w:hAnsiTheme="minorHAnsi" w:cstheme="minorHAnsi"/>
          <w:sz w:val="24"/>
        </w:rPr>
      </w:pPr>
      <w:r w:rsidRPr="00F00112">
        <w:rPr>
          <w:rFonts w:asciiTheme="minorHAnsi" w:hAnsiTheme="minorHAnsi" w:cstheme="minorHAnsi"/>
          <w:sz w:val="24"/>
        </w:rPr>
        <w:t>przygotowanie pedagogiczne wymagane od nauczycieli, lub</w:t>
      </w:r>
    </w:p>
    <w:p w:rsidR="00603E84" w:rsidRPr="00F00112" w:rsidRDefault="00603E84" w:rsidP="004D5951">
      <w:pPr>
        <w:pStyle w:val="Akapitzlist"/>
        <w:numPr>
          <w:ilvl w:val="1"/>
          <w:numId w:val="15"/>
        </w:numPr>
        <w:spacing w:line="276" w:lineRule="auto"/>
        <w:ind w:left="709"/>
        <w:jc w:val="both"/>
        <w:rPr>
          <w:rFonts w:asciiTheme="minorHAnsi" w:hAnsiTheme="minorHAnsi" w:cstheme="minorHAnsi"/>
          <w:sz w:val="24"/>
        </w:rPr>
      </w:pPr>
      <w:r w:rsidRPr="00F00112">
        <w:rPr>
          <w:rFonts w:asciiTheme="minorHAnsi" w:hAnsiTheme="minorHAnsi" w:cstheme="minorHAnsi"/>
          <w:sz w:val="24"/>
        </w:rPr>
        <w:t>kwalifikacje wymagane od nauczycieli prakty</w:t>
      </w:r>
      <w:r w:rsidR="004D5951">
        <w:rPr>
          <w:rFonts w:asciiTheme="minorHAnsi" w:hAnsiTheme="minorHAnsi" w:cstheme="minorHAnsi"/>
          <w:sz w:val="24"/>
        </w:rPr>
        <w:t>cznej nauki zawodu, określone w  </w:t>
      </w:r>
      <w:r w:rsidRPr="00F00112">
        <w:rPr>
          <w:rFonts w:asciiTheme="minorHAnsi" w:hAnsiTheme="minorHAnsi" w:cstheme="minorHAnsi"/>
          <w:sz w:val="24"/>
        </w:rPr>
        <w:t xml:space="preserve">przepisach wydanych na podstawie art. 9 ust. 2 ustawy z dnia 26 stycznia 1982 r. – Karta Nauczyciela. </w:t>
      </w:r>
    </w:p>
    <w:p w:rsidR="009860BC" w:rsidRDefault="00FE03A3" w:rsidP="00285C32">
      <w:pPr>
        <w:spacing w:line="276" w:lineRule="auto"/>
        <w:jc w:val="both"/>
        <w:rPr>
          <w:rFonts w:asciiTheme="minorHAnsi" w:hAnsiTheme="minorHAnsi" w:cstheme="minorHAnsi"/>
          <w:sz w:val="24"/>
        </w:rPr>
      </w:pPr>
      <w:r>
        <w:rPr>
          <w:rFonts w:asciiTheme="minorHAnsi" w:hAnsiTheme="minorHAnsi" w:cstheme="minorHAnsi"/>
          <w:sz w:val="24"/>
        </w:rPr>
        <w:lastRenderedPageBreak/>
        <w:t>I</w:t>
      </w:r>
      <w:r w:rsidRPr="00FE03A3">
        <w:rPr>
          <w:rFonts w:asciiTheme="minorHAnsi" w:hAnsiTheme="minorHAnsi" w:cstheme="minorHAnsi"/>
          <w:sz w:val="24"/>
        </w:rPr>
        <w:t>nstruktorzy praktycznej nauki zawodu, którzy spełniają co najmniej</w:t>
      </w:r>
      <w:r w:rsidR="00285C32">
        <w:rPr>
          <w:rFonts w:asciiTheme="minorHAnsi" w:hAnsiTheme="minorHAnsi" w:cstheme="minorHAnsi"/>
          <w:sz w:val="24"/>
        </w:rPr>
        <w:t xml:space="preserve"> </w:t>
      </w:r>
      <w:r w:rsidRPr="00FE03A3">
        <w:rPr>
          <w:rFonts w:asciiTheme="minorHAnsi" w:hAnsiTheme="minorHAnsi" w:cstheme="minorHAnsi"/>
          <w:sz w:val="24"/>
        </w:rPr>
        <w:t>jedno z wymagań określonych w pkt 1–</w:t>
      </w:r>
      <w:r>
        <w:rPr>
          <w:rFonts w:asciiTheme="minorHAnsi" w:hAnsiTheme="minorHAnsi" w:cstheme="minorHAnsi"/>
          <w:sz w:val="24"/>
        </w:rPr>
        <w:t>4</w:t>
      </w:r>
      <w:r w:rsidRPr="00FE03A3">
        <w:rPr>
          <w:rFonts w:asciiTheme="minorHAnsi" w:hAnsiTheme="minorHAnsi" w:cstheme="minorHAnsi"/>
          <w:sz w:val="24"/>
        </w:rPr>
        <w:t>, posiadają ponadto:</w:t>
      </w:r>
    </w:p>
    <w:p w:rsidR="000869AD" w:rsidRPr="009860BC" w:rsidRDefault="009860BC" w:rsidP="00285C32">
      <w:pPr>
        <w:pStyle w:val="Akapitzlist"/>
        <w:spacing w:line="276" w:lineRule="auto"/>
        <w:ind w:left="0"/>
        <w:jc w:val="both"/>
        <w:rPr>
          <w:rFonts w:asciiTheme="minorHAnsi" w:hAnsiTheme="minorHAnsi" w:cstheme="minorHAnsi"/>
          <w:sz w:val="24"/>
        </w:rPr>
      </w:pPr>
      <w:r w:rsidRPr="009860BC">
        <w:rPr>
          <w:rFonts w:asciiTheme="minorHAnsi" w:hAnsiTheme="minorHAnsi" w:cstheme="minorHAnsi"/>
          <w:sz w:val="24"/>
        </w:rPr>
        <w:t xml:space="preserve">1) </w:t>
      </w:r>
      <w:r w:rsidR="000869AD" w:rsidRPr="009860BC">
        <w:rPr>
          <w:rFonts w:asciiTheme="minorHAnsi" w:hAnsiTheme="minorHAnsi" w:cstheme="minorHAnsi"/>
          <w:sz w:val="24"/>
        </w:rPr>
        <w:t xml:space="preserve">tytuł zawodowy w zawodzie, którego będą nauczać, lub w zawodzie pokrewnym </w:t>
      </w:r>
      <w:r w:rsidR="00F00112" w:rsidRPr="009860BC">
        <w:rPr>
          <w:rFonts w:asciiTheme="minorHAnsi" w:hAnsiTheme="minorHAnsi" w:cstheme="minorHAnsi"/>
          <w:sz w:val="24"/>
        </w:rPr>
        <w:t>do</w:t>
      </w:r>
      <w:r w:rsidR="00285C32">
        <w:rPr>
          <w:rFonts w:asciiTheme="minorHAnsi" w:hAnsiTheme="minorHAnsi" w:cstheme="minorHAnsi"/>
          <w:sz w:val="24"/>
        </w:rPr>
        <w:t xml:space="preserve"> </w:t>
      </w:r>
      <w:r w:rsidR="00F00112" w:rsidRPr="009860BC">
        <w:rPr>
          <w:rFonts w:asciiTheme="minorHAnsi" w:hAnsiTheme="minorHAnsi" w:cstheme="minorHAnsi"/>
          <w:sz w:val="24"/>
        </w:rPr>
        <w:t xml:space="preserve">zawodu, którego będą nauczać </w:t>
      </w:r>
      <w:r w:rsidR="000869AD" w:rsidRPr="009860BC">
        <w:rPr>
          <w:rFonts w:asciiTheme="minorHAnsi" w:hAnsiTheme="minorHAnsi" w:cstheme="minorHAnsi"/>
          <w:sz w:val="24"/>
        </w:rPr>
        <w:t>i co najmniej trzyletni staż pracy w zawodzie, którego będą nauczać, oraz:</w:t>
      </w:r>
    </w:p>
    <w:p w:rsidR="000869AD" w:rsidRPr="009860BC" w:rsidRDefault="009860BC" w:rsidP="00285C32">
      <w:pPr>
        <w:pStyle w:val="Akapitzlist"/>
        <w:spacing w:line="276" w:lineRule="auto"/>
        <w:ind w:left="0"/>
        <w:jc w:val="both"/>
        <w:rPr>
          <w:rFonts w:asciiTheme="minorHAnsi" w:hAnsiTheme="minorHAnsi" w:cstheme="minorHAnsi"/>
          <w:sz w:val="24"/>
        </w:rPr>
      </w:pPr>
      <w:r w:rsidRPr="009860BC">
        <w:rPr>
          <w:rFonts w:asciiTheme="minorHAnsi" w:hAnsiTheme="minorHAnsi" w:cstheme="minorHAnsi"/>
          <w:sz w:val="24"/>
        </w:rPr>
        <w:t>a)</w:t>
      </w:r>
      <w:r w:rsidR="00285C32">
        <w:rPr>
          <w:rFonts w:asciiTheme="minorHAnsi" w:hAnsiTheme="minorHAnsi" w:cstheme="minorHAnsi"/>
          <w:sz w:val="24"/>
        </w:rPr>
        <w:t xml:space="preserve"> </w:t>
      </w:r>
      <w:r w:rsidR="000869AD" w:rsidRPr="009860BC">
        <w:rPr>
          <w:rFonts w:asciiTheme="minorHAnsi" w:hAnsiTheme="minorHAnsi" w:cstheme="minorHAnsi"/>
          <w:sz w:val="24"/>
        </w:rPr>
        <w:t>świadectwo ukończenia technikum, branżowej szkoły II stopnia, technikum uzupełniającego lub szkoły równorzędnej lub</w:t>
      </w:r>
    </w:p>
    <w:p w:rsidR="000869AD" w:rsidRPr="00B43127" w:rsidRDefault="009860BC" w:rsidP="00285C32">
      <w:pPr>
        <w:pStyle w:val="Akapitzlist"/>
        <w:spacing w:line="276" w:lineRule="auto"/>
        <w:ind w:left="0"/>
        <w:jc w:val="both"/>
        <w:rPr>
          <w:rFonts w:asciiTheme="minorHAnsi" w:hAnsiTheme="minorHAnsi" w:cstheme="minorHAnsi"/>
          <w:sz w:val="24"/>
        </w:rPr>
      </w:pPr>
      <w:r>
        <w:rPr>
          <w:rFonts w:asciiTheme="minorHAnsi" w:hAnsiTheme="minorHAnsi" w:cstheme="minorHAnsi"/>
          <w:sz w:val="24"/>
        </w:rPr>
        <w:t>b)</w:t>
      </w:r>
      <w:r w:rsidR="00285C32">
        <w:rPr>
          <w:rFonts w:asciiTheme="minorHAnsi" w:hAnsiTheme="minorHAnsi" w:cstheme="minorHAnsi"/>
          <w:sz w:val="24"/>
        </w:rPr>
        <w:t xml:space="preserve"> </w:t>
      </w:r>
      <w:r w:rsidR="000869AD" w:rsidRPr="00B43127">
        <w:rPr>
          <w:rFonts w:asciiTheme="minorHAnsi" w:hAnsiTheme="minorHAnsi" w:cstheme="minorHAnsi"/>
          <w:sz w:val="24"/>
        </w:rPr>
        <w:t>świadectwo ukończenia szkoły policealnej lub dyplom ukończenia szkoły pomaturalnej lub policealnej, lub</w:t>
      </w:r>
    </w:p>
    <w:p w:rsidR="000869AD" w:rsidRPr="00B43127" w:rsidRDefault="009860BC" w:rsidP="00285C32">
      <w:pPr>
        <w:spacing w:line="276" w:lineRule="auto"/>
        <w:jc w:val="both"/>
        <w:rPr>
          <w:rFonts w:asciiTheme="minorHAnsi" w:hAnsiTheme="minorHAnsi" w:cstheme="minorHAnsi"/>
          <w:sz w:val="24"/>
        </w:rPr>
      </w:pPr>
      <w:r>
        <w:rPr>
          <w:rFonts w:asciiTheme="minorHAnsi" w:hAnsiTheme="minorHAnsi" w:cstheme="minorHAnsi"/>
          <w:sz w:val="24"/>
        </w:rPr>
        <w:t xml:space="preserve">2) </w:t>
      </w:r>
      <w:r w:rsidR="000869AD" w:rsidRPr="00B43127">
        <w:rPr>
          <w:rFonts w:asciiTheme="minorHAnsi" w:hAnsiTheme="minorHAnsi" w:cstheme="minorHAnsi"/>
          <w:sz w:val="24"/>
        </w:rPr>
        <w:t xml:space="preserve"> tytuł robotnika wykwalifikowanego lub równorzędny w zawodzie, którego będą nauczać, i co najmniej czteroletni staż</w:t>
      </w:r>
      <w:r w:rsidR="00285C32">
        <w:rPr>
          <w:rFonts w:asciiTheme="minorHAnsi" w:hAnsiTheme="minorHAnsi" w:cstheme="minorHAnsi"/>
          <w:sz w:val="24"/>
        </w:rPr>
        <w:t xml:space="preserve"> </w:t>
      </w:r>
      <w:r w:rsidR="000869AD" w:rsidRPr="00B43127">
        <w:rPr>
          <w:rFonts w:asciiTheme="minorHAnsi" w:hAnsiTheme="minorHAnsi" w:cstheme="minorHAnsi"/>
          <w:sz w:val="24"/>
        </w:rPr>
        <w:t>pracy w zawodzie, którego będą nauczać, oraz:</w:t>
      </w:r>
    </w:p>
    <w:p w:rsidR="000869AD" w:rsidRPr="00B43127" w:rsidRDefault="000869AD" w:rsidP="00285C32">
      <w:pPr>
        <w:spacing w:line="276" w:lineRule="auto"/>
        <w:jc w:val="both"/>
        <w:rPr>
          <w:rFonts w:asciiTheme="minorHAnsi" w:hAnsiTheme="minorHAnsi" w:cstheme="minorHAnsi"/>
          <w:sz w:val="24"/>
        </w:rPr>
      </w:pPr>
      <w:r w:rsidRPr="00B43127">
        <w:rPr>
          <w:rFonts w:asciiTheme="minorHAnsi" w:hAnsiTheme="minorHAnsi" w:cstheme="minorHAnsi"/>
          <w:sz w:val="24"/>
        </w:rPr>
        <w:t>a) świadectwo ukończenia liceum ogólnokształcącego, liceum zawodowego, liceum technicznego, liceum profilowanego, uzupełniającego liceum ogólnokształcącego lub</w:t>
      </w:r>
    </w:p>
    <w:p w:rsidR="000869AD" w:rsidRPr="00B43127" w:rsidRDefault="000869AD" w:rsidP="00285C32">
      <w:pPr>
        <w:spacing w:line="276" w:lineRule="auto"/>
        <w:jc w:val="both"/>
        <w:rPr>
          <w:rFonts w:asciiTheme="minorHAnsi" w:hAnsiTheme="minorHAnsi" w:cstheme="minorHAnsi"/>
          <w:sz w:val="24"/>
        </w:rPr>
      </w:pPr>
      <w:r w:rsidRPr="00B43127">
        <w:rPr>
          <w:rFonts w:asciiTheme="minorHAnsi" w:hAnsiTheme="minorHAnsi" w:cstheme="minorHAnsi"/>
          <w:sz w:val="24"/>
        </w:rPr>
        <w:t>b) świadectwo ukończenia technikum, branżowej szkoły II stopnia i technikum uzupełniającego, kształcących w innym zawodzie niż ten, którego będą nauczać, lub</w:t>
      </w:r>
    </w:p>
    <w:p w:rsidR="000869AD" w:rsidRPr="00B43127" w:rsidRDefault="000869AD" w:rsidP="00285C32">
      <w:pPr>
        <w:spacing w:line="276" w:lineRule="auto"/>
        <w:jc w:val="both"/>
        <w:rPr>
          <w:rFonts w:asciiTheme="minorHAnsi" w:hAnsiTheme="minorHAnsi" w:cstheme="minorHAnsi"/>
          <w:sz w:val="24"/>
        </w:rPr>
      </w:pPr>
      <w:r w:rsidRPr="00B43127">
        <w:rPr>
          <w:rFonts w:asciiTheme="minorHAnsi" w:hAnsiTheme="minorHAnsi" w:cstheme="minorHAnsi"/>
          <w:sz w:val="24"/>
        </w:rPr>
        <w:t>c) świadectwo ukończenia średniego studium zawodowego, lub</w:t>
      </w:r>
    </w:p>
    <w:p w:rsidR="000869AD" w:rsidRPr="00B43127" w:rsidRDefault="009860BC" w:rsidP="00285C32">
      <w:pPr>
        <w:spacing w:line="276" w:lineRule="auto"/>
        <w:jc w:val="both"/>
        <w:rPr>
          <w:rFonts w:asciiTheme="minorHAnsi" w:hAnsiTheme="minorHAnsi" w:cstheme="minorHAnsi"/>
          <w:sz w:val="24"/>
        </w:rPr>
      </w:pPr>
      <w:r>
        <w:rPr>
          <w:rFonts w:asciiTheme="minorHAnsi" w:hAnsiTheme="minorHAnsi" w:cstheme="minorHAnsi"/>
          <w:sz w:val="24"/>
        </w:rPr>
        <w:t>3)</w:t>
      </w:r>
      <w:r w:rsidR="000869AD" w:rsidRPr="00B43127">
        <w:rPr>
          <w:rFonts w:asciiTheme="minorHAnsi" w:hAnsiTheme="minorHAnsi" w:cstheme="minorHAnsi"/>
          <w:sz w:val="24"/>
        </w:rPr>
        <w:t xml:space="preserve"> dyplom ukończenia studiów:</w:t>
      </w:r>
    </w:p>
    <w:p w:rsidR="000869AD" w:rsidRPr="00B43127" w:rsidRDefault="000869AD" w:rsidP="00285C32">
      <w:pPr>
        <w:spacing w:line="276" w:lineRule="auto"/>
        <w:jc w:val="both"/>
        <w:rPr>
          <w:rFonts w:asciiTheme="minorHAnsi" w:hAnsiTheme="minorHAnsi" w:cstheme="minorHAnsi"/>
          <w:sz w:val="24"/>
        </w:rPr>
      </w:pPr>
      <w:r w:rsidRPr="00B43127">
        <w:rPr>
          <w:rFonts w:asciiTheme="minorHAnsi" w:hAnsiTheme="minorHAnsi" w:cstheme="minorHAnsi"/>
          <w:sz w:val="24"/>
        </w:rPr>
        <w:t>a) na kierunku odpowiednim dla zawodu, którego będą nauczać, oraz co najmniej dwuletni staż pracy w zawodzie,</w:t>
      </w:r>
      <w:r w:rsidR="00285C32">
        <w:rPr>
          <w:rFonts w:asciiTheme="minorHAnsi" w:hAnsiTheme="minorHAnsi" w:cstheme="minorHAnsi"/>
          <w:sz w:val="24"/>
        </w:rPr>
        <w:t xml:space="preserve"> </w:t>
      </w:r>
      <w:r w:rsidRPr="00B43127">
        <w:rPr>
          <w:rFonts w:asciiTheme="minorHAnsi" w:hAnsiTheme="minorHAnsi" w:cstheme="minorHAnsi"/>
          <w:sz w:val="24"/>
        </w:rPr>
        <w:t>którego będą nauczać, lub</w:t>
      </w:r>
    </w:p>
    <w:p w:rsidR="000869AD" w:rsidRPr="00B43127" w:rsidRDefault="000869AD" w:rsidP="00285C32">
      <w:pPr>
        <w:spacing w:line="276" w:lineRule="auto"/>
        <w:jc w:val="both"/>
        <w:rPr>
          <w:rFonts w:asciiTheme="minorHAnsi" w:hAnsiTheme="minorHAnsi" w:cstheme="minorHAnsi"/>
          <w:sz w:val="24"/>
        </w:rPr>
      </w:pPr>
      <w:r w:rsidRPr="00B43127">
        <w:rPr>
          <w:rFonts w:asciiTheme="minorHAnsi" w:hAnsiTheme="minorHAnsi" w:cstheme="minorHAnsi"/>
          <w:sz w:val="24"/>
        </w:rPr>
        <w:t>b) na innym kierunku niż odpowiedni dla zawodu, którego będą nauczać, oraz co najmniej czteroletni staż pracy</w:t>
      </w:r>
      <w:r w:rsidR="00285C32">
        <w:rPr>
          <w:rFonts w:asciiTheme="minorHAnsi" w:hAnsiTheme="minorHAnsi" w:cstheme="minorHAnsi"/>
          <w:sz w:val="24"/>
        </w:rPr>
        <w:t xml:space="preserve"> </w:t>
      </w:r>
      <w:r w:rsidRPr="00B43127">
        <w:rPr>
          <w:rFonts w:asciiTheme="minorHAnsi" w:hAnsiTheme="minorHAnsi" w:cstheme="minorHAnsi"/>
          <w:sz w:val="24"/>
        </w:rPr>
        <w:t>w zawodzie, którego będą nauczać, lub</w:t>
      </w:r>
    </w:p>
    <w:p w:rsidR="000869AD" w:rsidRPr="00B43127" w:rsidRDefault="009860BC" w:rsidP="004D5951">
      <w:pPr>
        <w:spacing w:line="276" w:lineRule="auto"/>
        <w:jc w:val="both"/>
        <w:rPr>
          <w:rFonts w:asciiTheme="minorHAnsi" w:hAnsiTheme="minorHAnsi" w:cstheme="minorHAnsi"/>
          <w:sz w:val="24"/>
        </w:rPr>
      </w:pPr>
      <w:r>
        <w:rPr>
          <w:rFonts w:asciiTheme="minorHAnsi" w:hAnsiTheme="minorHAnsi" w:cstheme="minorHAnsi"/>
          <w:sz w:val="24"/>
        </w:rPr>
        <w:t>4)</w:t>
      </w:r>
      <w:r w:rsidR="00285C32">
        <w:rPr>
          <w:rFonts w:asciiTheme="minorHAnsi" w:hAnsiTheme="minorHAnsi" w:cstheme="minorHAnsi"/>
          <w:sz w:val="24"/>
        </w:rPr>
        <w:t xml:space="preserve"> </w:t>
      </w:r>
      <w:r w:rsidR="000869AD" w:rsidRPr="00B43127">
        <w:rPr>
          <w:rFonts w:asciiTheme="minorHAnsi" w:hAnsiTheme="minorHAnsi" w:cstheme="minorHAnsi"/>
          <w:sz w:val="24"/>
        </w:rPr>
        <w:t>tytuł zawodowy w zawodzie, którego będą nauczać, lub w zawodzie pokrewnym do zawodu, którego będą nauczać</w:t>
      </w:r>
      <w:r w:rsidR="00285C32">
        <w:rPr>
          <w:rFonts w:asciiTheme="minorHAnsi" w:hAnsiTheme="minorHAnsi" w:cstheme="minorHAnsi"/>
          <w:sz w:val="24"/>
        </w:rPr>
        <w:t xml:space="preserve"> </w:t>
      </w:r>
      <w:r w:rsidR="000869AD" w:rsidRPr="00B43127">
        <w:rPr>
          <w:rFonts w:asciiTheme="minorHAnsi" w:hAnsiTheme="minorHAnsi" w:cstheme="minorHAnsi"/>
          <w:sz w:val="24"/>
        </w:rPr>
        <w:t>,i co najmniej sześcioletni staż pracy w zawodzie, którego będą nauczać, oraz świadectwo ukończenia zasadniczej</w:t>
      </w:r>
      <w:r w:rsidR="00285C32">
        <w:rPr>
          <w:rFonts w:asciiTheme="minorHAnsi" w:hAnsiTheme="minorHAnsi" w:cstheme="minorHAnsi"/>
          <w:sz w:val="24"/>
        </w:rPr>
        <w:t xml:space="preserve"> </w:t>
      </w:r>
      <w:r w:rsidR="000869AD" w:rsidRPr="00B43127">
        <w:rPr>
          <w:rFonts w:asciiTheme="minorHAnsi" w:hAnsiTheme="minorHAnsi" w:cstheme="minorHAnsi"/>
          <w:sz w:val="24"/>
        </w:rPr>
        <w:t>szkoły zawodowej lub branżowej szkoły I stopnia, lub</w:t>
      </w:r>
    </w:p>
    <w:p w:rsidR="00603E84" w:rsidRPr="00B43127" w:rsidRDefault="009860BC" w:rsidP="00B43127">
      <w:pPr>
        <w:pStyle w:val="Akapitzlist"/>
        <w:spacing w:line="276" w:lineRule="auto"/>
        <w:ind w:left="0"/>
        <w:jc w:val="both"/>
        <w:rPr>
          <w:rFonts w:asciiTheme="minorHAnsi" w:hAnsiTheme="minorHAnsi" w:cstheme="minorHAnsi"/>
          <w:sz w:val="24"/>
        </w:rPr>
      </w:pPr>
      <w:r>
        <w:rPr>
          <w:rFonts w:asciiTheme="minorHAnsi" w:hAnsiTheme="minorHAnsi" w:cstheme="minorHAnsi"/>
          <w:sz w:val="24"/>
        </w:rPr>
        <w:t>5)</w:t>
      </w:r>
      <w:r w:rsidR="000869AD" w:rsidRPr="00B43127">
        <w:rPr>
          <w:rFonts w:asciiTheme="minorHAnsi" w:hAnsiTheme="minorHAnsi" w:cstheme="minorHAnsi"/>
          <w:sz w:val="24"/>
        </w:rPr>
        <w:t>tytuł mistrza w zawodzie, którego będą nauczać, lub w zawodzie wchodzącym w zakres zawodu, którego będą nauczać.</w:t>
      </w:r>
    </w:p>
    <w:p w:rsidR="00F00112" w:rsidRPr="00F00112" w:rsidRDefault="00F00112" w:rsidP="00F00112">
      <w:pPr>
        <w:pStyle w:val="Akapitzlist"/>
        <w:spacing w:line="276" w:lineRule="auto"/>
        <w:ind w:left="1724"/>
        <w:rPr>
          <w:rFonts w:asciiTheme="minorHAnsi" w:hAnsiTheme="minorHAnsi" w:cstheme="minorHAnsi"/>
          <w:sz w:val="24"/>
        </w:rPr>
      </w:pPr>
    </w:p>
    <w:p w:rsidR="00A912D4" w:rsidRPr="00C539F5" w:rsidRDefault="000869AD" w:rsidP="004D5951">
      <w:pPr>
        <w:spacing w:line="276" w:lineRule="auto"/>
        <w:jc w:val="both"/>
        <w:rPr>
          <w:rFonts w:asciiTheme="minorHAnsi" w:hAnsiTheme="minorHAnsi" w:cstheme="minorHAnsi"/>
          <w:color w:val="000000" w:themeColor="text1"/>
          <w:sz w:val="24"/>
        </w:rPr>
      </w:pPr>
      <w:r w:rsidRPr="00C539F5">
        <w:rPr>
          <w:rFonts w:asciiTheme="minorHAnsi" w:hAnsiTheme="minorHAnsi" w:cstheme="minorHAnsi"/>
          <w:color w:val="000000" w:themeColor="text1"/>
          <w:sz w:val="24"/>
        </w:rPr>
        <w:t xml:space="preserve">Nauczyciel nadzorujący zajęcia praktyczne odbywające się poza terenem szkoły, realizuje zadania polegające na: </w:t>
      </w:r>
    </w:p>
    <w:p w:rsidR="00C539F5" w:rsidRPr="00C539F5" w:rsidRDefault="000869AD" w:rsidP="00282B99">
      <w:pPr>
        <w:pStyle w:val="Akapitzlist"/>
        <w:numPr>
          <w:ilvl w:val="0"/>
          <w:numId w:val="71"/>
        </w:numPr>
        <w:spacing w:line="276" w:lineRule="auto"/>
        <w:ind w:left="426"/>
        <w:jc w:val="both"/>
        <w:rPr>
          <w:rFonts w:asciiTheme="minorHAnsi" w:hAnsiTheme="minorHAnsi" w:cstheme="minorHAnsi"/>
          <w:color w:val="000000" w:themeColor="text1"/>
          <w:sz w:val="24"/>
        </w:rPr>
      </w:pPr>
      <w:r w:rsidRPr="00C539F5">
        <w:rPr>
          <w:rFonts w:asciiTheme="minorHAnsi" w:hAnsiTheme="minorHAnsi" w:cstheme="minorHAnsi"/>
          <w:color w:val="000000" w:themeColor="text1"/>
          <w:sz w:val="24"/>
        </w:rPr>
        <w:t>przekazywaniu uczniom wiedzy praktycznej z zakresu nauczanego przedmiotu; celem jest nabycie przez uczniów umiejętności praktycznych w wybranym zawodzi</w:t>
      </w:r>
    </w:p>
    <w:p w:rsidR="00C539F5" w:rsidRPr="00C539F5" w:rsidRDefault="000869AD" w:rsidP="00282B99">
      <w:pPr>
        <w:pStyle w:val="Akapitzlist"/>
        <w:numPr>
          <w:ilvl w:val="0"/>
          <w:numId w:val="71"/>
        </w:numPr>
        <w:spacing w:line="276" w:lineRule="auto"/>
        <w:ind w:left="426"/>
        <w:jc w:val="both"/>
        <w:rPr>
          <w:rFonts w:asciiTheme="minorHAnsi" w:hAnsiTheme="minorHAnsi" w:cstheme="minorHAnsi"/>
          <w:color w:val="000000" w:themeColor="text1"/>
          <w:sz w:val="24"/>
        </w:rPr>
      </w:pPr>
      <w:r w:rsidRPr="00C539F5">
        <w:rPr>
          <w:rFonts w:asciiTheme="minorHAnsi" w:hAnsiTheme="minorHAnsi" w:cstheme="minorHAnsi"/>
          <w:color w:val="000000" w:themeColor="text1"/>
          <w:sz w:val="24"/>
        </w:rPr>
        <w:t xml:space="preserve">realizowaniu programów nauczania z zachowaniem korelacji z zawodowymi przedmiotami teoretycznymi, </w:t>
      </w:r>
    </w:p>
    <w:p w:rsidR="000869AD" w:rsidRPr="00C539F5" w:rsidRDefault="000869AD" w:rsidP="00282B99">
      <w:pPr>
        <w:pStyle w:val="Akapitzlist"/>
        <w:numPr>
          <w:ilvl w:val="0"/>
          <w:numId w:val="71"/>
        </w:numPr>
        <w:spacing w:line="276" w:lineRule="auto"/>
        <w:ind w:left="426"/>
        <w:jc w:val="both"/>
        <w:rPr>
          <w:rFonts w:asciiTheme="minorHAnsi" w:hAnsiTheme="minorHAnsi" w:cstheme="minorHAnsi"/>
          <w:color w:val="000000" w:themeColor="text1"/>
          <w:sz w:val="24"/>
        </w:rPr>
      </w:pPr>
      <w:r w:rsidRPr="00C539F5">
        <w:rPr>
          <w:rFonts w:asciiTheme="minorHAnsi" w:hAnsiTheme="minorHAnsi" w:cstheme="minorHAnsi"/>
          <w:color w:val="000000" w:themeColor="text1"/>
          <w:sz w:val="24"/>
        </w:rPr>
        <w:t xml:space="preserve">dostosowywanie treści kształcenia do wymogów stawianych przez zakłady pracy, </w:t>
      </w:r>
    </w:p>
    <w:p w:rsidR="000869AD" w:rsidRPr="00C539F5" w:rsidRDefault="000869AD" w:rsidP="004D5951">
      <w:pPr>
        <w:pStyle w:val="Akapitzlist"/>
        <w:numPr>
          <w:ilvl w:val="2"/>
          <w:numId w:val="9"/>
        </w:numPr>
        <w:spacing w:line="276" w:lineRule="auto"/>
        <w:ind w:left="426"/>
        <w:jc w:val="both"/>
        <w:rPr>
          <w:rFonts w:asciiTheme="minorHAnsi" w:hAnsiTheme="minorHAnsi" w:cstheme="minorHAnsi"/>
          <w:color w:val="000000" w:themeColor="text1"/>
          <w:sz w:val="24"/>
        </w:rPr>
      </w:pPr>
      <w:r w:rsidRPr="00C539F5">
        <w:rPr>
          <w:rFonts w:asciiTheme="minorHAnsi" w:hAnsiTheme="minorHAnsi" w:cstheme="minorHAnsi"/>
          <w:color w:val="000000" w:themeColor="text1"/>
          <w:sz w:val="24"/>
        </w:rPr>
        <w:t xml:space="preserve">rozwijaniu w uczniach umiejętności samodzielnego myślenia oraz wdrażaniu do samodzielnej i systematycznej pracy, </w:t>
      </w:r>
    </w:p>
    <w:p w:rsidR="000869AD" w:rsidRPr="00C539F5" w:rsidRDefault="000869AD" w:rsidP="004D5951">
      <w:pPr>
        <w:pStyle w:val="Akapitzlist"/>
        <w:numPr>
          <w:ilvl w:val="2"/>
          <w:numId w:val="9"/>
        </w:numPr>
        <w:spacing w:line="276" w:lineRule="auto"/>
        <w:ind w:left="426"/>
        <w:jc w:val="both"/>
        <w:rPr>
          <w:rFonts w:asciiTheme="minorHAnsi" w:hAnsiTheme="minorHAnsi" w:cstheme="minorHAnsi"/>
          <w:color w:val="000000" w:themeColor="text1"/>
          <w:sz w:val="24"/>
        </w:rPr>
      </w:pPr>
      <w:r w:rsidRPr="00C539F5">
        <w:rPr>
          <w:rFonts w:asciiTheme="minorHAnsi" w:hAnsiTheme="minorHAnsi" w:cstheme="minorHAnsi"/>
          <w:color w:val="000000" w:themeColor="text1"/>
          <w:sz w:val="24"/>
        </w:rPr>
        <w:t xml:space="preserve">organizowaniu stanowisk pracy dla uczniów, </w:t>
      </w:r>
    </w:p>
    <w:p w:rsidR="000869AD" w:rsidRPr="00C539F5" w:rsidRDefault="000869AD" w:rsidP="004D5951">
      <w:pPr>
        <w:pStyle w:val="Akapitzlist"/>
        <w:numPr>
          <w:ilvl w:val="2"/>
          <w:numId w:val="9"/>
        </w:numPr>
        <w:spacing w:line="276" w:lineRule="auto"/>
        <w:ind w:left="426"/>
        <w:jc w:val="both"/>
        <w:rPr>
          <w:rFonts w:asciiTheme="minorHAnsi" w:hAnsiTheme="minorHAnsi" w:cstheme="minorHAnsi"/>
          <w:color w:val="000000" w:themeColor="text1"/>
          <w:sz w:val="24"/>
        </w:rPr>
      </w:pPr>
      <w:r w:rsidRPr="00C539F5">
        <w:rPr>
          <w:rFonts w:asciiTheme="minorHAnsi" w:hAnsiTheme="minorHAnsi" w:cstheme="minorHAnsi"/>
          <w:color w:val="000000" w:themeColor="text1"/>
          <w:sz w:val="24"/>
        </w:rPr>
        <w:lastRenderedPageBreak/>
        <w:t>wdrażaniu uczniów do przestrzegania zasad bhp, ppoż. i ochrony środowiska podczas prac</w:t>
      </w:r>
      <w:r w:rsidR="00ED6A63" w:rsidRPr="00C539F5">
        <w:rPr>
          <w:rFonts w:asciiTheme="minorHAnsi" w:hAnsiTheme="minorHAnsi" w:cstheme="minorHAnsi"/>
          <w:color w:val="000000" w:themeColor="text1"/>
          <w:sz w:val="24"/>
        </w:rPr>
        <w:t>y</w:t>
      </w:r>
      <w:r w:rsidRPr="00C539F5">
        <w:rPr>
          <w:rFonts w:asciiTheme="minorHAnsi" w:hAnsiTheme="minorHAnsi" w:cstheme="minorHAnsi"/>
          <w:color w:val="000000" w:themeColor="text1"/>
          <w:sz w:val="24"/>
        </w:rPr>
        <w:t xml:space="preserve">, </w:t>
      </w:r>
    </w:p>
    <w:p w:rsidR="000869AD" w:rsidRPr="00C539F5" w:rsidRDefault="000869AD" w:rsidP="004D5951">
      <w:pPr>
        <w:pStyle w:val="Akapitzlist"/>
        <w:numPr>
          <w:ilvl w:val="2"/>
          <w:numId w:val="9"/>
        </w:numPr>
        <w:spacing w:line="276" w:lineRule="auto"/>
        <w:ind w:left="426"/>
        <w:jc w:val="both"/>
        <w:rPr>
          <w:rFonts w:asciiTheme="minorHAnsi" w:hAnsiTheme="minorHAnsi" w:cstheme="minorHAnsi"/>
          <w:b/>
          <w:bCs/>
          <w:color w:val="000000" w:themeColor="text1"/>
          <w:sz w:val="24"/>
        </w:rPr>
      </w:pPr>
      <w:r w:rsidRPr="00C539F5">
        <w:rPr>
          <w:rFonts w:asciiTheme="minorHAnsi" w:hAnsiTheme="minorHAnsi" w:cstheme="minorHAnsi"/>
          <w:color w:val="000000" w:themeColor="text1"/>
          <w:sz w:val="24"/>
        </w:rPr>
        <w:t>czuwani</w:t>
      </w:r>
      <w:r w:rsidR="00C539F5" w:rsidRPr="00C539F5">
        <w:rPr>
          <w:rFonts w:asciiTheme="minorHAnsi" w:hAnsiTheme="minorHAnsi" w:cstheme="minorHAnsi"/>
          <w:color w:val="000000" w:themeColor="text1"/>
          <w:sz w:val="24"/>
        </w:rPr>
        <w:t>e</w:t>
      </w:r>
      <w:r w:rsidRPr="00C539F5">
        <w:rPr>
          <w:rFonts w:asciiTheme="minorHAnsi" w:hAnsiTheme="minorHAnsi" w:cstheme="minorHAnsi"/>
          <w:color w:val="000000" w:themeColor="text1"/>
          <w:sz w:val="24"/>
        </w:rPr>
        <w:t xml:space="preserve"> nad  bezpieczeństwem </w:t>
      </w:r>
      <w:r w:rsidR="00C539F5" w:rsidRPr="00C539F5">
        <w:rPr>
          <w:rFonts w:asciiTheme="minorHAnsi" w:hAnsiTheme="minorHAnsi" w:cstheme="minorHAnsi"/>
          <w:color w:val="000000" w:themeColor="text1"/>
          <w:sz w:val="24"/>
        </w:rPr>
        <w:t xml:space="preserve">uczniów </w:t>
      </w:r>
      <w:r w:rsidRPr="00C539F5">
        <w:rPr>
          <w:rFonts w:asciiTheme="minorHAnsi" w:hAnsiTheme="minorHAnsi" w:cstheme="minorHAnsi"/>
          <w:color w:val="000000" w:themeColor="text1"/>
          <w:sz w:val="24"/>
        </w:rPr>
        <w:t>podczas wykonywania</w:t>
      </w:r>
      <w:r w:rsidR="00ED6A63" w:rsidRPr="00C539F5">
        <w:rPr>
          <w:rFonts w:asciiTheme="minorHAnsi" w:hAnsiTheme="minorHAnsi" w:cstheme="minorHAnsi"/>
          <w:color w:val="000000" w:themeColor="text1"/>
          <w:sz w:val="24"/>
        </w:rPr>
        <w:t xml:space="preserve"> zadań zawodowych</w:t>
      </w:r>
      <w:r w:rsidRPr="00C539F5">
        <w:rPr>
          <w:rFonts w:asciiTheme="minorHAnsi" w:hAnsiTheme="minorHAnsi" w:cstheme="minorHAnsi"/>
          <w:color w:val="000000" w:themeColor="text1"/>
          <w:sz w:val="24"/>
        </w:rPr>
        <w:t>.</w:t>
      </w:r>
    </w:p>
    <w:p w:rsidR="00F621ED" w:rsidRPr="00C539F5" w:rsidRDefault="00F621ED" w:rsidP="000869AD">
      <w:pPr>
        <w:spacing w:line="276" w:lineRule="auto"/>
        <w:rPr>
          <w:rFonts w:asciiTheme="minorHAnsi" w:hAnsiTheme="minorHAnsi" w:cstheme="minorHAnsi"/>
          <w:color w:val="000000" w:themeColor="text1"/>
          <w:sz w:val="24"/>
        </w:rPr>
      </w:pPr>
    </w:p>
    <w:p w:rsidR="000869AD" w:rsidRPr="00C539F5" w:rsidRDefault="000869AD" w:rsidP="00F00112">
      <w:pPr>
        <w:spacing w:line="276" w:lineRule="auto"/>
        <w:jc w:val="both"/>
        <w:rPr>
          <w:rFonts w:asciiTheme="minorHAnsi" w:hAnsiTheme="minorHAnsi" w:cstheme="minorHAnsi"/>
          <w:b/>
          <w:bCs/>
          <w:color w:val="000000" w:themeColor="text1"/>
          <w:sz w:val="24"/>
        </w:rPr>
      </w:pPr>
      <w:r w:rsidRPr="00C539F5">
        <w:rPr>
          <w:rFonts w:asciiTheme="minorHAnsi" w:hAnsiTheme="minorHAnsi" w:cstheme="minorHAnsi"/>
          <w:color w:val="000000" w:themeColor="text1"/>
          <w:sz w:val="24"/>
        </w:rPr>
        <w:t>Nauczyciel praktycznej nauki zawodu jest odpowiedzialny za realizację programu nauczania, zalecanego przez MEN. Praca nauczyciela ma charakter indywidualny, wymaga jednak ścisłych kontaktów z uczniami, rodzicami lub opiekunami, innymi nauczycielami i dyrekcją szkoły oraz pracodawcami. W pracy nauczyciela potrzebna jest zdolność obserwacji, wyciągania logicznych wniosków, umiejętność szybkiego podejmowania decyzji. Dobrze, gdy nauczyciel ma zdolności techniczne, jest osobą kreatywną i twórczą, stale rozwijającą się i otwartą na nowe doświadczenia</w:t>
      </w:r>
      <w:r w:rsidR="00C539F5" w:rsidRPr="00C539F5">
        <w:rPr>
          <w:rFonts w:asciiTheme="minorHAnsi" w:hAnsiTheme="minorHAnsi" w:cstheme="minorHAnsi"/>
          <w:color w:val="000000" w:themeColor="text1"/>
          <w:sz w:val="24"/>
        </w:rPr>
        <w:t xml:space="preserve"> i szkolenia zawodowe podnoszące kompetencje zawodowe.</w:t>
      </w:r>
    </w:p>
    <w:p w:rsidR="00F621ED" w:rsidRDefault="00F621ED" w:rsidP="00F00112">
      <w:pPr>
        <w:spacing w:line="276" w:lineRule="auto"/>
        <w:jc w:val="both"/>
        <w:rPr>
          <w:rFonts w:asciiTheme="minorHAnsi" w:hAnsiTheme="minorHAnsi" w:cstheme="minorHAnsi"/>
          <w:b/>
          <w:bCs/>
          <w:sz w:val="24"/>
        </w:rPr>
      </w:pPr>
    </w:p>
    <w:p w:rsidR="00603E84" w:rsidRPr="00603E84" w:rsidRDefault="00603E84" w:rsidP="00603E84">
      <w:pPr>
        <w:spacing w:line="276" w:lineRule="auto"/>
        <w:rPr>
          <w:rFonts w:asciiTheme="minorHAnsi" w:hAnsiTheme="minorHAnsi" w:cstheme="minorHAnsi"/>
          <w:b/>
          <w:bCs/>
          <w:sz w:val="24"/>
        </w:rPr>
      </w:pPr>
      <w:r w:rsidRPr="00603E84">
        <w:rPr>
          <w:rFonts w:asciiTheme="minorHAnsi" w:hAnsiTheme="minorHAnsi" w:cstheme="minorHAnsi"/>
          <w:b/>
          <w:bCs/>
          <w:sz w:val="24"/>
        </w:rPr>
        <w:t xml:space="preserve">Staż uczniowski </w:t>
      </w:r>
    </w:p>
    <w:p w:rsidR="00892464" w:rsidRPr="00892464" w:rsidRDefault="00892464" w:rsidP="00F00112">
      <w:pPr>
        <w:spacing w:line="276" w:lineRule="auto"/>
        <w:jc w:val="both"/>
        <w:rPr>
          <w:rFonts w:asciiTheme="minorHAnsi" w:hAnsiTheme="minorHAnsi" w:cstheme="minorHAnsi"/>
          <w:sz w:val="24"/>
        </w:rPr>
      </w:pPr>
      <w:r w:rsidRPr="00892464">
        <w:rPr>
          <w:rFonts w:asciiTheme="minorHAnsi" w:hAnsiTheme="minorHAnsi" w:cstheme="minorHAnsi"/>
          <w:sz w:val="24"/>
        </w:rPr>
        <w:t>W czasie odbywania stażu uczniowskiego opiekę nad uczniem sprawuje wyznaczony przez podmiot przyjmujący na staż uczniowski opiekun stażu uczniowskiego.</w:t>
      </w:r>
    </w:p>
    <w:p w:rsidR="00892464" w:rsidRDefault="00892464" w:rsidP="00F00112">
      <w:pPr>
        <w:spacing w:line="276" w:lineRule="auto"/>
        <w:jc w:val="both"/>
        <w:rPr>
          <w:rFonts w:asciiTheme="minorHAnsi" w:hAnsiTheme="minorHAnsi" w:cstheme="minorHAnsi"/>
          <w:sz w:val="24"/>
        </w:rPr>
      </w:pPr>
      <w:r w:rsidRPr="00892464">
        <w:rPr>
          <w:rFonts w:asciiTheme="minorHAnsi" w:hAnsiTheme="minorHAnsi" w:cstheme="minorHAnsi"/>
          <w:sz w:val="24"/>
        </w:rPr>
        <w:t>Opiekunem stażu uczniowskiego może być osoba, która nie była karana za umyślne przestępstwo przeciwko życiu i zdrowiu, przestępstw</w:t>
      </w:r>
      <w:r w:rsidR="00F00112">
        <w:rPr>
          <w:rFonts w:asciiTheme="minorHAnsi" w:hAnsiTheme="minorHAnsi" w:cstheme="minorHAnsi"/>
          <w:sz w:val="24"/>
        </w:rPr>
        <w:t>o przeciwko wolności seksualnej i  </w:t>
      </w:r>
      <w:r w:rsidRPr="00892464">
        <w:rPr>
          <w:rFonts w:asciiTheme="minorHAnsi" w:hAnsiTheme="minorHAnsi" w:cstheme="minorHAnsi"/>
          <w:sz w:val="24"/>
        </w:rPr>
        <w:t>obyczajności, przestępstwo przeciwko rodzinie i opiece, z wyjątkiem przestępstwa określonego w art. 209 ustawy z dnia 6 czerwca 1997 r. - Kodeks karny (Dz. U. z 2018 r. poz. 1600 ze zm.), przestępstwo określone w rozdziale 7 u</w:t>
      </w:r>
      <w:r w:rsidR="00F00112">
        <w:rPr>
          <w:rFonts w:asciiTheme="minorHAnsi" w:hAnsiTheme="minorHAnsi" w:cstheme="minorHAnsi"/>
          <w:sz w:val="24"/>
        </w:rPr>
        <w:t>stawy z dnia 29 lipca 2005 r. o  </w:t>
      </w:r>
      <w:r w:rsidRPr="00892464">
        <w:rPr>
          <w:rFonts w:asciiTheme="minorHAnsi" w:hAnsiTheme="minorHAnsi" w:cstheme="minorHAnsi"/>
          <w:sz w:val="24"/>
        </w:rPr>
        <w:t xml:space="preserve">przeciwdziałaniu narkomanii (Dz. U. z 2019 r. poz. 1950),  albo wobec której nie orzeczono zakazu prowadzenia działalności związanej z wychowywaniem, leczeniem, edukacją małoletnich lub opieką nad nimi lub zakazu przebywania w określonych środowiskach lub miejscach, kontaktowania się z określonymi osobami, zbliżania się do określonych osób lub opuszczania określonego miejsca pobytu bez zgody sądu. </w:t>
      </w:r>
    </w:p>
    <w:p w:rsidR="00F00112" w:rsidRPr="00892464" w:rsidRDefault="00F00112" w:rsidP="00F00112">
      <w:pPr>
        <w:spacing w:line="276" w:lineRule="auto"/>
        <w:jc w:val="both"/>
        <w:rPr>
          <w:rFonts w:asciiTheme="minorHAnsi" w:hAnsiTheme="minorHAnsi" w:cstheme="minorHAnsi"/>
          <w:sz w:val="24"/>
        </w:rPr>
      </w:pPr>
    </w:p>
    <w:p w:rsidR="002A4746" w:rsidRPr="00CD44AD" w:rsidRDefault="00892464" w:rsidP="00F00112">
      <w:pPr>
        <w:spacing w:line="276" w:lineRule="auto"/>
        <w:jc w:val="both"/>
        <w:rPr>
          <w:rFonts w:asciiTheme="minorHAnsi" w:hAnsiTheme="minorHAnsi" w:cstheme="minorHAnsi"/>
          <w:sz w:val="24"/>
        </w:rPr>
      </w:pPr>
      <w:r w:rsidRPr="00892464">
        <w:rPr>
          <w:rFonts w:asciiTheme="minorHAnsi" w:hAnsiTheme="minorHAnsi" w:cstheme="minorHAnsi"/>
          <w:sz w:val="24"/>
        </w:rPr>
        <w:t>Spełnienie tego warunku jest potwierdzane oświadczeniem osoby prowadzącej staż uczniowski.</w:t>
      </w:r>
    </w:p>
    <w:p w:rsidR="00C539F5" w:rsidRDefault="00C539F5" w:rsidP="002A4746">
      <w:pPr>
        <w:autoSpaceDE w:val="0"/>
        <w:autoSpaceDN w:val="0"/>
        <w:adjustRightInd w:val="0"/>
        <w:spacing w:after="120" w:line="276" w:lineRule="auto"/>
        <w:jc w:val="both"/>
        <w:rPr>
          <w:rFonts w:asciiTheme="minorHAnsi" w:hAnsiTheme="minorHAnsi" w:cstheme="minorHAnsi"/>
          <w:sz w:val="24"/>
        </w:rPr>
      </w:pPr>
    </w:p>
    <w:p w:rsidR="00603E84" w:rsidRPr="00CD44AD" w:rsidRDefault="002A4746" w:rsidP="002A4746">
      <w:pPr>
        <w:autoSpaceDE w:val="0"/>
        <w:autoSpaceDN w:val="0"/>
        <w:adjustRightInd w:val="0"/>
        <w:spacing w:after="120" w:line="276" w:lineRule="auto"/>
        <w:jc w:val="both"/>
        <w:rPr>
          <w:rFonts w:ascii="Calibri" w:hAnsi="Calibri" w:cs="Arial"/>
          <w:sz w:val="24"/>
        </w:rPr>
      </w:pPr>
      <w:r w:rsidRPr="00CD44AD">
        <w:rPr>
          <w:rFonts w:asciiTheme="minorHAnsi" w:hAnsiTheme="minorHAnsi" w:cstheme="minorHAnsi"/>
          <w:sz w:val="24"/>
        </w:rPr>
        <w:t>Nadzór i odpowiedzialność w szkol</w:t>
      </w:r>
      <w:r w:rsidR="00F00112">
        <w:rPr>
          <w:rFonts w:asciiTheme="minorHAnsi" w:hAnsiTheme="minorHAnsi" w:cstheme="minorHAnsi"/>
          <w:sz w:val="24"/>
        </w:rPr>
        <w:t xml:space="preserve">e nad kształceniem praktycznym </w:t>
      </w:r>
      <w:r w:rsidRPr="00CD44AD">
        <w:rPr>
          <w:rFonts w:asciiTheme="minorHAnsi" w:hAnsiTheme="minorHAnsi" w:cstheme="minorHAnsi"/>
          <w:sz w:val="24"/>
        </w:rPr>
        <w:t>uczniów sprawuje dyrektor szkoły</w:t>
      </w:r>
      <w:r w:rsidRPr="00CD44AD">
        <w:rPr>
          <w:rFonts w:ascii="Calibri" w:hAnsi="Calibri" w:cs="Arial"/>
          <w:sz w:val="24"/>
        </w:rPr>
        <w:t xml:space="preserve">. </w:t>
      </w:r>
    </w:p>
    <w:p w:rsidR="00AB08EB" w:rsidRPr="00153BE1" w:rsidRDefault="00AB08EB" w:rsidP="00603E84">
      <w:pPr>
        <w:spacing w:line="276" w:lineRule="auto"/>
        <w:rPr>
          <w:rFonts w:asciiTheme="minorHAnsi" w:hAnsiTheme="minorHAnsi" w:cstheme="minorHAnsi"/>
          <w:sz w:val="24"/>
        </w:rPr>
      </w:pPr>
      <w:r w:rsidRPr="00892464">
        <w:rPr>
          <w:rFonts w:asciiTheme="minorHAnsi" w:hAnsiTheme="minorHAnsi" w:cstheme="minorHAnsi"/>
          <w:b/>
          <w:bCs/>
          <w:sz w:val="24"/>
        </w:rPr>
        <w:t>Zadania dyrektora szkoły</w:t>
      </w:r>
      <w:r w:rsidR="00285C32">
        <w:rPr>
          <w:rFonts w:asciiTheme="minorHAnsi" w:hAnsiTheme="minorHAnsi" w:cstheme="minorHAnsi"/>
          <w:b/>
          <w:bCs/>
          <w:sz w:val="24"/>
        </w:rPr>
        <w:t xml:space="preserve"> </w:t>
      </w:r>
      <w:r w:rsidRPr="00153BE1">
        <w:rPr>
          <w:rFonts w:asciiTheme="minorHAnsi" w:hAnsiTheme="minorHAnsi" w:cstheme="minorHAnsi"/>
          <w:sz w:val="24"/>
        </w:rPr>
        <w:t xml:space="preserve">w zakresie </w:t>
      </w:r>
      <w:r w:rsidR="00317898">
        <w:rPr>
          <w:rFonts w:asciiTheme="minorHAnsi" w:hAnsiTheme="minorHAnsi" w:cstheme="minorHAnsi"/>
          <w:sz w:val="24"/>
        </w:rPr>
        <w:t xml:space="preserve">pnz i </w:t>
      </w:r>
      <w:r w:rsidRPr="00153BE1">
        <w:rPr>
          <w:rFonts w:asciiTheme="minorHAnsi" w:hAnsiTheme="minorHAnsi" w:cstheme="minorHAnsi"/>
          <w:sz w:val="24"/>
        </w:rPr>
        <w:t>realizacji staży uczniowskich:</w:t>
      </w:r>
    </w:p>
    <w:p w:rsidR="00AB08EB" w:rsidRPr="00153BE1" w:rsidRDefault="00AB08EB" w:rsidP="00F00112">
      <w:pPr>
        <w:pStyle w:val="Akapitzlist"/>
        <w:numPr>
          <w:ilvl w:val="0"/>
          <w:numId w:val="7"/>
        </w:numPr>
        <w:spacing w:line="276" w:lineRule="auto"/>
        <w:jc w:val="both"/>
        <w:rPr>
          <w:rFonts w:asciiTheme="minorHAnsi" w:hAnsiTheme="minorHAnsi" w:cstheme="minorHAnsi"/>
          <w:sz w:val="24"/>
        </w:rPr>
      </w:pPr>
      <w:r w:rsidRPr="00153BE1">
        <w:rPr>
          <w:rFonts w:asciiTheme="minorHAnsi" w:hAnsiTheme="minorHAnsi" w:cstheme="minorHAnsi"/>
          <w:sz w:val="24"/>
        </w:rPr>
        <w:t>zapoznanie stron uczestniczących w stażu z zasadami jego realizacji,</w:t>
      </w:r>
    </w:p>
    <w:p w:rsidR="00AB08EB" w:rsidRPr="00153BE1" w:rsidRDefault="00AB08EB" w:rsidP="00F00112">
      <w:pPr>
        <w:pStyle w:val="Akapitzlist"/>
        <w:numPr>
          <w:ilvl w:val="0"/>
          <w:numId w:val="7"/>
        </w:numPr>
        <w:spacing w:line="276" w:lineRule="auto"/>
        <w:jc w:val="both"/>
        <w:rPr>
          <w:rFonts w:asciiTheme="minorHAnsi" w:hAnsiTheme="minorHAnsi" w:cstheme="minorHAnsi"/>
          <w:sz w:val="24"/>
        </w:rPr>
      </w:pPr>
      <w:r w:rsidRPr="00153BE1">
        <w:rPr>
          <w:rFonts w:asciiTheme="minorHAnsi" w:hAnsiTheme="minorHAnsi" w:cstheme="minorHAnsi"/>
          <w:sz w:val="24"/>
        </w:rPr>
        <w:t>wskazani</w:t>
      </w:r>
      <w:r w:rsidR="00153BE1" w:rsidRPr="00153BE1">
        <w:rPr>
          <w:rFonts w:asciiTheme="minorHAnsi" w:hAnsiTheme="minorHAnsi" w:cstheme="minorHAnsi"/>
          <w:sz w:val="24"/>
        </w:rPr>
        <w:t>e</w:t>
      </w:r>
      <w:r w:rsidRPr="00153BE1">
        <w:rPr>
          <w:rFonts w:asciiTheme="minorHAnsi" w:hAnsiTheme="minorHAnsi" w:cstheme="minorHAnsi"/>
          <w:sz w:val="24"/>
        </w:rPr>
        <w:t xml:space="preserve"> efektów kształcenia szczególnie pożądanych z punktu widzenia realizacji podstawy programowej w zakresie kształcenia praktycznego,</w:t>
      </w:r>
    </w:p>
    <w:p w:rsidR="00AB08EB" w:rsidRDefault="00153BE1" w:rsidP="00F00112">
      <w:pPr>
        <w:pStyle w:val="Akapitzlist"/>
        <w:numPr>
          <w:ilvl w:val="0"/>
          <w:numId w:val="7"/>
        </w:numPr>
        <w:spacing w:line="276" w:lineRule="auto"/>
        <w:jc w:val="both"/>
        <w:rPr>
          <w:rFonts w:asciiTheme="minorHAnsi" w:hAnsiTheme="minorHAnsi" w:cstheme="minorHAnsi"/>
          <w:sz w:val="24"/>
        </w:rPr>
      </w:pPr>
      <w:r w:rsidRPr="00153BE1">
        <w:rPr>
          <w:rFonts w:asciiTheme="minorHAnsi" w:hAnsiTheme="minorHAnsi" w:cstheme="minorHAnsi"/>
          <w:sz w:val="24"/>
        </w:rPr>
        <w:lastRenderedPageBreak/>
        <w:t xml:space="preserve">udzielenie </w:t>
      </w:r>
      <w:r w:rsidR="00AB08EB" w:rsidRPr="00153BE1">
        <w:rPr>
          <w:rFonts w:asciiTheme="minorHAnsi" w:hAnsiTheme="minorHAnsi" w:cstheme="minorHAnsi"/>
          <w:sz w:val="24"/>
        </w:rPr>
        <w:t xml:space="preserve">niezbędnej pomocy (w razie takiej potrzeby) dla pracodawcy pod względem wymogów formalnych, realizacji </w:t>
      </w:r>
      <w:r w:rsidR="00892464">
        <w:rPr>
          <w:rFonts w:asciiTheme="minorHAnsi" w:hAnsiTheme="minorHAnsi" w:cstheme="minorHAnsi"/>
          <w:sz w:val="24"/>
        </w:rPr>
        <w:t xml:space="preserve">praktyk i </w:t>
      </w:r>
      <w:r w:rsidR="00AB08EB" w:rsidRPr="00153BE1">
        <w:rPr>
          <w:rFonts w:asciiTheme="minorHAnsi" w:hAnsiTheme="minorHAnsi" w:cstheme="minorHAnsi"/>
          <w:sz w:val="24"/>
        </w:rPr>
        <w:t>stażu oraz jego efektów i ich udokumentowania,</w:t>
      </w:r>
    </w:p>
    <w:p w:rsidR="00C539F5" w:rsidRPr="00153BE1" w:rsidRDefault="00C539F5" w:rsidP="00F00112">
      <w:pPr>
        <w:pStyle w:val="Akapitzlist"/>
        <w:numPr>
          <w:ilvl w:val="0"/>
          <w:numId w:val="7"/>
        </w:numPr>
        <w:spacing w:line="276" w:lineRule="auto"/>
        <w:jc w:val="both"/>
        <w:rPr>
          <w:rFonts w:asciiTheme="minorHAnsi" w:hAnsiTheme="minorHAnsi" w:cstheme="minorHAnsi"/>
          <w:sz w:val="24"/>
        </w:rPr>
      </w:pPr>
      <w:r>
        <w:rPr>
          <w:rFonts w:asciiTheme="minorHAnsi" w:hAnsiTheme="minorHAnsi" w:cstheme="minorHAnsi"/>
          <w:sz w:val="24"/>
        </w:rPr>
        <w:t>wskazanie osób do kontaktu ze strony szkoły,</w:t>
      </w:r>
    </w:p>
    <w:p w:rsidR="00153BE1" w:rsidRPr="00153BE1" w:rsidRDefault="00AB08EB" w:rsidP="00F00112">
      <w:pPr>
        <w:pStyle w:val="Akapitzlist"/>
        <w:numPr>
          <w:ilvl w:val="0"/>
          <w:numId w:val="7"/>
        </w:numPr>
        <w:spacing w:line="276" w:lineRule="auto"/>
        <w:jc w:val="both"/>
        <w:rPr>
          <w:rFonts w:asciiTheme="minorHAnsi" w:hAnsiTheme="minorHAnsi" w:cstheme="minorHAnsi"/>
          <w:sz w:val="24"/>
        </w:rPr>
      </w:pPr>
      <w:r w:rsidRPr="00153BE1">
        <w:rPr>
          <w:rFonts w:asciiTheme="minorHAnsi" w:hAnsiTheme="minorHAnsi" w:cstheme="minorHAnsi"/>
          <w:sz w:val="24"/>
        </w:rPr>
        <w:t>weryfikacji miejsca odbywania stażu pod kątem wyposażenia</w:t>
      </w:r>
      <w:r w:rsidR="00153BE1" w:rsidRPr="00153BE1">
        <w:rPr>
          <w:rFonts w:asciiTheme="minorHAnsi" w:hAnsiTheme="minorHAnsi" w:cstheme="minorHAnsi"/>
          <w:sz w:val="24"/>
        </w:rPr>
        <w:t>,</w:t>
      </w:r>
    </w:p>
    <w:p w:rsidR="00AB08EB" w:rsidRPr="00153BE1" w:rsidRDefault="00AB08EB" w:rsidP="00F00112">
      <w:pPr>
        <w:pStyle w:val="Akapitzlist"/>
        <w:numPr>
          <w:ilvl w:val="0"/>
          <w:numId w:val="7"/>
        </w:numPr>
        <w:spacing w:line="276" w:lineRule="auto"/>
        <w:jc w:val="both"/>
        <w:rPr>
          <w:rFonts w:asciiTheme="minorHAnsi" w:hAnsiTheme="minorHAnsi" w:cstheme="minorHAnsi"/>
          <w:sz w:val="24"/>
        </w:rPr>
      </w:pPr>
      <w:r w:rsidRPr="00153BE1">
        <w:rPr>
          <w:rFonts w:asciiTheme="minorHAnsi" w:hAnsiTheme="minorHAnsi" w:cstheme="minorHAnsi"/>
          <w:sz w:val="24"/>
        </w:rPr>
        <w:t xml:space="preserve">wzajemnej wymiany informacji z pracodawcą o przebiegu </w:t>
      </w:r>
      <w:r w:rsidR="00892464">
        <w:rPr>
          <w:rFonts w:asciiTheme="minorHAnsi" w:hAnsiTheme="minorHAnsi" w:cstheme="minorHAnsi"/>
          <w:sz w:val="24"/>
        </w:rPr>
        <w:t xml:space="preserve">praktyk i </w:t>
      </w:r>
      <w:r w:rsidRPr="00153BE1">
        <w:rPr>
          <w:rFonts w:asciiTheme="minorHAnsi" w:hAnsiTheme="minorHAnsi" w:cstheme="minorHAnsi"/>
          <w:sz w:val="24"/>
        </w:rPr>
        <w:t>stażu,</w:t>
      </w:r>
    </w:p>
    <w:p w:rsidR="00153BE1" w:rsidRPr="00153BE1" w:rsidRDefault="00AB08EB" w:rsidP="00F00112">
      <w:pPr>
        <w:pStyle w:val="Akapitzlist"/>
        <w:numPr>
          <w:ilvl w:val="0"/>
          <w:numId w:val="7"/>
        </w:numPr>
        <w:spacing w:line="276" w:lineRule="auto"/>
        <w:jc w:val="both"/>
        <w:rPr>
          <w:rFonts w:asciiTheme="minorHAnsi" w:hAnsiTheme="minorHAnsi" w:cstheme="minorHAnsi"/>
          <w:sz w:val="24"/>
        </w:rPr>
      </w:pPr>
      <w:r w:rsidRPr="00153BE1">
        <w:rPr>
          <w:rFonts w:asciiTheme="minorHAnsi" w:hAnsiTheme="minorHAnsi" w:cstheme="minorHAnsi"/>
          <w:sz w:val="24"/>
        </w:rPr>
        <w:t>analizy dokumentacji ucznia</w:t>
      </w:r>
      <w:r w:rsidR="00153BE1" w:rsidRPr="00153BE1">
        <w:rPr>
          <w:rFonts w:asciiTheme="minorHAnsi" w:hAnsiTheme="minorHAnsi" w:cstheme="minorHAnsi"/>
          <w:sz w:val="24"/>
        </w:rPr>
        <w:t xml:space="preserve">, </w:t>
      </w:r>
    </w:p>
    <w:p w:rsidR="00AB08EB" w:rsidRPr="00153BE1" w:rsidRDefault="00AB08EB" w:rsidP="00F00112">
      <w:pPr>
        <w:pStyle w:val="Akapitzlist"/>
        <w:numPr>
          <w:ilvl w:val="0"/>
          <w:numId w:val="7"/>
        </w:numPr>
        <w:spacing w:line="276" w:lineRule="auto"/>
        <w:jc w:val="both"/>
        <w:rPr>
          <w:rFonts w:asciiTheme="minorHAnsi" w:hAnsiTheme="minorHAnsi" w:cstheme="minorHAnsi"/>
          <w:sz w:val="24"/>
        </w:rPr>
      </w:pPr>
      <w:r w:rsidRPr="00153BE1">
        <w:rPr>
          <w:rFonts w:asciiTheme="minorHAnsi" w:hAnsiTheme="minorHAnsi" w:cstheme="minorHAnsi"/>
          <w:sz w:val="24"/>
        </w:rPr>
        <w:t xml:space="preserve"> zaliczeni</w:t>
      </w:r>
      <w:r w:rsidR="00153BE1" w:rsidRPr="00153BE1">
        <w:rPr>
          <w:rFonts w:asciiTheme="minorHAnsi" w:hAnsiTheme="minorHAnsi" w:cstheme="minorHAnsi"/>
          <w:sz w:val="24"/>
        </w:rPr>
        <w:t>a</w:t>
      </w:r>
      <w:r w:rsidRPr="00153BE1">
        <w:rPr>
          <w:rFonts w:asciiTheme="minorHAnsi" w:hAnsiTheme="minorHAnsi" w:cstheme="minorHAnsi"/>
          <w:sz w:val="24"/>
        </w:rPr>
        <w:t xml:space="preserve"> na podstawie zaświadczenia wystawionego przez pracodawcę całości lub części zagadnień realizowanych w toku praktycznej nauki zawodu,</w:t>
      </w:r>
    </w:p>
    <w:p w:rsidR="00AB08EB" w:rsidRPr="00153BE1" w:rsidRDefault="00AB08EB" w:rsidP="00F00112">
      <w:pPr>
        <w:pStyle w:val="Akapitzlist"/>
        <w:numPr>
          <w:ilvl w:val="0"/>
          <w:numId w:val="7"/>
        </w:numPr>
        <w:jc w:val="both"/>
        <w:rPr>
          <w:rFonts w:asciiTheme="minorHAnsi" w:hAnsiTheme="minorHAnsi" w:cstheme="minorHAnsi"/>
          <w:sz w:val="24"/>
        </w:rPr>
      </w:pPr>
      <w:r w:rsidRPr="00153BE1">
        <w:rPr>
          <w:rFonts w:asciiTheme="minorHAnsi" w:hAnsiTheme="minorHAnsi" w:cstheme="minorHAnsi"/>
          <w:sz w:val="24"/>
        </w:rPr>
        <w:t xml:space="preserve">dokonania ewentualnej korekty przebiegu realizacji praktycznej nauki zawodu w szkole </w:t>
      </w:r>
      <w:r w:rsidR="00153BE1" w:rsidRPr="00153BE1">
        <w:rPr>
          <w:rFonts w:asciiTheme="minorHAnsi" w:hAnsiTheme="minorHAnsi" w:cstheme="minorHAnsi"/>
          <w:sz w:val="24"/>
        </w:rPr>
        <w:t xml:space="preserve">w oparciu </w:t>
      </w:r>
      <w:r w:rsidRPr="00153BE1">
        <w:rPr>
          <w:rFonts w:asciiTheme="minorHAnsi" w:hAnsiTheme="minorHAnsi" w:cstheme="minorHAnsi"/>
          <w:sz w:val="24"/>
        </w:rPr>
        <w:t>o efekty zrealizowane na stażach,</w:t>
      </w:r>
    </w:p>
    <w:p w:rsidR="00AB08EB" w:rsidRPr="00153BE1" w:rsidRDefault="00C539F5" w:rsidP="00F00112">
      <w:pPr>
        <w:pStyle w:val="Akapitzlist"/>
        <w:numPr>
          <w:ilvl w:val="0"/>
          <w:numId w:val="7"/>
        </w:numPr>
        <w:spacing w:line="276" w:lineRule="auto"/>
        <w:jc w:val="both"/>
        <w:rPr>
          <w:rFonts w:asciiTheme="minorHAnsi" w:hAnsiTheme="minorHAnsi" w:cstheme="minorHAnsi"/>
          <w:sz w:val="24"/>
        </w:rPr>
      </w:pPr>
      <w:r>
        <w:rPr>
          <w:rFonts w:asciiTheme="minorHAnsi" w:hAnsiTheme="minorHAnsi" w:cstheme="minorHAnsi"/>
          <w:sz w:val="24"/>
        </w:rPr>
        <w:t xml:space="preserve">zlecenia </w:t>
      </w:r>
      <w:r w:rsidR="00153BE1" w:rsidRPr="00153BE1">
        <w:rPr>
          <w:rFonts w:asciiTheme="minorHAnsi" w:hAnsiTheme="minorHAnsi" w:cstheme="minorHAnsi"/>
          <w:sz w:val="24"/>
        </w:rPr>
        <w:t xml:space="preserve">przeprowadzenia badań dotyczących </w:t>
      </w:r>
      <w:r w:rsidR="00AB08EB" w:rsidRPr="00153BE1">
        <w:rPr>
          <w:rFonts w:asciiTheme="minorHAnsi" w:hAnsiTheme="minorHAnsi" w:cstheme="minorHAnsi"/>
          <w:sz w:val="24"/>
        </w:rPr>
        <w:t xml:space="preserve"> opinii uczniów o przebiegu zrealizowanych staży,</w:t>
      </w:r>
    </w:p>
    <w:p w:rsidR="00AB08EB" w:rsidRPr="00C539F5" w:rsidRDefault="00C539F5" w:rsidP="00F00112">
      <w:pPr>
        <w:pStyle w:val="Akapitzlist"/>
        <w:numPr>
          <w:ilvl w:val="0"/>
          <w:numId w:val="7"/>
        </w:numPr>
        <w:spacing w:line="276" w:lineRule="auto"/>
        <w:jc w:val="both"/>
        <w:rPr>
          <w:rFonts w:asciiTheme="minorHAnsi" w:hAnsiTheme="minorHAnsi" w:cstheme="minorHAnsi"/>
          <w:sz w:val="24"/>
        </w:rPr>
      </w:pPr>
      <w:r>
        <w:rPr>
          <w:rFonts w:asciiTheme="minorHAnsi" w:hAnsiTheme="minorHAnsi" w:cstheme="minorHAnsi"/>
          <w:sz w:val="24"/>
        </w:rPr>
        <w:t xml:space="preserve">zlecenia </w:t>
      </w:r>
      <w:r w:rsidR="00153BE1" w:rsidRPr="00153BE1">
        <w:rPr>
          <w:rFonts w:asciiTheme="minorHAnsi" w:hAnsiTheme="minorHAnsi" w:cstheme="minorHAnsi"/>
          <w:sz w:val="24"/>
        </w:rPr>
        <w:t xml:space="preserve">przeprowadzenia badań dotyczących  </w:t>
      </w:r>
      <w:r w:rsidR="00AB08EB" w:rsidRPr="00C539F5">
        <w:rPr>
          <w:rFonts w:asciiTheme="minorHAnsi" w:hAnsiTheme="minorHAnsi" w:cstheme="minorHAnsi"/>
          <w:sz w:val="24"/>
        </w:rPr>
        <w:t xml:space="preserve">opinii pracodawców o przebiegu zrealizowanych </w:t>
      </w:r>
      <w:r w:rsidR="00892464" w:rsidRPr="00C539F5">
        <w:rPr>
          <w:rFonts w:asciiTheme="minorHAnsi" w:hAnsiTheme="minorHAnsi" w:cstheme="minorHAnsi"/>
          <w:sz w:val="24"/>
        </w:rPr>
        <w:t xml:space="preserve">praktyk i </w:t>
      </w:r>
      <w:r w:rsidR="00AB08EB" w:rsidRPr="00C539F5">
        <w:rPr>
          <w:rFonts w:asciiTheme="minorHAnsi" w:hAnsiTheme="minorHAnsi" w:cstheme="minorHAnsi"/>
          <w:sz w:val="24"/>
        </w:rPr>
        <w:t>staży,</w:t>
      </w:r>
    </w:p>
    <w:p w:rsidR="00AB08EB" w:rsidRDefault="00AB08EB" w:rsidP="00C564AC">
      <w:pPr>
        <w:pStyle w:val="Akapitzlist"/>
        <w:numPr>
          <w:ilvl w:val="0"/>
          <w:numId w:val="7"/>
        </w:numPr>
        <w:spacing w:line="276" w:lineRule="auto"/>
        <w:rPr>
          <w:rFonts w:asciiTheme="minorHAnsi" w:hAnsiTheme="minorHAnsi" w:cstheme="minorHAnsi"/>
          <w:sz w:val="24"/>
        </w:rPr>
      </w:pPr>
      <w:r w:rsidRPr="00153BE1">
        <w:rPr>
          <w:rFonts w:asciiTheme="minorHAnsi" w:hAnsiTheme="minorHAnsi" w:cstheme="minorHAnsi"/>
          <w:sz w:val="24"/>
        </w:rPr>
        <w:t>wspierani</w:t>
      </w:r>
      <w:r w:rsidR="00153BE1" w:rsidRPr="00153BE1">
        <w:rPr>
          <w:rFonts w:asciiTheme="minorHAnsi" w:hAnsiTheme="minorHAnsi" w:cstheme="minorHAnsi"/>
          <w:sz w:val="24"/>
        </w:rPr>
        <w:t>a</w:t>
      </w:r>
      <w:r w:rsidRPr="00153BE1">
        <w:rPr>
          <w:rFonts w:asciiTheme="minorHAnsi" w:hAnsiTheme="minorHAnsi" w:cstheme="minorHAnsi"/>
          <w:sz w:val="24"/>
        </w:rPr>
        <w:t xml:space="preserve"> działań mających na celu  rozw</w:t>
      </w:r>
      <w:r w:rsidR="00153BE1" w:rsidRPr="00153BE1">
        <w:rPr>
          <w:rFonts w:asciiTheme="minorHAnsi" w:hAnsiTheme="minorHAnsi" w:cstheme="minorHAnsi"/>
          <w:sz w:val="24"/>
        </w:rPr>
        <w:t xml:space="preserve">ój </w:t>
      </w:r>
      <w:r w:rsidRPr="00153BE1">
        <w:rPr>
          <w:rFonts w:asciiTheme="minorHAnsi" w:hAnsiTheme="minorHAnsi" w:cstheme="minorHAnsi"/>
          <w:sz w:val="24"/>
        </w:rPr>
        <w:t xml:space="preserve"> współpracy na linii szkoła – pracodawca.</w:t>
      </w:r>
    </w:p>
    <w:p w:rsidR="002A4746" w:rsidRDefault="002A4746" w:rsidP="002A4746">
      <w:pPr>
        <w:spacing w:line="276" w:lineRule="auto"/>
        <w:rPr>
          <w:rFonts w:asciiTheme="minorHAnsi" w:hAnsiTheme="minorHAnsi" w:cstheme="minorHAnsi"/>
          <w:b/>
          <w:bCs/>
          <w:sz w:val="24"/>
        </w:rPr>
      </w:pPr>
    </w:p>
    <w:p w:rsidR="002A4746" w:rsidRDefault="002A4746" w:rsidP="00F621ED">
      <w:pPr>
        <w:spacing w:line="276" w:lineRule="auto"/>
        <w:rPr>
          <w:rFonts w:asciiTheme="minorHAnsi" w:hAnsiTheme="minorHAnsi" w:cstheme="minorHAnsi"/>
          <w:sz w:val="24"/>
        </w:rPr>
      </w:pPr>
      <w:r>
        <w:rPr>
          <w:rFonts w:asciiTheme="minorHAnsi" w:hAnsiTheme="minorHAnsi" w:cstheme="minorHAnsi"/>
          <w:b/>
          <w:bCs/>
          <w:sz w:val="24"/>
        </w:rPr>
        <w:t xml:space="preserve">Zadania </w:t>
      </w:r>
      <w:r w:rsidRPr="00892464">
        <w:rPr>
          <w:rFonts w:asciiTheme="minorHAnsi" w:hAnsiTheme="minorHAnsi" w:cstheme="minorHAnsi"/>
          <w:b/>
          <w:bCs/>
          <w:sz w:val="24"/>
        </w:rPr>
        <w:t xml:space="preserve">kierowników </w:t>
      </w:r>
      <w:r w:rsidR="00C539F5">
        <w:rPr>
          <w:rFonts w:asciiTheme="minorHAnsi" w:hAnsiTheme="minorHAnsi" w:cstheme="minorHAnsi"/>
          <w:b/>
          <w:bCs/>
          <w:sz w:val="24"/>
        </w:rPr>
        <w:t xml:space="preserve">szkolenia </w:t>
      </w:r>
      <w:r w:rsidRPr="00892464">
        <w:rPr>
          <w:rFonts w:asciiTheme="minorHAnsi" w:hAnsiTheme="minorHAnsi" w:cstheme="minorHAnsi"/>
          <w:b/>
          <w:bCs/>
          <w:sz w:val="24"/>
        </w:rPr>
        <w:t>praktycznego</w:t>
      </w:r>
      <w:r>
        <w:rPr>
          <w:rFonts w:asciiTheme="minorHAnsi" w:hAnsiTheme="minorHAnsi" w:cstheme="minorHAnsi"/>
          <w:b/>
          <w:bCs/>
          <w:sz w:val="24"/>
        </w:rPr>
        <w:t>:</w:t>
      </w:r>
    </w:p>
    <w:p w:rsidR="00685544" w:rsidRPr="00C539F5" w:rsidRDefault="002A4746" w:rsidP="00285C32">
      <w:pPr>
        <w:spacing w:line="276" w:lineRule="auto"/>
        <w:jc w:val="both"/>
        <w:rPr>
          <w:rFonts w:asciiTheme="minorHAnsi" w:hAnsiTheme="minorHAnsi" w:cstheme="minorHAnsi"/>
          <w:sz w:val="24"/>
        </w:rPr>
      </w:pPr>
      <w:r>
        <w:rPr>
          <w:rFonts w:asciiTheme="minorHAnsi" w:hAnsiTheme="minorHAnsi" w:cstheme="minorHAnsi"/>
          <w:sz w:val="24"/>
        </w:rPr>
        <w:t>Bezpośrednio za współpracę z pracodawcami odpowiada kierownik szkolenia praktycznego.</w:t>
      </w:r>
      <w:r w:rsidR="00285C32">
        <w:rPr>
          <w:rFonts w:asciiTheme="minorHAnsi" w:hAnsiTheme="minorHAnsi" w:cstheme="minorHAnsi"/>
          <w:sz w:val="24"/>
        </w:rPr>
        <w:t xml:space="preserve"> </w:t>
      </w:r>
      <w:r>
        <w:rPr>
          <w:rFonts w:asciiTheme="minorHAnsi" w:hAnsiTheme="minorHAnsi" w:cstheme="minorHAnsi"/>
          <w:sz w:val="24"/>
        </w:rPr>
        <w:t xml:space="preserve">Kierownik szkolenia praktycznego </w:t>
      </w:r>
      <w:r w:rsidR="00C539F5">
        <w:rPr>
          <w:rFonts w:asciiTheme="minorHAnsi" w:hAnsiTheme="minorHAnsi" w:cstheme="minorHAnsi"/>
          <w:sz w:val="24"/>
        </w:rPr>
        <w:t xml:space="preserve">odpowiada za </w:t>
      </w:r>
      <w:r>
        <w:rPr>
          <w:rFonts w:asciiTheme="minorHAnsi" w:hAnsiTheme="minorHAnsi" w:cstheme="minorHAnsi"/>
          <w:sz w:val="24"/>
        </w:rPr>
        <w:t>organizacj</w:t>
      </w:r>
      <w:r w:rsidR="00C539F5">
        <w:rPr>
          <w:rFonts w:asciiTheme="minorHAnsi" w:hAnsiTheme="minorHAnsi" w:cstheme="minorHAnsi"/>
          <w:sz w:val="24"/>
        </w:rPr>
        <w:t xml:space="preserve">ę kształcenia </w:t>
      </w:r>
      <w:r>
        <w:rPr>
          <w:rFonts w:asciiTheme="minorHAnsi" w:hAnsiTheme="minorHAnsi" w:cstheme="minorHAnsi"/>
          <w:sz w:val="24"/>
        </w:rPr>
        <w:t>branżowego opartego na współpracy z pracodawcami</w:t>
      </w:r>
      <w:r w:rsidR="00C539F5">
        <w:rPr>
          <w:rFonts w:asciiTheme="minorHAnsi" w:hAnsiTheme="minorHAnsi" w:cstheme="minorHAnsi"/>
          <w:sz w:val="24"/>
        </w:rPr>
        <w:t>.</w:t>
      </w:r>
      <w:r w:rsidR="00285C32">
        <w:rPr>
          <w:rFonts w:asciiTheme="minorHAnsi" w:hAnsiTheme="minorHAnsi" w:cstheme="minorHAnsi"/>
          <w:sz w:val="24"/>
        </w:rPr>
        <w:t xml:space="preserve"> </w:t>
      </w:r>
      <w:r w:rsidR="00C539F5">
        <w:rPr>
          <w:rFonts w:asciiTheme="minorHAnsi" w:hAnsiTheme="minorHAnsi" w:cstheme="minorHAnsi"/>
          <w:sz w:val="24"/>
        </w:rPr>
        <w:t xml:space="preserve">W tym celu powinien </w:t>
      </w:r>
      <w:r w:rsidR="00F621ED" w:rsidRPr="00C539F5">
        <w:rPr>
          <w:rFonts w:asciiTheme="minorHAnsi" w:hAnsiTheme="minorHAnsi" w:cstheme="minorHAnsi"/>
          <w:color w:val="000000" w:themeColor="text1"/>
          <w:sz w:val="24"/>
        </w:rPr>
        <w:t xml:space="preserve">odbywać cykliczne spotkania organizacyjne z opiekunami kształcenia ze strony pracodawców, które </w:t>
      </w:r>
      <w:r w:rsidR="00285C32">
        <w:rPr>
          <w:rFonts w:asciiTheme="minorHAnsi" w:hAnsiTheme="minorHAnsi" w:cstheme="minorHAnsi"/>
          <w:color w:val="000000" w:themeColor="text1"/>
          <w:sz w:val="24"/>
        </w:rPr>
        <w:t>pomogą w:</w:t>
      </w:r>
      <w:r w:rsidR="00F621ED" w:rsidRPr="00C539F5">
        <w:rPr>
          <w:rFonts w:asciiTheme="minorHAnsi" w:hAnsiTheme="minorHAnsi" w:cstheme="minorHAnsi"/>
          <w:color w:val="000000" w:themeColor="text1"/>
          <w:sz w:val="24"/>
        </w:rPr>
        <w:t xml:space="preserve"> </w:t>
      </w:r>
    </w:p>
    <w:p w:rsidR="009D471E" w:rsidRPr="009D471E" w:rsidRDefault="009D471E" w:rsidP="00285C32">
      <w:pPr>
        <w:pStyle w:val="Akapitzlist"/>
        <w:numPr>
          <w:ilvl w:val="2"/>
          <w:numId w:val="10"/>
        </w:numPr>
        <w:spacing w:line="276" w:lineRule="auto"/>
        <w:ind w:left="426"/>
        <w:jc w:val="both"/>
        <w:rPr>
          <w:rFonts w:asciiTheme="minorHAnsi" w:hAnsiTheme="minorHAnsi" w:cstheme="minorHAnsi"/>
          <w:color w:val="000000" w:themeColor="text1"/>
          <w:sz w:val="24"/>
        </w:rPr>
      </w:pPr>
      <w:r w:rsidRPr="009D471E">
        <w:rPr>
          <w:rFonts w:asciiTheme="minorHAnsi" w:hAnsiTheme="minorHAnsi" w:cstheme="minorHAnsi"/>
          <w:color w:val="000000" w:themeColor="text1"/>
          <w:sz w:val="24"/>
        </w:rPr>
        <w:t xml:space="preserve">ustaleniu </w:t>
      </w:r>
      <w:r w:rsidR="00F621ED" w:rsidRPr="009D471E">
        <w:rPr>
          <w:rFonts w:asciiTheme="minorHAnsi" w:hAnsiTheme="minorHAnsi" w:cstheme="minorHAnsi"/>
          <w:color w:val="000000" w:themeColor="text1"/>
          <w:sz w:val="24"/>
        </w:rPr>
        <w:t xml:space="preserve"> zakresu zadań realizowanych przez opiekuna kształcenia praktycznego ze strony pracodawcy, </w:t>
      </w:r>
    </w:p>
    <w:p w:rsidR="00546115" w:rsidRPr="009D471E" w:rsidRDefault="009D471E" w:rsidP="00285C32">
      <w:pPr>
        <w:pStyle w:val="Akapitzlist"/>
        <w:numPr>
          <w:ilvl w:val="2"/>
          <w:numId w:val="10"/>
        </w:numPr>
        <w:spacing w:line="276" w:lineRule="auto"/>
        <w:ind w:left="426"/>
        <w:jc w:val="both"/>
        <w:rPr>
          <w:rFonts w:asciiTheme="minorHAnsi" w:hAnsiTheme="minorHAnsi" w:cstheme="minorHAnsi"/>
          <w:color w:val="000000" w:themeColor="text1"/>
          <w:sz w:val="24"/>
        </w:rPr>
      </w:pPr>
      <w:r w:rsidRPr="009D471E">
        <w:rPr>
          <w:rFonts w:asciiTheme="minorHAnsi" w:hAnsiTheme="minorHAnsi" w:cstheme="minorHAnsi"/>
          <w:color w:val="000000" w:themeColor="text1"/>
          <w:sz w:val="24"/>
        </w:rPr>
        <w:t xml:space="preserve">ustaleniu i kontroli </w:t>
      </w:r>
      <w:r w:rsidR="00F621ED" w:rsidRPr="009D471E">
        <w:rPr>
          <w:rFonts w:asciiTheme="minorHAnsi" w:hAnsiTheme="minorHAnsi" w:cstheme="minorHAnsi"/>
          <w:color w:val="000000" w:themeColor="text1"/>
          <w:sz w:val="24"/>
        </w:rPr>
        <w:t xml:space="preserve">niezbędnych dokumentów potwierdzających realizację kształcenia praktycznego; </w:t>
      </w:r>
    </w:p>
    <w:p w:rsidR="00685544" w:rsidRPr="009D471E" w:rsidRDefault="00F621ED" w:rsidP="00285C32">
      <w:pPr>
        <w:pStyle w:val="Akapitzlist"/>
        <w:numPr>
          <w:ilvl w:val="2"/>
          <w:numId w:val="10"/>
        </w:numPr>
        <w:spacing w:line="276" w:lineRule="auto"/>
        <w:ind w:left="426"/>
        <w:jc w:val="both"/>
        <w:rPr>
          <w:rFonts w:asciiTheme="minorHAnsi" w:hAnsiTheme="minorHAnsi" w:cstheme="minorHAnsi"/>
          <w:color w:val="000000" w:themeColor="text1"/>
          <w:sz w:val="24"/>
        </w:rPr>
      </w:pPr>
      <w:r w:rsidRPr="009D471E">
        <w:rPr>
          <w:rFonts w:asciiTheme="minorHAnsi" w:hAnsiTheme="minorHAnsi" w:cstheme="minorHAnsi"/>
          <w:color w:val="000000" w:themeColor="text1"/>
          <w:sz w:val="24"/>
        </w:rPr>
        <w:t xml:space="preserve">omówieniu wymagań </w:t>
      </w:r>
      <w:r w:rsidR="009D471E" w:rsidRPr="009D471E">
        <w:rPr>
          <w:rFonts w:asciiTheme="minorHAnsi" w:hAnsiTheme="minorHAnsi" w:cstheme="minorHAnsi"/>
          <w:color w:val="000000" w:themeColor="text1"/>
          <w:sz w:val="24"/>
        </w:rPr>
        <w:t xml:space="preserve"> programowych podczas </w:t>
      </w:r>
      <w:r w:rsidRPr="009D471E">
        <w:rPr>
          <w:rFonts w:asciiTheme="minorHAnsi" w:hAnsiTheme="minorHAnsi" w:cstheme="minorHAnsi"/>
          <w:color w:val="000000" w:themeColor="text1"/>
          <w:sz w:val="24"/>
        </w:rPr>
        <w:t xml:space="preserve">realizacji kształcenia praktycznego; </w:t>
      </w:r>
    </w:p>
    <w:p w:rsidR="00685544" w:rsidRPr="009D471E" w:rsidRDefault="00F621ED" w:rsidP="00285C32">
      <w:pPr>
        <w:pStyle w:val="Akapitzlist"/>
        <w:numPr>
          <w:ilvl w:val="2"/>
          <w:numId w:val="10"/>
        </w:numPr>
        <w:spacing w:line="276" w:lineRule="auto"/>
        <w:ind w:left="426"/>
        <w:jc w:val="both"/>
        <w:rPr>
          <w:rFonts w:asciiTheme="minorHAnsi" w:hAnsiTheme="minorHAnsi" w:cstheme="minorHAnsi"/>
          <w:color w:val="000000" w:themeColor="text1"/>
          <w:sz w:val="24"/>
        </w:rPr>
      </w:pPr>
      <w:r w:rsidRPr="009D471E">
        <w:rPr>
          <w:rFonts w:asciiTheme="minorHAnsi" w:hAnsiTheme="minorHAnsi" w:cstheme="minorHAnsi"/>
          <w:color w:val="000000" w:themeColor="text1"/>
          <w:sz w:val="24"/>
        </w:rPr>
        <w:t xml:space="preserve">przekazaniu założonych do osiągnięcia efektów kształcenia w zakresie umiejętności zawodowych i kompetencji społecznych w celu efektywnego przygotowania uczniów do egzaminu zawodowego; </w:t>
      </w:r>
    </w:p>
    <w:p w:rsidR="00685544" w:rsidRPr="009D471E" w:rsidRDefault="00F621ED" w:rsidP="00285C32">
      <w:pPr>
        <w:pStyle w:val="Akapitzlist"/>
        <w:numPr>
          <w:ilvl w:val="2"/>
          <w:numId w:val="10"/>
        </w:numPr>
        <w:spacing w:line="276" w:lineRule="auto"/>
        <w:ind w:left="426"/>
        <w:jc w:val="both"/>
        <w:rPr>
          <w:rFonts w:asciiTheme="minorHAnsi" w:hAnsiTheme="minorHAnsi" w:cstheme="minorHAnsi"/>
          <w:color w:val="000000" w:themeColor="text1"/>
          <w:sz w:val="24"/>
        </w:rPr>
      </w:pPr>
      <w:r w:rsidRPr="009D471E">
        <w:rPr>
          <w:rFonts w:asciiTheme="minorHAnsi" w:hAnsiTheme="minorHAnsi" w:cstheme="minorHAnsi"/>
          <w:color w:val="000000" w:themeColor="text1"/>
          <w:sz w:val="24"/>
        </w:rPr>
        <w:t>dopasowaniu ofert staży do umiejętności i kompetencji uczniów;</w:t>
      </w:r>
    </w:p>
    <w:p w:rsidR="00685544" w:rsidRPr="009D471E" w:rsidRDefault="00F621ED" w:rsidP="00285C32">
      <w:pPr>
        <w:pStyle w:val="Akapitzlist"/>
        <w:numPr>
          <w:ilvl w:val="2"/>
          <w:numId w:val="10"/>
        </w:numPr>
        <w:spacing w:line="276" w:lineRule="auto"/>
        <w:ind w:left="426"/>
        <w:jc w:val="both"/>
        <w:rPr>
          <w:rFonts w:asciiTheme="minorHAnsi" w:hAnsiTheme="minorHAnsi" w:cstheme="minorHAnsi"/>
          <w:color w:val="000000" w:themeColor="text1"/>
          <w:sz w:val="24"/>
        </w:rPr>
      </w:pPr>
      <w:r w:rsidRPr="009D471E">
        <w:rPr>
          <w:rFonts w:asciiTheme="minorHAnsi" w:hAnsiTheme="minorHAnsi" w:cstheme="minorHAnsi"/>
          <w:color w:val="000000" w:themeColor="text1"/>
          <w:sz w:val="24"/>
        </w:rPr>
        <w:t xml:space="preserve">wzajemnej współpracy przy opracowaniu opisów najbardziej </w:t>
      </w:r>
      <w:r w:rsidR="009D471E" w:rsidRPr="009D471E">
        <w:rPr>
          <w:rFonts w:asciiTheme="minorHAnsi" w:hAnsiTheme="minorHAnsi" w:cstheme="minorHAnsi"/>
          <w:color w:val="000000" w:themeColor="text1"/>
          <w:sz w:val="24"/>
        </w:rPr>
        <w:t xml:space="preserve">pożądanych </w:t>
      </w:r>
      <w:r w:rsidRPr="009D471E">
        <w:rPr>
          <w:rFonts w:asciiTheme="minorHAnsi" w:hAnsiTheme="minorHAnsi" w:cstheme="minorHAnsi"/>
          <w:color w:val="000000" w:themeColor="text1"/>
          <w:sz w:val="24"/>
        </w:rPr>
        <w:t xml:space="preserve"> w regionie stanowisk pracy, stanowiących rzeczywisty model wymagań i oczekiwań pracodawcy</w:t>
      </w:r>
      <w:r w:rsidR="00285C32">
        <w:rPr>
          <w:rFonts w:asciiTheme="minorHAnsi" w:hAnsiTheme="minorHAnsi" w:cstheme="minorHAnsi"/>
          <w:color w:val="000000" w:themeColor="text1"/>
          <w:sz w:val="24"/>
        </w:rPr>
        <w:t xml:space="preserve"> dla technika przemysłu mody</w:t>
      </w:r>
      <w:r w:rsidR="009D471E" w:rsidRPr="009D471E">
        <w:rPr>
          <w:rFonts w:asciiTheme="minorHAnsi" w:hAnsiTheme="minorHAnsi" w:cstheme="minorHAnsi"/>
          <w:color w:val="000000" w:themeColor="text1"/>
          <w:sz w:val="24"/>
        </w:rPr>
        <w:t>.</w:t>
      </w:r>
    </w:p>
    <w:p w:rsidR="002A4746" w:rsidRPr="002A4746" w:rsidRDefault="002A4746" w:rsidP="00285C32">
      <w:pPr>
        <w:spacing w:line="276" w:lineRule="auto"/>
        <w:jc w:val="both"/>
        <w:rPr>
          <w:rFonts w:asciiTheme="minorHAnsi" w:hAnsiTheme="minorHAnsi" w:cstheme="minorHAnsi"/>
          <w:color w:val="4472C4" w:themeColor="accent1"/>
          <w:sz w:val="24"/>
        </w:rPr>
      </w:pPr>
    </w:p>
    <w:p w:rsidR="00546115" w:rsidRPr="00CD44AD" w:rsidRDefault="00546115" w:rsidP="00285C32">
      <w:pPr>
        <w:autoSpaceDE w:val="0"/>
        <w:autoSpaceDN w:val="0"/>
        <w:adjustRightInd w:val="0"/>
        <w:spacing w:after="120" w:line="259" w:lineRule="auto"/>
        <w:jc w:val="both"/>
        <w:rPr>
          <w:rFonts w:asciiTheme="minorHAnsi" w:hAnsiTheme="minorHAnsi" w:cstheme="minorHAnsi"/>
          <w:sz w:val="24"/>
        </w:rPr>
      </w:pPr>
      <w:r w:rsidRPr="00CD44AD">
        <w:rPr>
          <w:rFonts w:asciiTheme="minorHAnsi" w:hAnsiTheme="minorHAnsi" w:cstheme="minorHAnsi"/>
          <w:sz w:val="24"/>
        </w:rPr>
        <w:t>Szkoła ponosi odpowiedzialność za jakość i stan nauczania</w:t>
      </w:r>
      <w:r w:rsidR="00F00112">
        <w:rPr>
          <w:rFonts w:asciiTheme="minorHAnsi" w:hAnsiTheme="minorHAnsi" w:cstheme="minorHAnsi"/>
          <w:sz w:val="24"/>
        </w:rPr>
        <w:t>,</w:t>
      </w:r>
      <w:r w:rsidRPr="00CD44AD">
        <w:rPr>
          <w:rFonts w:asciiTheme="minorHAnsi" w:hAnsiTheme="minorHAnsi" w:cstheme="minorHAnsi"/>
          <w:sz w:val="24"/>
        </w:rPr>
        <w:t xml:space="preserve"> dlatego istotne jest zaangażowanie poszczególnych pracowników szkoły w tym dyrektora, kierownika szkolenia praktycznego oraz </w:t>
      </w:r>
      <w:r w:rsidRPr="00CD44AD">
        <w:rPr>
          <w:rFonts w:asciiTheme="minorHAnsi" w:hAnsiTheme="minorHAnsi" w:cstheme="minorHAnsi"/>
          <w:sz w:val="24"/>
        </w:rPr>
        <w:lastRenderedPageBreak/>
        <w:t>nauczycieli w organizację kształcenia praktycznego dla uczniów  we współpracy z rynkiem pracy, otoczeniem pracodawców</w:t>
      </w:r>
      <w:r w:rsidR="000F6A6B" w:rsidRPr="00CD44AD">
        <w:rPr>
          <w:rFonts w:asciiTheme="minorHAnsi" w:hAnsiTheme="minorHAnsi" w:cstheme="minorHAnsi"/>
          <w:sz w:val="24"/>
        </w:rPr>
        <w:t>, poprzez:</w:t>
      </w:r>
    </w:p>
    <w:p w:rsidR="002A4746" w:rsidRPr="002A4746" w:rsidRDefault="002A4746" w:rsidP="00C564AC">
      <w:pPr>
        <w:numPr>
          <w:ilvl w:val="0"/>
          <w:numId w:val="11"/>
        </w:numPr>
        <w:autoSpaceDE w:val="0"/>
        <w:autoSpaceDN w:val="0"/>
        <w:adjustRightInd w:val="0"/>
        <w:spacing w:after="120" w:line="259" w:lineRule="auto"/>
        <w:jc w:val="both"/>
        <w:rPr>
          <w:rFonts w:asciiTheme="minorHAnsi" w:eastAsiaTheme="minorHAnsi" w:hAnsiTheme="minorHAnsi" w:cs="Arial"/>
          <w:sz w:val="24"/>
          <w:lang w:eastAsia="en-US"/>
        </w:rPr>
      </w:pPr>
      <w:r w:rsidRPr="002A4746">
        <w:rPr>
          <w:rFonts w:asciiTheme="minorHAnsi" w:eastAsiaTheme="minorHAnsi" w:hAnsiTheme="minorHAnsi" w:cs="Arial"/>
          <w:iCs/>
          <w:sz w:val="24"/>
          <w:lang w:eastAsia="en-US"/>
        </w:rPr>
        <w:t xml:space="preserve">Integrowanie i korelowanie kształcenia ogólnego i zawodowego, w tym doskonalenie kompetencji kluczowych nabytych w procesie kształcenia ogólnego, </w:t>
      </w:r>
      <w:r w:rsidRPr="002A4746">
        <w:rPr>
          <w:rFonts w:asciiTheme="minorHAnsi" w:eastAsiaTheme="minorHAnsi" w:hAnsiTheme="minorHAnsi" w:cs="Arial"/>
          <w:sz w:val="24"/>
          <w:lang w:eastAsia="en-US"/>
        </w:rPr>
        <w:t xml:space="preserve">dostosowywanie treści kształcenia do wymogów stawianych przez </w:t>
      </w:r>
      <w:r w:rsidR="00C004A6">
        <w:rPr>
          <w:rFonts w:asciiTheme="minorHAnsi" w:eastAsiaTheme="minorHAnsi" w:hAnsiTheme="minorHAnsi" w:cs="Arial"/>
          <w:sz w:val="24"/>
          <w:lang w:eastAsia="en-US"/>
        </w:rPr>
        <w:t>rynek pracy.</w:t>
      </w:r>
    </w:p>
    <w:p w:rsidR="002A4746" w:rsidRPr="002A4746" w:rsidRDefault="002A4746" w:rsidP="00C564AC">
      <w:pPr>
        <w:numPr>
          <w:ilvl w:val="0"/>
          <w:numId w:val="11"/>
        </w:numPr>
        <w:autoSpaceDE w:val="0"/>
        <w:autoSpaceDN w:val="0"/>
        <w:adjustRightInd w:val="0"/>
        <w:spacing w:after="120" w:line="259" w:lineRule="auto"/>
        <w:jc w:val="both"/>
        <w:rPr>
          <w:rFonts w:asciiTheme="minorHAnsi" w:eastAsiaTheme="minorHAnsi" w:hAnsiTheme="minorHAnsi" w:cs="Arial"/>
          <w:iCs/>
          <w:sz w:val="24"/>
          <w:lang w:eastAsia="en-US"/>
        </w:rPr>
      </w:pPr>
      <w:r w:rsidRPr="002A4746">
        <w:rPr>
          <w:rFonts w:asciiTheme="minorHAnsi" w:eastAsiaTheme="minorHAnsi" w:hAnsiTheme="minorHAnsi" w:cs="Arial"/>
          <w:sz w:val="24"/>
          <w:lang w:eastAsia="en-US"/>
        </w:rPr>
        <w:t>Przekazywanie uczniom wiedzy praktycznej z zakresu nauczanego przedmiotu; celem jest nabycie przez uczniów umiejętności praktycznych w wybranym zawodzie.</w:t>
      </w:r>
    </w:p>
    <w:p w:rsidR="002A4746" w:rsidRPr="002A4746" w:rsidRDefault="002A4746" w:rsidP="00C564AC">
      <w:pPr>
        <w:numPr>
          <w:ilvl w:val="0"/>
          <w:numId w:val="11"/>
        </w:numPr>
        <w:autoSpaceDE w:val="0"/>
        <w:autoSpaceDN w:val="0"/>
        <w:adjustRightInd w:val="0"/>
        <w:spacing w:after="120" w:line="259" w:lineRule="auto"/>
        <w:jc w:val="both"/>
        <w:rPr>
          <w:rFonts w:asciiTheme="minorHAnsi" w:eastAsiaTheme="minorHAnsi" w:hAnsiTheme="minorHAnsi" w:cs="Arial"/>
          <w:iCs/>
          <w:sz w:val="24"/>
          <w:lang w:eastAsia="en-US"/>
        </w:rPr>
      </w:pPr>
      <w:r w:rsidRPr="002A4746">
        <w:rPr>
          <w:rFonts w:asciiTheme="minorHAnsi" w:eastAsiaTheme="minorHAnsi" w:hAnsiTheme="minorHAnsi" w:cs="Arial"/>
          <w:iCs/>
          <w:sz w:val="24"/>
          <w:lang w:eastAsia="en-US"/>
        </w:rPr>
        <w:t>Podejmowanie działań wspomagających rozwój każdego uczącego się, stosownie do jego potrzeb i możliwości, ze szczególnym uwzględnieniem indywidualnych ścieżek edukacji i kariery, możliwości podnoszenia poziomu wykształcenia i kwalifikacji zawodowych oraz zapobiegania przedwczesnemu kończeniu nauki.</w:t>
      </w:r>
    </w:p>
    <w:p w:rsidR="002A4746" w:rsidRPr="002A4746" w:rsidRDefault="002A4746" w:rsidP="00C564AC">
      <w:pPr>
        <w:numPr>
          <w:ilvl w:val="0"/>
          <w:numId w:val="11"/>
        </w:numPr>
        <w:autoSpaceDE w:val="0"/>
        <w:autoSpaceDN w:val="0"/>
        <w:adjustRightInd w:val="0"/>
        <w:spacing w:after="120" w:line="259" w:lineRule="auto"/>
        <w:jc w:val="both"/>
        <w:rPr>
          <w:rFonts w:asciiTheme="minorHAnsi" w:eastAsiaTheme="minorHAnsi" w:hAnsiTheme="minorHAnsi" w:cs="Arial"/>
          <w:sz w:val="24"/>
          <w:lang w:eastAsia="en-US"/>
        </w:rPr>
      </w:pPr>
      <w:r w:rsidRPr="002A4746">
        <w:rPr>
          <w:rFonts w:asciiTheme="minorHAnsi" w:eastAsiaTheme="minorHAnsi" w:hAnsiTheme="minorHAnsi" w:cs="Arial"/>
          <w:sz w:val="24"/>
          <w:lang w:eastAsia="en-US"/>
        </w:rPr>
        <w:t xml:space="preserve">Przygotowywanie dla uczniów zadań szkoleniowo-usługowych. </w:t>
      </w:r>
    </w:p>
    <w:p w:rsidR="002A4746" w:rsidRPr="002A4746" w:rsidRDefault="002A4746" w:rsidP="00C564AC">
      <w:pPr>
        <w:numPr>
          <w:ilvl w:val="0"/>
          <w:numId w:val="11"/>
        </w:numPr>
        <w:autoSpaceDE w:val="0"/>
        <w:autoSpaceDN w:val="0"/>
        <w:adjustRightInd w:val="0"/>
        <w:spacing w:after="120" w:line="259" w:lineRule="auto"/>
        <w:jc w:val="both"/>
        <w:rPr>
          <w:rFonts w:asciiTheme="minorHAnsi" w:eastAsiaTheme="minorHAnsi" w:hAnsiTheme="minorHAnsi" w:cs="Arial"/>
          <w:sz w:val="24"/>
          <w:lang w:eastAsia="en-US"/>
        </w:rPr>
      </w:pPr>
      <w:r w:rsidRPr="002A4746">
        <w:rPr>
          <w:rFonts w:asciiTheme="minorHAnsi" w:eastAsiaTheme="minorHAnsi" w:hAnsiTheme="minorHAnsi" w:cs="Arial"/>
          <w:sz w:val="24"/>
          <w:lang w:eastAsia="en-US"/>
        </w:rPr>
        <w:t xml:space="preserve">Organizowanie stanowisk pracy dla uczniów; czuwanie nad prawidłową eksploatacją maszyn i urządzeń, sprawdzanie ich stanu technicznego i planowanie napraw. </w:t>
      </w:r>
    </w:p>
    <w:p w:rsidR="002A4746" w:rsidRPr="002A4746" w:rsidRDefault="002A4746" w:rsidP="00C564AC">
      <w:pPr>
        <w:numPr>
          <w:ilvl w:val="0"/>
          <w:numId w:val="11"/>
        </w:numPr>
        <w:autoSpaceDE w:val="0"/>
        <w:autoSpaceDN w:val="0"/>
        <w:adjustRightInd w:val="0"/>
        <w:spacing w:after="120" w:line="259" w:lineRule="auto"/>
        <w:jc w:val="both"/>
        <w:rPr>
          <w:rFonts w:asciiTheme="minorHAnsi" w:eastAsiaTheme="minorHAnsi" w:hAnsiTheme="minorHAnsi" w:cs="Arial"/>
          <w:sz w:val="24"/>
          <w:lang w:eastAsia="en-US"/>
        </w:rPr>
      </w:pPr>
      <w:r w:rsidRPr="002A4746">
        <w:rPr>
          <w:rFonts w:asciiTheme="minorHAnsi" w:eastAsiaTheme="minorHAnsi" w:hAnsiTheme="minorHAnsi" w:cs="Arial"/>
          <w:sz w:val="24"/>
          <w:lang w:eastAsia="en-US"/>
        </w:rPr>
        <w:t xml:space="preserve">Wdrażanie uczniów do rygorystycznego przestrzegania zasad bhp, PPOŻ i ochrony środowiska podczas wykonywania wszelkich prac. </w:t>
      </w:r>
    </w:p>
    <w:p w:rsidR="00685544" w:rsidRPr="00C03A2E" w:rsidRDefault="00C03A2E" w:rsidP="00C03A2E">
      <w:pPr>
        <w:autoSpaceDE w:val="0"/>
        <w:autoSpaceDN w:val="0"/>
        <w:adjustRightInd w:val="0"/>
        <w:spacing w:after="120" w:line="276" w:lineRule="auto"/>
        <w:jc w:val="both"/>
        <w:rPr>
          <w:rFonts w:asciiTheme="minorHAnsi" w:eastAsiaTheme="minorHAnsi" w:hAnsiTheme="minorHAnsi" w:cstheme="minorHAnsi"/>
          <w:b/>
          <w:bCs/>
          <w:sz w:val="24"/>
          <w:lang w:eastAsia="en-US"/>
        </w:rPr>
      </w:pPr>
      <w:r w:rsidRPr="00C03A2E">
        <w:rPr>
          <w:rFonts w:asciiTheme="minorHAnsi" w:eastAsiaTheme="minorHAnsi" w:hAnsiTheme="minorHAnsi" w:cstheme="minorHAnsi"/>
          <w:b/>
          <w:bCs/>
          <w:sz w:val="24"/>
          <w:lang w:eastAsia="en-US"/>
        </w:rPr>
        <w:t>Korzyści z realizacji staży</w:t>
      </w:r>
      <w:r w:rsidR="00F00112">
        <w:rPr>
          <w:rFonts w:asciiTheme="minorHAnsi" w:eastAsiaTheme="minorHAnsi" w:hAnsiTheme="minorHAnsi" w:cstheme="minorHAnsi"/>
          <w:b/>
          <w:bCs/>
          <w:sz w:val="24"/>
          <w:lang w:eastAsia="en-US"/>
        </w:rPr>
        <w:t xml:space="preserve"> dla szkoły</w:t>
      </w:r>
      <w:r w:rsidR="007D39A2">
        <w:rPr>
          <w:rFonts w:asciiTheme="minorHAnsi" w:eastAsiaTheme="minorHAnsi" w:hAnsiTheme="minorHAnsi" w:cstheme="minorHAnsi"/>
          <w:b/>
          <w:bCs/>
          <w:sz w:val="24"/>
          <w:lang w:eastAsia="en-US"/>
        </w:rPr>
        <w:t>, ucznia i pracodawcy</w:t>
      </w:r>
      <w:r w:rsidRPr="00C03A2E">
        <w:rPr>
          <w:rFonts w:asciiTheme="minorHAnsi" w:eastAsiaTheme="minorHAnsi" w:hAnsiTheme="minorHAnsi" w:cstheme="minorHAnsi"/>
          <w:b/>
          <w:bCs/>
          <w:sz w:val="24"/>
          <w:lang w:eastAsia="en-US"/>
        </w:rPr>
        <w:t>:</w:t>
      </w:r>
    </w:p>
    <w:p w:rsidR="00C03A2E" w:rsidRPr="00C03A2E" w:rsidRDefault="00C03A2E" w:rsidP="00C03A2E">
      <w:pPr>
        <w:spacing w:line="276" w:lineRule="auto"/>
        <w:jc w:val="both"/>
        <w:rPr>
          <w:rFonts w:asciiTheme="minorHAnsi" w:hAnsiTheme="minorHAnsi" w:cstheme="minorHAnsi"/>
          <w:sz w:val="24"/>
        </w:rPr>
      </w:pPr>
      <w:r w:rsidRPr="00C03A2E">
        <w:rPr>
          <w:rFonts w:asciiTheme="minorHAnsi" w:hAnsiTheme="minorHAnsi" w:cstheme="minorHAnsi"/>
          <w:b/>
          <w:bCs/>
          <w:sz w:val="24"/>
        </w:rPr>
        <w:t>Korzyści szkoły</w:t>
      </w:r>
      <w:r w:rsidRPr="00C03A2E">
        <w:rPr>
          <w:rFonts w:asciiTheme="minorHAnsi" w:hAnsiTheme="minorHAnsi" w:cstheme="minorHAnsi"/>
          <w:sz w:val="24"/>
        </w:rPr>
        <w:t xml:space="preserve"> z realizacji przez jej uczniów staży u pracodawców należą:</w:t>
      </w:r>
    </w:p>
    <w:p w:rsidR="00C03A2E" w:rsidRPr="00C03A2E" w:rsidRDefault="00C03A2E" w:rsidP="00282B99">
      <w:pPr>
        <w:numPr>
          <w:ilvl w:val="0"/>
          <w:numId w:val="25"/>
        </w:numPr>
        <w:spacing w:line="276" w:lineRule="auto"/>
        <w:jc w:val="both"/>
        <w:rPr>
          <w:rFonts w:asciiTheme="minorHAnsi" w:hAnsiTheme="minorHAnsi" w:cstheme="minorHAnsi"/>
          <w:sz w:val="24"/>
        </w:rPr>
      </w:pPr>
      <w:r w:rsidRPr="00C03A2E">
        <w:rPr>
          <w:rFonts w:asciiTheme="minorHAnsi" w:hAnsiTheme="minorHAnsi" w:cstheme="minorHAnsi"/>
          <w:sz w:val="24"/>
        </w:rPr>
        <w:t xml:space="preserve">rozszerzenie kształcenia zawodowego praktycznego a tym samym promocja na rynku edukacyjnym poprzez oferowanie dodatkowych staży, </w:t>
      </w:r>
    </w:p>
    <w:p w:rsidR="00C03A2E" w:rsidRPr="00C03A2E" w:rsidRDefault="00C03A2E" w:rsidP="00282B99">
      <w:pPr>
        <w:numPr>
          <w:ilvl w:val="0"/>
          <w:numId w:val="25"/>
        </w:numPr>
        <w:spacing w:line="276" w:lineRule="auto"/>
        <w:jc w:val="both"/>
        <w:rPr>
          <w:rFonts w:asciiTheme="minorHAnsi" w:hAnsiTheme="minorHAnsi" w:cstheme="minorHAnsi"/>
          <w:sz w:val="24"/>
        </w:rPr>
      </w:pPr>
      <w:r w:rsidRPr="00C03A2E">
        <w:rPr>
          <w:rFonts w:asciiTheme="minorHAnsi" w:hAnsiTheme="minorHAnsi" w:cstheme="minorHAnsi"/>
          <w:sz w:val="24"/>
        </w:rPr>
        <w:t>zwiększenie szansy absolwentów szkoły na zatrudnienie przez pracodawców,</w:t>
      </w:r>
    </w:p>
    <w:p w:rsidR="00C03A2E" w:rsidRPr="00C03A2E" w:rsidRDefault="00C03A2E" w:rsidP="00282B99">
      <w:pPr>
        <w:numPr>
          <w:ilvl w:val="0"/>
          <w:numId w:val="25"/>
        </w:numPr>
        <w:spacing w:line="276" w:lineRule="auto"/>
        <w:jc w:val="both"/>
        <w:rPr>
          <w:rFonts w:asciiTheme="minorHAnsi" w:hAnsiTheme="minorHAnsi" w:cstheme="minorHAnsi"/>
          <w:sz w:val="24"/>
        </w:rPr>
      </w:pPr>
      <w:r w:rsidRPr="00C03A2E">
        <w:rPr>
          <w:rFonts w:asciiTheme="minorHAnsi" w:hAnsiTheme="minorHAnsi" w:cstheme="minorHAnsi"/>
          <w:sz w:val="24"/>
        </w:rPr>
        <w:t>pogłębianie współpracy z pracodawcami, która dotychczas opierała się głównie na organizacji zgodnych z programem kształcenia praktyk zawodowych i zajęć praktycznych,</w:t>
      </w:r>
    </w:p>
    <w:p w:rsidR="00C03A2E" w:rsidRPr="00C03A2E" w:rsidRDefault="00C03A2E" w:rsidP="00282B99">
      <w:pPr>
        <w:numPr>
          <w:ilvl w:val="0"/>
          <w:numId w:val="25"/>
        </w:numPr>
        <w:spacing w:line="276" w:lineRule="auto"/>
        <w:jc w:val="both"/>
        <w:rPr>
          <w:rFonts w:asciiTheme="minorHAnsi" w:hAnsiTheme="minorHAnsi" w:cstheme="minorHAnsi"/>
          <w:sz w:val="24"/>
        </w:rPr>
      </w:pPr>
      <w:r w:rsidRPr="00C03A2E">
        <w:rPr>
          <w:rFonts w:asciiTheme="minorHAnsi" w:hAnsiTheme="minorHAnsi" w:cstheme="minorHAnsi"/>
          <w:sz w:val="24"/>
        </w:rPr>
        <w:t>możliwość nawiązania współpracy z nowymi pracodawcami poszukującymi pracowników w zawodach branży mody</w:t>
      </w:r>
      <w:r w:rsidR="00C004A6">
        <w:rPr>
          <w:rFonts w:asciiTheme="minorHAnsi" w:hAnsiTheme="minorHAnsi" w:cstheme="minorHAnsi"/>
          <w:sz w:val="24"/>
        </w:rPr>
        <w:t>,</w:t>
      </w:r>
    </w:p>
    <w:p w:rsidR="00C004A6" w:rsidRDefault="00C03A2E" w:rsidP="00282B99">
      <w:pPr>
        <w:numPr>
          <w:ilvl w:val="0"/>
          <w:numId w:val="25"/>
        </w:numPr>
        <w:spacing w:line="276" w:lineRule="auto"/>
        <w:jc w:val="both"/>
        <w:rPr>
          <w:rFonts w:asciiTheme="minorHAnsi" w:hAnsiTheme="minorHAnsi" w:cstheme="minorHAnsi"/>
          <w:sz w:val="24"/>
        </w:rPr>
      </w:pPr>
      <w:r w:rsidRPr="00C03A2E">
        <w:rPr>
          <w:rFonts w:asciiTheme="minorHAnsi" w:hAnsiTheme="minorHAnsi" w:cstheme="minorHAnsi"/>
          <w:sz w:val="24"/>
        </w:rPr>
        <w:t xml:space="preserve">możliwość przedstawienia uczniom większej  </w:t>
      </w:r>
      <w:r w:rsidR="004D5951">
        <w:rPr>
          <w:rFonts w:asciiTheme="minorHAnsi" w:hAnsiTheme="minorHAnsi" w:cstheme="minorHAnsi"/>
          <w:sz w:val="24"/>
        </w:rPr>
        <w:t>oferty kształcenia zawodowego z  </w:t>
      </w:r>
      <w:r w:rsidRPr="00C03A2E">
        <w:rPr>
          <w:rFonts w:asciiTheme="minorHAnsi" w:hAnsiTheme="minorHAnsi" w:cstheme="minorHAnsi"/>
          <w:sz w:val="24"/>
        </w:rPr>
        <w:t>uwzględnieniem potrzeb pracodawców.</w:t>
      </w:r>
    </w:p>
    <w:p w:rsidR="00F00112" w:rsidRPr="009E5747" w:rsidRDefault="00F00112" w:rsidP="00F00112">
      <w:pPr>
        <w:spacing w:line="276" w:lineRule="auto"/>
        <w:ind w:left="720"/>
        <w:jc w:val="both"/>
        <w:rPr>
          <w:rFonts w:asciiTheme="minorHAnsi" w:hAnsiTheme="minorHAnsi" w:cstheme="minorHAnsi"/>
          <w:sz w:val="24"/>
        </w:rPr>
      </w:pPr>
    </w:p>
    <w:p w:rsidR="00C03A2E" w:rsidRPr="00C03A2E" w:rsidRDefault="00C03A2E" w:rsidP="00C03A2E">
      <w:pPr>
        <w:spacing w:line="276" w:lineRule="auto"/>
        <w:jc w:val="both"/>
        <w:rPr>
          <w:rFonts w:asciiTheme="minorHAnsi" w:hAnsiTheme="minorHAnsi" w:cstheme="minorHAnsi"/>
          <w:sz w:val="24"/>
        </w:rPr>
      </w:pPr>
      <w:r w:rsidRPr="00C03A2E">
        <w:rPr>
          <w:rFonts w:asciiTheme="minorHAnsi" w:hAnsiTheme="minorHAnsi" w:cstheme="minorHAnsi"/>
          <w:b/>
          <w:bCs/>
          <w:sz w:val="24"/>
        </w:rPr>
        <w:t>Korzyści ucznia</w:t>
      </w:r>
      <w:r w:rsidRPr="00C03A2E">
        <w:rPr>
          <w:rFonts w:asciiTheme="minorHAnsi" w:hAnsiTheme="minorHAnsi" w:cstheme="minorHAnsi"/>
          <w:sz w:val="24"/>
        </w:rPr>
        <w:t xml:space="preserve"> z</w:t>
      </w:r>
      <w:r w:rsidR="00F00112">
        <w:rPr>
          <w:rFonts w:asciiTheme="minorHAnsi" w:hAnsiTheme="minorHAnsi" w:cstheme="minorHAnsi"/>
          <w:sz w:val="24"/>
        </w:rPr>
        <w:t xml:space="preserve"> realizacji staży u pracodawców</w:t>
      </w:r>
      <w:r w:rsidRPr="00C03A2E">
        <w:rPr>
          <w:rFonts w:asciiTheme="minorHAnsi" w:hAnsiTheme="minorHAnsi" w:cstheme="minorHAnsi"/>
          <w:sz w:val="24"/>
        </w:rPr>
        <w:t>:</w:t>
      </w:r>
    </w:p>
    <w:p w:rsidR="00C03A2E" w:rsidRPr="00C03A2E" w:rsidRDefault="00C03A2E" w:rsidP="00282B99">
      <w:pPr>
        <w:numPr>
          <w:ilvl w:val="0"/>
          <w:numId w:val="26"/>
        </w:numPr>
        <w:spacing w:line="276" w:lineRule="auto"/>
        <w:jc w:val="both"/>
        <w:rPr>
          <w:rFonts w:asciiTheme="minorHAnsi" w:hAnsiTheme="minorHAnsi" w:cstheme="minorHAnsi"/>
          <w:sz w:val="24"/>
        </w:rPr>
      </w:pPr>
      <w:r w:rsidRPr="00C03A2E">
        <w:rPr>
          <w:rFonts w:asciiTheme="minorHAnsi" w:hAnsiTheme="minorHAnsi" w:cstheme="minorHAnsi"/>
          <w:sz w:val="24"/>
        </w:rPr>
        <w:t>ułatwione rozpoczęcie kariery zawodowej po zakończeniu nauki w szkole,</w:t>
      </w:r>
    </w:p>
    <w:p w:rsidR="00C03A2E" w:rsidRPr="00C03A2E" w:rsidRDefault="00C03A2E" w:rsidP="00282B99">
      <w:pPr>
        <w:numPr>
          <w:ilvl w:val="0"/>
          <w:numId w:val="26"/>
        </w:numPr>
        <w:spacing w:line="276" w:lineRule="auto"/>
        <w:jc w:val="both"/>
        <w:rPr>
          <w:rFonts w:asciiTheme="minorHAnsi" w:hAnsiTheme="minorHAnsi" w:cstheme="minorHAnsi"/>
          <w:sz w:val="24"/>
        </w:rPr>
      </w:pPr>
      <w:r w:rsidRPr="00C03A2E">
        <w:rPr>
          <w:rFonts w:asciiTheme="minorHAnsi" w:hAnsiTheme="minorHAnsi" w:cstheme="minorHAnsi"/>
          <w:sz w:val="24"/>
        </w:rPr>
        <w:t>możliwość zdobycia dodatkowego doświadczenia i lepszego dopasowania</w:t>
      </w:r>
      <w:r w:rsidRPr="00C03A2E">
        <w:rPr>
          <w:rFonts w:asciiTheme="minorHAnsi" w:hAnsiTheme="minorHAnsi" w:cstheme="minorHAnsi"/>
          <w:sz w:val="24"/>
        </w:rPr>
        <w:br/>
        <w:t xml:space="preserve">do lokalnego rynku pracy poprzez odbycie stażu, </w:t>
      </w:r>
      <w:r w:rsidR="009E5747">
        <w:rPr>
          <w:rFonts w:asciiTheme="minorHAnsi" w:hAnsiTheme="minorHAnsi" w:cstheme="minorHAnsi"/>
          <w:sz w:val="24"/>
        </w:rPr>
        <w:t xml:space="preserve">w tym treści </w:t>
      </w:r>
      <w:r w:rsidRPr="00C03A2E">
        <w:rPr>
          <w:rFonts w:asciiTheme="minorHAnsi" w:hAnsiTheme="minorHAnsi" w:cstheme="minorHAnsi"/>
          <w:sz w:val="24"/>
        </w:rPr>
        <w:t>wykraczające poza zakres kształcenia praktycznego wynikającego z podstawy programowej,</w:t>
      </w:r>
    </w:p>
    <w:p w:rsidR="00C03A2E" w:rsidRPr="00C03A2E" w:rsidRDefault="00C03A2E" w:rsidP="00282B99">
      <w:pPr>
        <w:numPr>
          <w:ilvl w:val="0"/>
          <w:numId w:val="26"/>
        </w:numPr>
        <w:spacing w:line="276" w:lineRule="auto"/>
        <w:jc w:val="both"/>
        <w:rPr>
          <w:rFonts w:asciiTheme="minorHAnsi" w:hAnsiTheme="minorHAnsi" w:cstheme="minorHAnsi"/>
          <w:sz w:val="24"/>
        </w:rPr>
      </w:pPr>
      <w:r w:rsidRPr="00C03A2E">
        <w:rPr>
          <w:rFonts w:asciiTheme="minorHAnsi" w:hAnsiTheme="minorHAnsi" w:cstheme="minorHAnsi"/>
          <w:sz w:val="24"/>
        </w:rPr>
        <w:t>sprawdzenie swoich kompetencji i umiejętności  zawodowych w rzeczywistych warunkach pracy,</w:t>
      </w:r>
    </w:p>
    <w:p w:rsidR="00C03A2E" w:rsidRPr="00C03A2E" w:rsidRDefault="00C03A2E" w:rsidP="00282B99">
      <w:pPr>
        <w:numPr>
          <w:ilvl w:val="0"/>
          <w:numId w:val="26"/>
        </w:numPr>
        <w:spacing w:line="276" w:lineRule="auto"/>
        <w:jc w:val="both"/>
        <w:rPr>
          <w:rFonts w:asciiTheme="minorHAnsi" w:hAnsiTheme="minorHAnsi" w:cstheme="minorHAnsi"/>
          <w:sz w:val="24"/>
        </w:rPr>
      </w:pPr>
      <w:r w:rsidRPr="00C03A2E">
        <w:rPr>
          <w:rFonts w:asciiTheme="minorHAnsi" w:hAnsiTheme="minorHAnsi" w:cstheme="minorHAnsi"/>
          <w:sz w:val="24"/>
        </w:rPr>
        <w:lastRenderedPageBreak/>
        <w:t>pogłębienie i zdobycie nowej wiedzy, umiejętności, kompetencji zawodowych w rzeczywistych warunkach pracy.</w:t>
      </w:r>
    </w:p>
    <w:p w:rsidR="00C03A2E" w:rsidRPr="00C03A2E" w:rsidRDefault="00C03A2E" w:rsidP="00282B99">
      <w:pPr>
        <w:numPr>
          <w:ilvl w:val="0"/>
          <w:numId w:val="26"/>
        </w:numPr>
        <w:spacing w:line="276" w:lineRule="auto"/>
        <w:jc w:val="both"/>
        <w:rPr>
          <w:rFonts w:asciiTheme="minorHAnsi" w:hAnsiTheme="minorHAnsi" w:cstheme="minorHAnsi"/>
          <w:sz w:val="24"/>
        </w:rPr>
      </w:pPr>
      <w:r w:rsidRPr="00C03A2E">
        <w:rPr>
          <w:rFonts w:asciiTheme="minorHAnsi" w:hAnsiTheme="minorHAnsi" w:cstheme="minorHAnsi"/>
          <w:sz w:val="24"/>
        </w:rPr>
        <w:t xml:space="preserve">nawiązanie kontaktu z potencjalnym pracodawcą i możliwość zainicjowania dalszej współpracy, mającej na celu zatrudnienie ucznia, </w:t>
      </w:r>
    </w:p>
    <w:p w:rsidR="00C03A2E" w:rsidRPr="00C03A2E" w:rsidRDefault="00C03A2E" w:rsidP="00282B99">
      <w:pPr>
        <w:numPr>
          <w:ilvl w:val="0"/>
          <w:numId w:val="26"/>
        </w:numPr>
        <w:spacing w:line="276" w:lineRule="auto"/>
        <w:jc w:val="both"/>
        <w:rPr>
          <w:rFonts w:asciiTheme="minorHAnsi" w:hAnsiTheme="minorHAnsi" w:cstheme="minorHAnsi"/>
          <w:sz w:val="24"/>
        </w:rPr>
      </w:pPr>
      <w:r w:rsidRPr="00C03A2E">
        <w:rPr>
          <w:rFonts w:asciiTheme="minorHAnsi" w:hAnsiTheme="minorHAnsi" w:cstheme="minorHAnsi"/>
          <w:sz w:val="24"/>
        </w:rPr>
        <w:t xml:space="preserve">wynagrodzenie w postaci stypendium stażowego  </w:t>
      </w:r>
    </w:p>
    <w:p w:rsidR="00C03A2E" w:rsidRPr="00C03A2E" w:rsidRDefault="00C03A2E" w:rsidP="00282B99">
      <w:pPr>
        <w:numPr>
          <w:ilvl w:val="0"/>
          <w:numId w:val="26"/>
        </w:numPr>
        <w:spacing w:line="276" w:lineRule="auto"/>
        <w:jc w:val="both"/>
        <w:rPr>
          <w:rFonts w:asciiTheme="minorHAnsi" w:hAnsiTheme="minorHAnsi" w:cstheme="minorHAnsi"/>
          <w:sz w:val="24"/>
        </w:rPr>
      </w:pPr>
      <w:r w:rsidRPr="00C03A2E">
        <w:rPr>
          <w:rFonts w:asciiTheme="minorHAnsi" w:hAnsiTheme="minorHAnsi" w:cstheme="minorHAnsi"/>
          <w:sz w:val="24"/>
        </w:rPr>
        <w:t>zaliczenie okresu stażu do lat pracy</w:t>
      </w:r>
    </w:p>
    <w:p w:rsidR="00C03A2E" w:rsidRDefault="00C03A2E" w:rsidP="00282B99">
      <w:pPr>
        <w:numPr>
          <w:ilvl w:val="0"/>
          <w:numId w:val="26"/>
        </w:numPr>
        <w:spacing w:line="276" w:lineRule="auto"/>
        <w:jc w:val="both"/>
        <w:rPr>
          <w:rFonts w:asciiTheme="minorHAnsi" w:hAnsiTheme="minorHAnsi" w:cstheme="minorHAnsi"/>
          <w:sz w:val="24"/>
        </w:rPr>
      </w:pPr>
      <w:r w:rsidRPr="00C03A2E">
        <w:rPr>
          <w:rFonts w:asciiTheme="minorHAnsi" w:hAnsiTheme="minorHAnsi" w:cstheme="minorHAnsi"/>
          <w:sz w:val="24"/>
        </w:rPr>
        <w:t>udokumentowany przebieg realizacji stażu, możliwość wykazania dodatkowego doświadczenia w dokumentach rekrutacyjnych, np. CV.</w:t>
      </w:r>
    </w:p>
    <w:p w:rsidR="004D5951" w:rsidRPr="00C03A2E" w:rsidRDefault="004D5951" w:rsidP="004D5951">
      <w:pPr>
        <w:spacing w:line="276" w:lineRule="auto"/>
        <w:ind w:left="720"/>
        <w:jc w:val="both"/>
        <w:rPr>
          <w:rFonts w:asciiTheme="minorHAnsi" w:hAnsiTheme="minorHAnsi" w:cstheme="minorHAnsi"/>
          <w:sz w:val="24"/>
        </w:rPr>
      </w:pPr>
    </w:p>
    <w:p w:rsidR="00C03A2E" w:rsidRPr="00C03A2E" w:rsidRDefault="00C03A2E" w:rsidP="00C03A2E">
      <w:pPr>
        <w:spacing w:line="276" w:lineRule="auto"/>
        <w:ind w:left="240"/>
        <w:jc w:val="both"/>
        <w:rPr>
          <w:rFonts w:asciiTheme="minorHAnsi" w:hAnsiTheme="minorHAnsi" w:cstheme="minorHAnsi"/>
          <w:sz w:val="24"/>
        </w:rPr>
      </w:pPr>
      <w:r w:rsidRPr="00C03A2E">
        <w:rPr>
          <w:rFonts w:asciiTheme="minorHAnsi" w:hAnsiTheme="minorHAnsi" w:cstheme="minorHAnsi"/>
          <w:b/>
          <w:bCs/>
          <w:sz w:val="24"/>
        </w:rPr>
        <w:t>Korzyści pracodawcy</w:t>
      </w:r>
      <w:r w:rsidRPr="00C03A2E">
        <w:rPr>
          <w:rFonts w:asciiTheme="minorHAnsi" w:hAnsiTheme="minorHAnsi" w:cstheme="minorHAnsi"/>
          <w:sz w:val="24"/>
        </w:rPr>
        <w:t xml:space="preserve"> przyjmujących uczniów na staż :</w:t>
      </w:r>
    </w:p>
    <w:p w:rsidR="00C03A2E" w:rsidRPr="00C03A2E" w:rsidRDefault="00C03A2E" w:rsidP="00282B99">
      <w:pPr>
        <w:numPr>
          <w:ilvl w:val="0"/>
          <w:numId w:val="27"/>
        </w:numPr>
        <w:spacing w:line="276" w:lineRule="auto"/>
        <w:jc w:val="both"/>
        <w:rPr>
          <w:rFonts w:asciiTheme="minorHAnsi" w:hAnsiTheme="minorHAnsi" w:cstheme="minorHAnsi"/>
          <w:sz w:val="24"/>
        </w:rPr>
      </w:pPr>
      <w:r w:rsidRPr="00C03A2E">
        <w:rPr>
          <w:rFonts w:asciiTheme="minorHAnsi" w:hAnsiTheme="minorHAnsi" w:cstheme="minorHAnsi"/>
          <w:sz w:val="24"/>
        </w:rPr>
        <w:t>pozyskanie stażysty zgodnego z wymaganiami pracodawcy – uzgodnienia dotyczące umiejętności i kompetencji wymaganych na rynku przemysłu mody</w:t>
      </w:r>
    </w:p>
    <w:p w:rsidR="00C03A2E" w:rsidRPr="00C03A2E" w:rsidRDefault="00C03A2E" w:rsidP="00282B99">
      <w:pPr>
        <w:numPr>
          <w:ilvl w:val="0"/>
          <w:numId w:val="27"/>
        </w:numPr>
        <w:spacing w:line="276" w:lineRule="auto"/>
        <w:jc w:val="both"/>
        <w:rPr>
          <w:rFonts w:asciiTheme="minorHAnsi" w:hAnsiTheme="minorHAnsi" w:cstheme="minorHAnsi"/>
          <w:sz w:val="24"/>
        </w:rPr>
      </w:pPr>
      <w:r w:rsidRPr="00C03A2E">
        <w:rPr>
          <w:rFonts w:asciiTheme="minorHAnsi" w:hAnsiTheme="minorHAnsi" w:cstheme="minorHAnsi"/>
          <w:sz w:val="24"/>
        </w:rPr>
        <w:t>kształcenie potencjalnych nowyc</w:t>
      </w:r>
      <w:r w:rsidR="004D5951">
        <w:rPr>
          <w:rFonts w:asciiTheme="minorHAnsi" w:hAnsiTheme="minorHAnsi" w:cstheme="minorHAnsi"/>
          <w:sz w:val="24"/>
        </w:rPr>
        <w:t>h pracowników w sposób zgodny z  </w:t>
      </w:r>
      <w:r w:rsidRPr="00C03A2E">
        <w:rPr>
          <w:rFonts w:asciiTheme="minorHAnsi" w:hAnsiTheme="minorHAnsi" w:cstheme="minorHAnsi"/>
          <w:sz w:val="24"/>
        </w:rPr>
        <w:t>zapotrzebowaniem firmy,</w:t>
      </w:r>
    </w:p>
    <w:p w:rsidR="00C03A2E" w:rsidRPr="00C03A2E" w:rsidRDefault="00C03A2E" w:rsidP="00282B99">
      <w:pPr>
        <w:numPr>
          <w:ilvl w:val="0"/>
          <w:numId w:val="27"/>
        </w:numPr>
        <w:spacing w:line="276" w:lineRule="auto"/>
        <w:jc w:val="both"/>
        <w:rPr>
          <w:rFonts w:asciiTheme="minorHAnsi" w:hAnsiTheme="minorHAnsi" w:cstheme="minorHAnsi"/>
          <w:sz w:val="24"/>
        </w:rPr>
      </w:pPr>
      <w:r w:rsidRPr="00C03A2E">
        <w:rPr>
          <w:rFonts w:asciiTheme="minorHAnsi" w:hAnsiTheme="minorHAnsi" w:cstheme="minorHAnsi"/>
          <w:sz w:val="24"/>
        </w:rPr>
        <w:t>niższe koszty związane z rekrutacją i szkoleniem nowych pracowników,</w:t>
      </w:r>
    </w:p>
    <w:p w:rsidR="00C03A2E" w:rsidRPr="00C03A2E" w:rsidRDefault="00C03A2E" w:rsidP="00282B99">
      <w:pPr>
        <w:numPr>
          <w:ilvl w:val="0"/>
          <w:numId w:val="27"/>
        </w:numPr>
        <w:spacing w:line="276" w:lineRule="auto"/>
        <w:jc w:val="both"/>
        <w:rPr>
          <w:rFonts w:asciiTheme="minorHAnsi" w:hAnsiTheme="minorHAnsi" w:cstheme="minorHAnsi"/>
          <w:sz w:val="24"/>
        </w:rPr>
      </w:pPr>
      <w:r w:rsidRPr="00C03A2E">
        <w:rPr>
          <w:rFonts w:asciiTheme="minorHAnsi" w:hAnsiTheme="minorHAnsi" w:cstheme="minorHAnsi"/>
          <w:sz w:val="24"/>
        </w:rPr>
        <w:t>refundacja dodatku do wynagrodzenia w związku z pełnieniem funkcji opiekuna stażysty,</w:t>
      </w:r>
    </w:p>
    <w:p w:rsidR="00C03A2E" w:rsidRPr="00C03A2E" w:rsidRDefault="00C03A2E" w:rsidP="00282B99">
      <w:pPr>
        <w:numPr>
          <w:ilvl w:val="0"/>
          <w:numId w:val="27"/>
        </w:numPr>
        <w:spacing w:line="276" w:lineRule="auto"/>
        <w:jc w:val="both"/>
        <w:rPr>
          <w:rFonts w:asciiTheme="minorHAnsi" w:hAnsiTheme="minorHAnsi" w:cstheme="minorHAnsi"/>
          <w:sz w:val="24"/>
        </w:rPr>
      </w:pPr>
      <w:r w:rsidRPr="00C03A2E">
        <w:rPr>
          <w:rFonts w:asciiTheme="minorHAnsi" w:hAnsiTheme="minorHAnsi" w:cstheme="minorHAnsi"/>
          <w:sz w:val="24"/>
        </w:rPr>
        <w:t>podjęcie współpracy ze szkołami w zakresie opracowywania i wdrażania zmian w kształceniu zawodowym,</w:t>
      </w:r>
    </w:p>
    <w:p w:rsidR="00C03A2E" w:rsidRPr="00C03A2E" w:rsidRDefault="00C03A2E" w:rsidP="00282B99">
      <w:pPr>
        <w:numPr>
          <w:ilvl w:val="0"/>
          <w:numId w:val="27"/>
        </w:numPr>
        <w:spacing w:line="276" w:lineRule="auto"/>
        <w:jc w:val="both"/>
        <w:rPr>
          <w:rFonts w:asciiTheme="minorHAnsi" w:hAnsiTheme="minorHAnsi" w:cstheme="minorHAnsi"/>
          <w:sz w:val="24"/>
        </w:rPr>
      </w:pPr>
      <w:r w:rsidRPr="00C03A2E">
        <w:rPr>
          <w:rFonts w:asciiTheme="minorHAnsi" w:hAnsiTheme="minorHAnsi" w:cstheme="minorHAnsi"/>
          <w:sz w:val="24"/>
        </w:rPr>
        <w:t>budowanie dobrego wizerunku firmy jako organizacji odpowiedzialnej społecznie (współpracującej z sektorem edukacji),</w:t>
      </w:r>
    </w:p>
    <w:p w:rsidR="007D39A2" w:rsidRDefault="00C03A2E" w:rsidP="00282B99">
      <w:pPr>
        <w:numPr>
          <w:ilvl w:val="0"/>
          <w:numId w:val="27"/>
        </w:numPr>
        <w:spacing w:line="276" w:lineRule="auto"/>
        <w:jc w:val="both"/>
        <w:rPr>
          <w:rFonts w:asciiTheme="minorHAnsi" w:hAnsiTheme="minorHAnsi" w:cstheme="minorHAnsi"/>
          <w:sz w:val="24"/>
        </w:rPr>
      </w:pPr>
      <w:r w:rsidRPr="00C03A2E">
        <w:rPr>
          <w:rFonts w:asciiTheme="minorHAnsi" w:hAnsiTheme="minorHAnsi" w:cstheme="minorHAnsi"/>
          <w:sz w:val="24"/>
        </w:rPr>
        <w:t>odciążenie innych pracowników w okresie letnim dzięki zaangażowaniu dopasowanego do oczekiwań pracodawcy stażysty.</w:t>
      </w:r>
    </w:p>
    <w:p w:rsidR="005A676D" w:rsidRDefault="005A676D" w:rsidP="005A676D">
      <w:pPr>
        <w:spacing w:line="276" w:lineRule="auto"/>
        <w:jc w:val="both"/>
        <w:rPr>
          <w:rFonts w:asciiTheme="minorHAnsi" w:hAnsiTheme="minorHAnsi" w:cstheme="minorHAnsi"/>
          <w:sz w:val="24"/>
        </w:rPr>
      </w:pPr>
    </w:p>
    <w:p w:rsidR="005A676D" w:rsidRDefault="005A676D" w:rsidP="005A676D">
      <w:pPr>
        <w:spacing w:line="276" w:lineRule="auto"/>
        <w:jc w:val="both"/>
        <w:rPr>
          <w:rFonts w:asciiTheme="minorHAnsi" w:hAnsiTheme="minorHAnsi" w:cstheme="minorHAnsi"/>
          <w:sz w:val="24"/>
        </w:rPr>
      </w:pPr>
    </w:p>
    <w:p w:rsidR="005A676D" w:rsidRDefault="005A676D" w:rsidP="005A676D">
      <w:pPr>
        <w:spacing w:line="276" w:lineRule="auto"/>
        <w:jc w:val="both"/>
        <w:rPr>
          <w:rFonts w:asciiTheme="minorHAnsi" w:hAnsiTheme="minorHAnsi" w:cstheme="minorHAnsi"/>
          <w:sz w:val="24"/>
        </w:rPr>
      </w:pPr>
    </w:p>
    <w:p w:rsidR="005A676D" w:rsidRDefault="005A676D" w:rsidP="005A676D">
      <w:pPr>
        <w:spacing w:line="276" w:lineRule="auto"/>
        <w:jc w:val="both"/>
        <w:rPr>
          <w:rFonts w:asciiTheme="minorHAnsi" w:hAnsiTheme="minorHAnsi" w:cstheme="minorHAnsi"/>
          <w:sz w:val="24"/>
        </w:rPr>
      </w:pPr>
    </w:p>
    <w:p w:rsidR="005A676D" w:rsidRDefault="005A676D" w:rsidP="005A676D">
      <w:pPr>
        <w:spacing w:line="276" w:lineRule="auto"/>
        <w:jc w:val="both"/>
        <w:rPr>
          <w:rFonts w:asciiTheme="minorHAnsi" w:hAnsiTheme="minorHAnsi" w:cstheme="minorHAnsi"/>
          <w:sz w:val="24"/>
        </w:rPr>
      </w:pPr>
    </w:p>
    <w:p w:rsidR="005A676D" w:rsidRDefault="005A676D" w:rsidP="005A676D">
      <w:pPr>
        <w:spacing w:line="276" w:lineRule="auto"/>
        <w:jc w:val="both"/>
        <w:rPr>
          <w:rFonts w:asciiTheme="minorHAnsi" w:hAnsiTheme="minorHAnsi" w:cstheme="minorHAnsi"/>
          <w:sz w:val="24"/>
        </w:rPr>
      </w:pPr>
    </w:p>
    <w:p w:rsidR="005A676D" w:rsidRDefault="005A676D" w:rsidP="005A676D">
      <w:pPr>
        <w:spacing w:line="276" w:lineRule="auto"/>
        <w:jc w:val="both"/>
        <w:rPr>
          <w:rFonts w:asciiTheme="minorHAnsi" w:hAnsiTheme="minorHAnsi" w:cstheme="minorHAnsi"/>
          <w:sz w:val="24"/>
        </w:rPr>
      </w:pPr>
    </w:p>
    <w:p w:rsidR="005A676D" w:rsidRDefault="005A676D" w:rsidP="005A676D">
      <w:pPr>
        <w:spacing w:line="276" w:lineRule="auto"/>
        <w:jc w:val="both"/>
        <w:rPr>
          <w:rFonts w:asciiTheme="minorHAnsi" w:hAnsiTheme="minorHAnsi" w:cstheme="minorHAnsi"/>
          <w:sz w:val="24"/>
        </w:rPr>
      </w:pPr>
    </w:p>
    <w:p w:rsidR="005A676D" w:rsidRDefault="005A676D" w:rsidP="005A676D">
      <w:pPr>
        <w:spacing w:line="276" w:lineRule="auto"/>
        <w:jc w:val="both"/>
        <w:rPr>
          <w:rFonts w:asciiTheme="minorHAnsi" w:hAnsiTheme="minorHAnsi" w:cstheme="minorHAnsi"/>
          <w:sz w:val="24"/>
        </w:rPr>
      </w:pPr>
    </w:p>
    <w:p w:rsidR="005A676D" w:rsidRDefault="005A676D" w:rsidP="005A676D">
      <w:pPr>
        <w:spacing w:line="276" w:lineRule="auto"/>
        <w:jc w:val="both"/>
        <w:rPr>
          <w:rFonts w:asciiTheme="minorHAnsi" w:hAnsiTheme="minorHAnsi" w:cstheme="minorHAnsi"/>
          <w:sz w:val="24"/>
        </w:rPr>
      </w:pPr>
    </w:p>
    <w:p w:rsidR="00FA2971" w:rsidRDefault="00FA2971" w:rsidP="005A676D">
      <w:pPr>
        <w:spacing w:line="276" w:lineRule="auto"/>
        <w:jc w:val="both"/>
        <w:rPr>
          <w:rFonts w:asciiTheme="minorHAnsi" w:hAnsiTheme="minorHAnsi" w:cstheme="minorHAnsi"/>
          <w:sz w:val="24"/>
        </w:rPr>
      </w:pPr>
    </w:p>
    <w:p w:rsidR="00FA2971" w:rsidRPr="009D471E" w:rsidRDefault="00FA2971" w:rsidP="005A676D">
      <w:pPr>
        <w:spacing w:line="276" w:lineRule="auto"/>
        <w:jc w:val="both"/>
        <w:rPr>
          <w:rFonts w:asciiTheme="minorHAnsi" w:hAnsiTheme="minorHAnsi" w:cstheme="minorHAnsi"/>
          <w:sz w:val="24"/>
        </w:rPr>
      </w:pPr>
    </w:p>
    <w:p w:rsidR="0003486F" w:rsidRPr="00990817" w:rsidRDefault="0003486F" w:rsidP="00267B88">
      <w:pPr>
        <w:pStyle w:val="Nagwek1"/>
        <w:rPr>
          <w:b/>
          <w:bCs/>
        </w:rPr>
      </w:pPr>
      <w:bookmarkStart w:id="30" w:name="_Toc115087937"/>
      <w:r w:rsidRPr="00990817">
        <w:rPr>
          <w:b/>
          <w:bCs/>
        </w:rPr>
        <w:lastRenderedPageBreak/>
        <w:t>5. Zasady zapewniania jakości stażu uczniowskiego realizowanego u pracodawcy</w:t>
      </w:r>
      <w:bookmarkEnd w:id="30"/>
    </w:p>
    <w:p w:rsidR="00373E8C" w:rsidRDefault="00373E8C" w:rsidP="004D5951">
      <w:pPr>
        <w:jc w:val="both"/>
      </w:pPr>
    </w:p>
    <w:p w:rsidR="008E2CCF" w:rsidRPr="0052691A" w:rsidRDefault="0052691A" w:rsidP="0052691A">
      <w:pPr>
        <w:jc w:val="both"/>
        <w:rPr>
          <w:rFonts w:asciiTheme="minorHAnsi" w:hAnsiTheme="minorHAnsi" w:cstheme="minorHAnsi"/>
          <w:sz w:val="24"/>
        </w:rPr>
      </w:pPr>
      <w:r>
        <w:rPr>
          <w:rFonts w:asciiTheme="minorHAnsi" w:hAnsiTheme="minorHAnsi" w:cstheme="minorHAnsi"/>
          <w:sz w:val="24"/>
        </w:rPr>
        <w:t>Do opracowania</w:t>
      </w:r>
      <w:r w:rsidR="00285C32">
        <w:rPr>
          <w:rFonts w:asciiTheme="minorHAnsi" w:hAnsiTheme="minorHAnsi" w:cstheme="minorHAnsi"/>
          <w:sz w:val="24"/>
        </w:rPr>
        <w:t xml:space="preserve"> </w:t>
      </w:r>
      <w:r>
        <w:rPr>
          <w:rFonts w:asciiTheme="minorHAnsi" w:hAnsiTheme="minorHAnsi" w:cstheme="minorHAnsi"/>
          <w:sz w:val="24"/>
        </w:rPr>
        <w:t>z</w:t>
      </w:r>
      <w:r w:rsidRPr="0052691A">
        <w:rPr>
          <w:rFonts w:asciiTheme="minorHAnsi" w:hAnsiTheme="minorHAnsi" w:cstheme="minorHAnsi"/>
          <w:sz w:val="24"/>
        </w:rPr>
        <w:t>asad zapewniania jakości stażu uczniowskiego realizowanego u pracodawcy</w:t>
      </w:r>
      <w:r w:rsidR="00373E8C" w:rsidRPr="00366C97">
        <w:rPr>
          <w:rFonts w:asciiTheme="minorHAnsi" w:hAnsiTheme="minorHAnsi" w:cstheme="minorHAnsi"/>
          <w:sz w:val="24"/>
        </w:rPr>
        <w:t xml:space="preserve"> w modelowy</w:t>
      </w:r>
      <w:r>
        <w:rPr>
          <w:rFonts w:asciiTheme="minorHAnsi" w:hAnsiTheme="minorHAnsi" w:cstheme="minorHAnsi"/>
          <w:sz w:val="24"/>
        </w:rPr>
        <w:t>m</w:t>
      </w:r>
      <w:r w:rsidR="00373E8C" w:rsidRPr="00366C97">
        <w:rPr>
          <w:rFonts w:asciiTheme="minorHAnsi" w:hAnsiTheme="minorHAnsi" w:cstheme="minorHAnsi"/>
          <w:sz w:val="24"/>
        </w:rPr>
        <w:t xml:space="preserve"> program</w:t>
      </w:r>
      <w:r>
        <w:rPr>
          <w:rFonts w:asciiTheme="minorHAnsi" w:hAnsiTheme="minorHAnsi" w:cstheme="minorHAnsi"/>
          <w:sz w:val="24"/>
        </w:rPr>
        <w:t>ie</w:t>
      </w:r>
      <w:r w:rsidR="00373E8C" w:rsidRPr="00366C97">
        <w:rPr>
          <w:rFonts w:asciiTheme="minorHAnsi" w:hAnsiTheme="minorHAnsi" w:cstheme="minorHAnsi"/>
          <w:sz w:val="24"/>
        </w:rPr>
        <w:t xml:space="preserve"> praktycznej nauki zawodu w</w:t>
      </w:r>
      <w:r w:rsidR="00285C32">
        <w:rPr>
          <w:rFonts w:asciiTheme="minorHAnsi" w:hAnsiTheme="minorHAnsi" w:cstheme="minorHAnsi"/>
          <w:sz w:val="24"/>
        </w:rPr>
        <w:t xml:space="preserve"> </w:t>
      </w:r>
      <w:r w:rsidR="00373E8C" w:rsidRPr="00366C97">
        <w:rPr>
          <w:rFonts w:asciiTheme="minorHAnsi" w:hAnsiTheme="minorHAnsi" w:cstheme="minorHAnsi"/>
          <w:sz w:val="24"/>
        </w:rPr>
        <w:t xml:space="preserve">zakresie </w:t>
      </w:r>
      <w:r w:rsidR="007D39A2">
        <w:rPr>
          <w:rFonts w:asciiTheme="minorHAnsi" w:hAnsiTheme="minorHAnsi" w:cstheme="minorHAnsi"/>
          <w:sz w:val="24"/>
        </w:rPr>
        <w:t xml:space="preserve">pnz w tym </w:t>
      </w:r>
      <w:r w:rsidR="00373E8C" w:rsidRPr="00366C97">
        <w:rPr>
          <w:rFonts w:asciiTheme="minorHAnsi" w:hAnsiTheme="minorHAnsi" w:cstheme="minorHAnsi"/>
          <w:sz w:val="24"/>
        </w:rPr>
        <w:t>staży uczniowskich w branży przemysłu mody dla zawodu technik przemysłu mody</w:t>
      </w:r>
      <w:r w:rsidR="00285C32">
        <w:rPr>
          <w:rFonts w:asciiTheme="minorHAnsi" w:hAnsiTheme="minorHAnsi" w:cstheme="minorHAnsi"/>
          <w:sz w:val="24"/>
        </w:rPr>
        <w:t xml:space="preserve"> </w:t>
      </w:r>
      <w:r w:rsidR="008E2CCF" w:rsidRPr="007F5695">
        <w:rPr>
          <w:rFonts w:ascii="Calibri" w:eastAsia="Calibri" w:hAnsi="Calibri"/>
          <w:sz w:val="24"/>
          <w:lang w:eastAsia="en-US"/>
        </w:rPr>
        <w:t>wykorzysta</w:t>
      </w:r>
      <w:r>
        <w:rPr>
          <w:rFonts w:ascii="Calibri" w:eastAsia="Calibri" w:hAnsi="Calibri"/>
          <w:sz w:val="24"/>
          <w:lang w:eastAsia="en-US"/>
        </w:rPr>
        <w:t>no</w:t>
      </w:r>
      <w:r w:rsidR="008E2CCF" w:rsidRPr="007F5695">
        <w:rPr>
          <w:rFonts w:ascii="Calibri" w:eastAsia="Calibri" w:hAnsi="Calibri"/>
          <w:sz w:val="24"/>
          <w:lang w:eastAsia="en-US"/>
        </w:rPr>
        <w:t xml:space="preserve"> polskie i europejskie doświadczenia w zakresie tworzenia zasad i narzędzi zapewniania jakości, w tym: </w:t>
      </w:r>
    </w:p>
    <w:p w:rsidR="008E2CCF" w:rsidRPr="00C6675B" w:rsidRDefault="008E2CCF" w:rsidP="00C6675B">
      <w:pPr>
        <w:pStyle w:val="Akapitzlist"/>
        <w:numPr>
          <w:ilvl w:val="3"/>
          <w:numId w:val="26"/>
        </w:numPr>
        <w:spacing w:line="276" w:lineRule="auto"/>
        <w:ind w:left="1134" w:hanging="567"/>
        <w:jc w:val="both"/>
        <w:rPr>
          <w:rFonts w:ascii="Calibri" w:eastAsia="Calibri" w:hAnsi="Calibri"/>
          <w:sz w:val="24"/>
          <w:lang w:eastAsia="en-US"/>
        </w:rPr>
      </w:pPr>
      <w:r w:rsidRPr="00C6675B">
        <w:rPr>
          <w:rFonts w:ascii="Calibri" w:eastAsia="Calibri" w:hAnsi="Calibri"/>
          <w:sz w:val="24"/>
          <w:lang w:eastAsia="en-US"/>
        </w:rPr>
        <w:t>Polskie</w:t>
      </w:r>
      <w:r w:rsidR="00581831" w:rsidRPr="00C6675B">
        <w:rPr>
          <w:rFonts w:ascii="Calibri" w:eastAsia="Calibri" w:hAnsi="Calibri"/>
          <w:sz w:val="24"/>
          <w:lang w:eastAsia="en-US"/>
        </w:rPr>
        <w:t>j</w:t>
      </w:r>
      <w:r w:rsidRPr="00C6675B">
        <w:rPr>
          <w:rFonts w:ascii="Calibri" w:eastAsia="Calibri" w:hAnsi="Calibri"/>
          <w:sz w:val="24"/>
          <w:lang w:eastAsia="en-US"/>
        </w:rPr>
        <w:t xml:space="preserve"> Ramy Jakości Staży i Praktyk, </w:t>
      </w:r>
      <w:r w:rsidRPr="007F5695">
        <w:rPr>
          <w:rStyle w:val="Odwoanieprzypisudolnego"/>
          <w:rFonts w:ascii="Calibri" w:eastAsia="Calibri" w:hAnsi="Calibri"/>
          <w:sz w:val="24"/>
          <w:lang w:eastAsia="en-US"/>
        </w:rPr>
        <w:footnoteReference w:id="8"/>
      </w:r>
    </w:p>
    <w:p w:rsidR="008E2CCF" w:rsidRPr="00C6675B" w:rsidRDefault="00581831" w:rsidP="00C6675B">
      <w:pPr>
        <w:pStyle w:val="Akapitzlist"/>
        <w:numPr>
          <w:ilvl w:val="3"/>
          <w:numId w:val="26"/>
        </w:numPr>
        <w:spacing w:line="276" w:lineRule="auto"/>
        <w:ind w:left="1134" w:hanging="567"/>
        <w:jc w:val="both"/>
        <w:rPr>
          <w:rFonts w:ascii="Calibri" w:eastAsia="Calibri" w:hAnsi="Calibri"/>
          <w:sz w:val="24"/>
          <w:lang w:eastAsia="en-US"/>
        </w:rPr>
      </w:pPr>
      <w:r w:rsidRPr="00C6675B">
        <w:rPr>
          <w:rFonts w:ascii="Calibri" w:eastAsia="Calibri" w:hAnsi="Calibri"/>
          <w:sz w:val="24"/>
          <w:lang w:eastAsia="en-US"/>
        </w:rPr>
        <w:t>zalecenia</w:t>
      </w:r>
      <w:r w:rsidR="008E2CCF" w:rsidRPr="00C6675B">
        <w:rPr>
          <w:rFonts w:ascii="Calibri" w:eastAsia="Calibri" w:hAnsi="Calibri"/>
          <w:sz w:val="24"/>
          <w:lang w:eastAsia="en-US"/>
        </w:rPr>
        <w:t xml:space="preserve"> Rady w sprawie europejskich ram jakości i skuteczności przygotowania zawodowego, </w:t>
      </w:r>
      <w:r w:rsidR="00477DF0" w:rsidRPr="007F5695">
        <w:rPr>
          <w:rStyle w:val="Odwoanieprzypisudolnego"/>
          <w:rFonts w:ascii="Calibri" w:eastAsia="Calibri" w:hAnsi="Calibri"/>
          <w:sz w:val="24"/>
          <w:lang w:eastAsia="en-US"/>
        </w:rPr>
        <w:footnoteReference w:id="9"/>
      </w:r>
    </w:p>
    <w:p w:rsidR="008E2CCF" w:rsidRPr="00C6675B" w:rsidRDefault="00581831" w:rsidP="00C6675B">
      <w:pPr>
        <w:pStyle w:val="Akapitzlist"/>
        <w:numPr>
          <w:ilvl w:val="3"/>
          <w:numId w:val="26"/>
        </w:numPr>
        <w:spacing w:line="276" w:lineRule="auto"/>
        <w:ind w:left="1134" w:hanging="567"/>
        <w:jc w:val="both"/>
        <w:rPr>
          <w:rFonts w:ascii="Calibri" w:hAnsi="Calibri" w:cs="Calibri"/>
          <w:sz w:val="24"/>
        </w:rPr>
      </w:pPr>
      <w:r w:rsidRPr="00C6675B">
        <w:rPr>
          <w:rFonts w:ascii="Calibri" w:eastAsia="Calibri" w:hAnsi="Calibri"/>
          <w:sz w:val="24"/>
          <w:lang w:eastAsia="en-US"/>
        </w:rPr>
        <w:t>zaleceń</w:t>
      </w:r>
      <w:r w:rsidR="008E2CCF" w:rsidRPr="00C6675B">
        <w:rPr>
          <w:rFonts w:ascii="Calibri" w:eastAsia="Calibri" w:hAnsi="Calibri"/>
          <w:sz w:val="24"/>
          <w:lang w:eastAsia="en-US"/>
        </w:rPr>
        <w:t xml:space="preserve"> Rady w sprawie ram jakości staży zawodowych,</w:t>
      </w:r>
      <w:r w:rsidR="00367107" w:rsidRPr="007F5695">
        <w:rPr>
          <w:rStyle w:val="Odwoanieprzypisudolnego"/>
          <w:rFonts w:ascii="Calibri" w:eastAsia="Calibri" w:hAnsi="Calibri"/>
          <w:sz w:val="24"/>
          <w:lang w:eastAsia="en-US"/>
        </w:rPr>
        <w:footnoteReference w:id="10"/>
      </w:r>
    </w:p>
    <w:p w:rsidR="008E2CCF" w:rsidRPr="00C6675B" w:rsidRDefault="00581831" w:rsidP="00C6675B">
      <w:pPr>
        <w:pStyle w:val="Akapitzlist"/>
        <w:numPr>
          <w:ilvl w:val="3"/>
          <w:numId w:val="26"/>
        </w:numPr>
        <w:spacing w:line="276" w:lineRule="auto"/>
        <w:ind w:left="1134" w:hanging="567"/>
        <w:jc w:val="both"/>
        <w:rPr>
          <w:rFonts w:ascii="Calibri" w:eastAsia="Calibri" w:hAnsi="Calibri"/>
          <w:sz w:val="24"/>
          <w:lang w:eastAsia="en-US"/>
        </w:rPr>
      </w:pPr>
      <w:bookmarkStart w:id="31" w:name="_Hlk77755333"/>
      <w:r w:rsidRPr="00C6675B">
        <w:rPr>
          <w:rFonts w:ascii="Calibri" w:eastAsia="Calibri" w:hAnsi="Calibri"/>
          <w:sz w:val="24"/>
          <w:lang w:eastAsia="en-US"/>
        </w:rPr>
        <w:t>rozwiązań wypracowanych</w:t>
      </w:r>
      <w:r w:rsidR="007F5695" w:rsidRPr="00C6675B">
        <w:rPr>
          <w:rFonts w:ascii="Calibri" w:eastAsia="Calibri" w:hAnsi="Calibri"/>
          <w:sz w:val="24"/>
          <w:lang w:eastAsia="en-US"/>
        </w:rPr>
        <w:t xml:space="preserve"> w projekcie TRIFT</w:t>
      </w:r>
      <w:bookmarkEnd w:id="31"/>
      <w:r w:rsidR="008E2CCF" w:rsidRPr="00C6675B">
        <w:rPr>
          <w:rFonts w:ascii="Calibri" w:eastAsia="Calibri" w:hAnsi="Calibri"/>
          <w:sz w:val="24"/>
          <w:lang w:eastAsia="en-US"/>
        </w:rPr>
        <w:t xml:space="preserve">. </w:t>
      </w:r>
    </w:p>
    <w:p w:rsidR="007F5695" w:rsidRPr="00581831" w:rsidRDefault="007F5695" w:rsidP="007F5695">
      <w:pPr>
        <w:jc w:val="both"/>
        <w:rPr>
          <w:rFonts w:asciiTheme="minorHAnsi" w:hAnsiTheme="minorHAnsi" w:cstheme="minorHAnsi"/>
          <w:b/>
          <w:sz w:val="24"/>
        </w:rPr>
      </w:pPr>
    </w:p>
    <w:p w:rsidR="00581831" w:rsidRDefault="007F5695" w:rsidP="007F5695">
      <w:pPr>
        <w:jc w:val="both"/>
        <w:rPr>
          <w:rFonts w:asciiTheme="minorHAnsi" w:hAnsiTheme="minorHAnsi" w:cstheme="minorHAnsi"/>
          <w:sz w:val="24"/>
        </w:rPr>
      </w:pPr>
      <w:r w:rsidRPr="00581831">
        <w:rPr>
          <w:rFonts w:asciiTheme="minorHAnsi" w:hAnsiTheme="minorHAnsi" w:cstheme="minorHAnsi"/>
          <w:b/>
          <w:sz w:val="24"/>
        </w:rPr>
        <w:t>Polskie Ramy Jakości Staży i Praktyk</w:t>
      </w:r>
    </w:p>
    <w:p w:rsidR="007F5695" w:rsidRPr="00257DD0" w:rsidRDefault="007F5695" w:rsidP="007F5695">
      <w:pPr>
        <w:jc w:val="both"/>
        <w:rPr>
          <w:rFonts w:asciiTheme="minorHAnsi" w:hAnsiTheme="minorHAnsi" w:cstheme="minorHAnsi"/>
          <w:sz w:val="24"/>
        </w:rPr>
      </w:pPr>
      <w:r w:rsidRPr="00257DD0">
        <w:rPr>
          <w:rFonts w:asciiTheme="minorHAnsi" w:hAnsiTheme="minorHAnsi" w:cstheme="minorHAnsi"/>
          <w:sz w:val="24"/>
        </w:rPr>
        <w:t>podzielone są na 6 obszarów tematycznych</w:t>
      </w:r>
      <w:r w:rsidR="00257DD0">
        <w:rPr>
          <w:rFonts w:asciiTheme="minorHAnsi" w:hAnsiTheme="minorHAnsi" w:cstheme="minorHAnsi"/>
          <w:sz w:val="24"/>
        </w:rPr>
        <w:t xml:space="preserve">, które mają </w:t>
      </w:r>
      <w:r w:rsidR="00257DD0" w:rsidRPr="00257DD0">
        <w:rPr>
          <w:rFonts w:asciiTheme="minorHAnsi" w:hAnsiTheme="minorHAnsi" w:cstheme="minorHAnsi"/>
          <w:sz w:val="24"/>
        </w:rPr>
        <w:t>wpływ na zapewnienie wysokiej jakości staży</w:t>
      </w:r>
      <w:r w:rsidRPr="00257DD0">
        <w:rPr>
          <w:rFonts w:asciiTheme="minorHAnsi" w:hAnsiTheme="minorHAnsi" w:cstheme="minorHAnsi"/>
          <w:sz w:val="24"/>
        </w:rPr>
        <w:t>.</w:t>
      </w:r>
      <w:r w:rsidR="0052691A">
        <w:rPr>
          <w:rFonts w:asciiTheme="minorHAnsi" w:hAnsiTheme="minorHAnsi" w:cstheme="minorHAnsi"/>
          <w:sz w:val="24"/>
        </w:rPr>
        <w:t xml:space="preserve"> Obszary te zostały przedstawione w tabeli 1.</w:t>
      </w:r>
    </w:p>
    <w:p w:rsidR="007F5695" w:rsidRPr="00257DD0" w:rsidRDefault="007F5695" w:rsidP="009860BC">
      <w:pPr>
        <w:jc w:val="both"/>
        <w:rPr>
          <w:rFonts w:asciiTheme="minorHAnsi" w:hAnsiTheme="minorHAnsi" w:cstheme="minorHAnsi"/>
          <w:sz w:val="24"/>
        </w:rPr>
      </w:pPr>
    </w:p>
    <w:p w:rsidR="007F5695" w:rsidRPr="00C620DF" w:rsidRDefault="007F5695" w:rsidP="009860BC">
      <w:pPr>
        <w:jc w:val="both"/>
        <w:rPr>
          <w:rFonts w:asciiTheme="minorHAnsi" w:hAnsiTheme="minorHAnsi" w:cstheme="minorHAnsi"/>
          <w:b/>
          <w:bCs/>
          <w:sz w:val="24"/>
        </w:rPr>
      </w:pPr>
      <w:r w:rsidRPr="00C620DF">
        <w:rPr>
          <w:rFonts w:asciiTheme="minorHAnsi" w:hAnsiTheme="minorHAnsi" w:cstheme="minorHAnsi"/>
          <w:b/>
          <w:bCs/>
          <w:sz w:val="24"/>
        </w:rPr>
        <w:t>Tabela 1.Obszary Polskiej Ramy Jakości Staży i Praktyk</w:t>
      </w:r>
    </w:p>
    <w:tbl>
      <w:tblPr>
        <w:tblStyle w:val="Tabela-Siatka"/>
        <w:tblW w:w="0" w:type="auto"/>
        <w:tblLook w:val="04A0" w:firstRow="1" w:lastRow="0" w:firstColumn="1" w:lastColumn="0" w:noHBand="0" w:noVBand="1"/>
      </w:tblPr>
      <w:tblGrid>
        <w:gridCol w:w="562"/>
        <w:gridCol w:w="2976"/>
        <w:gridCol w:w="5522"/>
      </w:tblGrid>
      <w:tr w:rsidR="001F3C29" w:rsidRPr="00257DD0" w:rsidTr="001F3C29">
        <w:tc>
          <w:tcPr>
            <w:tcW w:w="562" w:type="dxa"/>
            <w:shd w:val="clear" w:color="auto" w:fill="E7E6E6" w:themeFill="background2"/>
          </w:tcPr>
          <w:p w:rsidR="007F5695" w:rsidRPr="005A676D" w:rsidRDefault="007F5695" w:rsidP="007F5695">
            <w:pPr>
              <w:rPr>
                <w:rFonts w:asciiTheme="minorHAnsi" w:hAnsiTheme="minorHAnsi" w:cstheme="minorHAnsi"/>
                <w:b/>
                <w:bCs/>
                <w:sz w:val="24"/>
              </w:rPr>
            </w:pPr>
            <w:r w:rsidRPr="005A676D">
              <w:rPr>
                <w:rFonts w:asciiTheme="minorHAnsi" w:hAnsiTheme="minorHAnsi" w:cstheme="minorHAnsi"/>
                <w:b/>
                <w:bCs/>
                <w:sz w:val="24"/>
              </w:rPr>
              <w:t>Lp.</w:t>
            </w:r>
          </w:p>
        </w:tc>
        <w:tc>
          <w:tcPr>
            <w:tcW w:w="2977" w:type="dxa"/>
            <w:shd w:val="clear" w:color="auto" w:fill="E7E6E6" w:themeFill="background2"/>
          </w:tcPr>
          <w:p w:rsidR="007F5695" w:rsidRPr="005A676D" w:rsidRDefault="007F5695" w:rsidP="007F5695">
            <w:pPr>
              <w:rPr>
                <w:rFonts w:asciiTheme="minorHAnsi" w:hAnsiTheme="minorHAnsi" w:cstheme="minorHAnsi"/>
                <w:b/>
                <w:bCs/>
                <w:sz w:val="24"/>
              </w:rPr>
            </w:pPr>
            <w:r w:rsidRPr="005A676D">
              <w:rPr>
                <w:rFonts w:asciiTheme="minorHAnsi" w:hAnsiTheme="minorHAnsi" w:cstheme="minorHAnsi"/>
                <w:b/>
                <w:bCs/>
                <w:sz w:val="24"/>
              </w:rPr>
              <w:t>Obszar</w:t>
            </w:r>
          </w:p>
        </w:tc>
        <w:tc>
          <w:tcPr>
            <w:tcW w:w="5523" w:type="dxa"/>
            <w:shd w:val="clear" w:color="auto" w:fill="E7E6E6" w:themeFill="background2"/>
          </w:tcPr>
          <w:p w:rsidR="007F5695" w:rsidRPr="005A676D" w:rsidRDefault="007F5695" w:rsidP="009860BC">
            <w:pPr>
              <w:jc w:val="both"/>
              <w:rPr>
                <w:rFonts w:asciiTheme="minorHAnsi" w:hAnsiTheme="minorHAnsi" w:cstheme="minorHAnsi"/>
                <w:b/>
                <w:bCs/>
                <w:sz w:val="24"/>
              </w:rPr>
            </w:pPr>
            <w:r w:rsidRPr="005A676D">
              <w:rPr>
                <w:rFonts w:asciiTheme="minorHAnsi" w:hAnsiTheme="minorHAnsi" w:cstheme="minorHAnsi"/>
                <w:b/>
                <w:bCs/>
                <w:sz w:val="24"/>
              </w:rPr>
              <w:t xml:space="preserve">Opis </w:t>
            </w:r>
            <w:r w:rsidR="00991FC1" w:rsidRPr="005A676D">
              <w:rPr>
                <w:rFonts w:asciiTheme="minorHAnsi" w:hAnsiTheme="minorHAnsi" w:cstheme="minorHAnsi"/>
                <w:b/>
                <w:bCs/>
                <w:sz w:val="24"/>
              </w:rPr>
              <w:t>obszaru</w:t>
            </w:r>
          </w:p>
        </w:tc>
      </w:tr>
      <w:tr w:rsidR="00257DD0" w:rsidRPr="00257DD0" w:rsidTr="001F3C29">
        <w:tc>
          <w:tcPr>
            <w:tcW w:w="562" w:type="dxa"/>
            <w:shd w:val="clear" w:color="auto" w:fill="D9E2F3" w:themeFill="accent1" w:themeFillTint="33"/>
          </w:tcPr>
          <w:p w:rsidR="007F5695" w:rsidRPr="00257DD0" w:rsidRDefault="007F5695" w:rsidP="009860BC">
            <w:pPr>
              <w:jc w:val="both"/>
              <w:rPr>
                <w:rFonts w:asciiTheme="minorHAnsi" w:hAnsiTheme="minorHAnsi" w:cstheme="minorHAnsi"/>
                <w:sz w:val="24"/>
              </w:rPr>
            </w:pPr>
            <w:r w:rsidRPr="00257DD0">
              <w:rPr>
                <w:rFonts w:asciiTheme="minorHAnsi" w:hAnsiTheme="minorHAnsi" w:cstheme="minorHAnsi"/>
                <w:sz w:val="24"/>
              </w:rPr>
              <w:t>1</w:t>
            </w:r>
          </w:p>
        </w:tc>
        <w:tc>
          <w:tcPr>
            <w:tcW w:w="2977" w:type="dxa"/>
            <w:shd w:val="clear" w:color="auto" w:fill="D9E2F3" w:themeFill="accent1" w:themeFillTint="33"/>
          </w:tcPr>
          <w:p w:rsidR="007F5695" w:rsidRPr="00257DD0" w:rsidRDefault="007F5695" w:rsidP="009860BC">
            <w:pPr>
              <w:jc w:val="both"/>
              <w:rPr>
                <w:rFonts w:asciiTheme="minorHAnsi" w:hAnsiTheme="minorHAnsi" w:cstheme="minorHAnsi"/>
                <w:sz w:val="24"/>
              </w:rPr>
            </w:pPr>
            <w:r w:rsidRPr="00257DD0">
              <w:rPr>
                <w:rFonts w:asciiTheme="minorHAnsi" w:hAnsiTheme="minorHAnsi" w:cstheme="minorHAnsi"/>
                <w:sz w:val="24"/>
              </w:rPr>
              <w:t>Przygotowanie do realizacji programu i rekrutacja</w:t>
            </w:r>
          </w:p>
        </w:tc>
        <w:tc>
          <w:tcPr>
            <w:tcW w:w="5523" w:type="dxa"/>
          </w:tcPr>
          <w:p w:rsidR="007F5695" w:rsidRPr="00257DD0" w:rsidRDefault="007F5695" w:rsidP="00245DCB">
            <w:pPr>
              <w:pStyle w:val="Akapitzlist"/>
              <w:numPr>
                <w:ilvl w:val="0"/>
                <w:numId w:val="83"/>
              </w:numPr>
              <w:spacing w:line="276" w:lineRule="auto"/>
              <w:ind w:left="317"/>
              <w:jc w:val="both"/>
              <w:rPr>
                <w:rFonts w:asciiTheme="minorHAnsi" w:hAnsiTheme="minorHAnsi" w:cstheme="minorHAnsi"/>
                <w:sz w:val="24"/>
              </w:rPr>
            </w:pPr>
            <w:r w:rsidRPr="00257DD0">
              <w:rPr>
                <w:rFonts w:asciiTheme="minorHAnsi" w:hAnsiTheme="minorHAnsi" w:cstheme="minorHAnsi"/>
                <w:sz w:val="24"/>
              </w:rPr>
              <w:t xml:space="preserve">Program praktyki lub stażu dostępny jest w formie spisanego dokumentu. </w:t>
            </w:r>
          </w:p>
          <w:p w:rsidR="007F5695" w:rsidRPr="00257DD0" w:rsidRDefault="007F5695" w:rsidP="00245DCB">
            <w:pPr>
              <w:pStyle w:val="Akapitzlist"/>
              <w:numPr>
                <w:ilvl w:val="0"/>
                <w:numId w:val="83"/>
              </w:numPr>
              <w:spacing w:line="276" w:lineRule="auto"/>
              <w:ind w:left="317"/>
              <w:jc w:val="both"/>
              <w:rPr>
                <w:rFonts w:asciiTheme="minorHAnsi" w:hAnsiTheme="minorHAnsi" w:cstheme="minorHAnsi"/>
                <w:sz w:val="24"/>
              </w:rPr>
            </w:pPr>
            <w:r w:rsidRPr="00257DD0">
              <w:rPr>
                <w:rFonts w:asciiTheme="minorHAnsi" w:hAnsiTheme="minorHAnsi" w:cstheme="minorHAnsi"/>
                <w:sz w:val="24"/>
              </w:rPr>
              <w:t xml:space="preserve">Miejsce pracy praktykanta lub stażysty jest odpowiednio przygotowane. </w:t>
            </w:r>
          </w:p>
          <w:p w:rsidR="007F5695" w:rsidRPr="00257DD0" w:rsidRDefault="007F5695" w:rsidP="00245DCB">
            <w:pPr>
              <w:pStyle w:val="Akapitzlist"/>
              <w:numPr>
                <w:ilvl w:val="0"/>
                <w:numId w:val="83"/>
              </w:numPr>
              <w:spacing w:line="276" w:lineRule="auto"/>
              <w:ind w:left="317"/>
              <w:jc w:val="both"/>
              <w:rPr>
                <w:rFonts w:asciiTheme="minorHAnsi" w:hAnsiTheme="minorHAnsi" w:cstheme="minorHAnsi"/>
                <w:sz w:val="24"/>
              </w:rPr>
            </w:pPr>
            <w:r w:rsidRPr="00257DD0">
              <w:rPr>
                <w:rFonts w:asciiTheme="minorHAnsi" w:hAnsiTheme="minorHAnsi" w:cstheme="minorHAnsi"/>
                <w:sz w:val="24"/>
              </w:rPr>
              <w:t xml:space="preserve">Program jest transparentnie komunikowany zdefiniowanej grupie odbiorców. </w:t>
            </w:r>
          </w:p>
          <w:p w:rsidR="007F5695" w:rsidRPr="00257DD0" w:rsidRDefault="007F5695" w:rsidP="00245DCB">
            <w:pPr>
              <w:pStyle w:val="Akapitzlist"/>
              <w:numPr>
                <w:ilvl w:val="0"/>
                <w:numId w:val="83"/>
              </w:numPr>
              <w:spacing w:line="276" w:lineRule="auto"/>
              <w:ind w:left="317"/>
              <w:jc w:val="both"/>
              <w:rPr>
                <w:rFonts w:asciiTheme="minorHAnsi" w:hAnsiTheme="minorHAnsi" w:cstheme="minorHAnsi"/>
                <w:sz w:val="24"/>
              </w:rPr>
            </w:pPr>
            <w:r w:rsidRPr="00257DD0">
              <w:rPr>
                <w:rFonts w:asciiTheme="minorHAnsi" w:hAnsiTheme="minorHAnsi" w:cstheme="minorHAnsi"/>
                <w:sz w:val="24"/>
              </w:rPr>
              <w:t xml:space="preserve">Proces rekrutacji do programu jest przeprowadzany rzetelnie. </w:t>
            </w:r>
          </w:p>
          <w:p w:rsidR="007F5695" w:rsidRPr="00257DD0" w:rsidRDefault="007F5695" w:rsidP="00245DCB">
            <w:pPr>
              <w:pStyle w:val="Akapitzlist"/>
              <w:numPr>
                <w:ilvl w:val="0"/>
                <w:numId w:val="83"/>
              </w:numPr>
              <w:spacing w:line="276" w:lineRule="auto"/>
              <w:ind w:left="317"/>
              <w:jc w:val="both"/>
              <w:rPr>
                <w:rFonts w:asciiTheme="minorHAnsi" w:hAnsiTheme="minorHAnsi" w:cstheme="minorHAnsi"/>
                <w:sz w:val="24"/>
              </w:rPr>
            </w:pPr>
            <w:r w:rsidRPr="00257DD0">
              <w:rPr>
                <w:rFonts w:asciiTheme="minorHAnsi" w:hAnsiTheme="minorHAnsi" w:cstheme="minorHAnsi"/>
                <w:sz w:val="24"/>
              </w:rPr>
              <w:t xml:space="preserve">Proces adaptacji praktykanta lub stażysty funkcjonuje w formie spisanego dokumentu. </w:t>
            </w:r>
          </w:p>
        </w:tc>
      </w:tr>
      <w:tr w:rsidR="00257DD0" w:rsidRPr="00257DD0" w:rsidTr="001F3C29">
        <w:tc>
          <w:tcPr>
            <w:tcW w:w="562" w:type="dxa"/>
            <w:shd w:val="clear" w:color="auto" w:fill="D9E2F3" w:themeFill="accent1" w:themeFillTint="33"/>
          </w:tcPr>
          <w:p w:rsidR="007F5695" w:rsidRPr="00257DD0" w:rsidRDefault="00991FC1" w:rsidP="009860BC">
            <w:pPr>
              <w:jc w:val="both"/>
              <w:rPr>
                <w:rFonts w:asciiTheme="minorHAnsi" w:hAnsiTheme="minorHAnsi" w:cstheme="minorHAnsi"/>
                <w:sz w:val="24"/>
              </w:rPr>
            </w:pPr>
            <w:r w:rsidRPr="00257DD0">
              <w:rPr>
                <w:rFonts w:asciiTheme="minorHAnsi" w:hAnsiTheme="minorHAnsi" w:cstheme="minorHAnsi"/>
                <w:sz w:val="24"/>
              </w:rPr>
              <w:t>2</w:t>
            </w:r>
          </w:p>
        </w:tc>
        <w:tc>
          <w:tcPr>
            <w:tcW w:w="2977" w:type="dxa"/>
            <w:shd w:val="clear" w:color="auto" w:fill="D9E2F3" w:themeFill="accent1" w:themeFillTint="33"/>
          </w:tcPr>
          <w:p w:rsidR="007F5695" w:rsidRPr="00257DD0" w:rsidRDefault="00991FC1" w:rsidP="009860BC">
            <w:pPr>
              <w:jc w:val="both"/>
              <w:rPr>
                <w:rFonts w:asciiTheme="minorHAnsi" w:hAnsiTheme="minorHAnsi" w:cstheme="minorHAnsi"/>
                <w:sz w:val="24"/>
              </w:rPr>
            </w:pPr>
            <w:r w:rsidRPr="00257DD0">
              <w:rPr>
                <w:rFonts w:asciiTheme="minorHAnsi" w:hAnsiTheme="minorHAnsi" w:cstheme="minorHAnsi"/>
                <w:sz w:val="24"/>
              </w:rPr>
              <w:t>Umowa</w:t>
            </w:r>
          </w:p>
        </w:tc>
        <w:tc>
          <w:tcPr>
            <w:tcW w:w="5523" w:type="dxa"/>
          </w:tcPr>
          <w:p w:rsidR="007F5695" w:rsidRPr="00257DD0" w:rsidRDefault="00991FC1" w:rsidP="00245DCB">
            <w:pPr>
              <w:pStyle w:val="Akapitzlist"/>
              <w:numPr>
                <w:ilvl w:val="0"/>
                <w:numId w:val="83"/>
              </w:numPr>
              <w:ind w:left="317"/>
              <w:jc w:val="both"/>
              <w:rPr>
                <w:rFonts w:asciiTheme="minorHAnsi" w:hAnsiTheme="minorHAnsi" w:cstheme="minorHAnsi"/>
                <w:sz w:val="24"/>
              </w:rPr>
            </w:pPr>
            <w:r w:rsidRPr="00257DD0">
              <w:rPr>
                <w:rFonts w:asciiTheme="minorHAnsi" w:hAnsiTheme="minorHAnsi" w:cstheme="minorHAnsi"/>
                <w:sz w:val="24"/>
              </w:rPr>
              <w:t>Między zaangażowanymi w program stronami zostaje zawarta pisemna umowa</w:t>
            </w:r>
          </w:p>
        </w:tc>
      </w:tr>
      <w:tr w:rsidR="00257DD0" w:rsidRPr="00257DD0" w:rsidTr="001F3C29">
        <w:tc>
          <w:tcPr>
            <w:tcW w:w="562" w:type="dxa"/>
            <w:shd w:val="clear" w:color="auto" w:fill="D9E2F3" w:themeFill="accent1" w:themeFillTint="33"/>
          </w:tcPr>
          <w:p w:rsidR="007F5695" w:rsidRPr="00257DD0" w:rsidRDefault="00991FC1" w:rsidP="009860BC">
            <w:pPr>
              <w:jc w:val="both"/>
              <w:rPr>
                <w:rFonts w:asciiTheme="minorHAnsi" w:hAnsiTheme="minorHAnsi" w:cstheme="minorHAnsi"/>
                <w:sz w:val="24"/>
              </w:rPr>
            </w:pPr>
            <w:r w:rsidRPr="00257DD0">
              <w:rPr>
                <w:rFonts w:asciiTheme="minorHAnsi" w:hAnsiTheme="minorHAnsi" w:cstheme="minorHAnsi"/>
                <w:sz w:val="24"/>
              </w:rPr>
              <w:t>3</w:t>
            </w:r>
          </w:p>
        </w:tc>
        <w:tc>
          <w:tcPr>
            <w:tcW w:w="2977" w:type="dxa"/>
            <w:shd w:val="clear" w:color="auto" w:fill="D9E2F3" w:themeFill="accent1" w:themeFillTint="33"/>
          </w:tcPr>
          <w:p w:rsidR="007F5695" w:rsidRPr="00257DD0" w:rsidRDefault="00257DD0" w:rsidP="009860BC">
            <w:pPr>
              <w:jc w:val="both"/>
              <w:rPr>
                <w:rFonts w:asciiTheme="minorHAnsi" w:hAnsiTheme="minorHAnsi" w:cstheme="minorHAnsi"/>
                <w:sz w:val="24"/>
              </w:rPr>
            </w:pPr>
            <w:r w:rsidRPr="00257DD0">
              <w:rPr>
                <w:rFonts w:asciiTheme="minorHAnsi" w:hAnsiTheme="minorHAnsi" w:cstheme="minorHAnsi"/>
                <w:sz w:val="24"/>
              </w:rPr>
              <w:t>Walor edukacyjny</w:t>
            </w:r>
          </w:p>
        </w:tc>
        <w:tc>
          <w:tcPr>
            <w:tcW w:w="5523" w:type="dxa"/>
          </w:tcPr>
          <w:p w:rsidR="00257DD0" w:rsidRPr="00257DD0" w:rsidRDefault="00257DD0" w:rsidP="00245DCB">
            <w:pPr>
              <w:pStyle w:val="Akapitzlist"/>
              <w:numPr>
                <w:ilvl w:val="0"/>
                <w:numId w:val="83"/>
              </w:numPr>
              <w:spacing w:line="276" w:lineRule="auto"/>
              <w:ind w:left="317"/>
              <w:jc w:val="both"/>
              <w:rPr>
                <w:rFonts w:asciiTheme="minorHAnsi" w:hAnsiTheme="minorHAnsi" w:cstheme="minorHAnsi"/>
                <w:sz w:val="24"/>
              </w:rPr>
            </w:pPr>
            <w:r w:rsidRPr="00257DD0">
              <w:rPr>
                <w:rFonts w:asciiTheme="minorHAnsi" w:hAnsiTheme="minorHAnsi" w:cstheme="minorHAnsi"/>
                <w:sz w:val="24"/>
              </w:rPr>
              <w:t xml:space="preserve">Program ma zdefiniowane cele edukacyjne. </w:t>
            </w:r>
          </w:p>
          <w:p w:rsidR="00257DD0" w:rsidRPr="00257DD0" w:rsidRDefault="00257DD0" w:rsidP="00245DCB">
            <w:pPr>
              <w:pStyle w:val="Akapitzlist"/>
              <w:numPr>
                <w:ilvl w:val="0"/>
                <w:numId w:val="83"/>
              </w:numPr>
              <w:spacing w:line="276" w:lineRule="auto"/>
              <w:ind w:left="317"/>
              <w:jc w:val="both"/>
              <w:rPr>
                <w:rFonts w:asciiTheme="minorHAnsi" w:hAnsiTheme="minorHAnsi" w:cstheme="minorHAnsi"/>
                <w:sz w:val="24"/>
              </w:rPr>
            </w:pPr>
            <w:r w:rsidRPr="00257DD0">
              <w:rPr>
                <w:rFonts w:asciiTheme="minorHAnsi" w:hAnsiTheme="minorHAnsi" w:cstheme="minorHAnsi"/>
                <w:sz w:val="24"/>
              </w:rPr>
              <w:t xml:space="preserve">Program ma zdefiniowane treści edukacyjne. </w:t>
            </w:r>
          </w:p>
          <w:p w:rsidR="007F5695" w:rsidRPr="00257DD0" w:rsidRDefault="00257DD0" w:rsidP="00245DCB">
            <w:pPr>
              <w:pStyle w:val="Akapitzlist"/>
              <w:numPr>
                <w:ilvl w:val="0"/>
                <w:numId w:val="83"/>
              </w:numPr>
              <w:spacing w:line="276" w:lineRule="auto"/>
              <w:ind w:left="317"/>
              <w:jc w:val="both"/>
              <w:rPr>
                <w:rFonts w:asciiTheme="minorHAnsi" w:hAnsiTheme="minorHAnsi" w:cstheme="minorHAnsi"/>
                <w:sz w:val="24"/>
              </w:rPr>
            </w:pPr>
            <w:r w:rsidRPr="00257DD0">
              <w:rPr>
                <w:rFonts w:asciiTheme="minorHAnsi" w:hAnsiTheme="minorHAnsi" w:cstheme="minorHAnsi"/>
                <w:sz w:val="24"/>
              </w:rPr>
              <w:t xml:space="preserve">Program ma zdefiniowany zakres obowiązków.  </w:t>
            </w:r>
          </w:p>
        </w:tc>
      </w:tr>
      <w:tr w:rsidR="00257DD0" w:rsidRPr="00257DD0" w:rsidTr="001F3C29">
        <w:tc>
          <w:tcPr>
            <w:tcW w:w="562" w:type="dxa"/>
            <w:shd w:val="clear" w:color="auto" w:fill="D9E2F3" w:themeFill="accent1" w:themeFillTint="33"/>
          </w:tcPr>
          <w:p w:rsidR="007F5695" w:rsidRPr="00257DD0" w:rsidRDefault="00991FC1" w:rsidP="009860BC">
            <w:pPr>
              <w:jc w:val="both"/>
              <w:rPr>
                <w:rFonts w:asciiTheme="minorHAnsi" w:hAnsiTheme="minorHAnsi" w:cstheme="minorHAnsi"/>
                <w:sz w:val="24"/>
              </w:rPr>
            </w:pPr>
            <w:r w:rsidRPr="00257DD0">
              <w:rPr>
                <w:rFonts w:asciiTheme="minorHAnsi" w:hAnsiTheme="minorHAnsi" w:cstheme="minorHAnsi"/>
                <w:sz w:val="24"/>
              </w:rPr>
              <w:lastRenderedPageBreak/>
              <w:t>4</w:t>
            </w:r>
          </w:p>
        </w:tc>
        <w:tc>
          <w:tcPr>
            <w:tcW w:w="2977" w:type="dxa"/>
            <w:shd w:val="clear" w:color="auto" w:fill="D9E2F3" w:themeFill="accent1" w:themeFillTint="33"/>
          </w:tcPr>
          <w:p w:rsidR="007F5695" w:rsidRPr="00257DD0" w:rsidRDefault="00257DD0" w:rsidP="009860BC">
            <w:pPr>
              <w:jc w:val="both"/>
              <w:rPr>
                <w:rFonts w:asciiTheme="minorHAnsi" w:hAnsiTheme="minorHAnsi" w:cstheme="minorHAnsi"/>
                <w:sz w:val="24"/>
              </w:rPr>
            </w:pPr>
            <w:r w:rsidRPr="00257DD0">
              <w:rPr>
                <w:rFonts w:asciiTheme="minorHAnsi" w:hAnsiTheme="minorHAnsi" w:cstheme="minorHAnsi"/>
                <w:sz w:val="24"/>
              </w:rPr>
              <w:t>Opieka i mentoring</w:t>
            </w:r>
          </w:p>
        </w:tc>
        <w:tc>
          <w:tcPr>
            <w:tcW w:w="5523" w:type="dxa"/>
          </w:tcPr>
          <w:p w:rsidR="00257DD0" w:rsidRPr="00257DD0" w:rsidRDefault="00257DD0" w:rsidP="00245DCB">
            <w:pPr>
              <w:pStyle w:val="Akapitzlist"/>
              <w:numPr>
                <w:ilvl w:val="0"/>
                <w:numId w:val="83"/>
              </w:numPr>
              <w:ind w:left="317"/>
              <w:jc w:val="both"/>
              <w:rPr>
                <w:rFonts w:asciiTheme="minorHAnsi" w:hAnsiTheme="minorHAnsi" w:cstheme="minorHAnsi"/>
                <w:sz w:val="24"/>
              </w:rPr>
            </w:pPr>
            <w:r w:rsidRPr="00257DD0">
              <w:rPr>
                <w:rFonts w:asciiTheme="minorHAnsi" w:hAnsiTheme="minorHAnsi" w:cstheme="minorHAnsi"/>
                <w:sz w:val="24"/>
              </w:rPr>
              <w:t xml:space="preserve">Opiekunowie lub mentorzy przyszłych praktykantów lub stażystów wyznaczani są na etapie przygotowań do realizacji programu. </w:t>
            </w:r>
          </w:p>
          <w:p w:rsidR="00257DD0" w:rsidRPr="00257DD0" w:rsidRDefault="00257DD0" w:rsidP="00245DCB">
            <w:pPr>
              <w:pStyle w:val="Akapitzlist"/>
              <w:numPr>
                <w:ilvl w:val="0"/>
                <w:numId w:val="83"/>
              </w:numPr>
              <w:ind w:left="317"/>
              <w:jc w:val="both"/>
              <w:rPr>
                <w:rFonts w:asciiTheme="minorHAnsi" w:hAnsiTheme="minorHAnsi" w:cstheme="minorHAnsi"/>
                <w:sz w:val="24"/>
              </w:rPr>
            </w:pPr>
            <w:r w:rsidRPr="00257DD0">
              <w:rPr>
                <w:rFonts w:asciiTheme="minorHAnsi" w:hAnsiTheme="minorHAnsi" w:cstheme="minorHAnsi"/>
                <w:sz w:val="24"/>
              </w:rPr>
              <w:t xml:space="preserve">Każdy przyjęty praktykant lub stażysta ma przydzielonego opiekuna lub mentora. </w:t>
            </w:r>
          </w:p>
          <w:p w:rsidR="00257DD0" w:rsidRPr="00257DD0" w:rsidRDefault="00257DD0" w:rsidP="00245DCB">
            <w:pPr>
              <w:pStyle w:val="Akapitzlist"/>
              <w:numPr>
                <w:ilvl w:val="0"/>
                <w:numId w:val="83"/>
              </w:numPr>
              <w:ind w:left="317"/>
              <w:jc w:val="both"/>
              <w:rPr>
                <w:rFonts w:asciiTheme="minorHAnsi" w:hAnsiTheme="minorHAnsi" w:cstheme="minorHAnsi"/>
                <w:sz w:val="24"/>
              </w:rPr>
            </w:pPr>
            <w:r w:rsidRPr="00257DD0">
              <w:rPr>
                <w:rFonts w:asciiTheme="minorHAnsi" w:hAnsiTheme="minorHAnsi" w:cstheme="minorHAnsi"/>
                <w:sz w:val="24"/>
              </w:rPr>
              <w:t xml:space="preserve">Opiekun lub mentor wprowadza praktykanta lub stażystę w zakres obowiązków oraz zasady i procedury obowiązujące w organizacji. </w:t>
            </w:r>
          </w:p>
          <w:p w:rsidR="00257DD0" w:rsidRPr="00257DD0" w:rsidRDefault="00257DD0" w:rsidP="00245DCB">
            <w:pPr>
              <w:pStyle w:val="Akapitzlist"/>
              <w:numPr>
                <w:ilvl w:val="0"/>
                <w:numId w:val="83"/>
              </w:numPr>
              <w:ind w:left="317"/>
              <w:jc w:val="both"/>
              <w:rPr>
                <w:rFonts w:asciiTheme="minorHAnsi" w:hAnsiTheme="minorHAnsi" w:cstheme="minorHAnsi"/>
                <w:sz w:val="24"/>
              </w:rPr>
            </w:pPr>
            <w:r w:rsidRPr="00257DD0">
              <w:rPr>
                <w:rFonts w:asciiTheme="minorHAnsi" w:hAnsiTheme="minorHAnsi" w:cstheme="minorHAnsi"/>
                <w:sz w:val="24"/>
              </w:rPr>
              <w:t xml:space="preserve">Opiekun lub mentor monitoruje realizację przydzielonego w programie zakresu obowiązków oraz celów edukacyjnych. </w:t>
            </w:r>
          </w:p>
          <w:p w:rsidR="007F5695" w:rsidRPr="00257DD0" w:rsidRDefault="00257DD0" w:rsidP="00245DCB">
            <w:pPr>
              <w:pStyle w:val="Akapitzlist"/>
              <w:numPr>
                <w:ilvl w:val="0"/>
                <w:numId w:val="83"/>
              </w:numPr>
              <w:ind w:left="317"/>
              <w:jc w:val="both"/>
              <w:rPr>
                <w:rFonts w:asciiTheme="minorHAnsi" w:hAnsiTheme="minorHAnsi" w:cstheme="minorHAnsi"/>
                <w:sz w:val="24"/>
              </w:rPr>
            </w:pPr>
            <w:r w:rsidRPr="00257DD0">
              <w:rPr>
                <w:rFonts w:asciiTheme="minorHAnsi" w:hAnsiTheme="minorHAnsi" w:cstheme="minorHAnsi"/>
                <w:sz w:val="24"/>
              </w:rPr>
              <w:t>Opiekun lub mentor udziela informacji zwrotnej praktykantowi lub stażyście na temat osiąganych wyników i stopnia realizacji zadań.</w:t>
            </w:r>
          </w:p>
        </w:tc>
      </w:tr>
      <w:tr w:rsidR="00991FC1" w:rsidTr="001F3C29">
        <w:tc>
          <w:tcPr>
            <w:tcW w:w="562" w:type="dxa"/>
            <w:shd w:val="clear" w:color="auto" w:fill="D9E2F3" w:themeFill="accent1" w:themeFillTint="33"/>
          </w:tcPr>
          <w:p w:rsidR="00991FC1" w:rsidRPr="00257DD0" w:rsidRDefault="00257DD0" w:rsidP="009860BC">
            <w:pPr>
              <w:jc w:val="both"/>
              <w:rPr>
                <w:rFonts w:asciiTheme="minorHAnsi" w:hAnsiTheme="minorHAnsi" w:cstheme="minorHAnsi"/>
                <w:sz w:val="24"/>
              </w:rPr>
            </w:pPr>
            <w:r w:rsidRPr="00257DD0">
              <w:rPr>
                <w:rFonts w:asciiTheme="minorHAnsi" w:hAnsiTheme="minorHAnsi" w:cstheme="minorHAnsi"/>
                <w:sz w:val="24"/>
              </w:rPr>
              <w:t>5</w:t>
            </w:r>
          </w:p>
        </w:tc>
        <w:tc>
          <w:tcPr>
            <w:tcW w:w="2977" w:type="dxa"/>
            <w:shd w:val="clear" w:color="auto" w:fill="D9E2F3" w:themeFill="accent1" w:themeFillTint="33"/>
          </w:tcPr>
          <w:p w:rsidR="00991FC1" w:rsidRPr="00257DD0" w:rsidRDefault="00257DD0" w:rsidP="00257DD0">
            <w:pPr>
              <w:rPr>
                <w:rFonts w:asciiTheme="minorHAnsi" w:hAnsiTheme="minorHAnsi" w:cstheme="minorHAnsi"/>
                <w:sz w:val="24"/>
              </w:rPr>
            </w:pPr>
            <w:r w:rsidRPr="00257DD0">
              <w:rPr>
                <w:rFonts w:asciiTheme="minorHAnsi" w:hAnsiTheme="minorHAnsi" w:cstheme="minorHAnsi"/>
                <w:sz w:val="24"/>
              </w:rPr>
              <w:t>Czas trwania, wynagrodzenie i opieka socjalna</w:t>
            </w:r>
          </w:p>
        </w:tc>
        <w:tc>
          <w:tcPr>
            <w:tcW w:w="5523" w:type="dxa"/>
          </w:tcPr>
          <w:p w:rsidR="00257DD0" w:rsidRPr="00257DD0" w:rsidRDefault="00257DD0" w:rsidP="00245DCB">
            <w:pPr>
              <w:pStyle w:val="Akapitzlist"/>
              <w:numPr>
                <w:ilvl w:val="0"/>
                <w:numId w:val="83"/>
              </w:numPr>
              <w:ind w:left="317"/>
              <w:jc w:val="both"/>
              <w:rPr>
                <w:rFonts w:asciiTheme="minorHAnsi" w:hAnsiTheme="minorHAnsi" w:cstheme="minorHAnsi"/>
                <w:sz w:val="24"/>
              </w:rPr>
            </w:pPr>
            <w:r w:rsidRPr="00257DD0">
              <w:rPr>
                <w:rFonts w:asciiTheme="minorHAnsi" w:hAnsiTheme="minorHAnsi" w:cstheme="minorHAnsi"/>
                <w:sz w:val="24"/>
              </w:rPr>
              <w:t xml:space="preserve">Program praktyki lub stażu ma jasno określony czas trwania i nie trwa krócej niż 1 miesiąc i nie dłużej niż 24 miesiące. </w:t>
            </w:r>
          </w:p>
          <w:p w:rsidR="00257DD0" w:rsidRPr="00257DD0" w:rsidRDefault="00257DD0" w:rsidP="00245DCB">
            <w:pPr>
              <w:pStyle w:val="Akapitzlist"/>
              <w:numPr>
                <w:ilvl w:val="0"/>
                <w:numId w:val="83"/>
              </w:numPr>
              <w:ind w:left="317"/>
              <w:jc w:val="both"/>
              <w:rPr>
                <w:rFonts w:asciiTheme="minorHAnsi" w:hAnsiTheme="minorHAnsi" w:cstheme="minorHAnsi"/>
                <w:sz w:val="24"/>
              </w:rPr>
            </w:pPr>
            <w:r w:rsidRPr="00257DD0">
              <w:rPr>
                <w:rFonts w:asciiTheme="minorHAnsi" w:hAnsiTheme="minorHAnsi" w:cstheme="minorHAnsi"/>
                <w:sz w:val="24"/>
              </w:rPr>
              <w:t xml:space="preserve">Program trwający 1 miesiąc może być płatny lub bezpłatny. </w:t>
            </w:r>
          </w:p>
          <w:p w:rsidR="00257DD0" w:rsidRPr="00257DD0" w:rsidRDefault="00257DD0" w:rsidP="00245DCB">
            <w:pPr>
              <w:pStyle w:val="Akapitzlist"/>
              <w:numPr>
                <w:ilvl w:val="0"/>
                <w:numId w:val="83"/>
              </w:numPr>
              <w:ind w:left="317"/>
              <w:jc w:val="both"/>
              <w:rPr>
                <w:rFonts w:asciiTheme="minorHAnsi" w:hAnsiTheme="minorHAnsi" w:cstheme="minorHAnsi"/>
                <w:sz w:val="24"/>
              </w:rPr>
            </w:pPr>
            <w:r w:rsidRPr="00257DD0">
              <w:rPr>
                <w:rFonts w:asciiTheme="minorHAnsi" w:hAnsiTheme="minorHAnsi" w:cstheme="minorHAnsi"/>
                <w:sz w:val="24"/>
              </w:rPr>
              <w:t xml:space="preserve">Program trwający dłużej niż 1 miesiąc jest obligatoryjnie płatny. </w:t>
            </w:r>
          </w:p>
          <w:p w:rsidR="00991FC1" w:rsidRPr="00257DD0" w:rsidRDefault="00257DD0" w:rsidP="00245DCB">
            <w:pPr>
              <w:pStyle w:val="Akapitzlist"/>
              <w:numPr>
                <w:ilvl w:val="0"/>
                <w:numId w:val="83"/>
              </w:numPr>
              <w:ind w:left="317"/>
              <w:jc w:val="both"/>
              <w:rPr>
                <w:rFonts w:asciiTheme="minorHAnsi" w:hAnsiTheme="minorHAnsi" w:cstheme="minorHAnsi"/>
                <w:sz w:val="24"/>
              </w:rPr>
            </w:pPr>
            <w:r w:rsidRPr="00257DD0">
              <w:rPr>
                <w:rFonts w:asciiTheme="minorHAnsi" w:hAnsiTheme="minorHAnsi" w:cstheme="minorHAnsi"/>
                <w:sz w:val="24"/>
              </w:rPr>
              <w:t>Ogólne ubezpieczenie zdrowotne oraz ubezpieczenie od następstw nieszczęśliwych wypadków są zapewnione praktykantowi lub stażyście podczas trwania programu.</w:t>
            </w:r>
          </w:p>
        </w:tc>
      </w:tr>
      <w:tr w:rsidR="00991FC1" w:rsidTr="001F3C29">
        <w:tc>
          <w:tcPr>
            <w:tcW w:w="562" w:type="dxa"/>
            <w:shd w:val="clear" w:color="auto" w:fill="D9E2F3" w:themeFill="accent1" w:themeFillTint="33"/>
          </w:tcPr>
          <w:p w:rsidR="00991FC1" w:rsidRPr="001F3C29" w:rsidRDefault="001F3C29" w:rsidP="009860BC">
            <w:pPr>
              <w:jc w:val="both"/>
              <w:rPr>
                <w:rFonts w:asciiTheme="minorHAnsi" w:hAnsiTheme="minorHAnsi" w:cstheme="minorHAnsi"/>
                <w:sz w:val="24"/>
              </w:rPr>
            </w:pPr>
            <w:r w:rsidRPr="001F3C29">
              <w:rPr>
                <w:rFonts w:asciiTheme="minorHAnsi" w:hAnsiTheme="minorHAnsi" w:cstheme="minorHAnsi"/>
                <w:sz w:val="24"/>
              </w:rPr>
              <w:t xml:space="preserve">6 </w:t>
            </w:r>
          </w:p>
        </w:tc>
        <w:tc>
          <w:tcPr>
            <w:tcW w:w="2977" w:type="dxa"/>
            <w:shd w:val="clear" w:color="auto" w:fill="D9E2F3" w:themeFill="accent1" w:themeFillTint="33"/>
          </w:tcPr>
          <w:p w:rsidR="00257DD0" w:rsidRPr="001F3C29" w:rsidRDefault="00257DD0" w:rsidP="00257DD0">
            <w:pPr>
              <w:spacing w:line="360" w:lineRule="auto"/>
              <w:jc w:val="both"/>
              <w:rPr>
                <w:rFonts w:asciiTheme="minorHAnsi" w:hAnsiTheme="minorHAnsi" w:cstheme="minorHAnsi"/>
                <w:sz w:val="24"/>
              </w:rPr>
            </w:pPr>
            <w:r w:rsidRPr="001F3C29">
              <w:rPr>
                <w:rFonts w:asciiTheme="minorHAnsi" w:hAnsiTheme="minorHAnsi" w:cstheme="minorHAnsi"/>
                <w:sz w:val="24"/>
              </w:rPr>
              <w:t xml:space="preserve">Ocena programu </w:t>
            </w:r>
          </w:p>
          <w:p w:rsidR="00991FC1" w:rsidRPr="001F3C29" w:rsidRDefault="00991FC1" w:rsidP="009860BC">
            <w:pPr>
              <w:jc w:val="both"/>
              <w:rPr>
                <w:rFonts w:asciiTheme="minorHAnsi" w:hAnsiTheme="minorHAnsi" w:cstheme="minorHAnsi"/>
                <w:sz w:val="24"/>
              </w:rPr>
            </w:pPr>
          </w:p>
        </w:tc>
        <w:tc>
          <w:tcPr>
            <w:tcW w:w="5523" w:type="dxa"/>
          </w:tcPr>
          <w:p w:rsidR="00257DD0" w:rsidRPr="00257DD0" w:rsidRDefault="00257DD0" w:rsidP="00245DCB">
            <w:pPr>
              <w:pStyle w:val="Akapitzlist"/>
              <w:numPr>
                <w:ilvl w:val="0"/>
                <w:numId w:val="83"/>
              </w:numPr>
              <w:ind w:left="317"/>
              <w:jc w:val="both"/>
              <w:rPr>
                <w:rFonts w:asciiTheme="minorHAnsi" w:hAnsiTheme="minorHAnsi" w:cstheme="minorHAnsi"/>
                <w:sz w:val="24"/>
              </w:rPr>
            </w:pPr>
            <w:r w:rsidRPr="00257DD0">
              <w:rPr>
                <w:rFonts w:asciiTheme="minorHAnsi" w:hAnsiTheme="minorHAnsi" w:cstheme="minorHAnsi"/>
                <w:sz w:val="24"/>
              </w:rPr>
              <w:t xml:space="preserve">Po ukończeniu programu praktykant lub stażysta otrzymuje pisemne potwierdzenie jego realizacji opisane językiem efektów uczenia się. </w:t>
            </w:r>
          </w:p>
          <w:p w:rsidR="00991FC1" w:rsidRPr="00257DD0" w:rsidRDefault="00257DD0" w:rsidP="00245DCB">
            <w:pPr>
              <w:pStyle w:val="Akapitzlist"/>
              <w:numPr>
                <w:ilvl w:val="0"/>
                <w:numId w:val="83"/>
              </w:numPr>
              <w:ind w:left="317"/>
              <w:jc w:val="both"/>
              <w:rPr>
                <w:rFonts w:asciiTheme="minorHAnsi" w:hAnsiTheme="minorHAnsi" w:cstheme="minorHAnsi"/>
                <w:sz w:val="24"/>
              </w:rPr>
            </w:pPr>
            <w:r w:rsidRPr="00257DD0">
              <w:rPr>
                <w:rFonts w:asciiTheme="minorHAnsi" w:hAnsiTheme="minorHAnsi" w:cstheme="minorHAnsi"/>
                <w:sz w:val="24"/>
              </w:rPr>
              <w:t>Pracodawca umożliwia praktykantowi lub stażyście ocenę programu praktyki lub stażu w formie pisemnej.</w:t>
            </w:r>
          </w:p>
        </w:tc>
      </w:tr>
    </w:tbl>
    <w:p w:rsidR="007F5695" w:rsidRDefault="007F5695" w:rsidP="009860BC">
      <w:pPr>
        <w:jc w:val="both"/>
        <w:rPr>
          <w:rFonts w:asciiTheme="minorHAnsi" w:hAnsiTheme="minorHAnsi" w:cstheme="minorHAnsi"/>
          <w:color w:val="4472C4" w:themeColor="accent1"/>
          <w:sz w:val="24"/>
        </w:rPr>
      </w:pPr>
    </w:p>
    <w:p w:rsidR="009860BC" w:rsidRPr="00605AD8" w:rsidRDefault="009860BC" w:rsidP="009860BC">
      <w:pPr>
        <w:jc w:val="both"/>
        <w:rPr>
          <w:rFonts w:asciiTheme="minorHAnsi" w:hAnsiTheme="minorHAnsi" w:cstheme="minorHAnsi"/>
          <w:sz w:val="24"/>
        </w:rPr>
      </w:pPr>
      <w:r w:rsidRPr="00605AD8">
        <w:rPr>
          <w:rFonts w:asciiTheme="minorHAnsi" w:hAnsiTheme="minorHAnsi" w:cstheme="minorHAnsi"/>
          <w:sz w:val="24"/>
        </w:rPr>
        <w:t>Z perspektywy pracodawców, wysokiej jakości staże i praktyki to:</w:t>
      </w:r>
      <w:r w:rsidRPr="00605AD8">
        <w:rPr>
          <w:rStyle w:val="Odwoanieprzypisudolnego"/>
          <w:rFonts w:asciiTheme="minorHAnsi" w:hAnsiTheme="minorHAnsi" w:cstheme="minorHAnsi"/>
          <w:sz w:val="24"/>
        </w:rPr>
        <w:footnoteReference w:id="11"/>
      </w:r>
    </w:p>
    <w:p w:rsidR="009860BC" w:rsidRPr="00605AD8" w:rsidRDefault="009860BC" w:rsidP="009860BC">
      <w:pPr>
        <w:jc w:val="both"/>
        <w:rPr>
          <w:rFonts w:asciiTheme="minorHAnsi" w:hAnsiTheme="minorHAnsi" w:cstheme="minorHAnsi"/>
          <w:sz w:val="24"/>
        </w:rPr>
      </w:pPr>
    </w:p>
    <w:p w:rsidR="009860BC" w:rsidRPr="00605AD8" w:rsidRDefault="009860BC" w:rsidP="00282B99">
      <w:pPr>
        <w:pStyle w:val="Akapitzlist"/>
        <w:numPr>
          <w:ilvl w:val="0"/>
          <w:numId w:val="81"/>
        </w:numPr>
        <w:spacing w:line="276" w:lineRule="auto"/>
        <w:jc w:val="both"/>
        <w:rPr>
          <w:rFonts w:asciiTheme="minorHAnsi" w:hAnsiTheme="minorHAnsi" w:cstheme="minorHAnsi"/>
          <w:sz w:val="24"/>
        </w:rPr>
      </w:pPr>
      <w:r w:rsidRPr="00605AD8">
        <w:rPr>
          <w:rFonts w:asciiTheme="minorHAnsi" w:hAnsiTheme="minorHAnsi" w:cstheme="minorHAnsi"/>
          <w:sz w:val="24"/>
        </w:rPr>
        <w:t>jedno z najskuteczniejszych narzędzi wspomagających procesy rekrutacyjne,</w:t>
      </w:r>
    </w:p>
    <w:p w:rsidR="009860BC" w:rsidRPr="00605AD8" w:rsidRDefault="009860BC" w:rsidP="00282B99">
      <w:pPr>
        <w:pStyle w:val="Akapitzlist"/>
        <w:numPr>
          <w:ilvl w:val="0"/>
          <w:numId w:val="81"/>
        </w:numPr>
        <w:spacing w:line="276" w:lineRule="auto"/>
        <w:jc w:val="both"/>
        <w:rPr>
          <w:rFonts w:asciiTheme="minorHAnsi" w:hAnsiTheme="minorHAnsi" w:cstheme="minorHAnsi"/>
          <w:sz w:val="24"/>
        </w:rPr>
      </w:pPr>
      <w:r w:rsidRPr="00605AD8">
        <w:rPr>
          <w:rFonts w:asciiTheme="minorHAnsi" w:hAnsiTheme="minorHAnsi" w:cstheme="minorHAnsi"/>
          <w:sz w:val="24"/>
        </w:rPr>
        <w:t>sposób na przyciągnięcie do organizacji najlepszych kandydatów, część polityki wyławiania talentów,</w:t>
      </w:r>
    </w:p>
    <w:p w:rsidR="009860BC" w:rsidRPr="00581831" w:rsidRDefault="009860BC" w:rsidP="00282B99">
      <w:pPr>
        <w:pStyle w:val="Akapitzlist"/>
        <w:numPr>
          <w:ilvl w:val="0"/>
          <w:numId w:val="81"/>
        </w:numPr>
        <w:spacing w:line="276" w:lineRule="auto"/>
        <w:jc w:val="both"/>
        <w:rPr>
          <w:rFonts w:asciiTheme="minorHAnsi" w:hAnsiTheme="minorHAnsi" w:cstheme="minorHAnsi"/>
          <w:sz w:val="24"/>
        </w:rPr>
      </w:pPr>
      <w:r w:rsidRPr="00605AD8">
        <w:rPr>
          <w:rFonts w:asciiTheme="minorHAnsi" w:hAnsiTheme="minorHAnsi" w:cstheme="minorHAnsi"/>
          <w:sz w:val="24"/>
        </w:rPr>
        <w:t>recepta na ograniczenie zjawiska niedopasowania kompetencyjnego oraz niedostosowania kierunków edukacji do potrzeb przedsiębiorstw.</w:t>
      </w:r>
    </w:p>
    <w:p w:rsidR="009860BC" w:rsidRPr="00605AD8" w:rsidRDefault="009860BC" w:rsidP="009860BC">
      <w:pPr>
        <w:jc w:val="both"/>
        <w:rPr>
          <w:rFonts w:asciiTheme="minorHAnsi" w:hAnsiTheme="minorHAnsi" w:cstheme="minorHAnsi"/>
          <w:sz w:val="24"/>
        </w:rPr>
      </w:pPr>
      <w:r w:rsidRPr="00605AD8">
        <w:rPr>
          <w:rFonts w:asciiTheme="minorHAnsi" w:hAnsiTheme="minorHAnsi" w:cstheme="minorHAnsi"/>
          <w:sz w:val="24"/>
        </w:rPr>
        <w:t>Z perspektywy uczniów, studentów i absolwentów wysokiej jakości staże i praktyki to:</w:t>
      </w:r>
    </w:p>
    <w:p w:rsidR="009860BC" w:rsidRPr="00605AD8" w:rsidRDefault="009860BC" w:rsidP="009860BC">
      <w:pPr>
        <w:jc w:val="both"/>
        <w:rPr>
          <w:rFonts w:asciiTheme="minorHAnsi" w:hAnsiTheme="minorHAnsi" w:cstheme="minorHAnsi"/>
          <w:sz w:val="24"/>
        </w:rPr>
      </w:pPr>
    </w:p>
    <w:p w:rsidR="009860BC" w:rsidRPr="00605AD8" w:rsidRDefault="009860BC" w:rsidP="00282B99">
      <w:pPr>
        <w:pStyle w:val="Akapitzlist"/>
        <w:numPr>
          <w:ilvl w:val="0"/>
          <w:numId w:val="82"/>
        </w:numPr>
        <w:spacing w:line="276" w:lineRule="auto"/>
        <w:jc w:val="both"/>
        <w:rPr>
          <w:rFonts w:asciiTheme="minorHAnsi" w:hAnsiTheme="minorHAnsi" w:cstheme="minorHAnsi"/>
          <w:sz w:val="24"/>
        </w:rPr>
      </w:pPr>
      <w:r w:rsidRPr="00605AD8">
        <w:rPr>
          <w:rFonts w:asciiTheme="minorHAnsi" w:hAnsiTheme="minorHAnsi" w:cstheme="minorHAnsi"/>
          <w:sz w:val="24"/>
        </w:rPr>
        <w:lastRenderedPageBreak/>
        <w:t>szansa na nabycie niezbędnych na rynku pracy wiedzy, umiejętności i kompetencji,</w:t>
      </w:r>
    </w:p>
    <w:p w:rsidR="009860BC" w:rsidRPr="00605AD8" w:rsidRDefault="009860BC" w:rsidP="00282B99">
      <w:pPr>
        <w:pStyle w:val="Akapitzlist"/>
        <w:numPr>
          <w:ilvl w:val="0"/>
          <w:numId w:val="82"/>
        </w:numPr>
        <w:spacing w:line="276" w:lineRule="auto"/>
        <w:jc w:val="both"/>
        <w:rPr>
          <w:rFonts w:asciiTheme="minorHAnsi" w:hAnsiTheme="minorHAnsi" w:cstheme="minorHAnsi"/>
          <w:sz w:val="24"/>
        </w:rPr>
      </w:pPr>
      <w:r w:rsidRPr="00605AD8">
        <w:rPr>
          <w:rFonts w:asciiTheme="minorHAnsi" w:hAnsiTheme="minorHAnsi" w:cstheme="minorHAnsi"/>
          <w:sz w:val="24"/>
        </w:rPr>
        <w:t>sposób na poznanie oczekiwań i wymagań pracodawców wobec pracowników oraz mechanizmów funkcjonowania rynku pracy,</w:t>
      </w:r>
    </w:p>
    <w:p w:rsidR="009860BC" w:rsidRPr="00605AD8" w:rsidRDefault="009860BC" w:rsidP="00282B99">
      <w:pPr>
        <w:pStyle w:val="Akapitzlist"/>
        <w:numPr>
          <w:ilvl w:val="0"/>
          <w:numId w:val="82"/>
        </w:numPr>
        <w:spacing w:line="276" w:lineRule="auto"/>
        <w:jc w:val="both"/>
        <w:rPr>
          <w:rFonts w:asciiTheme="minorHAnsi" w:hAnsiTheme="minorHAnsi" w:cstheme="minorHAnsi"/>
          <w:sz w:val="24"/>
        </w:rPr>
      </w:pPr>
      <w:r w:rsidRPr="00605AD8">
        <w:rPr>
          <w:rFonts w:asciiTheme="minorHAnsi" w:hAnsiTheme="minorHAnsi" w:cstheme="minorHAnsi"/>
          <w:sz w:val="24"/>
        </w:rPr>
        <w:t>okazja do poznania potencjalnego, przyszłego pr</w:t>
      </w:r>
      <w:r w:rsidR="00C6675B">
        <w:rPr>
          <w:rFonts w:asciiTheme="minorHAnsi" w:hAnsiTheme="minorHAnsi" w:cstheme="minorHAnsi"/>
          <w:sz w:val="24"/>
        </w:rPr>
        <w:t>acodawcy</w:t>
      </w:r>
      <w:r w:rsidRPr="00605AD8">
        <w:rPr>
          <w:rFonts w:asciiTheme="minorHAnsi" w:hAnsiTheme="minorHAnsi" w:cstheme="minorHAnsi"/>
          <w:sz w:val="24"/>
        </w:rPr>
        <w:t>,</w:t>
      </w:r>
    </w:p>
    <w:p w:rsidR="009860BC" w:rsidRPr="00605AD8" w:rsidRDefault="009860BC" w:rsidP="00282B99">
      <w:pPr>
        <w:pStyle w:val="Akapitzlist"/>
        <w:numPr>
          <w:ilvl w:val="0"/>
          <w:numId w:val="82"/>
        </w:numPr>
        <w:spacing w:line="276" w:lineRule="auto"/>
        <w:jc w:val="both"/>
        <w:rPr>
          <w:rFonts w:asciiTheme="minorHAnsi" w:hAnsiTheme="minorHAnsi" w:cstheme="minorHAnsi"/>
          <w:sz w:val="24"/>
        </w:rPr>
      </w:pPr>
      <w:r w:rsidRPr="00605AD8">
        <w:rPr>
          <w:rFonts w:asciiTheme="minorHAnsi" w:hAnsiTheme="minorHAnsi" w:cstheme="minorHAnsi"/>
          <w:sz w:val="24"/>
        </w:rPr>
        <w:t>szansa na budowanie swojej przewagi konkurencyjnej na rynku pracy.</w:t>
      </w:r>
    </w:p>
    <w:p w:rsidR="00581831" w:rsidRDefault="00581831" w:rsidP="00257DD0">
      <w:pPr>
        <w:pStyle w:val="Akapitzlist"/>
        <w:spacing w:before="240" w:line="276" w:lineRule="auto"/>
        <w:ind w:left="360"/>
        <w:jc w:val="both"/>
        <w:rPr>
          <w:rFonts w:asciiTheme="minorHAnsi" w:hAnsiTheme="minorHAnsi" w:cstheme="minorHAnsi"/>
          <w:color w:val="000000" w:themeColor="text1"/>
          <w:sz w:val="24"/>
        </w:rPr>
      </w:pPr>
    </w:p>
    <w:p w:rsidR="00257DD0" w:rsidRPr="00C6675B" w:rsidRDefault="00257DD0" w:rsidP="00C6675B">
      <w:pPr>
        <w:spacing w:before="240" w:line="276" w:lineRule="auto"/>
        <w:jc w:val="both"/>
        <w:rPr>
          <w:rFonts w:asciiTheme="minorHAnsi" w:hAnsiTheme="minorHAnsi" w:cstheme="minorHAnsi"/>
          <w:color w:val="000000" w:themeColor="text1"/>
          <w:sz w:val="24"/>
        </w:rPr>
      </w:pPr>
      <w:r w:rsidRPr="00C6675B">
        <w:rPr>
          <w:rFonts w:asciiTheme="minorHAnsi" w:hAnsiTheme="minorHAnsi" w:cstheme="minorHAnsi"/>
          <w:color w:val="000000" w:themeColor="text1"/>
          <w:sz w:val="24"/>
        </w:rPr>
        <w:t>Najważniejsze ogólne zasady wynikające z Polskich Ram Jakości Staży i Praktyk dla zasad zapewniania jakości kształcenia praktycznego u pracodawców to:</w:t>
      </w:r>
    </w:p>
    <w:p w:rsidR="00257DD0" w:rsidRPr="00257DD0" w:rsidRDefault="00257DD0" w:rsidP="00245DCB">
      <w:pPr>
        <w:pStyle w:val="Akapitzlist"/>
        <w:numPr>
          <w:ilvl w:val="0"/>
          <w:numId w:val="84"/>
        </w:numPr>
        <w:spacing w:line="276" w:lineRule="auto"/>
        <w:jc w:val="both"/>
        <w:rPr>
          <w:rFonts w:asciiTheme="minorHAnsi" w:hAnsiTheme="minorHAnsi" w:cstheme="minorHAnsi"/>
          <w:color w:val="000000" w:themeColor="text1"/>
          <w:sz w:val="24"/>
        </w:rPr>
      </w:pPr>
      <w:r w:rsidRPr="00257DD0">
        <w:rPr>
          <w:rFonts w:asciiTheme="minorHAnsi" w:hAnsiTheme="minorHAnsi" w:cstheme="minorHAnsi"/>
          <w:color w:val="000000" w:themeColor="text1"/>
          <w:sz w:val="24"/>
        </w:rPr>
        <w:t xml:space="preserve">Kształcenie praktyczne powinno zostać zrealizowane na podstawie ustalonego programu – opracowanego w formie pisemnej; </w:t>
      </w:r>
    </w:p>
    <w:p w:rsidR="00257DD0" w:rsidRPr="00257DD0" w:rsidRDefault="00257DD0" w:rsidP="00245DCB">
      <w:pPr>
        <w:pStyle w:val="Akapitzlist"/>
        <w:numPr>
          <w:ilvl w:val="0"/>
          <w:numId w:val="84"/>
        </w:numPr>
        <w:spacing w:line="276" w:lineRule="auto"/>
        <w:jc w:val="both"/>
        <w:rPr>
          <w:rFonts w:asciiTheme="minorHAnsi" w:hAnsiTheme="minorHAnsi" w:cstheme="minorHAnsi"/>
          <w:color w:val="000000" w:themeColor="text1"/>
          <w:sz w:val="24"/>
        </w:rPr>
      </w:pPr>
      <w:r w:rsidRPr="00257DD0">
        <w:rPr>
          <w:rFonts w:asciiTheme="minorHAnsi" w:hAnsiTheme="minorHAnsi" w:cstheme="minorHAnsi"/>
          <w:color w:val="000000" w:themeColor="text1"/>
          <w:sz w:val="24"/>
        </w:rPr>
        <w:t>Opracowany program powinien obejmować zdefiniowane cele edukacyjne oraz określać treści edukacyjne i być sformułowany z wykorzystaniem efektów uczenia się;</w:t>
      </w:r>
    </w:p>
    <w:p w:rsidR="00581831" w:rsidRDefault="00257DD0" w:rsidP="00245DCB">
      <w:pPr>
        <w:pStyle w:val="Akapitzlist"/>
        <w:numPr>
          <w:ilvl w:val="0"/>
          <w:numId w:val="84"/>
        </w:numPr>
        <w:spacing w:line="276" w:lineRule="auto"/>
        <w:jc w:val="both"/>
        <w:rPr>
          <w:rFonts w:asciiTheme="minorHAnsi" w:hAnsiTheme="minorHAnsi" w:cstheme="minorHAnsi"/>
          <w:color w:val="000000" w:themeColor="text1"/>
          <w:sz w:val="24"/>
        </w:rPr>
      </w:pPr>
      <w:r w:rsidRPr="00257DD0">
        <w:rPr>
          <w:rFonts w:asciiTheme="minorHAnsi" w:hAnsiTheme="minorHAnsi" w:cstheme="minorHAnsi"/>
          <w:color w:val="000000" w:themeColor="text1"/>
          <w:sz w:val="24"/>
        </w:rPr>
        <w:t>Zakres obowiązków stron oraz osób uczestniczących w procesie kształcenia powinien zostać jasno określony;</w:t>
      </w:r>
    </w:p>
    <w:p w:rsidR="00581831" w:rsidRPr="00581831" w:rsidRDefault="00581831" w:rsidP="00245DCB">
      <w:pPr>
        <w:pStyle w:val="Akapitzlist"/>
        <w:numPr>
          <w:ilvl w:val="0"/>
          <w:numId w:val="84"/>
        </w:numPr>
        <w:spacing w:line="276" w:lineRule="auto"/>
        <w:jc w:val="both"/>
        <w:rPr>
          <w:rFonts w:asciiTheme="minorHAnsi" w:hAnsiTheme="minorHAnsi" w:cstheme="minorHAnsi"/>
          <w:color w:val="000000" w:themeColor="text1"/>
          <w:sz w:val="24"/>
        </w:rPr>
      </w:pPr>
      <w:r w:rsidRPr="00581831">
        <w:rPr>
          <w:rFonts w:asciiTheme="minorHAnsi" w:hAnsiTheme="minorHAnsi" w:cstheme="minorHAnsi"/>
          <w:sz w:val="24"/>
        </w:rPr>
        <w:t>Uczeń p</w:t>
      </w:r>
      <w:r>
        <w:rPr>
          <w:rFonts w:asciiTheme="minorHAnsi" w:hAnsiTheme="minorHAnsi" w:cstheme="minorHAnsi"/>
          <w:sz w:val="24"/>
        </w:rPr>
        <w:t xml:space="preserve">owinien być pod opieką mentorską (opiekuna stażu) </w:t>
      </w:r>
      <w:r w:rsidRPr="00581831">
        <w:rPr>
          <w:rFonts w:asciiTheme="minorHAnsi" w:hAnsiTheme="minorHAnsi" w:cstheme="minorHAnsi"/>
          <w:sz w:val="24"/>
        </w:rPr>
        <w:t>w trakcie realizacji praktycznej nauki zawodu;</w:t>
      </w:r>
    </w:p>
    <w:p w:rsidR="00581831" w:rsidRPr="00581831" w:rsidRDefault="00581831" w:rsidP="00245DCB">
      <w:pPr>
        <w:pStyle w:val="Akapitzlist"/>
        <w:numPr>
          <w:ilvl w:val="0"/>
          <w:numId w:val="84"/>
        </w:numPr>
        <w:spacing w:line="276" w:lineRule="auto"/>
        <w:jc w:val="both"/>
        <w:rPr>
          <w:rFonts w:asciiTheme="minorHAnsi" w:hAnsiTheme="minorHAnsi" w:cstheme="minorHAnsi"/>
          <w:color w:val="000000" w:themeColor="text1"/>
          <w:sz w:val="24"/>
        </w:rPr>
      </w:pPr>
      <w:r w:rsidRPr="00581831">
        <w:rPr>
          <w:rFonts w:asciiTheme="minorHAnsi" w:hAnsiTheme="minorHAnsi" w:cstheme="minorHAnsi"/>
          <w:sz w:val="24"/>
        </w:rPr>
        <w:t>Wynik procesu kształcenia powinien zostać przedstawi</w:t>
      </w:r>
      <w:r w:rsidR="00C6675B">
        <w:rPr>
          <w:rFonts w:asciiTheme="minorHAnsi" w:hAnsiTheme="minorHAnsi" w:cstheme="minorHAnsi"/>
          <w:sz w:val="24"/>
        </w:rPr>
        <w:t>ony (podsumowany) z  </w:t>
      </w:r>
      <w:r w:rsidRPr="00581831">
        <w:rPr>
          <w:rFonts w:asciiTheme="minorHAnsi" w:hAnsiTheme="minorHAnsi" w:cstheme="minorHAnsi"/>
          <w:sz w:val="24"/>
        </w:rPr>
        <w:t>wykorzystaniem języka efektów uczenia się – na przykład w postaci certyfikatu;</w:t>
      </w:r>
    </w:p>
    <w:p w:rsidR="00605AD8" w:rsidRPr="00581831" w:rsidRDefault="00581831" w:rsidP="00245DCB">
      <w:pPr>
        <w:pStyle w:val="Akapitzlist"/>
        <w:numPr>
          <w:ilvl w:val="0"/>
          <w:numId w:val="84"/>
        </w:numPr>
        <w:spacing w:line="276" w:lineRule="auto"/>
        <w:jc w:val="both"/>
        <w:rPr>
          <w:rFonts w:asciiTheme="minorHAnsi" w:hAnsiTheme="minorHAnsi" w:cstheme="minorHAnsi"/>
          <w:color w:val="000000" w:themeColor="text1"/>
          <w:sz w:val="24"/>
        </w:rPr>
      </w:pPr>
      <w:r w:rsidRPr="00581831">
        <w:rPr>
          <w:rFonts w:asciiTheme="minorHAnsi" w:hAnsiTheme="minorHAnsi" w:cstheme="minorHAnsi"/>
          <w:sz w:val="24"/>
        </w:rPr>
        <w:t xml:space="preserve">Niezbędnym elementem zapewnienia jakości praktycznej nauki zawodu jest obustronna informacja zwrotna, zarówno w trakcie </w:t>
      </w:r>
      <w:r>
        <w:rPr>
          <w:rFonts w:asciiTheme="minorHAnsi" w:hAnsiTheme="minorHAnsi" w:cstheme="minorHAnsi"/>
          <w:sz w:val="24"/>
        </w:rPr>
        <w:t>stażu, jak i po jego</w:t>
      </w:r>
      <w:r w:rsidRPr="00581831">
        <w:rPr>
          <w:rFonts w:asciiTheme="minorHAnsi" w:hAnsiTheme="minorHAnsi" w:cstheme="minorHAnsi"/>
          <w:sz w:val="24"/>
        </w:rPr>
        <w:t xml:space="preserve"> zakończeniu</w:t>
      </w:r>
      <w:r w:rsidR="00C6675B">
        <w:rPr>
          <w:rFonts w:asciiTheme="minorHAnsi" w:hAnsiTheme="minorHAnsi" w:cstheme="minorHAnsi"/>
          <w:sz w:val="24"/>
        </w:rPr>
        <w:t xml:space="preserve"> (</w:t>
      </w:r>
      <w:r>
        <w:rPr>
          <w:rFonts w:asciiTheme="minorHAnsi" w:hAnsiTheme="minorHAnsi" w:cstheme="minorHAnsi"/>
          <w:sz w:val="24"/>
        </w:rPr>
        <w:t>ankiety ewaluacyjne)</w:t>
      </w:r>
      <w:r w:rsidRPr="00581831">
        <w:rPr>
          <w:rFonts w:asciiTheme="minorHAnsi" w:hAnsiTheme="minorHAnsi" w:cstheme="minorHAnsi"/>
          <w:sz w:val="24"/>
        </w:rPr>
        <w:t>.</w:t>
      </w:r>
    </w:p>
    <w:p w:rsidR="00257DD0" w:rsidRDefault="00257DD0" w:rsidP="00E03398">
      <w:pPr>
        <w:spacing w:line="276" w:lineRule="auto"/>
        <w:jc w:val="both"/>
        <w:rPr>
          <w:rFonts w:asciiTheme="minorHAnsi" w:hAnsiTheme="minorHAnsi" w:cstheme="minorHAnsi"/>
          <w:sz w:val="24"/>
        </w:rPr>
      </w:pPr>
    </w:p>
    <w:p w:rsidR="00257DD0" w:rsidRPr="00581831" w:rsidRDefault="00581831" w:rsidP="00E03398">
      <w:pPr>
        <w:spacing w:line="276" w:lineRule="auto"/>
        <w:jc w:val="both"/>
        <w:rPr>
          <w:rFonts w:asciiTheme="minorHAnsi" w:hAnsiTheme="minorHAnsi" w:cstheme="minorHAnsi"/>
          <w:b/>
          <w:sz w:val="24"/>
        </w:rPr>
      </w:pPr>
      <w:r w:rsidRPr="00581831">
        <w:rPr>
          <w:rFonts w:asciiTheme="minorHAnsi" w:hAnsiTheme="minorHAnsi" w:cstheme="minorHAnsi"/>
          <w:b/>
          <w:sz w:val="24"/>
        </w:rPr>
        <w:t>Zalecenia w sprawie Europejskich Ram Jakości I Skuteczności Przygotowania Zawodowego</w:t>
      </w:r>
    </w:p>
    <w:p w:rsidR="00581831" w:rsidRPr="00581831" w:rsidRDefault="00581831" w:rsidP="00581831">
      <w:pPr>
        <w:pStyle w:val="Akapitzlist"/>
        <w:spacing w:before="240" w:line="276" w:lineRule="auto"/>
        <w:ind w:left="0"/>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 xml:space="preserve">Najważniejszą z punktu widzenia opracowywanych zasad zapewniania jakości kształcenia </w:t>
      </w:r>
      <w:r w:rsidR="0052691A">
        <w:rPr>
          <w:rFonts w:asciiTheme="minorHAnsi" w:hAnsiTheme="minorHAnsi" w:cstheme="minorHAnsi"/>
          <w:color w:val="000000" w:themeColor="text1"/>
          <w:sz w:val="24"/>
        </w:rPr>
        <w:t>opartych na z</w:t>
      </w:r>
      <w:r w:rsidR="0052691A" w:rsidRPr="0052691A">
        <w:rPr>
          <w:rFonts w:asciiTheme="minorHAnsi" w:hAnsiTheme="minorHAnsi" w:cstheme="minorHAnsi"/>
          <w:color w:val="000000" w:themeColor="text1"/>
          <w:sz w:val="24"/>
        </w:rPr>
        <w:t>alecenia</w:t>
      </w:r>
      <w:r w:rsidR="0052691A">
        <w:rPr>
          <w:rFonts w:asciiTheme="minorHAnsi" w:hAnsiTheme="minorHAnsi" w:cstheme="minorHAnsi"/>
          <w:color w:val="000000" w:themeColor="text1"/>
          <w:sz w:val="24"/>
        </w:rPr>
        <w:t xml:space="preserve">ch </w:t>
      </w:r>
      <w:r w:rsidR="0052691A" w:rsidRPr="0052691A">
        <w:rPr>
          <w:rFonts w:asciiTheme="minorHAnsi" w:hAnsiTheme="minorHAnsi" w:cstheme="minorHAnsi"/>
          <w:color w:val="000000" w:themeColor="text1"/>
          <w:sz w:val="24"/>
        </w:rPr>
        <w:t xml:space="preserve"> w sprawie Europejskich Ram Jakości I Skuteczności Przygotowania Zawodowego</w:t>
      </w:r>
      <w:r w:rsidR="00AE57E2">
        <w:rPr>
          <w:rFonts w:asciiTheme="minorHAnsi" w:hAnsiTheme="minorHAnsi" w:cstheme="minorHAnsi"/>
          <w:color w:val="000000" w:themeColor="text1"/>
          <w:sz w:val="24"/>
        </w:rPr>
        <w:t xml:space="preserve"> </w:t>
      </w:r>
      <w:r w:rsidRPr="00581831">
        <w:rPr>
          <w:rFonts w:asciiTheme="minorHAnsi" w:hAnsiTheme="minorHAnsi" w:cstheme="minorHAnsi"/>
          <w:color w:val="000000" w:themeColor="text1"/>
          <w:sz w:val="24"/>
        </w:rPr>
        <w:t>praktycznego treścią są:</w:t>
      </w:r>
    </w:p>
    <w:p w:rsidR="00581831" w:rsidRPr="00581831" w:rsidRDefault="00581831" w:rsidP="00245DCB">
      <w:pPr>
        <w:pStyle w:val="Akapitzlist"/>
        <w:numPr>
          <w:ilvl w:val="0"/>
          <w:numId w:val="85"/>
        </w:numPr>
        <w:spacing w:before="240"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kryteria dotyczące warunków uczenia się i warunków pracy;</w:t>
      </w:r>
    </w:p>
    <w:p w:rsidR="00581831" w:rsidRPr="00581831" w:rsidRDefault="00581831" w:rsidP="00245DCB">
      <w:pPr>
        <w:pStyle w:val="Akapitzlist"/>
        <w:numPr>
          <w:ilvl w:val="0"/>
          <w:numId w:val="85"/>
        </w:numPr>
        <w:spacing w:before="240"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kryteria dotyczące warunków ramowych;</w:t>
      </w:r>
    </w:p>
    <w:p w:rsidR="00581831" w:rsidRPr="00581831" w:rsidRDefault="00581831" w:rsidP="00581831">
      <w:pPr>
        <w:spacing w:before="240"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z punktu widzenia wspierania jakości kształcenia praktycznego znaczenie mają również:</w:t>
      </w:r>
    </w:p>
    <w:p w:rsidR="00581831" w:rsidRPr="00581831" w:rsidRDefault="00581831" w:rsidP="00771828">
      <w:pPr>
        <w:pStyle w:val="Akapitzlist"/>
        <w:numPr>
          <w:ilvl w:val="0"/>
          <w:numId w:val="99"/>
        </w:numPr>
        <w:spacing w:before="240"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zalecenia dotyczące wdrożenia na szczeblu krajowym;</w:t>
      </w:r>
    </w:p>
    <w:p w:rsidR="00EC73C8" w:rsidRDefault="00581831" w:rsidP="00771828">
      <w:pPr>
        <w:pStyle w:val="Akapitzlist"/>
        <w:numPr>
          <w:ilvl w:val="0"/>
          <w:numId w:val="99"/>
        </w:numPr>
        <w:spacing w:before="240"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inne zalecenia odnoszące się do usług wsparcia, działań informacyjnych, finansowania i dalszych działań.</w:t>
      </w:r>
    </w:p>
    <w:p w:rsidR="00C56438" w:rsidRDefault="00C56438" w:rsidP="00C56438">
      <w:pPr>
        <w:spacing w:before="240" w:line="276" w:lineRule="auto"/>
        <w:jc w:val="both"/>
        <w:rPr>
          <w:rFonts w:asciiTheme="minorHAnsi" w:hAnsiTheme="minorHAnsi" w:cstheme="minorHAnsi"/>
          <w:color w:val="000000" w:themeColor="text1"/>
          <w:sz w:val="24"/>
        </w:rPr>
      </w:pPr>
    </w:p>
    <w:p w:rsidR="00FA2971" w:rsidRPr="00C56438" w:rsidRDefault="00FA2971" w:rsidP="00C56438">
      <w:pPr>
        <w:spacing w:before="240" w:line="276" w:lineRule="auto"/>
        <w:jc w:val="both"/>
        <w:rPr>
          <w:rFonts w:asciiTheme="minorHAnsi" w:hAnsiTheme="minorHAnsi" w:cstheme="minorHAnsi"/>
          <w:color w:val="000000" w:themeColor="text1"/>
          <w:sz w:val="24"/>
        </w:rPr>
      </w:pPr>
    </w:p>
    <w:p w:rsidR="00257DD0" w:rsidRPr="00C56438" w:rsidRDefault="001F3C29" w:rsidP="00E03398">
      <w:pPr>
        <w:spacing w:line="276" w:lineRule="auto"/>
        <w:jc w:val="both"/>
        <w:rPr>
          <w:rFonts w:asciiTheme="minorHAnsi" w:hAnsiTheme="minorHAnsi" w:cstheme="minorHAnsi"/>
          <w:b/>
          <w:bCs/>
          <w:sz w:val="24"/>
        </w:rPr>
      </w:pPr>
      <w:r w:rsidRPr="00C56438">
        <w:rPr>
          <w:rFonts w:asciiTheme="minorHAnsi" w:hAnsiTheme="minorHAnsi" w:cstheme="minorHAnsi"/>
          <w:b/>
          <w:bCs/>
          <w:sz w:val="24"/>
        </w:rPr>
        <w:lastRenderedPageBreak/>
        <w:t>Tabela 2</w:t>
      </w:r>
      <w:r w:rsidR="00FA2971">
        <w:rPr>
          <w:rFonts w:asciiTheme="minorHAnsi" w:hAnsiTheme="minorHAnsi" w:cstheme="minorHAnsi"/>
          <w:b/>
          <w:bCs/>
          <w:sz w:val="24"/>
        </w:rPr>
        <w:t>.</w:t>
      </w:r>
      <w:r w:rsidRPr="00C56438">
        <w:rPr>
          <w:rFonts w:asciiTheme="minorHAnsi" w:hAnsiTheme="minorHAnsi" w:cstheme="minorHAnsi"/>
          <w:b/>
          <w:bCs/>
          <w:color w:val="000000" w:themeColor="text1"/>
          <w:sz w:val="24"/>
        </w:rPr>
        <w:t>Europejskie ramy jakości i skuteczności przygotowania zawodowego – wyciąg</w:t>
      </w:r>
    </w:p>
    <w:tbl>
      <w:tblPr>
        <w:tblStyle w:val="Tabela-Siatka"/>
        <w:tblW w:w="9409" w:type="dxa"/>
        <w:tblLook w:val="04A0" w:firstRow="1" w:lastRow="0" w:firstColumn="1" w:lastColumn="0" w:noHBand="0" w:noVBand="1"/>
      </w:tblPr>
      <w:tblGrid>
        <w:gridCol w:w="1924"/>
        <w:gridCol w:w="7485"/>
      </w:tblGrid>
      <w:tr w:rsidR="00581831" w:rsidRPr="00001317" w:rsidTr="001F3C29">
        <w:trPr>
          <w:trHeight w:val="416"/>
        </w:trPr>
        <w:tc>
          <w:tcPr>
            <w:tcW w:w="9409" w:type="dxa"/>
            <w:gridSpan w:val="2"/>
            <w:shd w:val="clear" w:color="auto" w:fill="E7E6E6" w:themeFill="background2"/>
          </w:tcPr>
          <w:p w:rsidR="00581831" w:rsidRPr="00581831" w:rsidRDefault="00581831" w:rsidP="007C34D1">
            <w:pPr>
              <w:spacing w:line="276" w:lineRule="auto"/>
              <w:jc w:val="both"/>
              <w:rPr>
                <w:rFonts w:asciiTheme="minorHAnsi" w:hAnsiTheme="minorHAnsi" w:cstheme="minorHAnsi"/>
                <w:color w:val="000000" w:themeColor="text1"/>
                <w:sz w:val="24"/>
              </w:rPr>
            </w:pPr>
            <w:r w:rsidRPr="00581831">
              <w:rPr>
                <w:rFonts w:asciiTheme="minorHAnsi" w:hAnsiTheme="minorHAnsi" w:cstheme="minorHAnsi"/>
                <w:b/>
                <w:color w:val="000000" w:themeColor="text1"/>
                <w:sz w:val="24"/>
              </w:rPr>
              <w:t>Kryteria dotyczące warunków uczenia się i warunków pracy</w:t>
            </w:r>
          </w:p>
        </w:tc>
      </w:tr>
      <w:tr w:rsidR="00581831" w:rsidRPr="00001317" w:rsidTr="001F3C29">
        <w:trPr>
          <w:trHeight w:val="1266"/>
        </w:trPr>
        <w:tc>
          <w:tcPr>
            <w:tcW w:w="1924" w:type="dxa"/>
            <w:shd w:val="clear" w:color="auto" w:fill="D9E2F3" w:themeFill="accent1" w:themeFillTint="33"/>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Umowa w formie pisemnej</w:t>
            </w:r>
          </w:p>
          <w:p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rsidR="00581831" w:rsidRPr="00581831" w:rsidRDefault="00581831" w:rsidP="00C56438">
            <w:pPr>
              <w:spacing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Przed rozpoczęciem przygotowania zawodowego powinna zostać zawarta pisemna umowa definiująca prawa i obowiązki ucznia zawodu, pracodawcy, a w stosownych przypadkach, instytucji kształcenia i szkolenia zawodowego, w zakresie warunków uczenia się i warunków pracy.</w:t>
            </w:r>
          </w:p>
        </w:tc>
      </w:tr>
      <w:tr w:rsidR="00581831" w:rsidRPr="00001317" w:rsidTr="001F3C29">
        <w:trPr>
          <w:trHeight w:val="198"/>
        </w:trPr>
        <w:tc>
          <w:tcPr>
            <w:tcW w:w="1924" w:type="dxa"/>
            <w:shd w:val="clear" w:color="auto" w:fill="D9E2F3" w:themeFill="accent1" w:themeFillTint="33"/>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Efekty uczenia się</w:t>
            </w:r>
          </w:p>
          <w:p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rsidR="00581831" w:rsidRPr="00581831" w:rsidRDefault="00581831" w:rsidP="00C56438">
            <w:pPr>
              <w:pStyle w:val="Akapitzlist"/>
              <w:spacing w:line="276" w:lineRule="auto"/>
              <w:ind w:left="0"/>
              <w:jc w:val="both"/>
              <w:rPr>
                <w:rFonts w:asciiTheme="minorHAnsi" w:hAnsiTheme="minorHAnsi" w:cstheme="minorHAnsi"/>
                <w:b/>
                <w:color w:val="000000" w:themeColor="text1"/>
                <w:sz w:val="24"/>
              </w:rPr>
            </w:pPr>
            <w:r w:rsidRPr="00581831">
              <w:rPr>
                <w:rFonts w:asciiTheme="minorHAnsi" w:hAnsiTheme="minorHAnsi" w:cstheme="minorHAnsi"/>
                <w:color w:val="000000" w:themeColor="text1"/>
                <w:sz w:val="24"/>
              </w:rPr>
              <w:t>Pracodawcy i instytucje kształcenia i szkolenia zawodowego oraz, w stosownych przypadkach, związki zawodowe, powinni uzgodnić zapewnienie zestawu kompleksowych efektów uczenia się określonych zgodnie z ustawodawstwem krajowym. Należy zadbać o równowagę między umiejętnościami związanymi z danym stanowiskiem, wiedzą i kompetencjami kluczowymi dla uczenia się przez całe życie, wspierając zarówno rozwój osobisty uczniów zawodu, jak i możliwości ich rozwoju zawodowego przez całe życie, tak by mogli dostosowywać się do zmieniających się modeli kariery zawodowej</w:t>
            </w:r>
          </w:p>
        </w:tc>
      </w:tr>
      <w:tr w:rsidR="00581831" w:rsidRPr="00001317" w:rsidTr="001F3C29">
        <w:trPr>
          <w:trHeight w:val="205"/>
        </w:trPr>
        <w:tc>
          <w:tcPr>
            <w:tcW w:w="1924" w:type="dxa"/>
            <w:shd w:val="clear" w:color="auto" w:fill="D9E2F3" w:themeFill="accent1" w:themeFillTint="33"/>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Wsparcie pedagogiczne</w:t>
            </w:r>
          </w:p>
          <w:p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rsidR="00581831" w:rsidRPr="00581831" w:rsidRDefault="00581831" w:rsidP="00C56438">
            <w:pPr>
              <w:spacing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Wewnątrz przedsiębiorstw powinni zostać wyznaczeni szkoleniowcy, których zadaniem powinna być ścisła współpraca z instytucjami kształcenia i szkolenia zawodowego i nauczycielami, tak aby dostarczać wsparcia uczniom zawodu oraz zapewniać wzajemne i regularne przekazywanie informacji zwrotnych. Nauczyciele, szkoleniowcy i mentorzy, zwłaszcza w mikroprzedsiębiorstwach oraz małych i średnich przedsiębiorstwach, powinni otrzymywać wsparcie w zakresie podnoszenia swoich umiejętności, wiedzy i kompetencji, tak by mogli szkolić uczniów zawodu zgodnie z najnowszymi metodami nauczania i szkolenia oraz potrzebami rynku pracy.</w:t>
            </w:r>
          </w:p>
        </w:tc>
      </w:tr>
      <w:tr w:rsidR="00581831" w:rsidRPr="00001317" w:rsidTr="001F3C29">
        <w:trPr>
          <w:trHeight w:val="198"/>
        </w:trPr>
        <w:tc>
          <w:tcPr>
            <w:tcW w:w="1924" w:type="dxa"/>
            <w:shd w:val="clear" w:color="auto" w:fill="D9E2F3" w:themeFill="accent1" w:themeFillTint="33"/>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Komponent dotyczący miejsca pracy</w:t>
            </w:r>
          </w:p>
          <w:p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rsidR="00581831" w:rsidRPr="00581831" w:rsidRDefault="00581831" w:rsidP="00C56438">
            <w:pPr>
              <w:spacing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Znaczna część przygotowania zawodowego, czyli co najmniej połowa, powinna odbywać się w miejscu pracy, a tam gdzie to możliwe część tego komponentu powinna być możliwa do zrealizowania za granicą. Przy uwzględnieniu różnorodności systemów krajowych celem jest stopniowe uzyskiwanie takiego udziału uczenia się opartego na pracy w ramach przygotowania zawodowego.</w:t>
            </w:r>
          </w:p>
        </w:tc>
      </w:tr>
      <w:tr w:rsidR="00581831" w:rsidRPr="00001317" w:rsidTr="001F3C29">
        <w:trPr>
          <w:trHeight w:val="198"/>
        </w:trPr>
        <w:tc>
          <w:tcPr>
            <w:tcW w:w="1924" w:type="dxa"/>
            <w:shd w:val="clear" w:color="auto" w:fill="D9E2F3" w:themeFill="accent1" w:themeFillTint="33"/>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Wynagrodzenie pieniężne lub inny rodzaj wynagrodzenia</w:t>
            </w:r>
          </w:p>
        </w:tc>
        <w:tc>
          <w:tcPr>
            <w:tcW w:w="7485" w:type="dxa"/>
          </w:tcPr>
          <w:p w:rsidR="00581831" w:rsidRPr="00581831" w:rsidRDefault="00581831" w:rsidP="00C56438">
            <w:pPr>
              <w:spacing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Uczniowie zawodu powinni otrzymywać wynagrodzenie pieniężne lub inny rodzaj wynagrodzenia, zgodnie z wymogami krajowymi lub sektorowymi bądź układami zbiorowymi, gdy takie istnieją, i z uwzględnieniem uzgodnień dotyczących podziału kosztów między pracodawcami i władzami publicznymi.</w:t>
            </w:r>
          </w:p>
        </w:tc>
      </w:tr>
      <w:tr w:rsidR="00581831" w:rsidRPr="00001317" w:rsidTr="001F3C29">
        <w:trPr>
          <w:trHeight w:val="205"/>
        </w:trPr>
        <w:tc>
          <w:tcPr>
            <w:tcW w:w="1924" w:type="dxa"/>
            <w:shd w:val="clear" w:color="auto" w:fill="D9E2F3" w:themeFill="accent1" w:themeFillTint="33"/>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lastRenderedPageBreak/>
              <w:t>Ochrona socjalna</w:t>
            </w:r>
          </w:p>
          <w:p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rsidR="00581831" w:rsidRPr="00581831" w:rsidRDefault="00581831" w:rsidP="00C56438">
            <w:pPr>
              <w:spacing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Uczniowie zawodu powinni być uprawnieni do ochrony socjalnej, w tym do niezbędnego ubezpieczenia zgodnie z ustawodawstwem krajowym</w:t>
            </w:r>
          </w:p>
        </w:tc>
      </w:tr>
      <w:tr w:rsidR="00581831" w:rsidRPr="00001317" w:rsidTr="001F3C29">
        <w:trPr>
          <w:trHeight w:val="189"/>
        </w:trPr>
        <w:tc>
          <w:tcPr>
            <w:tcW w:w="1924" w:type="dxa"/>
            <w:shd w:val="clear" w:color="auto" w:fill="D9E2F3" w:themeFill="accent1" w:themeFillTint="33"/>
          </w:tcPr>
          <w:p w:rsidR="00581831" w:rsidRPr="00581831" w:rsidRDefault="00581831" w:rsidP="001F3C29">
            <w:pPr>
              <w:pStyle w:val="Akapitzlist"/>
              <w:ind w:left="0"/>
              <w:rPr>
                <w:rFonts w:asciiTheme="minorHAnsi" w:hAnsiTheme="minorHAnsi" w:cstheme="minorHAnsi"/>
                <w:b/>
                <w:color w:val="000000" w:themeColor="text1"/>
                <w:sz w:val="24"/>
              </w:rPr>
            </w:pPr>
            <w:r w:rsidRPr="00581831">
              <w:rPr>
                <w:rFonts w:asciiTheme="minorHAnsi" w:hAnsiTheme="minorHAnsi" w:cstheme="minorHAnsi"/>
                <w:color w:val="000000" w:themeColor="text1"/>
                <w:sz w:val="24"/>
              </w:rPr>
              <w:t>Warunki pracy, warunki zdrowia i bezpieczeństwa</w:t>
            </w:r>
          </w:p>
        </w:tc>
        <w:tc>
          <w:tcPr>
            <w:tcW w:w="7485" w:type="dxa"/>
          </w:tcPr>
          <w:p w:rsidR="00581831" w:rsidRPr="00581831" w:rsidRDefault="00581831" w:rsidP="00C56438">
            <w:pPr>
              <w:pStyle w:val="Akapitzlist"/>
              <w:spacing w:line="276" w:lineRule="auto"/>
              <w:ind w:left="0"/>
              <w:jc w:val="both"/>
              <w:rPr>
                <w:rFonts w:asciiTheme="minorHAnsi" w:hAnsiTheme="minorHAnsi" w:cstheme="minorHAnsi"/>
                <w:b/>
                <w:color w:val="000000" w:themeColor="text1"/>
                <w:sz w:val="24"/>
              </w:rPr>
            </w:pPr>
            <w:r w:rsidRPr="00581831">
              <w:rPr>
                <w:rFonts w:asciiTheme="minorHAnsi" w:hAnsiTheme="minorHAnsi" w:cstheme="minorHAnsi"/>
                <w:color w:val="000000" w:themeColor="text1"/>
                <w:sz w:val="24"/>
              </w:rPr>
              <w:t>W przyjmującym miejscu pracy powinny być spełnione odpowiednie zasady i przepisy dotyczące warunków pracy, w szczególności w zakresie zdrowia i bezpieczeństwa</w:t>
            </w:r>
          </w:p>
        </w:tc>
      </w:tr>
      <w:tr w:rsidR="00581831" w:rsidRPr="00001317" w:rsidTr="001F3C29">
        <w:trPr>
          <w:trHeight w:val="189"/>
        </w:trPr>
        <w:tc>
          <w:tcPr>
            <w:tcW w:w="9409" w:type="dxa"/>
            <w:gridSpan w:val="2"/>
            <w:shd w:val="clear" w:color="auto" w:fill="E7E6E6" w:themeFill="background2"/>
          </w:tcPr>
          <w:p w:rsidR="00581831" w:rsidRPr="00581831" w:rsidRDefault="00581831" w:rsidP="00C56438">
            <w:pPr>
              <w:pStyle w:val="Akapitzlist"/>
              <w:spacing w:line="276" w:lineRule="auto"/>
              <w:ind w:left="0"/>
              <w:jc w:val="both"/>
              <w:rPr>
                <w:rFonts w:asciiTheme="minorHAnsi" w:hAnsiTheme="minorHAnsi" w:cstheme="minorHAnsi"/>
                <w:color w:val="000000" w:themeColor="text1"/>
                <w:sz w:val="24"/>
              </w:rPr>
            </w:pPr>
            <w:r w:rsidRPr="00581831">
              <w:rPr>
                <w:rFonts w:asciiTheme="minorHAnsi" w:hAnsiTheme="minorHAnsi" w:cstheme="minorHAnsi"/>
                <w:b/>
                <w:color w:val="000000" w:themeColor="text1"/>
                <w:sz w:val="24"/>
              </w:rPr>
              <w:t>Kryteria dotyczące warunków ramowych</w:t>
            </w:r>
          </w:p>
        </w:tc>
      </w:tr>
      <w:tr w:rsidR="00581831" w:rsidRPr="00001317" w:rsidTr="001F3C29">
        <w:tblPrEx>
          <w:tblCellMar>
            <w:left w:w="85" w:type="dxa"/>
            <w:right w:w="85" w:type="dxa"/>
          </w:tblCellMar>
        </w:tblPrEx>
        <w:trPr>
          <w:trHeight w:val="1266"/>
        </w:trPr>
        <w:tc>
          <w:tcPr>
            <w:tcW w:w="1924" w:type="dxa"/>
            <w:shd w:val="clear" w:color="auto" w:fill="D9E2F3" w:themeFill="accent1" w:themeFillTint="33"/>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 xml:space="preserve">Ramy regulacyjne </w:t>
            </w:r>
          </w:p>
          <w:p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rsidR="00581831" w:rsidRPr="00581831" w:rsidRDefault="00581831" w:rsidP="00C56438">
            <w:pPr>
              <w:spacing w:line="276" w:lineRule="auto"/>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Powinny istnieć jasne i spójne ramy regulacyjne oparte na uczciwym i sprawiedliwym podejściu partnerskim, w tym na zorganizowanym i przejrzystym dialogu wszystkich interesariuszy. Dla przedsiębiorstw i miejsc pracy oferujących przygotowanie zawodowe może to oznaczać konieczność przejścia procedur akredytacji lub poddania się innym środkom zapewniania jakości.</w:t>
            </w:r>
          </w:p>
        </w:tc>
      </w:tr>
      <w:tr w:rsidR="00581831" w:rsidRPr="00001317" w:rsidTr="001F3C29">
        <w:tblPrEx>
          <w:tblCellMar>
            <w:left w:w="85" w:type="dxa"/>
            <w:right w:w="85" w:type="dxa"/>
          </w:tblCellMar>
        </w:tblPrEx>
        <w:trPr>
          <w:trHeight w:val="1266"/>
        </w:trPr>
        <w:tc>
          <w:tcPr>
            <w:tcW w:w="1924" w:type="dxa"/>
            <w:shd w:val="clear" w:color="auto" w:fill="D9E2F3" w:themeFill="accent1" w:themeFillTint="33"/>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Zaangażowanie partnerów społecznych</w:t>
            </w:r>
          </w:p>
        </w:tc>
        <w:tc>
          <w:tcPr>
            <w:tcW w:w="7485" w:type="dxa"/>
          </w:tcPr>
          <w:p w:rsidR="00581831" w:rsidRPr="00581831" w:rsidRDefault="00581831" w:rsidP="00C56438">
            <w:pPr>
              <w:spacing w:line="276" w:lineRule="auto"/>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Partnerzy społeczni, w tym, w stosownych przypadkach, na poziomie sektorowym, lub podmioty pośredniczące powinni być zaangażowani w projektowanie program-ów przygotowania zawodowego, zarządzanie nimi i ich wdrażanie, zgodnie z krajowymi systemami w zakresie stosunków pracy i praktykami w dziedzinie kształcenia i szkolenia.</w:t>
            </w:r>
          </w:p>
        </w:tc>
      </w:tr>
      <w:tr w:rsidR="00581831" w:rsidRPr="00001317" w:rsidTr="001F3C29">
        <w:tblPrEx>
          <w:tblCellMar>
            <w:left w:w="85" w:type="dxa"/>
            <w:right w:w="85" w:type="dxa"/>
          </w:tblCellMar>
        </w:tblPrEx>
        <w:trPr>
          <w:trHeight w:val="1561"/>
        </w:trPr>
        <w:tc>
          <w:tcPr>
            <w:tcW w:w="1924" w:type="dxa"/>
            <w:shd w:val="clear" w:color="auto" w:fill="D9E2F3" w:themeFill="accent1" w:themeFillTint="33"/>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 xml:space="preserve">Wsparcie dla przedsiębiorstw </w:t>
            </w:r>
          </w:p>
          <w:p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rsidR="00581831" w:rsidRPr="00581831" w:rsidRDefault="00581831" w:rsidP="00C56438">
            <w:pPr>
              <w:spacing w:line="276" w:lineRule="auto"/>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 xml:space="preserve">Należy przewidzieć wsparcie finansowe lub niefinansowe, zwłaszcza dla mikroprzedsiębiorstw oraz małych i średnich przedsiębiorstw, umożliwiające firmom oferowanie racjonalnego pod względem kosztów przygotowania zawodowego, z uwzględnieniem w stosownych przypadkach uzgodnień dotyczących podziału kosztów między pracodawcami i władzami publicznymi.   </w:t>
            </w:r>
          </w:p>
        </w:tc>
      </w:tr>
      <w:tr w:rsidR="00581831" w:rsidRPr="00001317" w:rsidTr="001F3C29">
        <w:tblPrEx>
          <w:tblCellMar>
            <w:left w:w="85" w:type="dxa"/>
            <w:right w:w="85" w:type="dxa"/>
          </w:tblCellMar>
        </w:tblPrEx>
        <w:trPr>
          <w:trHeight w:val="205"/>
        </w:trPr>
        <w:tc>
          <w:tcPr>
            <w:tcW w:w="1924" w:type="dxa"/>
            <w:shd w:val="clear" w:color="auto" w:fill="D9E2F3" w:themeFill="accent1" w:themeFillTint="33"/>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 xml:space="preserve">Elastyczne ścieżki kształcenia i mobilność </w:t>
            </w:r>
          </w:p>
          <w:p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rsidR="00581831" w:rsidRPr="00581831" w:rsidRDefault="00581831" w:rsidP="00C56438">
            <w:pPr>
              <w:spacing w:line="276" w:lineRule="auto"/>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Z myślą o ułatwieniu dostępu warunki uczestnictwa w przygotowaniu zawodowym powinny uwzględniać uczenie się pozaformalne i nieformalne lub, w stosownych przypadkach, ukończenie programów przygotowawczych. Kwalifikacje uzyskane poprzez przygotowanie zawodowe powinny zostać włączone do krajowych ram kwalifikacji odniesionych do europejskich ram kwalifikacji (ERK). Przygotowanie zawodowe powinno pozwalać na dostęp do innych możliwości uczenia się, w tym na wyż-szych poziomach kształcenia i szkolenia, do ścieżek kariery lub, w stosownych przypadkach, umożliwiać akumulację jednostek efektów uczenia się. Transnarodowa mobilność uczniów zawodu, w ramach miejsca pracy lub instytucji kształcenia i szkolenia, powinna być stopniowo propagowana jako element kwalifikacji zdobywanych w ramach przygotowania zawodowego.</w:t>
            </w:r>
          </w:p>
        </w:tc>
      </w:tr>
      <w:tr w:rsidR="00581831" w:rsidRPr="00001317" w:rsidTr="001F3C29">
        <w:tblPrEx>
          <w:tblCellMar>
            <w:left w:w="85" w:type="dxa"/>
            <w:right w:w="85" w:type="dxa"/>
          </w:tblCellMar>
        </w:tblPrEx>
        <w:trPr>
          <w:trHeight w:val="198"/>
        </w:trPr>
        <w:tc>
          <w:tcPr>
            <w:tcW w:w="1924" w:type="dxa"/>
            <w:shd w:val="clear" w:color="auto" w:fill="D9E2F3" w:themeFill="accent1" w:themeFillTint="33"/>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lastRenderedPageBreak/>
              <w:t xml:space="preserve">Poradnictwo zawodowe i działania informacyjne </w:t>
            </w:r>
          </w:p>
          <w:p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rsidR="00581831" w:rsidRPr="00581831" w:rsidRDefault="00581831" w:rsidP="00C56438">
            <w:pPr>
              <w:spacing w:line="276" w:lineRule="auto"/>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Przed rozpoczęciem przygotowania zawodowego i w jego trakcie należy zapewnić osobom uczącym się poradnictwo zawodowe, opiekę mentora i wsparcie, by zadbać o osiąganie pozytywnych wyników, zapobiegać wczesnemu przerywaniu takiego przygotowania i zmniejszyć skalę tego zjawiska, a także by wspierać osoby uczące się w ponownym włączeniu się w odpowiednie ścieżki kształcenia i szkolenia. Przygotowanie zawodowe powinno być propagowane poprzez szeroko zakrojone działania informacyjne jako atrakcyjna ścieżka uczenia się.</w:t>
            </w:r>
          </w:p>
        </w:tc>
      </w:tr>
      <w:tr w:rsidR="00581831" w:rsidRPr="00001317" w:rsidTr="001F3C29">
        <w:tblPrEx>
          <w:tblCellMar>
            <w:left w:w="85" w:type="dxa"/>
            <w:right w:w="85" w:type="dxa"/>
          </w:tblCellMar>
        </w:tblPrEx>
        <w:trPr>
          <w:trHeight w:val="198"/>
        </w:trPr>
        <w:tc>
          <w:tcPr>
            <w:tcW w:w="1924" w:type="dxa"/>
            <w:shd w:val="clear" w:color="auto" w:fill="D9E2F3" w:themeFill="accent1" w:themeFillTint="33"/>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 xml:space="preserve">Przejrzystość </w:t>
            </w:r>
          </w:p>
          <w:p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rsidR="00581831" w:rsidRPr="00581831" w:rsidRDefault="00581831" w:rsidP="00C56438">
            <w:pPr>
              <w:spacing w:line="276" w:lineRule="auto"/>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Należy zapewnić przejrzystość ofert przygotowania zawodowego w obrębie państw członkowskich i między państwami członkowskimi oraz dostęp do nich, m.in. przy wsparciu publicznych i prywatnych służb zatrudnienia, a także innych odpowiednich organów, a w stosownych przypadkach, za pomocą unijnych narzędzi, takich jak EURES, jak przewidują przepisy rozporządzenia o EURES.</w:t>
            </w:r>
          </w:p>
        </w:tc>
      </w:tr>
      <w:tr w:rsidR="00581831" w:rsidRPr="00001317" w:rsidTr="001F3C29">
        <w:tblPrEx>
          <w:tblCellMar>
            <w:left w:w="85" w:type="dxa"/>
            <w:right w:w="85" w:type="dxa"/>
          </w:tblCellMar>
        </w:tblPrEx>
        <w:trPr>
          <w:trHeight w:val="205"/>
        </w:trPr>
        <w:tc>
          <w:tcPr>
            <w:tcW w:w="1924" w:type="dxa"/>
            <w:shd w:val="clear" w:color="auto" w:fill="D9E2F3" w:themeFill="accent1" w:themeFillTint="33"/>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 xml:space="preserve">Zapewnianie jakości i monitorowanie losów uczniów zawodu </w:t>
            </w:r>
          </w:p>
          <w:p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rsidR="00581831" w:rsidRPr="00581831" w:rsidRDefault="00581831" w:rsidP="00C56438">
            <w:pPr>
              <w:spacing w:line="276" w:lineRule="auto"/>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Należy stosować podejścia służące zapewnieniu jakości, uwzględniające europejskie ramy odniesienia na rzecz zapewniania jakości w kształceniu i szkoleniu zawodowym (EQAVET), w tym proces umożliwiający przeprowadzenie prawidłowej i rzetelnej oceny efektów uczenia się. Należy starać się monitorować zatrudnienie i przebieg kariery uczniów zawodu, przy poszanowaniu krajowych i europejskich przepisów ochrony danych.</w:t>
            </w:r>
          </w:p>
        </w:tc>
      </w:tr>
      <w:tr w:rsidR="00581831" w:rsidRPr="00001317" w:rsidTr="001F3C29">
        <w:tblPrEx>
          <w:tblCellMar>
            <w:left w:w="85" w:type="dxa"/>
            <w:right w:w="85" w:type="dxa"/>
          </w:tblCellMar>
        </w:tblPrEx>
        <w:trPr>
          <w:trHeight w:val="133"/>
        </w:trPr>
        <w:tc>
          <w:tcPr>
            <w:tcW w:w="9409" w:type="dxa"/>
            <w:gridSpan w:val="2"/>
            <w:shd w:val="clear" w:color="auto" w:fill="E7E6E6" w:themeFill="background2"/>
          </w:tcPr>
          <w:p w:rsidR="00581831" w:rsidRPr="00581831" w:rsidRDefault="00581831" w:rsidP="00C56438">
            <w:pPr>
              <w:spacing w:line="276" w:lineRule="auto"/>
              <w:jc w:val="both"/>
              <w:rPr>
                <w:rFonts w:asciiTheme="minorHAnsi" w:hAnsiTheme="minorHAnsi" w:cstheme="minorHAnsi"/>
                <w:b/>
                <w:color w:val="000000" w:themeColor="text1"/>
                <w:sz w:val="24"/>
              </w:rPr>
            </w:pPr>
            <w:r w:rsidRPr="00581831">
              <w:rPr>
                <w:rFonts w:asciiTheme="minorHAnsi" w:hAnsiTheme="minorHAnsi" w:cstheme="minorHAnsi"/>
                <w:b/>
                <w:color w:val="000000" w:themeColor="text1"/>
                <w:sz w:val="24"/>
              </w:rPr>
              <w:t xml:space="preserve">Wdrożenie na szczeblu krajowym </w:t>
            </w:r>
          </w:p>
        </w:tc>
      </w:tr>
      <w:tr w:rsidR="00581831" w:rsidRPr="00001317" w:rsidTr="001F3C29">
        <w:tblPrEx>
          <w:tblCellMar>
            <w:left w:w="85" w:type="dxa"/>
            <w:right w:w="85" w:type="dxa"/>
          </w:tblCellMar>
        </w:tblPrEx>
        <w:trPr>
          <w:trHeight w:val="205"/>
        </w:trPr>
        <w:tc>
          <w:tcPr>
            <w:tcW w:w="1924" w:type="dxa"/>
            <w:shd w:val="clear" w:color="auto" w:fill="D9E2F3" w:themeFill="accent1" w:themeFillTint="33"/>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W zakresie niniejszego zalecenia w celu jego wdrożenia państwa członkowskie powinny:</w:t>
            </w:r>
          </w:p>
        </w:tc>
        <w:tc>
          <w:tcPr>
            <w:tcW w:w="7485" w:type="dxa"/>
          </w:tcPr>
          <w:p w:rsidR="00581831" w:rsidRPr="00581831" w:rsidRDefault="00581831" w:rsidP="00245DCB">
            <w:pPr>
              <w:pStyle w:val="Akapitzlist"/>
              <w:numPr>
                <w:ilvl w:val="0"/>
                <w:numId w:val="86"/>
              </w:numPr>
              <w:spacing w:line="276" w:lineRule="auto"/>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Propagować zaangażowanie partnerów społecznych w opracowywanie przygotowania zawodowego, zarządzanie nim i jego wdrażanie, zgodnie z krajowymi systemami w zakresie stosunków pracy i praktykami w dziedzinie kształcenia i szkolenia.</w:t>
            </w:r>
          </w:p>
          <w:p w:rsidR="00581831" w:rsidRPr="00581831" w:rsidRDefault="00581831" w:rsidP="00245DCB">
            <w:pPr>
              <w:pStyle w:val="Akapitzlist"/>
              <w:numPr>
                <w:ilvl w:val="0"/>
                <w:numId w:val="86"/>
              </w:numPr>
              <w:spacing w:line="276" w:lineRule="auto"/>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Zapewnić równy dostęp do programów przygotowania zawodowego, propagować równowagę płci i zwalczać dyskryminację w tych programach.</w:t>
            </w:r>
          </w:p>
          <w:p w:rsidR="00581831" w:rsidRPr="00581831" w:rsidRDefault="00581831" w:rsidP="00245DCB">
            <w:pPr>
              <w:pStyle w:val="Akapitzlist"/>
              <w:numPr>
                <w:ilvl w:val="0"/>
                <w:numId w:val="86"/>
              </w:numPr>
              <w:spacing w:line="276" w:lineRule="auto"/>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Zawrzeć odpowiednie środki wykonawcze w krajowych programach reform w ramach europejskiego semestru.</w:t>
            </w:r>
          </w:p>
          <w:p w:rsidR="00581831" w:rsidRPr="00581831" w:rsidRDefault="00581831" w:rsidP="00245DCB">
            <w:pPr>
              <w:pStyle w:val="Akapitzlist"/>
              <w:numPr>
                <w:ilvl w:val="0"/>
                <w:numId w:val="86"/>
              </w:numPr>
              <w:spacing w:line="276" w:lineRule="auto"/>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Uwzględniać niniejsze ramy przy korzystaniu z unijnych funduszy i instrumentów wspierających przygotowanie zawodowe.</w:t>
            </w:r>
          </w:p>
        </w:tc>
      </w:tr>
      <w:tr w:rsidR="00581831" w:rsidRPr="00001317" w:rsidTr="001F3C29">
        <w:tblPrEx>
          <w:tblCellMar>
            <w:left w:w="85" w:type="dxa"/>
            <w:right w:w="85" w:type="dxa"/>
          </w:tblCellMar>
        </w:tblPrEx>
        <w:trPr>
          <w:trHeight w:val="205"/>
        </w:trPr>
        <w:tc>
          <w:tcPr>
            <w:tcW w:w="9409" w:type="dxa"/>
            <w:gridSpan w:val="2"/>
            <w:shd w:val="clear" w:color="auto" w:fill="E7E6E6" w:themeFill="background2"/>
          </w:tcPr>
          <w:p w:rsidR="00581831" w:rsidRPr="00581831" w:rsidRDefault="00581831" w:rsidP="00C56438">
            <w:pPr>
              <w:spacing w:line="276" w:lineRule="auto"/>
              <w:rPr>
                <w:rFonts w:asciiTheme="minorHAnsi" w:hAnsiTheme="minorHAnsi" w:cstheme="minorHAnsi"/>
                <w:color w:val="000000" w:themeColor="text1"/>
                <w:sz w:val="24"/>
              </w:rPr>
            </w:pPr>
            <w:r w:rsidRPr="00581831">
              <w:rPr>
                <w:rFonts w:asciiTheme="minorHAnsi" w:hAnsiTheme="minorHAnsi" w:cstheme="minorHAnsi"/>
                <w:b/>
                <w:color w:val="000000" w:themeColor="text1"/>
                <w:sz w:val="24"/>
              </w:rPr>
              <w:t xml:space="preserve">Komisja powinna </w:t>
            </w:r>
            <w:r w:rsidRPr="001F3C29">
              <w:rPr>
                <w:rFonts w:asciiTheme="minorHAnsi" w:hAnsiTheme="minorHAnsi" w:cstheme="minorHAnsi"/>
                <w:b/>
                <w:color w:val="000000" w:themeColor="text1"/>
                <w:sz w:val="24"/>
                <w:shd w:val="clear" w:color="auto" w:fill="E7E6E6" w:themeFill="background2"/>
              </w:rPr>
              <w:t>zapewnić niezbędne wsparcie, w tym poprzez następujące działania:</w:t>
            </w:r>
          </w:p>
        </w:tc>
      </w:tr>
      <w:tr w:rsidR="00581831" w:rsidRPr="00001317" w:rsidTr="001F3C29">
        <w:tblPrEx>
          <w:tblCellMar>
            <w:left w:w="85" w:type="dxa"/>
            <w:right w:w="85" w:type="dxa"/>
          </w:tblCellMar>
        </w:tblPrEx>
        <w:trPr>
          <w:trHeight w:val="205"/>
        </w:trPr>
        <w:tc>
          <w:tcPr>
            <w:tcW w:w="1924" w:type="dxa"/>
            <w:shd w:val="clear" w:color="auto" w:fill="D9E2F3" w:themeFill="accent1" w:themeFillTint="33"/>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 xml:space="preserve">Usługi wsparcia </w:t>
            </w:r>
          </w:p>
          <w:p w:rsidR="00581831" w:rsidRPr="00581831" w:rsidRDefault="00581831" w:rsidP="001F3C29">
            <w:pPr>
              <w:rPr>
                <w:rFonts w:asciiTheme="minorHAnsi" w:hAnsiTheme="minorHAnsi" w:cstheme="minorHAnsi"/>
                <w:color w:val="000000" w:themeColor="text1"/>
                <w:sz w:val="24"/>
              </w:rPr>
            </w:pPr>
          </w:p>
        </w:tc>
        <w:tc>
          <w:tcPr>
            <w:tcW w:w="7485" w:type="dxa"/>
          </w:tcPr>
          <w:p w:rsidR="00581831" w:rsidRPr="00581831" w:rsidRDefault="00581831" w:rsidP="00C56438">
            <w:pPr>
              <w:spacing w:line="276" w:lineRule="auto"/>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 xml:space="preserve">Opracowanie zestawu usług wsparcia na rzecz wymiany wiedzy, tworzenia sieci kontaktów i wzajemnego uczenia się w celu wspomagania państw członkowskich i właściwych interesariuszy we wdrażaniu programów przygotowania zawodowego zgodnie z niniejszymi ramami. Wsparciem </w:t>
            </w:r>
            <w:r w:rsidRPr="00581831">
              <w:rPr>
                <w:rFonts w:asciiTheme="minorHAnsi" w:hAnsiTheme="minorHAnsi" w:cstheme="minorHAnsi"/>
                <w:color w:val="000000" w:themeColor="text1"/>
                <w:sz w:val="24"/>
              </w:rPr>
              <w:lastRenderedPageBreak/>
              <w:t>tym należy objąć dalsze potrzeby szkoleniowe nauczycieli i instruktorów kształcenia i szkolenia zawodowego związane z innowacjami cyfrowymi w przygotowaniu zawodowym.</w:t>
            </w:r>
          </w:p>
        </w:tc>
      </w:tr>
      <w:tr w:rsidR="00581831" w:rsidRPr="00001317" w:rsidTr="001F3C29">
        <w:tblPrEx>
          <w:tblCellMar>
            <w:left w:w="85" w:type="dxa"/>
            <w:right w:w="85" w:type="dxa"/>
          </w:tblCellMar>
        </w:tblPrEx>
        <w:trPr>
          <w:trHeight w:val="205"/>
        </w:trPr>
        <w:tc>
          <w:tcPr>
            <w:tcW w:w="1924" w:type="dxa"/>
            <w:shd w:val="clear" w:color="auto" w:fill="D9E2F3" w:themeFill="accent1" w:themeFillTint="33"/>
          </w:tcPr>
          <w:p w:rsidR="00581831" w:rsidRPr="00581831" w:rsidRDefault="00581831" w:rsidP="001F3C29">
            <w:pPr>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lastRenderedPageBreak/>
              <w:t xml:space="preserve">Działania informacyjne </w:t>
            </w:r>
          </w:p>
          <w:p w:rsidR="00581831" w:rsidRPr="00581831" w:rsidRDefault="00581831" w:rsidP="001F3C29">
            <w:pPr>
              <w:rPr>
                <w:rFonts w:asciiTheme="minorHAnsi" w:hAnsiTheme="minorHAnsi" w:cstheme="minorHAnsi"/>
                <w:color w:val="000000" w:themeColor="text1"/>
                <w:sz w:val="24"/>
              </w:rPr>
            </w:pPr>
          </w:p>
        </w:tc>
        <w:tc>
          <w:tcPr>
            <w:tcW w:w="7485" w:type="dxa"/>
          </w:tcPr>
          <w:p w:rsidR="00581831" w:rsidRPr="00581831" w:rsidRDefault="00581831" w:rsidP="00C56438">
            <w:pPr>
              <w:spacing w:line="276" w:lineRule="auto"/>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Propagowanie doskonałości i atrakcyjności przygotowania zawodowego, a także pozytywnego wizerunku wśród młodych ludzi, ich rodzin i pracodawców, poprzez kampanie informacyjne, takie jak Europejski Tydzień Umiejętności Zawodowych.</w:t>
            </w:r>
          </w:p>
        </w:tc>
      </w:tr>
      <w:tr w:rsidR="00581831" w:rsidRPr="00001317" w:rsidTr="001F3C29">
        <w:tblPrEx>
          <w:tblCellMar>
            <w:left w:w="85" w:type="dxa"/>
            <w:right w:w="85" w:type="dxa"/>
          </w:tblCellMar>
        </w:tblPrEx>
        <w:trPr>
          <w:trHeight w:val="205"/>
        </w:trPr>
        <w:tc>
          <w:tcPr>
            <w:tcW w:w="1924" w:type="dxa"/>
            <w:shd w:val="clear" w:color="auto" w:fill="D9E2F3" w:themeFill="accent1" w:themeFillTint="33"/>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Finansowanie</w:t>
            </w:r>
          </w:p>
        </w:tc>
        <w:tc>
          <w:tcPr>
            <w:tcW w:w="7485" w:type="dxa"/>
          </w:tcPr>
          <w:p w:rsidR="00581831" w:rsidRPr="00581831" w:rsidRDefault="00581831" w:rsidP="00C56438">
            <w:pPr>
              <w:spacing w:line="276" w:lineRule="auto"/>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Wsparcie wdrożenia niniejszego zalecenia poprzez odpowiednie finansowanie ze środków unijnych, zgodnie z odnośnymi ramami prawnymi.</w:t>
            </w:r>
          </w:p>
        </w:tc>
      </w:tr>
    </w:tbl>
    <w:p w:rsidR="00257DD0" w:rsidRDefault="00257DD0" w:rsidP="00E03398">
      <w:pPr>
        <w:spacing w:line="276" w:lineRule="auto"/>
        <w:jc w:val="both"/>
        <w:rPr>
          <w:rFonts w:asciiTheme="minorHAnsi" w:hAnsiTheme="minorHAnsi" w:cstheme="minorHAnsi"/>
          <w:sz w:val="24"/>
        </w:rPr>
      </w:pPr>
    </w:p>
    <w:p w:rsidR="00706B4E" w:rsidRDefault="00706B4E" w:rsidP="00E03398">
      <w:pPr>
        <w:spacing w:line="276" w:lineRule="auto"/>
        <w:jc w:val="both"/>
        <w:rPr>
          <w:rFonts w:asciiTheme="minorHAnsi" w:hAnsiTheme="minorHAnsi" w:cstheme="minorHAnsi"/>
          <w:sz w:val="24"/>
        </w:rPr>
      </w:pPr>
    </w:p>
    <w:p w:rsidR="001F3C29" w:rsidRPr="00AE57E2" w:rsidRDefault="00C6675B" w:rsidP="00C6675B">
      <w:pPr>
        <w:jc w:val="both"/>
        <w:rPr>
          <w:rFonts w:asciiTheme="minorHAnsi" w:hAnsiTheme="minorHAnsi" w:cstheme="minorHAnsi"/>
          <w:color w:val="000000" w:themeColor="text1"/>
          <w:sz w:val="24"/>
          <w:lang w:val="en-US"/>
        </w:rPr>
      </w:pPr>
      <w:r w:rsidRPr="0069650E">
        <w:rPr>
          <w:rFonts w:asciiTheme="minorHAnsi" w:hAnsiTheme="minorHAnsi" w:cstheme="minorHAnsi"/>
          <w:b/>
          <w:sz w:val="24"/>
          <w:lang w:val="en-GB"/>
        </w:rPr>
        <w:t xml:space="preserve">Rozwiązania wypracowane w projekcie </w:t>
      </w:r>
      <w:r w:rsidR="0052691A" w:rsidRPr="0069650E">
        <w:rPr>
          <w:rFonts w:asciiTheme="minorHAnsi" w:hAnsiTheme="minorHAnsi" w:cstheme="minorHAnsi"/>
          <w:b/>
          <w:sz w:val="24"/>
          <w:lang w:val="en-GB"/>
        </w:rPr>
        <w:t xml:space="preserve">TRIFT </w:t>
      </w:r>
      <w:r w:rsidR="00C231E1" w:rsidRPr="00A2393D">
        <w:rPr>
          <w:rFonts w:asciiTheme="minorHAnsi" w:hAnsiTheme="minorHAnsi" w:cstheme="minorHAnsi"/>
          <w:color w:val="000000" w:themeColor="text1"/>
          <w:sz w:val="24"/>
          <w:lang w:val="en-US"/>
        </w:rPr>
        <w:t>czyli „Transfer of Innovation into the Area of Foreign Trade”</w:t>
      </w:r>
      <w:r w:rsidR="00F90012" w:rsidRPr="0069650E">
        <w:rPr>
          <w:rFonts w:asciiTheme="minorHAnsi" w:hAnsiTheme="minorHAnsi" w:cstheme="minorHAnsi"/>
          <w:color w:val="000000" w:themeColor="text1"/>
          <w:sz w:val="24"/>
          <w:vertAlign w:val="superscript"/>
        </w:rPr>
        <w:footnoteReference w:id="12"/>
      </w:r>
    </w:p>
    <w:p w:rsidR="00EC73C8" w:rsidRPr="0069650E" w:rsidRDefault="00C6675B" w:rsidP="00C6675B">
      <w:pPr>
        <w:jc w:val="both"/>
        <w:rPr>
          <w:rFonts w:asciiTheme="minorHAnsi" w:hAnsiTheme="minorHAnsi" w:cstheme="minorHAnsi"/>
          <w:color w:val="000000" w:themeColor="text1"/>
          <w:sz w:val="24"/>
        </w:rPr>
      </w:pPr>
      <w:r w:rsidRPr="0069650E">
        <w:rPr>
          <w:rFonts w:asciiTheme="minorHAnsi" w:hAnsiTheme="minorHAnsi" w:cstheme="minorHAnsi"/>
          <w:color w:val="000000" w:themeColor="text1"/>
          <w:sz w:val="24"/>
        </w:rPr>
        <w:t>Projekt p</w:t>
      </w:r>
      <w:r w:rsidR="00EC73C8" w:rsidRPr="0069650E">
        <w:rPr>
          <w:rFonts w:asciiTheme="minorHAnsi" w:hAnsiTheme="minorHAnsi" w:cstheme="minorHAnsi"/>
          <w:color w:val="000000" w:themeColor="text1"/>
          <w:sz w:val="24"/>
        </w:rPr>
        <w:t>ozwolił wypracować metodykę realizowania kształcenia praktycznego obejmującą, m.in.:</w:t>
      </w:r>
    </w:p>
    <w:p w:rsidR="00EC73C8" w:rsidRPr="0069650E" w:rsidRDefault="0069650E" w:rsidP="00C6675B">
      <w:pPr>
        <w:pStyle w:val="Akapitzlist"/>
        <w:numPr>
          <w:ilvl w:val="1"/>
          <w:numId w:val="25"/>
        </w:numPr>
        <w:jc w:val="both"/>
        <w:rPr>
          <w:rFonts w:asciiTheme="minorHAnsi" w:hAnsiTheme="minorHAnsi" w:cstheme="minorHAnsi"/>
          <w:sz w:val="24"/>
        </w:rPr>
      </w:pPr>
      <w:r w:rsidRPr="0069650E">
        <w:rPr>
          <w:rFonts w:asciiTheme="minorHAnsi" w:hAnsiTheme="minorHAnsi" w:cstheme="minorHAnsi"/>
          <w:sz w:val="24"/>
        </w:rPr>
        <w:t xml:space="preserve">podejście </w:t>
      </w:r>
      <w:r w:rsidR="00EC73C8" w:rsidRPr="0069650E">
        <w:rPr>
          <w:rFonts w:asciiTheme="minorHAnsi" w:hAnsiTheme="minorHAnsi" w:cstheme="minorHAnsi"/>
          <w:sz w:val="24"/>
        </w:rPr>
        <w:t>do definiowania efektów uczenia się z wykorzystaniem macierzy kompetencji i profili kompetencji;</w:t>
      </w:r>
    </w:p>
    <w:p w:rsidR="00EC73C8" w:rsidRPr="0069650E" w:rsidRDefault="00C620DF" w:rsidP="00C6675B">
      <w:pPr>
        <w:pStyle w:val="Akapitzlist"/>
        <w:numPr>
          <w:ilvl w:val="1"/>
          <w:numId w:val="25"/>
        </w:numPr>
        <w:jc w:val="both"/>
        <w:rPr>
          <w:rFonts w:asciiTheme="minorHAnsi" w:hAnsiTheme="minorHAnsi" w:cstheme="minorHAnsi"/>
          <w:sz w:val="24"/>
        </w:rPr>
      </w:pPr>
      <w:r w:rsidRPr="0069650E">
        <w:rPr>
          <w:rFonts w:asciiTheme="minorHAnsi" w:hAnsiTheme="minorHAnsi" w:cstheme="minorHAnsi"/>
          <w:sz w:val="24"/>
        </w:rPr>
        <w:t>z</w:t>
      </w:r>
      <w:r w:rsidR="00EC73C8" w:rsidRPr="0069650E">
        <w:rPr>
          <w:rFonts w:asciiTheme="minorHAnsi" w:hAnsiTheme="minorHAnsi" w:cstheme="minorHAnsi"/>
          <w:sz w:val="24"/>
        </w:rPr>
        <w:t>estaw dokumentacji pozwalający na przygotowanie i koordynację i ewaluację samej praktyki, jak również ewaluację i certy</w:t>
      </w:r>
      <w:r w:rsidR="0069650E" w:rsidRPr="0069650E">
        <w:rPr>
          <w:rFonts w:asciiTheme="minorHAnsi" w:hAnsiTheme="minorHAnsi" w:cstheme="minorHAnsi"/>
          <w:sz w:val="24"/>
        </w:rPr>
        <w:t>fikację efektów uczenia się.</w:t>
      </w:r>
    </w:p>
    <w:p w:rsidR="00C56438" w:rsidRPr="00AE57E2" w:rsidRDefault="00C56438" w:rsidP="001F3C29">
      <w:pPr>
        <w:rPr>
          <w:rFonts w:asciiTheme="minorHAnsi" w:hAnsiTheme="minorHAnsi" w:cstheme="minorHAnsi"/>
          <w:sz w:val="24"/>
        </w:rPr>
      </w:pPr>
    </w:p>
    <w:p w:rsidR="000817A1" w:rsidRPr="00AE57E2" w:rsidRDefault="000817A1" w:rsidP="001F3C29">
      <w:pPr>
        <w:rPr>
          <w:rFonts w:asciiTheme="minorHAnsi" w:hAnsiTheme="minorHAnsi" w:cstheme="minorHAnsi"/>
          <w:b/>
          <w:bCs/>
          <w:sz w:val="24"/>
        </w:rPr>
      </w:pPr>
    </w:p>
    <w:p w:rsidR="000817A1" w:rsidRPr="00AE57E2" w:rsidRDefault="000817A1" w:rsidP="001F3C29">
      <w:pPr>
        <w:rPr>
          <w:rFonts w:asciiTheme="minorHAnsi" w:hAnsiTheme="minorHAnsi" w:cstheme="minorHAnsi"/>
          <w:b/>
          <w:bCs/>
          <w:sz w:val="24"/>
        </w:rPr>
      </w:pPr>
    </w:p>
    <w:p w:rsidR="001F3C29" w:rsidRPr="00AE57E2" w:rsidRDefault="00C231E1" w:rsidP="001F3C29">
      <w:pPr>
        <w:rPr>
          <w:rFonts w:asciiTheme="minorHAnsi" w:hAnsiTheme="minorHAnsi" w:cstheme="minorHAnsi"/>
          <w:b/>
          <w:bCs/>
          <w:sz w:val="24"/>
        </w:rPr>
      </w:pPr>
      <w:r w:rsidRPr="00AE57E2">
        <w:rPr>
          <w:rFonts w:asciiTheme="minorHAnsi" w:hAnsiTheme="minorHAnsi" w:cstheme="minorHAnsi"/>
          <w:b/>
          <w:bCs/>
          <w:sz w:val="24"/>
        </w:rPr>
        <w:t xml:space="preserve">Tabela 3.  Rozwiązania  wypracowane w projekcie TRIFT  </w:t>
      </w:r>
    </w:p>
    <w:p w:rsidR="00706B4E" w:rsidRPr="00AE57E2" w:rsidRDefault="00706B4E" w:rsidP="00706B4E">
      <w:pPr>
        <w:jc w:val="center"/>
        <w:rPr>
          <w:rFonts w:asciiTheme="minorHAnsi" w:hAnsiTheme="minorHAnsi" w:cstheme="minorHAnsi"/>
          <w:sz w:val="24"/>
        </w:rPr>
      </w:pPr>
    </w:p>
    <w:tbl>
      <w:tblPr>
        <w:tblStyle w:val="Tabela-Siatka"/>
        <w:tblW w:w="0" w:type="auto"/>
        <w:tblLook w:val="04A0" w:firstRow="1" w:lastRow="0" w:firstColumn="1" w:lastColumn="0" w:noHBand="0" w:noVBand="1"/>
      </w:tblPr>
      <w:tblGrid>
        <w:gridCol w:w="2971"/>
        <w:gridCol w:w="6089"/>
      </w:tblGrid>
      <w:tr w:rsidR="00F90012" w:rsidTr="00245DCB">
        <w:tc>
          <w:tcPr>
            <w:tcW w:w="9060" w:type="dxa"/>
            <w:gridSpan w:val="2"/>
            <w:shd w:val="clear" w:color="auto" w:fill="E7E6E6" w:themeFill="background2"/>
          </w:tcPr>
          <w:p w:rsidR="00F90012" w:rsidRDefault="00F90012" w:rsidP="00706B4E">
            <w:pPr>
              <w:jc w:val="center"/>
              <w:rPr>
                <w:rFonts w:asciiTheme="minorHAnsi" w:hAnsiTheme="minorHAnsi" w:cstheme="minorHAnsi"/>
                <w:b/>
                <w:bCs/>
                <w:sz w:val="24"/>
              </w:rPr>
            </w:pPr>
            <w:r w:rsidRPr="00706B4E">
              <w:rPr>
                <w:rFonts w:asciiTheme="minorHAnsi" w:hAnsiTheme="minorHAnsi" w:cstheme="minorHAnsi"/>
                <w:b/>
                <w:bCs/>
                <w:sz w:val="24"/>
              </w:rPr>
              <w:t>Metodyka realizowania kształcenia praktycznego</w:t>
            </w:r>
            <w:r w:rsidR="00E137C5">
              <w:rPr>
                <w:rFonts w:asciiTheme="minorHAnsi" w:hAnsiTheme="minorHAnsi" w:cstheme="minorHAnsi"/>
                <w:b/>
                <w:bCs/>
                <w:sz w:val="24"/>
              </w:rPr>
              <w:t xml:space="preserve"> i staży</w:t>
            </w:r>
          </w:p>
          <w:p w:rsidR="00706B4E" w:rsidRPr="00AE57E2" w:rsidRDefault="00706B4E" w:rsidP="00706B4E">
            <w:pPr>
              <w:keepNext/>
              <w:keepLines/>
              <w:spacing w:before="240"/>
              <w:jc w:val="center"/>
              <w:outlineLvl w:val="0"/>
              <w:rPr>
                <w:b/>
                <w:bCs/>
              </w:rPr>
            </w:pPr>
          </w:p>
        </w:tc>
      </w:tr>
      <w:tr w:rsidR="00706B4E" w:rsidTr="00245DCB">
        <w:trPr>
          <w:trHeight w:val="2280"/>
        </w:trPr>
        <w:tc>
          <w:tcPr>
            <w:tcW w:w="2971" w:type="dxa"/>
            <w:shd w:val="clear" w:color="auto" w:fill="D9E2F3" w:themeFill="accent1" w:themeFillTint="33"/>
          </w:tcPr>
          <w:p w:rsidR="00706B4E" w:rsidRDefault="00706B4E" w:rsidP="00706B4E">
            <w:pPr>
              <w:spacing w:line="276" w:lineRule="auto"/>
              <w:rPr>
                <w:rFonts w:asciiTheme="minorHAnsi" w:hAnsiTheme="minorHAnsi" w:cstheme="minorHAnsi"/>
                <w:sz w:val="24"/>
              </w:rPr>
            </w:pPr>
            <w:r>
              <w:rPr>
                <w:rFonts w:asciiTheme="minorHAnsi" w:hAnsiTheme="minorHAnsi" w:cstheme="minorHAnsi"/>
                <w:sz w:val="24"/>
              </w:rPr>
              <w:t>1.P</w:t>
            </w:r>
            <w:r w:rsidRPr="001F3C29">
              <w:rPr>
                <w:rFonts w:asciiTheme="minorHAnsi" w:hAnsiTheme="minorHAnsi" w:cstheme="minorHAnsi"/>
                <w:sz w:val="24"/>
              </w:rPr>
              <w:t xml:space="preserve">odejście do definiowania efektów uczenia się z wykorzystaniem </w:t>
            </w:r>
          </w:p>
          <w:p w:rsidR="00706B4E" w:rsidRPr="00706B4E" w:rsidRDefault="00706B4E" w:rsidP="00706B4E">
            <w:pPr>
              <w:spacing w:line="276" w:lineRule="auto"/>
              <w:rPr>
                <w:rFonts w:asciiTheme="minorHAnsi" w:hAnsiTheme="minorHAnsi" w:cstheme="minorHAnsi"/>
                <w:b/>
                <w:bCs/>
                <w:sz w:val="24"/>
              </w:rPr>
            </w:pPr>
            <w:r w:rsidRPr="00706B4E">
              <w:rPr>
                <w:rFonts w:asciiTheme="minorHAnsi" w:hAnsiTheme="minorHAnsi" w:cstheme="minorHAnsi"/>
                <w:b/>
                <w:bCs/>
                <w:sz w:val="24"/>
              </w:rPr>
              <w:t>macierzy kompetencji i profili kompetencji</w:t>
            </w:r>
            <w:r w:rsidR="00EC73C8">
              <w:rPr>
                <w:rFonts w:asciiTheme="minorHAnsi" w:hAnsiTheme="minorHAnsi" w:cstheme="minorHAnsi"/>
                <w:b/>
                <w:bCs/>
                <w:sz w:val="24"/>
              </w:rPr>
              <w:t>.</w:t>
            </w:r>
          </w:p>
          <w:p w:rsidR="00706B4E" w:rsidRPr="00AE57E2" w:rsidRDefault="00706B4E" w:rsidP="00706B4E">
            <w:pPr>
              <w:spacing w:line="276" w:lineRule="auto"/>
              <w:jc w:val="both"/>
            </w:pPr>
          </w:p>
        </w:tc>
        <w:tc>
          <w:tcPr>
            <w:tcW w:w="6089" w:type="dxa"/>
            <w:shd w:val="clear" w:color="auto" w:fill="auto"/>
          </w:tcPr>
          <w:p w:rsidR="00706B4E" w:rsidRPr="00AE57E2" w:rsidRDefault="00706B4E" w:rsidP="00706B4E">
            <w:pPr>
              <w:spacing w:line="276" w:lineRule="auto"/>
              <w:jc w:val="both"/>
              <w:rPr>
                <w:rFonts w:asciiTheme="minorHAnsi" w:hAnsiTheme="minorHAnsi" w:cstheme="minorHAnsi"/>
                <w:sz w:val="24"/>
                <w:lang w:val="en-US"/>
              </w:rPr>
            </w:pPr>
            <w:r>
              <w:rPr>
                <w:rFonts w:asciiTheme="minorHAnsi" w:hAnsiTheme="minorHAnsi" w:cstheme="minorHAnsi"/>
                <w:sz w:val="24"/>
              </w:rPr>
              <w:t>W</w:t>
            </w:r>
            <w:r w:rsidRPr="001F3C29">
              <w:rPr>
                <w:rFonts w:asciiTheme="minorHAnsi" w:hAnsiTheme="minorHAnsi" w:cstheme="minorHAnsi"/>
                <w:sz w:val="24"/>
              </w:rPr>
              <w:t>ykorzystani</w:t>
            </w:r>
            <w:r>
              <w:rPr>
                <w:rFonts w:asciiTheme="minorHAnsi" w:hAnsiTheme="minorHAnsi" w:cstheme="minorHAnsi"/>
                <w:sz w:val="24"/>
              </w:rPr>
              <w:t>e</w:t>
            </w:r>
            <w:r w:rsidR="00AE57E2">
              <w:rPr>
                <w:rFonts w:asciiTheme="minorHAnsi" w:hAnsiTheme="minorHAnsi" w:cstheme="minorHAnsi"/>
                <w:sz w:val="24"/>
              </w:rPr>
              <w:t xml:space="preserve"> </w:t>
            </w:r>
            <w:r>
              <w:rPr>
                <w:rFonts w:asciiTheme="minorHAnsi" w:hAnsiTheme="minorHAnsi" w:cstheme="minorHAnsi"/>
                <w:sz w:val="24"/>
              </w:rPr>
              <w:t>„</w:t>
            </w:r>
            <w:r w:rsidRPr="001F3C29">
              <w:rPr>
                <w:rFonts w:asciiTheme="minorHAnsi" w:hAnsiTheme="minorHAnsi" w:cstheme="minorHAnsi"/>
                <w:sz w:val="24"/>
              </w:rPr>
              <w:t>macierzy kompetencji</w:t>
            </w:r>
            <w:r>
              <w:rPr>
                <w:rFonts w:asciiTheme="minorHAnsi" w:hAnsiTheme="minorHAnsi" w:cstheme="minorHAnsi"/>
                <w:sz w:val="24"/>
              </w:rPr>
              <w:t>”</w:t>
            </w:r>
            <w:r w:rsidRPr="001F3C29">
              <w:rPr>
                <w:rFonts w:asciiTheme="minorHAnsi" w:hAnsiTheme="minorHAnsi" w:cstheme="minorHAnsi"/>
                <w:sz w:val="24"/>
              </w:rPr>
              <w:t xml:space="preserve"> opracowanych w ramach projektu VQTS. W modelu tym opracowano strukturę opisów kompetencji związanych z pracą </w:t>
            </w:r>
            <w:r>
              <w:rPr>
                <w:rFonts w:asciiTheme="minorHAnsi" w:hAnsiTheme="minorHAnsi" w:cstheme="minorHAnsi"/>
                <w:sz w:val="24"/>
              </w:rPr>
              <w:t xml:space="preserve">oraz sposób </w:t>
            </w:r>
            <w:r w:rsidRPr="001F3C29">
              <w:rPr>
                <w:rFonts w:asciiTheme="minorHAnsi" w:hAnsiTheme="minorHAnsi" w:cstheme="minorHAnsi"/>
                <w:sz w:val="24"/>
              </w:rPr>
              <w:t xml:space="preserve"> ich nabywania. </w:t>
            </w:r>
            <w:r w:rsidR="00AE57E2">
              <w:rPr>
                <w:rFonts w:asciiTheme="minorHAnsi" w:hAnsiTheme="minorHAnsi" w:cstheme="minorHAnsi"/>
                <w:sz w:val="24"/>
                <w:lang w:val="en-US"/>
              </w:rPr>
              <w:t xml:space="preserve">Model ten </w:t>
            </w:r>
            <w:r w:rsidR="00C231E1" w:rsidRPr="00AE57E2">
              <w:rPr>
                <w:rFonts w:asciiTheme="minorHAnsi" w:hAnsiTheme="minorHAnsi" w:cstheme="minorHAnsi"/>
                <w:sz w:val="24"/>
                <w:lang w:val="en-US"/>
              </w:rPr>
              <w:t>nazwano „modelem VQTS” (Vocational Qu</w:t>
            </w:r>
            <w:r w:rsidR="00AE57E2">
              <w:rPr>
                <w:rFonts w:asciiTheme="minorHAnsi" w:hAnsiTheme="minorHAnsi" w:cstheme="minorHAnsi"/>
                <w:sz w:val="24"/>
                <w:lang w:val="en-US"/>
              </w:rPr>
              <w:t>a</w:t>
            </w:r>
            <w:r w:rsidR="00C231E1" w:rsidRPr="00AE57E2">
              <w:rPr>
                <w:rFonts w:asciiTheme="minorHAnsi" w:hAnsiTheme="minorHAnsi" w:cstheme="minorHAnsi"/>
                <w:sz w:val="24"/>
                <w:lang w:val="en-US"/>
              </w:rPr>
              <w:t xml:space="preserve">lifications Transfer System). </w:t>
            </w:r>
          </w:p>
          <w:p w:rsidR="00706B4E" w:rsidRPr="00AE57E2" w:rsidRDefault="00C231E1" w:rsidP="00706B4E">
            <w:pPr>
              <w:spacing w:line="276" w:lineRule="auto"/>
              <w:jc w:val="both"/>
              <w:rPr>
                <w:rFonts w:asciiTheme="minorHAnsi" w:hAnsiTheme="minorHAnsi" w:cstheme="minorHAnsi"/>
                <w:b/>
                <w:bCs/>
                <w:sz w:val="24"/>
                <w:lang w:val="en-US"/>
              </w:rPr>
            </w:pPr>
            <w:r w:rsidRPr="00AE57E2">
              <w:rPr>
                <w:rFonts w:asciiTheme="minorHAnsi" w:hAnsiTheme="minorHAnsi" w:cstheme="minorHAnsi"/>
                <w:b/>
                <w:bCs/>
                <w:sz w:val="24"/>
                <w:lang w:val="en-US"/>
              </w:rPr>
              <w:t>Macierze kompetencji:</w:t>
            </w:r>
          </w:p>
          <w:p w:rsidR="00706B4E" w:rsidRPr="001F3C29" w:rsidRDefault="00706B4E" w:rsidP="00706B4E">
            <w:pPr>
              <w:spacing w:line="276" w:lineRule="auto"/>
              <w:jc w:val="both"/>
              <w:rPr>
                <w:rFonts w:asciiTheme="minorHAnsi" w:hAnsiTheme="minorHAnsi" w:cstheme="minorHAnsi"/>
                <w:sz w:val="24"/>
              </w:rPr>
            </w:pPr>
            <w:r w:rsidRPr="001F3C29">
              <w:rPr>
                <w:rFonts w:asciiTheme="minorHAnsi" w:hAnsiTheme="minorHAnsi" w:cstheme="minorHAnsi"/>
                <w:sz w:val="24"/>
              </w:rPr>
              <w:t xml:space="preserve">Podejście to różni się od przyjętego w podstawach programowych kształcenia w zawodzie stopniem szczegółowości, ale przede wszystkim sposobem </w:t>
            </w:r>
            <w:r w:rsidRPr="001F3C29">
              <w:rPr>
                <w:rFonts w:asciiTheme="minorHAnsi" w:hAnsiTheme="minorHAnsi" w:cstheme="minorHAnsi"/>
                <w:sz w:val="24"/>
              </w:rPr>
              <w:lastRenderedPageBreak/>
              <w:t xml:space="preserve">uporządkowania (obszary kompetencji) i przedstawieniem kolejnych stopni rozwoju kompetencji. </w:t>
            </w:r>
          </w:p>
          <w:p w:rsidR="00706B4E" w:rsidRDefault="00706B4E" w:rsidP="00706B4E">
            <w:pPr>
              <w:spacing w:line="276" w:lineRule="auto"/>
              <w:jc w:val="both"/>
              <w:rPr>
                <w:rFonts w:asciiTheme="minorHAnsi" w:hAnsiTheme="minorHAnsi" w:cstheme="minorHAnsi"/>
                <w:sz w:val="24"/>
              </w:rPr>
            </w:pPr>
            <w:r w:rsidRPr="001F3C29">
              <w:rPr>
                <w:rFonts w:asciiTheme="minorHAnsi" w:hAnsiTheme="minorHAnsi" w:cstheme="minorHAnsi"/>
                <w:sz w:val="24"/>
              </w:rPr>
              <w:t xml:space="preserve">Celem tworzenia matryc nie jest zastąpienie treści określonych w podstawach programowych, ale przedstawienie kompetencji zawodowych w sposób zrozumiały dla pracodawców i nauczycieli.  </w:t>
            </w:r>
          </w:p>
          <w:p w:rsidR="00706B4E" w:rsidRPr="00F90012" w:rsidRDefault="00706B4E" w:rsidP="00706B4E">
            <w:pPr>
              <w:spacing w:line="276" w:lineRule="auto"/>
              <w:jc w:val="both"/>
              <w:rPr>
                <w:rFonts w:asciiTheme="minorHAnsi" w:hAnsiTheme="minorHAnsi" w:cstheme="minorHAnsi"/>
                <w:b/>
                <w:bCs/>
                <w:sz w:val="24"/>
              </w:rPr>
            </w:pPr>
            <w:r w:rsidRPr="00F90012">
              <w:rPr>
                <w:rFonts w:asciiTheme="minorHAnsi" w:hAnsiTheme="minorHAnsi" w:cstheme="minorHAnsi"/>
                <w:b/>
                <w:bCs/>
                <w:sz w:val="24"/>
              </w:rPr>
              <w:t>Profile kompetencji:</w:t>
            </w:r>
          </w:p>
          <w:p w:rsidR="00706B4E" w:rsidRDefault="00706B4E" w:rsidP="00706B4E">
            <w:pPr>
              <w:spacing w:line="276" w:lineRule="auto"/>
              <w:jc w:val="both"/>
              <w:rPr>
                <w:rFonts w:asciiTheme="minorHAnsi" w:hAnsiTheme="minorHAnsi" w:cstheme="minorHAnsi"/>
                <w:sz w:val="24"/>
              </w:rPr>
            </w:pPr>
            <w:r w:rsidRPr="001F3C29">
              <w:rPr>
                <w:rFonts w:asciiTheme="minorHAnsi" w:hAnsiTheme="minorHAnsi" w:cstheme="minorHAnsi"/>
                <w:sz w:val="24"/>
              </w:rPr>
              <w:t xml:space="preserve">W projekcie proponuje się stosowanie profili kompetencji. Profile tworzy się w oparciu o macierz kompetencji (najkrócej mówiąc poprzez „zakreślenie” obszarów i stopni rozwoju kompetencji). </w:t>
            </w:r>
          </w:p>
          <w:p w:rsidR="00706B4E" w:rsidRPr="001F3C29" w:rsidRDefault="00706B4E" w:rsidP="00706B4E">
            <w:pPr>
              <w:spacing w:line="276" w:lineRule="auto"/>
              <w:jc w:val="both"/>
              <w:rPr>
                <w:rFonts w:asciiTheme="minorHAnsi" w:hAnsiTheme="minorHAnsi" w:cstheme="minorHAnsi"/>
                <w:sz w:val="24"/>
              </w:rPr>
            </w:pPr>
            <w:r w:rsidRPr="001F3C29">
              <w:rPr>
                <w:rFonts w:asciiTheme="minorHAnsi" w:hAnsiTheme="minorHAnsi" w:cstheme="minorHAnsi"/>
                <w:sz w:val="24"/>
              </w:rPr>
              <w:t>Wyróżniono dwa rodzaje profili:</w:t>
            </w:r>
          </w:p>
          <w:p w:rsidR="00706B4E" w:rsidRPr="00706B4E" w:rsidRDefault="00706B4E" w:rsidP="00245DCB">
            <w:pPr>
              <w:pStyle w:val="Akapitzlist"/>
              <w:numPr>
                <w:ilvl w:val="0"/>
                <w:numId w:val="87"/>
              </w:numPr>
              <w:spacing w:line="276" w:lineRule="auto"/>
              <w:jc w:val="both"/>
              <w:rPr>
                <w:rFonts w:asciiTheme="minorHAnsi" w:hAnsiTheme="minorHAnsi" w:cstheme="minorHAnsi"/>
                <w:sz w:val="24"/>
              </w:rPr>
            </w:pPr>
            <w:r w:rsidRPr="00706B4E">
              <w:rPr>
                <w:rFonts w:asciiTheme="minorHAnsi" w:hAnsiTheme="minorHAnsi" w:cstheme="minorHAnsi"/>
                <w:b/>
                <w:bCs/>
                <w:sz w:val="24"/>
              </w:rPr>
              <w:t>Profile organizacyjne</w:t>
            </w:r>
            <w:r w:rsidRPr="00706B4E">
              <w:rPr>
                <w:rFonts w:asciiTheme="minorHAnsi" w:hAnsiTheme="minorHAnsi" w:cstheme="minorHAnsi"/>
                <w:sz w:val="24"/>
              </w:rPr>
              <w:t xml:space="preserve"> – odzwierciedlające zakres kompetencji kształconych w ramach programu realizowanego przez daną placówkę.</w:t>
            </w:r>
          </w:p>
          <w:p w:rsidR="00706B4E" w:rsidRDefault="00706B4E" w:rsidP="00245DCB">
            <w:pPr>
              <w:pStyle w:val="Akapitzlist"/>
              <w:numPr>
                <w:ilvl w:val="0"/>
                <w:numId w:val="87"/>
              </w:numPr>
              <w:spacing w:line="276" w:lineRule="auto"/>
              <w:jc w:val="both"/>
              <w:rPr>
                <w:rFonts w:asciiTheme="minorHAnsi" w:hAnsiTheme="minorHAnsi" w:cstheme="minorHAnsi"/>
                <w:sz w:val="24"/>
              </w:rPr>
            </w:pPr>
            <w:r w:rsidRPr="00706B4E">
              <w:rPr>
                <w:rFonts w:asciiTheme="minorHAnsi" w:hAnsiTheme="minorHAnsi" w:cstheme="minorHAnsi"/>
                <w:b/>
                <w:bCs/>
                <w:sz w:val="24"/>
              </w:rPr>
              <w:t>Profile indywidualne</w:t>
            </w:r>
            <w:r w:rsidRPr="00706B4E">
              <w:rPr>
                <w:rFonts w:asciiTheme="minorHAnsi" w:hAnsiTheme="minorHAnsi" w:cstheme="minorHAnsi"/>
                <w:sz w:val="24"/>
              </w:rPr>
              <w:t xml:space="preserve"> – pozwalające zaplanować i monitorować rozwój kompetencji uczniów.</w:t>
            </w:r>
          </w:p>
          <w:p w:rsidR="00C56438" w:rsidRPr="00C56438" w:rsidRDefault="00C56438" w:rsidP="00C56438">
            <w:pPr>
              <w:spacing w:line="276" w:lineRule="auto"/>
              <w:ind w:left="360"/>
              <w:jc w:val="both"/>
              <w:rPr>
                <w:rFonts w:asciiTheme="minorHAnsi" w:hAnsiTheme="minorHAnsi" w:cstheme="minorHAnsi"/>
                <w:sz w:val="24"/>
              </w:rPr>
            </w:pPr>
          </w:p>
        </w:tc>
      </w:tr>
      <w:tr w:rsidR="00F90012" w:rsidTr="00245DCB">
        <w:tc>
          <w:tcPr>
            <w:tcW w:w="2971" w:type="dxa"/>
            <w:shd w:val="clear" w:color="auto" w:fill="D9E2F3" w:themeFill="accent1" w:themeFillTint="33"/>
          </w:tcPr>
          <w:p w:rsidR="00706B4E" w:rsidRDefault="00706B4E" w:rsidP="00706B4E">
            <w:pPr>
              <w:spacing w:line="276" w:lineRule="auto"/>
              <w:rPr>
                <w:rFonts w:asciiTheme="minorHAnsi" w:hAnsiTheme="minorHAnsi" w:cstheme="minorHAnsi"/>
                <w:sz w:val="24"/>
              </w:rPr>
            </w:pPr>
            <w:r>
              <w:rPr>
                <w:rFonts w:asciiTheme="minorHAnsi" w:hAnsiTheme="minorHAnsi" w:cstheme="minorHAnsi"/>
                <w:sz w:val="24"/>
              </w:rPr>
              <w:lastRenderedPageBreak/>
              <w:t>2.Z</w:t>
            </w:r>
            <w:r w:rsidRPr="001F3C29">
              <w:rPr>
                <w:rFonts w:asciiTheme="minorHAnsi" w:hAnsiTheme="minorHAnsi" w:cstheme="minorHAnsi"/>
                <w:sz w:val="24"/>
              </w:rPr>
              <w:t>estaw dokumen</w:t>
            </w:r>
            <w:r>
              <w:rPr>
                <w:rFonts w:asciiTheme="minorHAnsi" w:hAnsiTheme="minorHAnsi" w:cstheme="minorHAnsi"/>
                <w:sz w:val="24"/>
              </w:rPr>
              <w:t xml:space="preserve">tów </w:t>
            </w:r>
            <w:r w:rsidRPr="001F3C29">
              <w:rPr>
                <w:rFonts w:asciiTheme="minorHAnsi" w:hAnsiTheme="minorHAnsi" w:cstheme="minorHAnsi"/>
                <w:sz w:val="24"/>
              </w:rPr>
              <w:t xml:space="preserve"> pozwalający na przygotowanie</w:t>
            </w:r>
            <w:r>
              <w:rPr>
                <w:rFonts w:asciiTheme="minorHAnsi" w:hAnsiTheme="minorHAnsi" w:cstheme="minorHAnsi"/>
                <w:sz w:val="24"/>
              </w:rPr>
              <w:t xml:space="preserve">, </w:t>
            </w:r>
            <w:r w:rsidRPr="001F3C29">
              <w:rPr>
                <w:rFonts w:asciiTheme="minorHAnsi" w:hAnsiTheme="minorHAnsi" w:cstheme="minorHAnsi"/>
                <w:sz w:val="24"/>
              </w:rPr>
              <w:t>koordynację i ewaluację praktyki</w:t>
            </w:r>
            <w:r>
              <w:rPr>
                <w:rFonts w:asciiTheme="minorHAnsi" w:hAnsiTheme="minorHAnsi" w:cstheme="minorHAnsi"/>
                <w:sz w:val="24"/>
              </w:rPr>
              <w:t xml:space="preserve"> stażu </w:t>
            </w:r>
            <w:r w:rsidRPr="001F3C29">
              <w:rPr>
                <w:rFonts w:asciiTheme="minorHAnsi" w:hAnsiTheme="minorHAnsi" w:cstheme="minorHAnsi"/>
                <w:sz w:val="24"/>
              </w:rPr>
              <w:t>, jak również ewaluację i certyfikację efektów uczenia się</w:t>
            </w:r>
            <w:r w:rsidR="00EC73C8">
              <w:rPr>
                <w:rFonts w:asciiTheme="minorHAnsi" w:hAnsiTheme="minorHAnsi" w:cstheme="minorHAnsi"/>
                <w:sz w:val="24"/>
              </w:rPr>
              <w:t>.</w:t>
            </w:r>
          </w:p>
          <w:p w:rsidR="00F90012" w:rsidRPr="00AE57E2" w:rsidRDefault="00F90012" w:rsidP="00706B4E">
            <w:pPr>
              <w:spacing w:line="276" w:lineRule="auto"/>
            </w:pPr>
          </w:p>
        </w:tc>
        <w:tc>
          <w:tcPr>
            <w:tcW w:w="6089" w:type="dxa"/>
          </w:tcPr>
          <w:p w:rsidR="00E137C5" w:rsidRPr="00E137C5" w:rsidRDefault="00E137C5" w:rsidP="00706B4E">
            <w:pPr>
              <w:spacing w:line="276" w:lineRule="auto"/>
              <w:jc w:val="both"/>
              <w:rPr>
                <w:rFonts w:asciiTheme="minorHAnsi" w:hAnsiTheme="minorHAnsi" w:cstheme="minorHAnsi"/>
                <w:sz w:val="24"/>
              </w:rPr>
            </w:pPr>
            <w:r w:rsidRPr="00E137C5">
              <w:rPr>
                <w:rFonts w:asciiTheme="minorHAnsi" w:hAnsiTheme="minorHAnsi" w:cstheme="minorHAnsi"/>
                <w:sz w:val="24"/>
              </w:rPr>
              <w:t>Dokumentacja TRIFT:</w:t>
            </w:r>
          </w:p>
          <w:p w:rsidR="00E137C5" w:rsidRPr="00E137C5" w:rsidRDefault="00E137C5" w:rsidP="00245DCB">
            <w:pPr>
              <w:pStyle w:val="Akapitzlist"/>
              <w:numPr>
                <w:ilvl w:val="0"/>
                <w:numId w:val="88"/>
              </w:numPr>
              <w:spacing w:line="276" w:lineRule="auto"/>
              <w:jc w:val="both"/>
              <w:rPr>
                <w:rFonts w:asciiTheme="minorHAnsi" w:hAnsiTheme="minorHAnsi" w:cstheme="minorHAnsi"/>
                <w:b/>
                <w:bCs/>
                <w:sz w:val="24"/>
              </w:rPr>
            </w:pPr>
            <w:r w:rsidRPr="00E137C5">
              <w:rPr>
                <w:rFonts w:asciiTheme="minorHAnsi" w:hAnsiTheme="minorHAnsi" w:cstheme="minorHAnsi"/>
                <w:b/>
                <w:bCs/>
                <w:sz w:val="24"/>
              </w:rPr>
              <w:t xml:space="preserve">przygotowanie, </w:t>
            </w:r>
          </w:p>
          <w:p w:rsidR="00E137C5" w:rsidRPr="00E137C5" w:rsidRDefault="00E137C5" w:rsidP="00245DCB">
            <w:pPr>
              <w:pStyle w:val="Akapitzlist"/>
              <w:numPr>
                <w:ilvl w:val="0"/>
                <w:numId w:val="88"/>
              </w:numPr>
              <w:spacing w:line="276" w:lineRule="auto"/>
              <w:jc w:val="both"/>
              <w:rPr>
                <w:rFonts w:asciiTheme="minorHAnsi" w:hAnsiTheme="minorHAnsi" w:cstheme="minorHAnsi"/>
                <w:b/>
                <w:bCs/>
                <w:sz w:val="24"/>
              </w:rPr>
            </w:pPr>
            <w:r w:rsidRPr="00E137C5">
              <w:rPr>
                <w:rFonts w:asciiTheme="minorHAnsi" w:hAnsiTheme="minorHAnsi" w:cstheme="minorHAnsi"/>
                <w:b/>
                <w:bCs/>
                <w:sz w:val="24"/>
              </w:rPr>
              <w:t xml:space="preserve">koordynacja, </w:t>
            </w:r>
          </w:p>
          <w:p w:rsidR="00E137C5" w:rsidRPr="00E137C5" w:rsidRDefault="00E137C5" w:rsidP="00245DCB">
            <w:pPr>
              <w:pStyle w:val="Akapitzlist"/>
              <w:numPr>
                <w:ilvl w:val="0"/>
                <w:numId w:val="88"/>
              </w:numPr>
              <w:spacing w:line="276" w:lineRule="auto"/>
              <w:jc w:val="both"/>
              <w:rPr>
                <w:rFonts w:asciiTheme="minorHAnsi" w:hAnsiTheme="minorHAnsi" w:cstheme="minorHAnsi"/>
                <w:b/>
                <w:bCs/>
                <w:sz w:val="24"/>
              </w:rPr>
            </w:pPr>
            <w:r w:rsidRPr="00E137C5">
              <w:rPr>
                <w:rFonts w:asciiTheme="minorHAnsi" w:hAnsiTheme="minorHAnsi" w:cstheme="minorHAnsi"/>
                <w:b/>
                <w:bCs/>
                <w:sz w:val="24"/>
              </w:rPr>
              <w:t xml:space="preserve">ewaluacja </w:t>
            </w:r>
          </w:p>
          <w:p w:rsidR="00E137C5" w:rsidRPr="00E137C5" w:rsidRDefault="00E137C5" w:rsidP="00245DCB">
            <w:pPr>
              <w:pStyle w:val="Akapitzlist"/>
              <w:numPr>
                <w:ilvl w:val="0"/>
                <w:numId w:val="88"/>
              </w:numPr>
              <w:spacing w:line="276" w:lineRule="auto"/>
              <w:jc w:val="both"/>
              <w:rPr>
                <w:rFonts w:asciiTheme="minorHAnsi" w:hAnsiTheme="minorHAnsi" w:cstheme="minorHAnsi"/>
                <w:b/>
                <w:bCs/>
                <w:sz w:val="24"/>
              </w:rPr>
            </w:pPr>
            <w:r w:rsidRPr="00E137C5">
              <w:rPr>
                <w:rFonts w:asciiTheme="minorHAnsi" w:hAnsiTheme="minorHAnsi" w:cstheme="minorHAnsi"/>
                <w:b/>
                <w:bCs/>
                <w:sz w:val="24"/>
              </w:rPr>
              <w:t>certyfikacja efektów uczenia</w:t>
            </w:r>
          </w:p>
          <w:p w:rsidR="00F90012" w:rsidRPr="00AE57E2" w:rsidRDefault="00706B4E" w:rsidP="00706B4E">
            <w:pPr>
              <w:spacing w:line="276" w:lineRule="auto"/>
              <w:jc w:val="both"/>
            </w:pPr>
            <w:r>
              <w:rPr>
                <w:rFonts w:asciiTheme="minorHAnsi" w:hAnsiTheme="minorHAnsi" w:cstheme="minorHAnsi"/>
                <w:sz w:val="24"/>
              </w:rPr>
              <w:t>S</w:t>
            </w:r>
            <w:r w:rsidRPr="001F3C29">
              <w:rPr>
                <w:rFonts w:asciiTheme="minorHAnsi" w:hAnsiTheme="minorHAnsi" w:cstheme="minorHAnsi"/>
                <w:sz w:val="24"/>
              </w:rPr>
              <w:t>tosowanie dokumentacji na wszystkich etapach realizacji praktyk zawodowych</w:t>
            </w:r>
            <w:r w:rsidR="00AE57E2">
              <w:rPr>
                <w:rFonts w:asciiTheme="minorHAnsi" w:hAnsiTheme="minorHAnsi" w:cstheme="minorHAnsi"/>
                <w:sz w:val="24"/>
              </w:rPr>
              <w:t xml:space="preserve"> i staży</w:t>
            </w:r>
            <w:r w:rsidRPr="001F3C29">
              <w:rPr>
                <w:rFonts w:asciiTheme="minorHAnsi" w:hAnsiTheme="minorHAnsi" w:cstheme="minorHAnsi"/>
                <w:sz w:val="24"/>
              </w:rPr>
              <w:t xml:space="preserve">. Dokumentacja ma służyć dobremu zaplanowaniu, organizacji, a w następnej kolejności także ewaluacji procesu kształcenia i jego efektów. </w:t>
            </w:r>
          </w:p>
        </w:tc>
      </w:tr>
    </w:tbl>
    <w:p w:rsidR="00245DCB" w:rsidRPr="007A7840" w:rsidRDefault="00AE57E2" w:rsidP="00245DCB">
      <w:pPr>
        <w:spacing w:line="276" w:lineRule="auto"/>
        <w:jc w:val="both"/>
        <w:rPr>
          <w:rFonts w:asciiTheme="minorHAnsi" w:hAnsiTheme="minorHAnsi" w:cstheme="minorHAnsi"/>
          <w:sz w:val="18"/>
          <w:szCs w:val="18"/>
        </w:rPr>
      </w:pPr>
      <w:r>
        <w:rPr>
          <w:rFonts w:asciiTheme="minorHAnsi" w:hAnsiTheme="minorHAnsi" w:cstheme="minorHAnsi"/>
          <w:sz w:val="18"/>
          <w:szCs w:val="18"/>
        </w:rPr>
        <w:t>Źródło</w:t>
      </w:r>
      <w:r w:rsidR="00245DCB">
        <w:rPr>
          <w:rFonts w:asciiTheme="minorHAnsi" w:hAnsiTheme="minorHAnsi" w:cstheme="minorHAnsi"/>
          <w:sz w:val="18"/>
          <w:szCs w:val="18"/>
        </w:rPr>
        <w:t xml:space="preserve">: Opracowanie własne </w:t>
      </w:r>
    </w:p>
    <w:p w:rsidR="00C56438" w:rsidRDefault="00C56438" w:rsidP="00C56438">
      <w:pPr>
        <w:spacing w:line="360" w:lineRule="auto"/>
        <w:jc w:val="both"/>
        <w:rPr>
          <w:rFonts w:asciiTheme="minorHAnsi" w:hAnsiTheme="minorHAnsi" w:cstheme="minorHAnsi"/>
          <w:i/>
          <w:color w:val="000000" w:themeColor="text1"/>
          <w:sz w:val="24"/>
        </w:rPr>
      </w:pPr>
    </w:p>
    <w:p w:rsidR="00C56438" w:rsidRPr="00C56438" w:rsidRDefault="00C56438" w:rsidP="00C620DF">
      <w:pPr>
        <w:spacing w:line="360" w:lineRule="auto"/>
        <w:jc w:val="center"/>
        <w:rPr>
          <w:rFonts w:asciiTheme="minorHAnsi" w:hAnsiTheme="minorHAnsi" w:cstheme="minorHAnsi"/>
          <w:i/>
          <w:color w:val="000000" w:themeColor="text1"/>
          <w:sz w:val="24"/>
        </w:rPr>
        <w:sectPr w:rsidR="00C56438" w:rsidRPr="00C56438" w:rsidSect="00383138">
          <w:headerReference w:type="default" r:id="rId42"/>
          <w:footerReference w:type="default" r:id="rId43"/>
          <w:pgSz w:w="11906" w:h="16838"/>
          <w:pgMar w:top="992" w:right="1418" w:bottom="1418" w:left="1418" w:header="709" w:footer="709" w:gutter="0"/>
          <w:cols w:space="708"/>
          <w:docGrid w:linePitch="360"/>
        </w:sectPr>
      </w:pPr>
    </w:p>
    <w:p w:rsidR="00C56438" w:rsidRDefault="000817A1" w:rsidP="00C56438">
      <w:bookmarkStart w:id="32" w:name="_Hlk77763890"/>
      <w:r w:rsidRPr="000817A1">
        <w:lastRenderedPageBreak/>
        <w:t>Rysunek 1. Schemat dokumentacji w projekcie TRIFT (wersja oryginalna)</w:t>
      </w:r>
    </w:p>
    <w:p w:rsidR="000817A1" w:rsidRDefault="000817A1" w:rsidP="000817A1">
      <w:r>
        <w:rPr>
          <w:noProof/>
        </w:rPr>
        <w:drawing>
          <wp:inline distT="0" distB="0" distL="0" distR="0">
            <wp:extent cx="5474970" cy="3176270"/>
            <wp:effectExtent l="0" t="0" r="0"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74970" cy="3176270"/>
                    </a:xfrm>
                    <a:prstGeom prst="rect">
                      <a:avLst/>
                    </a:prstGeom>
                    <a:noFill/>
                  </pic:spPr>
                </pic:pic>
              </a:graphicData>
            </a:graphic>
          </wp:inline>
        </w:drawing>
      </w:r>
    </w:p>
    <w:p w:rsidR="000817A1" w:rsidRDefault="000817A1" w:rsidP="000817A1"/>
    <w:p w:rsidR="000817A1" w:rsidRPr="000817A1" w:rsidRDefault="000817A1" w:rsidP="000817A1">
      <w:pPr>
        <w:sectPr w:rsidR="000817A1" w:rsidRPr="000817A1" w:rsidSect="00383138">
          <w:headerReference w:type="default" r:id="rId45"/>
          <w:footerReference w:type="default" r:id="rId46"/>
          <w:pgSz w:w="11906" w:h="16838"/>
          <w:pgMar w:top="992" w:right="1418" w:bottom="1418" w:left="1418" w:header="709" w:footer="709" w:gutter="0"/>
          <w:cols w:space="708"/>
          <w:docGrid w:linePitch="360"/>
        </w:sectPr>
      </w:pPr>
    </w:p>
    <w:bookmarkEnd w:id="32"/>
    <w:p w:rsidR="00BC3B88" w:rsidRPr="00383138" w:rsidRDefault="00BC3B88" w:rsidP="00383138">
      <w:pPr>
        <w:spacing w:line="360" w:lineRule="auto"/>
        <w:jc w:val="both"/>
        <w:rPr>
          <w:rFonts w:asciiTheme="minorHAnsi" w:hAnsiTheme="minorHAnsi" w:cstheme="minorHAnsi"/>
          <w:iCs/>
          <w:color w:val="000000" w:themeColor="text1"/>
          <w:sz w:val="24"/>
        </w:rPr>
      </w:pPr>
      <w:r w:rsidRPr="00383138">
        <w:rPr>
          <w:rFonts w:asciiTheme="minorHAnsi" w:hAnsiTheme="minorHAnsi" w:cstheme="minorHAnsi"/>
          <w:iCs/>
          <w:color w:val="000000" w:themeColor="text1"/>
          <w:sz w:val="24"/>
        </w:rPr>
        <w:lastRenderedPageBreak/>
        <w:t xml:space="preserve">Rysunek </w:t>
      </w:r>
      <w:r w:rsidR="00383138">
        <w:rPr>
          <w:rFonts w:asciiTheme="minorHAnsi" w:hAnsiTheme="minorHAnsi" w:cstheme="minorHAnsi"/>
          <w:iCs/>
          <w:color w:val="000000" w:themeColor="text1"/>
          <w:sz w:val="24"/>
        </w:rPr>
        <w:t>2</w:t>
      </w:r>
      <w:r w:rsidRPr="00383138">
        <w:rPr>
          <w:rFonts w:asciiTheme="minorHAnsi" w:hAnsiTheme="minorHAnsi" w:cstheme="minorHAnsi"/>
          <w:iCs/>
          <w:color w:val="000000" w:themeColor="text1"/>
          <w:sz w:val="24"/>
        </w:rPr>
        <w:t>. Schemat dokumentacji w projekcie TRIFT (tłumaczenie na język polski)</w:t>
      </w:r>
    </w:p>
    <w:p w:rsidR="00383138" w:rsidRDefault="00383138" w:rsidP="00BC3B88">
      <w:pPr>
        <w:pStyle w:val="Akapitzlist"/>
        <w:spacing w:line="360" w:lineRule="auto"/>
        <w:jc w:val="both"/>
        <w:rPr>
          <w:rFonts w:asciiTheme="minorHAnsi" w:hAnsiTheme="minorHAnsi" w:cstheme="minorHAnsi"/>
          <w:i/>
          <w:color w:val="000000" w:themeColor="text1"/>
        </w:rPr>
      </w:pPr>
    </w:p>
    <w:p w:rsidR="00383138" w:rsidRPr="00001317" w:rsidRDefault="00946B6C" w:rsidP="00BC3B88">
      <w:pPr>
        <w:pStyle w:val="Akapitzlist"/>
        <w:spacing w:line="360" w:lineRule="auto"/>
        <w:jc w:val="both"/>
        <w:rPr>
          <w:rFonts w:asciiTheme="minorHAnsi" w:hAnsiTheme="minorHAnsi" w:cstheme="minorHAnsi"/>
          <w:color w:val="000000" w:themeColor="text1"/>
        </w:rPr>
      </w:pPr>
      <w:r>
        <w:rPr>
          <w:rFonts w:asciiTheme="minorHAnsi" w:hAnsiTheme="minorHAnsi" w:cstheme="minorHAnsi"/>
          <w:noProof/>
          <w:color w:val="000000" w:themeColor="text1"/>
          <w:sz w:val="18"/>
          <w:szCs w:val="18"/>
        </w:rPr>
        <mc:AlternateContent>
          <mc:Choice Requires="wpg">
            <w:drawing>
              <wp:anchor distT="0" distB="0" distL="114300" distR="114300" simplePos="0" relativeHeight="251679744" behindDoc="0" locked="0" layoutInCell="1" allowOverlap="1">
                <wp:simplePos x="0" y="0"/>
                <wp:positionH relativeFrom="column">
                  <wp:posOffset>13970</wp:posOffset>
                </wp:positionH>
                <wp:positionV relativeFrom="paragraph">
                  <wp:posOffset>56515</wp:posOffset>
                </wp:positionV>
                <wp:extent cx="8811260" cy="3914775"/>
                <wp:effectExtent l="19050" t="19050" r="27940" b="28575"/>
                <wp:wrapNone/>
                <wp:docPr id="29" name="Grupa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11260" cy="3914775"/>
                          <a:chOff x="-484" y="0"/>
                          <a:chExt cx="8612073" cy="2953977"/>
                        </a:xfrm>
                      </wpg:grpSpPr>
                      <wpg:grpSp>
                        <wpg:cNvPr id="30" name="Grupa 30"/>
                        <wpg:cNvGrpSpPr/>
                        <wpg:grpSpPr>
                          <a:xfrm>
                            <a:off x="-484" y="0"/>
                            <a:ext cx="1180949" cy="2953977"/>
                            <a:chOff x="-484" y="0"/>
                            <a:chExt cx="1180949" cy="2953977"/>
                          </a:xfrm>
                        </wpg:grpSpPr>
                        <wps:wsp>
                          <wps:cNvPr id="31" name="Pole tekstowe 2"/>
                          <wps:cNvSpPr txBox="1">
                            <a:spLocks noChangeArrowheads="1"/>
                          </wps:cNvSpPr>
                          <wps:spPr bwMode="auto">
                            <a:xfrm>
                              <a:off x="0" y="0"/>
                              <a:ext cx="1180465" cy="270117"/>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8D5906" w:rsidRPr="004B18FC" w:rsidRDefault="008D5906" w:rsidP="00BC3B88">
                                <w:pPr>
                                  <w:jc w:val="center"/>
                                  <w:rPr>
                                    <w:rFonts w:asciiTheme="minorHAnsi" w:hAnsiTheme="minorHAnsi" w:cstheme="minorHAnsi"/>
                                    <w:b/>
                                    <w:bCs/>
                                    <w:sz w:val="18"/>
                                    <w:szCs w:val="18"/>
                                  </w:rPr>
                                </w:pPr>
                                <w:r w:rsidRPr="004B18FC">
                                  <w:rPr>
                                    <w:rFonts w:asciiTheme="minorHAnsi" w:hAnsiTheme="minorHAnsi" w:cstheme="minorHAnsi"/>
                                    <w:b/>
                                    <w:bCs/>
                                    <w:sz w:val="18"/>
                                    <w:szCs w:val="18"/>
                                  </w:rPr>
                                  <w:t>Przed stażem</w:t>
                                </w:r>
                              </w:p>
                              <w:p w:rsidR="008D5906" w:rsidRPr="000E411A" w:rsidRDefault="008D5906" w:rsidP="00BC3B88">
                                <w:pPr>
                                  <w:rPr>
                                    <w:rFonts w:ascii="Arial" w:hAnsi="Arial" w:cs="Arial"/>
                                    <w:sz w:val="18"/>
                                    <w:szCs w:val="18"/>
                                  </w:rPr>
                                </w:pPr>
                              </w:p>
                            </w:txbxContent>
                          </wps:txbx>
                          <wps:bodyPr rot="0" vert="horz" wrap="square" lIns="91440" tIns="45720" rIns="91440" bIns="45720" anchor="t" anchorCtr="0">
                            <a:noAutofit/>
                          </wps:bodyPr>
                        </wps:wsp>
                        <wps:wsp>
                          <wps:cNvPr id="32" name="Pole tekstowe 2"/>
                          <wps:cNvSpPr txBox="1">
                            <a:spLocks noChangeArrowheads="1"/>
                          </wps:cNvSpPr>
                          <wps:spPr bwMode="auto">
                            <a:xfrm>
                              <a:off x="-484" y="403983"/>
                              <a:ext cx="1180465" cy="558800"/>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8D5906" w:rsidRPr="004B18FC" w:rsidRDefault="008D5906" w:rsidP="00BC3B88">
                                <w:pPr>
                                  <w:rPr>
                                    <w:rFonts w:asciiTheme="minorHAnsi" w:hAnsiTheme="minorHAnsi" w:cstheme="minorHAnsi"/>
                                    <w:sz w:val="18"/>
                                    <w:szCs w:val="18"/>
                                  </w:rPr>
                                </w:pPr>
                                <w:r w:rsidRPr="004B18FC">
                                  <w:rPr>
                                    <w:rFonts w:asciiTheme="minorHAnsi" w:hAnsiTheme="minorHAnsi" w:cstheme="minorHAnsi"/>
                                    <w:sz w:val="18"/>
                                    <w:szCs w:val="18"/>
                                  </w:rPr>
                                  <w:t>Formularz kontaktowy (dok 01)</w:t>
                                </w:r>
                              </w:p>
                            </w:txbxContent>
                          </wps:txbx>
                          <wps:bodyPr rot="0" vert="horz" wrap="square" lIns="91440" tIns="45720" rIns="91440" bIns="45720" anchor="t" anchorCtr="0">
                            <a:noAutofit/>
                          </wps:bodyPr>
                        </wps:wsp>
                        <wps:wsp>
                          <wps:cNvPr id="33" name="Pole tekstowe 2"/>
                          <wps:cNvSpPr txBox="1">
                            <a:spLocks noChangeArrowheads="1"/>
                          </wps:cNvSpPr>
                          <wps:spPr bwMode="auto">
                            <a:xfrm>
                              <a:off x="-483" y="2253313"/>
                              <a:ext cx="1159510" cy="700664"/>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8D5906" w:rsidRPr="004B18FC" w:rsidRDefault="008D5906" w:rsidP="00BC3B88">
                                <w:pPr>
                                  <w:rPr>
                                    <w:rFonts w:asciiTheme="minorHAnsi" w:hAnsiTheme="minorHAnsi" w:cstheme="minorHAnsi"/>
                                    <w:sz w:val="18"/>
                                    <w:szCs w:val="18"/>
                                  </w:rPr>
                                </w:pPr>
                                <w:r w:rsidRPr="004B18FC">
                                  <w:rPr>
                                    <w:rFonts w:asciiTheme="minorHAnsi" w:hAnsiTheme="minorHAnsi" w:cstheme="minorHAnsi"/>
                                    <w:sz w:val="18"/>
                                    <w:szCs w:val="18"/>
                                  </w:rPr>
                                  <w:t>Pierwsza samoocena</w:t>
                                </w:r>
                              </w:p>
                              <w:p w:rsidR="008D5906" w:rsidRPr="004B18FC" w:rsidRDefault="008D5906" w:rsidP="00245DCB">
                                <w:pPr>
                                  <w:pStyle w:val="Akapitzlist"/>
                                  <w:numPr>
                                    <w:ilvl w:val="0"/>
                                    <w:numId w:val="90"/>
                                  </w:numPr>
                                  <w:ind w:left="284"/>
                                  <w:rPr>
                                    <w:rFonts w:asciiTheme="minorHAnsi" w:hAnsiTheme="minorHAnsi" w:cstheme="minorHAnsi"/>
                                    <w:sz w:val="18"/>
                                    <w:szCs w:val="18"/>
                                  </w:rPr>
                                </w:pPr>
                                <w:r w:rsidRPr="004B18FC">
                                  <w:rPr>
                                    <w:rFonts w:asciiTheme="minorHAnsi" w:hAnsiTheme="minorHAnsi" w:cstheme="minorHAnsi"/>
                                    <w:sz w:val="18"/>
                                    <w:szCs w:val="18"/>
                                  </w:rPr>
                                  <w:t>Przekrojowa</w:t>
                                </w:r>
                              </w:p>
                              <w:p w:rsidR="008D5906" w:rsidRPr="000E411A" w:rsidRDefault="008D5906" w:rsidP="00245DCB">
                                <w:pPr>
                                  <w:pStyle w:val="Akapitzlist"/>
                                  <w:numPr>
                                    <w:ilvl w:val="0"/>
                                    <w:numId w:val="90"/>
                                  </w:numPr>
                                  <w:ind w:left="284"/>
                                  <w:rPr>
                                    <w:rFonts w:ascii="Arial" w:hAnsi="Arial" w:cs="Arial"/>
                                    <w:sz w:val="18"/>
                                    <w:szCs w:val="18"/>
                                  </w:rPr>
                                </w:pPr>
                                <w:r w:rsidRPr="004B18FC">
                                  <w:rPr>
                                    <w:rFonts w:asciiTheme="minorHAnsi" w:hAnsiTheme="minorHAnsi" w:cstheme="minorHAnsi"/>
                                    <w:sz w:val="18"/>
                                    <w:szCs w:val="18"/>
                                  </w:rPr>
                                  <w:t>Zawodowa/ profesjonalna (dok 03</w:t>
                                </w:r>
                                <w:r w:rsidRPr="000E411A">
                                  <w:rPr>
                                    <w:rFonts w:ascii="Arial" w:hAnsi="Arial" w:cs="Arial"/>
                                    <w:sz w:val="18"/>
                                    <w:szCs w:val="18"/>
                                  </w:rPr>
                                  <w:t>)</w:t>
                                </w:r>
                              </w:p>
                            </w:txbxContent>
                          </wps:txbx>
                          <wps:bodyPr rot="0" vert="horz" wrap="square" lIns="91440" tIns="45720" rIns="91440" bIns="45720" anchor="t" anchorCtr="0">
                            <a:noAutofit/>
                          </wps:bodyPr>
                        </wps:wsp>
                        <wps:wsp>
                          <wps:cNvPr id="34" name="Pole tekstowe 2"/>
                          <wps:cNvSpPr txBox="1">
                            <a:spLocks noChangeArrowheads="1"/>
                          </wps:cNvSpPr>
                          <wps:spPr bwMode="auto">
                            <a:xfrm>
                              <a:off x="-483" y="1720129"/>
                              <a:ext cx="1159510" cy="388620"/>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8D5906" w:rsidRPr="004B18FC" w:rsidRDefault="008D5906" w:rsidP="00BC3B88">
                                <w:pPr>
                                  <w:rPr>
                                    <w:rFonts w:asciiTheme="minorHAnsi" w:hAnsiTheme="minorHAnsi" w:cstheme="minorHAnsi"/>
                                    <w:sz w:val="18"/>
                                    <w:szCs w:val="18"/>
                                  </w:rPr>
                                </w:pPr>
                                <w:r w:rsidRPr="004B18FC">
                                  <w:rPr>
                                    <w:rFonts w:asciiTheme="minorHAnsi" w:hAnsiTheme="minorHAnsi" w:cstheme="minorHAnsi"/>
                                    <w:sz w:val="18"/>
                                    <w:szCs w:val="18"/>
                                  </w:rPr>
                                  <w:t>CV (Europass)</w:t>
                                </w:r>
                              </w:p>
                            </w:txbxContent>
                          </wps:txbx>
                          <wps:bodyPr rot="0" vert="horz" wrap="square" lIns="91440" tIns="45720" rIns="91440" bIns="45720" anchor="t" anchorCtr="0">
                            <a:noAutofit/>
                          </wps:bodyPr>
                        </wps:wsp>
                        <wps:wsp>
                          <wps:cNvPr id="35" name="Pole tekstowe 2"/>
                          <wps:cNvSpPr txBox="1">
                            <a:spLocks noChangeArrowheads="1"/>
                          </wps:cNvSpPr>
                          <wps:spPr bwMode="auto">
                            <a:xfrm>
                              <a:off x="-483" y="1143505"/>
                              <a:ext cx="1159510" cy="388620"/>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8D5906" w:rsidRPr="004B18FC" w:rsidRDefault="008D5906" w:rsidP="00BC3B88">
                                <w:pPr>
                                  <w:rPr>
                                    <w:rFonts w:asciiTheme="minorHAnsi" w:hAnsiTheme="minorHAnsi" w:cstheme="minorHAnsi"/>
                                    <w:sz w:val="18"/>
                                    <w:szCs w:val="18"/>
                                  </w:rPr>
                                </w:pPr>
                                <w:r w:rsidRPr="004B18FC">
                                  <w:rPr>
                                    <w:rFonts w:asciiTheme="minorHAnsi" w:hAnsiTheme="minorHAnsi" w:cstheme="minorHAnsi"/>
                                    <w:sz w:val="18"/>
                                    <w:szCs w:val="18"/>
                                  </w:rPr>
                                  <w:t>Podanie o pracę (dok 02)</w:t>
                                </w:r>
                              </w:p>
                              <w:p w:rsidR="008D5906" w:rsidRPr="000E411A" w:rsidRDefault="008D5906" w:rsidP="00BC3B88">
                                <w:pPr>
                                  <w:rPr>
                                    <w:rFonts w:ascii="Arial" w:hAnsi="Arial" w:cs="Arial"/>
                                    <w:sz w:val="18"/>
                                    <w:szCs w:val="18"/>
                                  </w:rPr>
                                </w:pPr>
                              </w:p>
                            </w:txbxContent>
                          </wps:txbx>
                          <wps:bodyPr rot="0" vert="horz" wrap="square" lIns="91440" tIns="45720" rIns="91440" bIns="45720" anchor="t" anchorCtr="0">
                            <a:noAutofit/>
                          </wps:bodyPr>
                        </wps:wsp>
                      </wpg:grpSp>
                      <wpg:grpSp>
                        <wpg:cNvPr id="36" name="Grupa 36"/>
                        <wpg:cNvGrpSpPr/>
                        <wpg:grpSpPr>
                          <a:xfrm>
                            <a:off x="1247413" y="8439"/>
                            <a:ext cx="2924459" cy="2945538"/>
                            <a:chOff x="-274312" y="8439"/>
                            <a:chExt cx="2924459" cy="2945538"/>
                          </a:xfrm>
                        </wpg:grpSpPr>
                        <wps:wsp>
                          <wps:cNvPr id="37" name="Pole tekstowe 2"/>
                          <wps:cNvSpPr txBox="1">
                            <a:spLocks noChangeArrowheads="1"/>
                          </wps:cNvSpPr>
                          <wps:spPr bwMode="auto">
                            <a:xfrm>
                              <a:off x="538834" y="8439"/>
                              <a:ext cx="1268730" cy="270117"/>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8D5906" w:rsidRPr="004B18FC" w:rsidRDefault="008D5906" w:rsidP="00BC3B88">
                                <w:pPr>
                                  <w:jc w:val="center"/>
                                  <w:rPr>
                                    <w:rFonts w:asciiTheme="minorHAnsi" w:hAnsiTheme="minorHAnsi" w:cstheme="minorHAnsi"/>
                                    <w:sz w:val="18"/>
                                    <w:szCs w:val="18"/>
                                  </w:rPr>
                                </w:pPr>
                                <w:r w:rsidRPr="004B18FC">
                                  <w:rPr>
                                    <w:rFonts w:asciiTheme="minorHAnsi" w:hAnsiTheme="minorHAnsi" w:cstheme="minorHAnsi"/>
                                    <w:b/>
                                    <w:bCs/>
                                    <w:sz w:val="18"/>
                                    <w:szCs w:val="18"/>
                                  </w:rPr>
                                  <w:t>Staż</w:t>
                                </w:r>
                              </w:p>
                              <w:p w:rsidR="008D5906" w:rsidRPr="000E411A" w:rsidRDefault="008D5906" w:rsidP="00BC3B88">
                                <w:pPr>
                                  <w:rPr>
                                    <w:rFonts w:ascii="Arial" w:hAnsi="Arial" w:cs="Arial"/>
                                    <w:sz w:val="18"/>
                                    <w:szCs w:val="18"/>
                                  </w:rPr>
                                </w:pPr>
                              </w:p>
                            </w:txbxContent>
                          </wps:txbx>
                          <wps:bodyPr rot="0" vert="horz" wrap="square" lIns="91440" tIns="45720" rIns="91440" bIns="45720" anchor="t" anchorCtr="0">
                            <a:noAutofit/>
                          </wps:bodyPr>
                        </wps:wsp>
                        <wps:wsp>
                          <wps:cNvPr id="38" name="Pole tekstowe 2"/>
                          <wps:cNvSpPr txBox="1">
                            <a:spLocks noChangeArrowheads="1"/>
                          </wps:cNvSpPr>
                          <wps:spPr bwMode="auto">
                            <a:xfrm>
                              <a:off x="518956" y="403984"/>
                              <a:ext cx="1234610" cy="480049"/>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8D5906" w:rsidRPr="004B18FC" w:rsidRDefault="008D5906" w:rsidP="00BC3B88">
                                <w:pPr>
                                  <w:rPr>
                                    <w:rFonts w:asciiTheme="minorHAnsi" w:hAnsiTheme="minorHAnsi" w:cstheme="minorHAnsi"/>
                                    <w:i/>
                                    <w:iCs/>
                                    <w:sz w:val="18"/>
                                    <w:szCs w:val="18"/>
                                  </w:rPr>
                                </w:pPr>
                                <w:r w:rsidRPr="004B18FC">
                                  <w:rPr>
                                    <w:rFonts w:asciiTheme="minorHAnsi" w:hAnsiTheme="minorHAnsi" w:cstheme="minorHAnsi"/>
                                    <w:sz w:val="18"/>
                                    <w:szCs w:val="18"/>
                                  </w:rPr>
                                  <w:t xml:space="preserve">Profil firmy (dok 04) </w:t>
                                </w:r>
                                <w:r w:rsidRPr="004B18FC">
                                  <w:rPr>
                                    <w:rFonts w:asciiTheme="minorHAnsi" w:hAnsiTheme="minorHAnsi" w:cstheme="minorHAnsi"/>
                                    <w:i/>
                                    <w:iCs/>
                                    <w:sz w:val="18"/>
                                    <w:szCs w:val="18"/>
                                  </w:rPr>
                                  <w:t xml:space="preserve">po dwóch </w:t>
                                </w:r>
                              </w:p>
                              <w:p w:rsidR="008D5906" w:rsidRPr="004B18FC" w:rsidRDefault="008D5906" w:rsidP="00BC3B88">
                                <w:pPr>
                                  <w:rPr>
                                    <w:rFonts w:asciiTheme="minorHAnsi" w:hAnsiTheme="minorHAnsi" w:cstheme="minorHAnsi"/>
                                    <w:sz w:val="18"/>
                                    <w:szCs w:val="18"/>
                                  </w:rPr>
                                </w:pPr>
                                <w:r w:rsidRPr="004B18FC">
                                  <w:rPr>
                                    <w:rFonts w:asciiTheme="minorHAnsi" w:hAnsiTheme="minorHAnsi" w:cstheme="minorHAnsi"/>
                                    <w:i/>
                                    <w:iCs/>
                                    <w:sz w:val="18"/>
                                    <w:szCs w:val="18"/>
                                  </w:rPr>
                                  <w:t>tygodniach</w:t>
                                </w:r>
                              </w:p>
                            </w:txbxContent>
                          </wps:txbx>
                          <wps:bodyPr rot="0" vert="horz" wrap="square" lIns="91440" tIns="45720" rIns="91440" bIns="45720" anchor="t" anchorCtr="0">
                            <a:noAutofit/>
                          </wps:bodyPr>
                        </wps:wsp>
                        <wps:wsp>
                          <wps:cNvPr id="39" name="Pole tekstowe 2"/>
                          <wps:cNvSpPr txBox="1">
                            <a:spLocks noChangeArrowheads="1"/>
                          </wps:cNvSpPr>
                          <wps:spPr bwMode="auto">
                            <a:xfrm>
                              <a:off x="518130" y="1071365"/>
                              <a:ext cx="1200150" cy="458212"/>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8D5906" w:rsidRPr="004B18FC" w:rsidRDefault="008D5906" w:rsidP="00BC3B88">
                                <w:pPr>
                                  <w:rPr>
                                    <w:rFonts w:asciiTheme="minorHAnsi" w:hAnsiTheme="minorHAnsi" w:cstheme="minorHAnsi"/>
                                    <w:sz w:val="18"/>
                                    <w:szCs w:val="18"/>
                                  </w:rPr>
                                </w:pPr>
                                <w:r w:rsidRPr="004B18FC">
                                  <w:rPr>
                                    <w:rFonts w:asciiTheme="minorHAnsi" w:hAnsiTheme="minorHAnsi" w:cstheme="minorHAnsi"/>
                                    <w:sz w:val="18"/>
                                    <w:szCs w:val="18"/>
                                  </w:rPr>
                                  <w:t xml:space="preserve">Cele stażu (dok 05) </w:t>
                                </w:r>
                                <w:r w:rsidRPr="004B18FC">
                                  <w:rPr>
                                    <w:rFonts w:asciiTheme="minorHAnsi" w:hAnsiTheme="minorHAnsi" w:cstheme="minorHAnsi"/>
                                    <w:i/>
                                    <w:iCs/>
                                    <w:sz w:val="18"/>
                                    <w:szCs w:val="18"/>
                                  </w:rPr>
                                  <w:t>po dwóch tygodniach</w:t>
                                </w:r>
                              </w:p>
                            </w:txbxContent>
                          </wps:txbx>
                          <wps:bodyPr rot="0" vert="horz" wrap="square" lIns="91440" tIns="45720" rIns="91440" bIns="45720" anchor="t" anchorCtr="0">
                            <a:noAutofit/>
                          </wps:bodyPr>
                        </wps:wsp>
                        <wps:wsp>
                          <wps:cNvPr id="40" name="Pole tekstowe 2"/>
                          <wps:cNvSpPr txBox="1">
                            <a:spLocks noChangeArrowheads="1"/>
                          </wps:cNvSpPr>
                          <wps:spPr bwMode="auto">
                            <a:xfrm>
                              <a:off x="504160" y="1648797"/>
                              <a:ext cx="1214120" cy="388620"/>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8D5906" w:rsidRPr="004B18FC" w:rsidRDefault="008D5906" w:rsidP="00BC3B88">
                                <w:pPr>
                                  <w:rPr>
                                    <w:rFonts w:asciiTheme="minorHAnsi" w:hAnsiTheme="minorHAnsi" w:cstheme="minorHAnsi"/>
                                    <w:sz w:val="18"/>
                                    <w:szCs w:val="18"/>
                                  </w:rPr>
                                </w:pPr>
                                <w:r w:rsidRPr="004B18FC">
                                  <w:rPr>
                                    <w:rFonts w:asciiTheme="minorHAnsi" w:hAnsiTheme="minorHAnsi" w:cstheme="minorHAnsi"/>
                                    <w:sz w:val="18"/>
                                    <w:szCs w:val="18"/>
                                  </w:rPr>
                                  <w:t>Tygodniowe raporty (dok 06)</w:t>
                                </w:r>
                              </w:p>
                            </w:txbxContent>
                          </wps:txbx>
                          <wps:bodyPr rot="0" vert="horz" wrap="square" lIns="91440" tIns="45720" rIns="91440" bIns="45720" anchor="t" anchorCtr="0">
                            <a:noAutofit/>
                          </wps:bodyPr>
                        </wps:wsp>
                        <wps:wsp>
                          <wps:cNvPr id="41" name="Pole tekstowe 2"/>
                          <wps:cNvSpPr txBox="1">
                            <a:spLocks noChangeArrowheads="1"/>
                          </wps:cNvSpPr>
                          <wps:spPr bwMode="auto">
                            <a:xfrm>
                              <a:off x="230562" y="2113660"/>
                              <a:ext cx="1752770" cy="283633"/>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8D5906" w:rsidRPr="00383138" w:rsidRDefault="008D5906" w:rsidP="00383138">
                                <w:pPr>
                                  <w:jc w:val="center"/>
                                  <w:rPr>
                                    <w:rFonts w:asciiTheme="minorHAnsi" w:hAnsiTheme="minorHAnsi" w:cstheme="minorHAnsi"/>
                                    <w:sz w:val="18"/>
                                    <w:szCs w:val="18"/>
                                  </w:rPr>
                                </w:pPr>
                                <w:r w:rsidRPr="00383138">
                                  <w:rPr>
                                    <w:rFonts w:asciiTheme="minorHAnsi" w:hAnsiTheme="minorHAnsi" w:cstheme="minorHAnsi"/>
                                    <w:sz w:val="18"/>
                                    <w:szCs w:val="18"/>
                                  </w:rPr>
                                  <w:t>Projekt (dok 07 i 08)</w:t>
                                </w:r>
                              </w:p>
                            </w:txbxContent>
                          </wps:txbx>
                          <wps:bodyPr rot="0" vert="horz" wrap="square" lIns="91440" tIns="45720" rIns="91440" bIns="45720" anchor="t" anchorCtr="0">
                            <a:noAutofit/>
                          </wps:bodyPr>
                        </wps:wsp>
                        <wps:wsp>
                          <wps:cNvPr id="42" name="Pole tekstowe 2"/>
                          <wps:cNvSpPr txBox="1">
                            <a:spLocks noChangeArrowheads="1"/>
                          </wps:cNvSpPr>
                          <wps:spPr bwMode="auto">
                            <a:xfrm>
                              <a:off x="-274312" y="2345947"/>
                              <a:ext cx="933541" cy="608030"/>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8D5906" w:rsidRPr="004B18FC" w:rsidRDefault="008D5906" w:rsidP="00BC3B88">
                                <w:pPr>
                                  <w:rPr>
                                    <w:rFonts w:asciiTheme="minorHAnsi" w:hAnsiTheme="minorHAnsi" w:cstheme="minorHAnsi"/>
                                    <w:sz w:val="16"/>
                                    <w:szCs w:val="16"/>
                                  </w:rPr>
                                </w:pPr>
                                <w:r w:rsidRPr="004B18FC">
                                  <w:rPr>
                                    <w:rFonts w:asciiTheme="minorHAnsi" w:hAnsiTheme="minorHAnsi" w:cstheme="minorHAnsi"/>
                                    <w:sz w:val="16"/>
                                    <w:szCs w:val="16"/>
                                  </w:rPr>
                                  <w:t xml:space="preserve">Plan projektu (dok 07) </w:t>
                                </w:r>
                                <w:r w:rsidRPr="004B18FC">
                                  <w:rPr>
                                    <w:rFonts w:asciiTheme="minorHAnsi" w:hAnsiTheme="minorHAnsi" w:cstheme="minorHAnsi"/>
                                    <w:i/>
                                    <w:iCs/>
                                    <w:sz w:val="16"/>
                                    <w:szCs w:val="16"/>
                                  </w:rPr>
                                  <w:t xml:space="preserve"> po dwóch tygodniach</w:t>
                                </w:r>
                              </w:p>
                            </w:txbxContent>
                          </wps:txbx>
                          <wps:bodyPr rot="0" vert="horz" wrap="square" lIns="91440" tIns="45720" rIns="91440" bIns="45720" anchor="t" anchorCtr="0">
                            <a:noAutofit/>
                          </wps:bodyPr>
                        </wps:wsp>
                        <wps:wsp>
                          <wps:cNvPr id="43" name="Pole tekstowe 2"/>
                          <wps:cNvSpPr txBox="1">
                            <a:spLocks noChangeArrowheads="1"/>
                          </wps:cNvSpPr>
                          <wps:spPr bwMode="auto">
                            <a:xfrm>
                              <a:off x="734609" y="2346381"/>
                              <a:ext cx="890062" cy="607596"/>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8D5906" w:rsidRDefault="008D5906" w:rsidP="00BC3B88">
                                <w:pPr>
                                  <w:rPr>
                                    <w:rFonts w:asciiTheme="minorHAnsi" w:hAnsiTheme="minorHAnsi" w:cstheme="minorHAnsi"/>
                                    <w:sz w:val="18"/>
                                    <w:szCs w:val="18"/>
                                  </w:rPr>
                                </w:pPr>
                                <w:r w:rsidRPr="004B18FC">
                                  <w:rPr>
                                    <w:rFonts w:asciiTheme="minorHAnsi" w:hAnsiTheme="minorHAnsi" w:cstheme="minorHAnsi"/>
                                    <w:sz w:val="18"/>
                                    <w:szCs w:val="18"/>
                                  </w:rPr>
                                  <w:t xml:space="preserve">Wyniki projektu </w:t>
                                </w:r>
                              </w:p>
                              <w:p w:rsidR="008D5906" w:rsidRPr="004B18FC" w:rsidRDefault="008D5906" w:rsidP="00BC3B88">
                                <w:pPr>
                                  <w:rPr>
                                    <w:rFonts w:asciiTheme="minorHAnsi" w:hAnsiTheme="minorHAnsi" w:cstheme="minorHAnsi"/>
                                    <w:sz w:val="18"/>
                                    <w:szCs w:val="18"/>
                                  </w:rPr>
                                </w:pPr>
                                <w:r w:rsidRPr="004B18FC">
                                  <w:rPr>
                                    <w:rFonts w:asciiTheme="minorHAnsi" w:hAnsiTheme="minorHAnsi" w:cstheme="minorHAnsi"/>
                                    <w:sz w:val="18"/>
                                    <w:szCs w:val="18"/>
                                  </w:rPr>
                                  <w:t>(dok 08)</w:t>
                                </w:r>
                              </w:p>
                              <w:p w:rsidR="008D5906" w:rsidRPr="000E411A" w:rsidRDefault="008D5906" w:rsidP="00BC3B88">
                                <w:pPr>
                                  <w:rPr>
                                    <w:rFonts w:ascii="Arial" w:hAnsi="Arial" w:cs="Arial"/>
                                    <w:sz w:val="18"/>
                                    <w:szCs w:val="18"/>
                                  </w:rPr>
                                </w:pPr>
                              </w:p>
                            </w:txbxContent>
                          </wps:txbx>
                          <wps:bodyPr rot="0" vert="horz" wrap="square" lIns="91440" tIns="45720" rIns="91440" bIns="45720" anchor="t" anchorCtr="0">
                            <a:noAutofit/>
                          </wps:bodyPr>
                        </wps:wsp>
                        <wps:wsp>
                          <wps:cNvPr id="44" name="Pole tekstowe 2"/>
                          <wps:cNvSpPr txBox="1">
                            <a:spLocks noChangeArrowheads="1"/>
                          </wps:cNvSpPr>
                          <wps:spPr bwMode="auto">
                            <a:xfrm>
                              <a:off x="1725235" y="2345957"/>
                              <a:ext cx="924912" cy="608020"/>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8D5906" w:rsidRDefault="008D5906" w:rsidP="00BC3B88">
                                <w:pPr>
                                  <w:rPr>
                                    <w:rFonts w:asciiTheme="minorHAnsi" w:hAnsiTheme="minorHAnsi" w:cstheme="minorHAnsi"/>
                                    <w:sz w:val="18"/>
                                    <w:szCs w:val="18"/>
                                  </w:rPr>
                                </w:pPr>
                                <w:r w:rsidRPr="004B18FC">
                                  <w:rPr>
                                    <w:rFonts w:asciiTheme="minorHAnsi" w:hAnsiTheme="minorHAnsi" w:cstheme="minorHAnsi"/>
                                    <w:sz w:val="18"/>
                                    <w:szCs w:val="18"/>
                                  </w:rPr>
                                  <w:t xml:space="preserve">Informacja zwrotna </w:t>
                                </w:r>
                              </w:p>
                              <w:p w:rsidR="008D5906" w:rsidRPr="004B18FC" w:rsidRDefault="008D5906" w:rsidP="00BC3B88">
                                <w:pPr>
                                  <w:rPr>
                                    <w:rFonts w:asciiTheme="minorHAnsi" w:hAnsiTheme="minorHAnsi" w:cstheme="minorHAnsi"/>
                                    <w:sz w:val="18"/>
                                    <w:szCs w:val="18"/>
                                  </w:rPr>
                                </w:pPr>
                                <w:r w:rsidRPr="004B18FC">
                                  <w:rPr>
                                    <w:rFonts w:asciiTheme="minorHAnsi" w:hAnsiTheme="minorHAnsi" w:cstheme="minorHAnsi"/>
                                    <w:sz w:val="18"/>
                                    <w:szCs w:val="18"/>
                                  </w:rPr>
                                  <w:t>(dok 09)</w:t>
                                </w:r>
                              </w:p>
                            </w:txbxContent>
                          </wps:txbx>
                          <wps:bodyPr rot="0" vert="horz" wrap="square" lIns="91440" tIns="45720" rIns="91440" bIns="45720" anchor="t" anchorCtr="0">
                            <a:noAutofit/>
                          </wps:bodyPr>
                        </wps:wsp>
                      </wpg:grpSp>
                      <wpg:grpSp>
                        <wpg:cNvPr id="48" name="Grupa 48"/>
                        <wpg:cNvGrpSpPr/>
                        <wpg:grpSpPr>
                          <a:xfrm>
                            <a:off x="3892637" y="0"/>
                            <a:ext cx="4718952" cy="2953976"/>
                            <a:chOff x="480697" y="0"/>
                            <a:chExt cx="4718952" cy="2953976"/>
                          </a:xfrm>
                        </wpg:grpSpPr>
                        <wps:wsp>
                          <wps:cNvPr id="49" name="Pole tekstowe 49"/>
                          <wps:cNvSpPr txBox="1">
                            <a:spLocks noChangeArrowheads="1"/>
                          </wps:cNvSpPr>
                          <wps:spPr bwMode="auto">
                            <a:xfrm>
                              <a:off x="480697" y="8439"/>
                              <a:ext cx="1308231" cy="261678"/>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8D5906" w:rsidRPr="004B18FC" w:rsidRDefault="008D5906" w:rsidP="00BC3B88">
                                <w:pPr>
                                  <w:jc w:val="center"/>
                                  <w:rPr>
                                    <w:rFonts w:asciiTheme="minorHAnsi" w:hAnsiTheme="minorHAnsi" w:cstheme="minorHAnsi"/>
                                    <w:b/>
                                    <w:bCs/>
                                    <w:sz w:val="18"/>
                                    <w:szCs w:val="18"/>
                                  </w:rPr>
                                </w:pPr>
                                <w:r w:rsidRPr="004B18FC">
                                  <w:rPr>
                                    <w:rFonts w:asciiTheme="minorHAnsi" w:hAnsiTheme="minorHAnsi" w:cstheme="minorHAnsi"/>
                                    <w:b/>
                                    <w:bCs/>
                                    <w:sz w:val="18"/>
                                    <w:szCs w:val="18"/>
                                  </w:rPr>
                                  <w:t>Po stażu</w:t>
                                </w:r>
                              </w:p>
                              <w:p w:rsidR="008D5906" w:rsidRPr="000E411A" w:rsidRDefault="008D5906" w:rsidP="00BC3B88">
                                <w:pPr>
                                  <w:rPr>
                                    <w:rFonts w:ascii="Arial" w:hAnsi="Arial" w:cs="Arial"/>
                                    <w:sz w:val="18"/>
                                    <w:szCs w:val="18"/>
                                  </w:rPr>
                                </w:pPr>
                              </w:p>
                            </w:txbxContent>
                          </wps:txbx>
                          <wps:bodyPr rot="0" vert="horz" wrap="square" lIns="91440" tIns="45720" rIns="91440" bIns="45720" anchor="t" anchorCtr="0">
                            <a:noAutofit/>
                          </wps:bodyPr>
                        </wps:wsp>
                        <wps:wsp>
                          <wps:cNvPr id="50" name="Pole tekstowe 2"/>
                          <wps:cNvSpPr txBox="1">
                            <a:spLocks noChangeArrowheads="1"/>
                          </wps:cNvSpPr>
                          <wps:spPr bwMode="auto">
                            <a:xfrm>
                              <a:off x="2074682" y="0"/>
                              <a:ext cx="1246892" cy="270117"/>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8D5906" w:rsidRPr="004B18FC" w:rsidRDefault="008D5906" w:rsidP="00BC3B88">
                                <w:pPr>
                                  <w:jc w:val="center"/>
                                  <w:rPr>
                                    <w:rFonts w:asciiTheme="minorHAnsi" w:hAnsiTheme="minorHAnsi" w:cstheme="minorHAnsi"/>
                                    <w:b/>
                                    <w:bCs/>
                                    <w:sz w:val="18"/>
                                    <w:szCs w:val="18"/>
                                  </w:rPr>
                                </w:pPr>
                                <w:r w:rsidRPr="004B18FC">
                                  <w:rPr>
                                    <w:rFonts w:asciiTheme="minorHAnsi" w:hAnsiTheme="minorHAnsi" w:cstheme="minorHAnsi"/>
                                    <w:b/>
                                    <w:bCs/>
                                    <w:sz w:val="18"/>
                                    <w:szCs w:val="18"/>
                                  </w:rPr>
                                  <w:t>Prezentacja</w:t>
                                </w:r>
                              </w:p>
                              <w:p w:rsidR="008D5906" w:rsidRPr="000E411A" w:rsidRDefault="008D5906" w:rsidP="00BC3B88">
                                <w:pPr>
                                  <w:rPr>
                                    <w:rFonts w:ascii="Arial" w:hAnsi="Arial" w:cs="Arial"/>
                                    <w:sz w:val="18"/>
                                    <w:szCs w:val="18"/>
                                  </w:rPr>
                                </w:pPr>
                              </w:p>
                            </w:txbxContent>
                          </wps:txbx>
                          <wps:bodyPr rot="0" vert="horz" wrap="square" lIns="91440" tIns="45720" rIns="91440" bIns="45720" anchor="t" anchorCtr="0">
                            <a:noAutofit/>
                          </wps:bodyPr>
                        </wps:wsp>
                        <wps:wsp>
                          <wps:cNvPr id="51" name="Pole tekstowe 2"/>
                          <wps:cNvSpPr txBox="1">
                            <a:spLocks noChangeArrowheads="1"/>
                          </wps:cNvSpPr>
                          <wps:spPr bwMode="auto">
                            <a:xfrm>
                              <a:off x="3807726" y="0"/>
                              <a:ext cx="1391920" cy="312323"/>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8D5906" w:rsidRPr="004B18FC" w:rsidRDefault="008D5906" w:rsidP="00BC3B88">
                                <w:pPr>
                                  <w:jc w:val="center"/>
                                  <w:rPr>
                                    <w:rFonts w:asciiTheme="minorHAnsi" w:hAnsiTheme="minorHAnsi" w:cstheme="minorHAnsi"/>
                                    <w:b/>
                                    <w:bCs/>
                                    <w:sz w:val="18"/>
                                    <w:szCs w:val="18"/>
                                  </w:rPr>
                                </w:pPr>
                                <w:r w:rsidRPr="004B18FC">
                                  <w:rPr>
                                    <w:rFonts w:asciiTheme="minorHAnsi" w:hAnsiTheme="minorHAnsi" w:cstheme="minorHAnsi"/>
                                    <w:b/>
                                    <w:bCs/>
                                    <w:sz w:val="18"/>
                                    <w:szCs w:val="18"/>
                                  </w:rPr>
                                  <w:t>Ocena</w:t>
                                </w:r>
                              </w:p>
                              <w:p w:rsidR="008D5906" w:rsidRPr="000E411A" w:rsidRDefault="008D5906" w:rsidP="00BC3B88">
                                <w:pPr>
                                  <w:rPr>
                                    <w:rFonts w:ascii="Arial" w:hAnsi="Arial" w:cs="Arial"/>
                                    <w:sz w:val="18"/>
                                    <w:szCs w:val="18"/>
                                  </w:rPr>
                                </w:pPr>
                              </w:p>
                            </w:txbxContent>
                          </wps:txbx>
                          <wps:bodyPr rot="0" vert="horz" wrap="square" lIns="91440" tIns="45720" rIns="91440" bIns="45720" anchor="t" anchorCtr="0">
                            <a:noAutofit/>
                          </wps:bodyPr>
                        </wps:wsp>
                        <wps:wsp>
                          <wps:cNvPr id="52" name="Pole tekstowe 2"/>
                          <wps:cNvSpPr txBox="1">
                            <a:spLocks noChangeArrowheads="1"/>
                          </wps:cNvSpPr>
                          <wps:spPr bwMode="auto">
                            <a:xfrm>
                              <a:off x="514987" y="403961"/>
                              <a:ext cx="1273942" cy="609419"/>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8D5906" w:rsidRPr="004B18FC" w:rsidRDefault="008D5906" w:rsidP="00BC3B88">
                                <w:pPr>
                                  <w:rPr>
                                    <w:rFonts w:asciiTheme="minorHAnsi" w:hAnsiTheme="minorHAnsi" w:cstheme="minorHAnsi"/>
                                    <w:sz w:val="18"/>
                                    <w:szCs w:val="18"/>
                                  </w:rPr>
                                </w:pPr>
                                <w:r w:rsidRPr="004B18FC">
                                  <w:rPr>
                                    <w:rFonts w:asciiTheme="minorHAnsi" w:hAnsiTheme="minorHAnsi" w:cstheme="minorHAnsi"/>
                                    <w:sz w:val="18"/>
                                    <w:szCs w:val="18"/>
                                  </w:rPr>
                                  <w:t>Druga samoocena</w:t>
                                </w:r>
                              </w:p>
                              <w:p w:rsidR="008D5906" w:rsidRPr="009F67FF" w:rsidRDefault="008D5906" w:rsidP="00BC3B88">
                                <w:pPr>
                                  <w:rPr>
                                    <w:rFonts w:asciiTheme="minorHAnsi" w:hAnsiTheme="minorHAnsi" w:cstheme="minorHAnsi"/>
                                    <w:sz w:val="18"/>
                                    <w:szCs w:val="18"/>
                                  </w:rPr>
                                </w:pPr>
                                <w:r w:rsidRPr="009F67FF">
                                  <w:rPr>
                                    <w:rFonts w:asciiTheme="minorHAnsi" w:hAnsiTheme="minorHAnsi" w:cstheme="minorHAnsi"/>
                                    <w:sz w:val="18"/>
                                    <w:szCs w:val="18"/>
                                  </w:rPr>
                                  <w:t>Przekrojowa</w:t>
                                </w:r>
                              </w:p>
                              <w:p w:rsidR="008D5906" w:rsidRPr="009F67FF" w:rsidRDefault="008D5906" w:rsidP="00BC3B88">
                                <w:pPr>
                                  <w:rPr>
                                    <w:rFonts w:asciiTheme="minorHAnsi" w:hAnsiTheme="minorHAnsi" w:cstheme="minorHAnsi"/>
                                    <w:sz w:val="18"/>
                                    <w:szCs w:val="18"/>
                                  </w:rPr>
                                </w:pPr>
                                <w:r w:rsidRPr="009F67FF">
                                  <w:rPr>
                                    <w:rFonts w:asciiTheme="minorHAnsi" w:hAnsiTheme="minorHAnsi" w:cstheme="minorHAnsi"/>
                                    <w:sz w:val="18"/>
                                    <w:szCs w:val="18"/>
                                  </w:rPr>
                                  <w:t>Zawodowa/ profesjonalna (dok 10)</w:t>
                                </w:r>
                              </w:p>
                            </w:txbxContent>
                          </wps:txbx>
                          <wps:bodyPr rot="0" vert="horz" wrap="square" lIns="91440" tIns="45720" rIns="91440" bIns="45720" anchor="t" anchorCtr="0">
                            <a:noAutofit/>
                          </wps:bodyPr>
                        </wps:wsp>
                        <wps:wsp>
                          <wps:cNvPr id="53" name="Pole tekstowe 2"/>
                          <wps:cNvSpPr txBox="1">
                            <a:spLocks noChangeArrowheads="1"/>
                          </wps:cNvSpPr>
                          <wps:spPr bwMode="auto">
                            <a:xfrm>
                              <a:off x="514987" y="1150864"/>
                              <a:ext cx="1281007" cy="388620"/>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8D5906" w:rsidRPr="00383138" w:rsidRDefault="008D5906" w:rsidP="00BC3B88">
                                <w:pPr>
                                  <w:rPr>
                                    <w:rFonts w:asciiTheme="minorHAnsi" w:hAnsiTheme="minorHAnsi" w:cstheme="minorHAnsi"/>
                                    <w:sz w:val="18"/>
                                    <w:szCs w:val="18"/>
                                  </w:rPr>
                                </w:pPr>
                                <w:r w:rsidRPr="00383138">
                                  <w:rPr>
                                    <w:rFonts w:asciiTheme="minorHAnsi" w:hAnsiTheme="minorHAnsi" w:cstheme="minorHAnsi"/>
                                    <w:sz w:val="18"/>
                                    <w:szCs w:val="18"/>
                                  </w:rPr>
                                  <w:t>Przemyślenia ucznia (dok 11)</w:t>
                                </w:r>
                              </w:p>
                            </w:txbxContent>
                          </wps:txbx>
                          <wps:bodyPr rot="0" vert="horz" wrap="square" lIns="91440" tIns="45720" rIns="91440" bIns="45720" anchor="t" anchorCtr="0">
                            <a:noAutofit/>
                          </wps:bodyPr>
                        </wps:wsp>
                        <wps:wsp>
                          <wps:cNvPr id="54" name="Pole tekstowe 2"/>
                          <wps:cNvSpPr txBox="1">
                            <a:spLocks noChangeArrowheads="1"/>
                          </wps:cNvSpPr>
                          <wps:spPr bwMode="auto">
                            <a:xfrm>
                              <a:off x="3842016" y="447197"/>
                              <a:ext cx="1357630" cy="464449"/>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8D5906" w:rsidRPr="004B18FC" w:rsidRDefault="008D5906" w:rsidP="00BC3B88">
                                <w:pPr>
                                  <w:rPr>
                                    <w:rFonts w:asciiTheme="minorHAnsi" w:hAnsiTheme="minorHAnsi" w:cstheme="minorHAnsi"/>
                                    <w:sz w:val="18"/>
                                    <w:szCs w:val="18"/>
                                  </w:rPr>
                                </w:pPr>
                                <w:r w:rsidRPr="004B18FC">
                                  <w:rPr>
                                    <w:rFonts w:asciiTheme="minorHAnsi" w:hAnsiTheme="minorHAnsi" w:cstheme="minorHAnsi"/>
                                    <w:sz w:val="18"/>
                                    <w:szCs w:val="18"/>
                                  </w:rPr>
                                  <w:t xml:space="preserve">Ocena stażu przez </w:t>
                                </w:r>
                                <w:r w:rsidRPr="004B18FC">
                                  <w:rPr>
                                    <w:rFonts w:asciiTheme="minorHAnsi" w:hAnsiTheme="minorHAnsi" w:cstheme="minorHAnsi"/>
                                    <w:i/>
                                    <w:iCs/>
                                    <w:sz w:val="18"/>
                                    <w:szCs w:val="18"/>
                                  </w:rPr>
                                  <w:t>firmę</w:t>
                                </w:r>
                                <w:r w:rsidRPr="004B18FC">
                                  <w:rPr>
                                    <w:rFonts w:asciiTheme="minorHAnsi" w:hAnsiTheme="minorHAnsi" w:cstheme="minorHAnsi"/>
                                    <w:sz w:val="18"/>
                                    <w:szCs w:val="18"/>
                                  </w:rPr>
                                  <w:t xml:space="preserve"> (EV 01)</w:t>
                                </w:r>
                              </w:p>
                              <w:p w:rsidR="008D5906" w:rsidRPr="000E411A" w:rsidRDefault="008D5906" w:rsidP="00BC3B88">
                                <w:pPr>
                                  <w:rPr>
                                    <w:rFonts w:ascii="Arial" w:hAnsi="Arial" w:cs="Arial"/>
                                    <w:sz w:val="18"/>
                                    <w:szCs w:val="18"/>
                                  </w:rPr>
                                </w:pPr>
                              </w:p>
                            </w:txbxContent>
                          </wps:txbx>
                          <wps:bodyPr rot="0" vert="horz" wrap="square" lIns="91440" tIns="45720" rIns="91440" bIns="45720" anchor="t" anchorCtr="0">
                            <a:noAutofit/>
                          </wps:bodyPr>
                        </wps:wsp>
                        <wps:wsp>
                          <wps:cNvPr id="55" name="Pole tekstowe 2"/>
                          <wps:cNvSpPr txBox="1">
                            <a:spLocks noChangeArrowheads="1"/>
                          </wps:cNvSpPr>
                          <wps:spPr bwMode="auto">
                            <a:xfrm>
                              <a:off x="3842019" y="1116080"/>
                              <a:ext cx="1357630" cy="388620"/>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8D5906" w:rsidRPr="004B18FC" w:rsidRDefault="008D5906" w:rsidP="00BC3B88">
                                <w:pPr>
                                  <w:rPr>
                                    <w:rFonts w:asciiTheme="minorHAnsi" w:hAnsiTheme="minorHAnsi" w:cstheme="minorHAnsi"/>
                                    <w:sz w:val="18"/>
                                    <w:szCs w:val="18"/>
                                  </w:rPr>
                                </w:pPr>
                                <w:r w:rsidRPr="004B18FC">
                                  <w:rPr>
                                    <w:rFonts w:asciiTheme="minorHAnsi" w:hAnsiTheme="minorHAnsi" w:cstheme="minorHAnsi"/>
                                    <w:sz w:val="18"/>
                                    <w:szCs w:val="18"/>
                                  </w:rPr>
                                  <w:t xml:space="preserve">Ocena projektu przez </w:t>
                                </w:r>
                                <w:r w:rsidRPr="004B18FC">
                                  <w:rPr>
                                    <w:rFonts w:asciiTheme="minorHAnsi" w:hAnsiTheme="minorHAnsi" w:cstheme="minorHAnsi"/>
                                    <w:i/>
                                    <w:iCs/>
                                    <w:sz w:val="18"/>
                                    <w:szCs w:val="18"/>
                                  </w:rPr>
                                  <w:t xml:space="preserve">nauczyciela </w:t>
                                </w:r>
                                <w:r w:rsidRPr="004B18FC">
                                  <w:rPr>
                                    <w:rFonts w:asciiTheme="minorHAnsi" w:hAnsiTheme="minorHAnsi" w:cstheme="minorHAnsi"/>
                                    <w:sz w:val="18"/>
                                    <w:szCs w:val="18"/>
                                  </w:rPr>
                                  <w:t>(EV 02)</w:t>
                                </w:r>
                              </w:p>
                            </w:txbxContent>
                          </wps:txbx>
                          <wps:bodyPr rot="0" vert="horz" wrap="square" lIns="91440" tIns="45720" rIns="91440" bIns="45720" anchor="t" anchorCtr="0">
                            <a:noAutofit/>
                          </wps:bodyPr>
                        </wps:wsp>
                        <wps:wsp>
                          <wps:cNvPr id="56" name="Pole tekstowe 2"/>
                          <wps:cNvSpPr txBox="1">
                            <a:spLocks noChangeArrowheads="1"/>
                          </wps:cNvSpPr>
                          <wps:spPr bwMode="auto">
                            <a:xfrm>
                              <a:off x="3876306" y="1697929"/>
                              <a:ext cx="1323340" cy="518160"/>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8D5906" w:rsidRPr="004B18FC" w:rsidRDefault="008D5906" w:rsidP="00BC3B88">
                                <w:pPr>
                                  <w:rPr>
                                    <w:rFonts w:asciiTheme="minorHAnsi" w:hAnsiTheme="minorHAnsi" w:cstheme="minorHAnsi"/>
                                    <w:sz w:val="18"/>
                                    <w:szCs w:val="18"/>
                                  </w:rPr>
                                </w:pPr>
                                <w:r w:rsidRPr="004B18FC">
                                  <w:rPr>
                                    <w:rFonts w:asciiTheme="minorHAnsi" w:hAnsiTheme="minorHAnsi" w:cstheme="minorHAnsi"/>
                                    <w:sz w:val="18"/>
                                    <w:szCs w:val="18"/>
                                  </w:rPr>
                                  <w:t xml:space="preserve">Ocena  kompetencji w miejscu pracy </w:t>
                                </w:r>
                                <w:r w:rsidRPr="004B18FC">
                                  <w:rPr>
                                    <w:rFonts w:asciiTheme="minorHAnsi" w:hAnsiTheme="minorHAnsi" w:cstheme="minorHAnsi"/>
                                    <w:i/>
                                    <w:iCs/>
                                    <w:sz w:val="18"/>
                                    <w:szCs w:val="18"/>
                                  </w:rPr>
                                  <w:t xml:space="preserve">przez nauczyciela </w:t>
                                </w:r>
                                <w:r w:rsidRPr="004B18FC">
                                  <w:rPr>
                                    <w:rFonts w:asciiTheme="minorHAnsi" w:hAnsiTheme="minorHAnsi" w:cstheme="minorHAnsi"/>
                                    <w:sz w:val="18"/>
                                    <w:szCs w:val="18"/>
                                  </w:rPr>
                                  <w:t>(EV03)</w:t>
                                </w:r>
                              </w:p>
                            </w:txbxContent>
                          </wps:txbx>
                          <wps:bodyPr rot="0" vert="horz" wrap="square" lIns="91440" tIns="45720" rIns="91440" bIns="45720" anchor="t" anchorCtr="0">
                            <a:noAutofit/>
                          </wps:bodyPr>
                        </wps:wsp>
                        <wps:wsp>
                          <wps:cNvPr id="57" name="Pole tekstowe 2"/>
                          <wps:cNvSpPr txBox="1">
                            <a:spLocks noChangeArrowheads="1"/>
                          </wps:cNvSpPr>
                          <wps:spPr bwMode="auto">
                            <a:xfrm>
                              <a:off x="3876941" y="2436053"/>
                              <a:ext cx="1322705" cy="517923"/>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8D5906" w:rsidRPr="004B18FC" w:rsidRDefault="008D5906" w:rsidP="00BC3B88">
                                <w:pPr>
                                  <w:rPr>
                                    <w:rFonts w:asciiTheme="minorHAnsi" w:hAnsiTheme="minorHAnsi" w:cstheme="minorHAnsi"/>
                                    <w:sz w:val="18"/>
                                    <w:szCs w:val="18"/>
                                  </w:rPr>
                                </w:pPr>
                                <w:r w:rsidRPr="004B18FC">
                                  <w:rPr>
                                    <w:rFonts w:asciiTheme="minorHAnsi" w:hAnsiTheme="minorHAnsi" w:cstheme="minorHAnsi"/>
                                    <w:sz w:val="18"/>
                                    <w:szCs w:val="18"/>
                                  </w:rPr>
                                  <w:t xml:space="preserve">Ocena prezentacji przez </w:t>
                                </w:r>
                                <w:r w:rsidRPr="004B18FC">
                                  <w:rPr>
                                    <w:rFonts w:asciiTheme="minorHAnsi" w:hAnsiTheme="minorHAnsi" w:cstheme="minorHAnsi"/>
                                    <w:i/>
                                    <w:iCs/>
                                    <w:sz w:val="18"/>
                                    <w:szCs w:val="18"/>
                                  </w:rPr>
                                  <w:t xml:space="preserve">nauczyciela </w:t>
                                </w:r>
                                <w:r w:rsidRPr="004B18FC">
                                  <w:rPr>
                                    <w:rFonts w:asciiTheme="minorHAnsi" w:hAnsiTheme="minorHAnsi" w:cstheme="minorHAnsi"/>
                                    <w:sz w:val="18"/>
                                    <w:szCs w:val="18"/>
                                  </w:rPr>
                                  <w:t>(EV 04)</w:t>
                                </w:r>
                              </w:p>
                              <w:p w:rsidR="008D5906" w:rsidRPr="000E411A" w:rsidRDefault="008D5906" w:rsidP="00BC3B88">
                                <w:pPr>
                                  <w:rPr>
                                    <w:rFonts w:ascii="Arial" w:hAnsi="Arial" w:cs="Arial"/>
                                    <w:sz w:val="18"/>
                                    <w:szCs w:val="18"/>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id="Grupa 29" o:spid="_x0000_s1026" style="position:absolute;left:0;text-align:left;margin-left:1.1pt;margin-top:4.45pt;width:693.8pt;height:308.25pt;z-index:251679744;mso-width-relative:margin;mso-height-relative:margin" coordorigin="-4" coordsize="86120,2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">
                <v:group id="Grupa 30" o:spid="_x0000_s1027" style="position:absolute;left:-4;width:11808;height:29539" coordorigin="-4" coordsize="11809,29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type id="_x0000_t202" coordsize="21600,21600" o:spt="202" path="m,l,21600r21600,l21600,xe">
                    <v:stroke joinstyle="miter"/>
                    <v:path gradientshapeok="t" o:connecttype="rect"/>
                  </v:shapetype>
                  <v:shape id="Pole tekstowe 2" o:spid="_x0000_s1028" type="#_x0000_t202" style="position:absolute;width:11804;height:2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Uk/8QA&#10;AADbAAAADwAAAGRycy9kb3ducmV2LnhtbESPQYvCMBSE78L+h/AEL7KmKohUo8iCIHgQtcp6ezRv&#10;27LNSzfJav33RhA8DjPzDTNftqYWV3K+sqxgOEhAEOdWV1woyI7rzykIH5A11pZJwZ08LBcfnTmm&#10;2t54T9dDKESEsE9RQRlCk0rp85IM+oFtiKP3Y53BEKUrpHZ4i3BTy1GSTKTBiuNCiQ19lZT/Hv6N&#10;gulpsz33T5nP3G5bNesd/X1fSKlet13NQARqwzv8am+0gvEQnl/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lJP/EAAAA2wAAAA8AAAAAAAAAAAAAAAAAmAIAAGRycy9k&#10;b3ducmV2LnhtbFBLBQYAAAAABAAEAPUAAACJAwAAAAA=&#10;" fillcolor="white [3201]" strokecolor="#4472c4 [3204]" strokeweight="2.25pt">
                    <v:textbox>
                      <w:txbxContent>
                        <w:p w:rsidR="008D5906" w:rsidRPr="004B18FC" w:rsidRDefault="008D5906" w:rsidP="00BC3B88">
                          <w:pPr>
                            <w:jc w:val="center"/>
                            <w:rPr>
                              <w:rFonts w:asciiTheme="minorHAnsi" w:hAnsiTheme="minorHAnsi" w:cstheme="minorHAnsi"/>
                              <w:b/>
                              <w:bCs/>
                              <w:sz w:val="18"/>
                              <w:szCs w:val="18"/>
                            </w:rPr>
                          </w:pPr>
                          <w:r w:rsidRPr="004B18FC">
                            <w:rPr>
                              <w:rFonts w:asciiTheme="minorHAnsi" w:hAnsiTheme="minorHAnsi" w:cstheme="minorHAnsi"/>
                              <w:b/>
                              <w:bCs/>
                              <w:sz w:val="18"/>
                              <w:szCs w:val="18"/>
                            </w:rPr>
                            <w:t>Przed stażem</w:t>
                          </w:r>
                        </w:p>
                        <w:p w:rsidR="008D5906" w:rsidRPr="000E411A" w:rsidRDefault="008D5906" w:rsidP="00BC3B88">
                          <w:pPr>
                            <w:rPr>
                              <w:rFonts w:ascii="Arial" w:hAnsi="Arial" w:cs="Arial"/>
                              <w:sz w:val="18"/>
                              <w:szCs w:val="18"/>
                            </w:rPr>
                          </w:pPr>
                        </w:p>
                      </w:txbxContent>
                    </v:textbox>
                  </v:shape>
                  <v:shape id="Pole tekstowe 2" o:spid="_x0000_s1029" type="#_x0000_t202" style="position:absolute;left:-4;top:4039;width:11803;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e6iMQA&#10;AADbAAAADwAAAGRycy9kb3ducmV2LnhtbESPQYvCMBSE78L+h/AEL7KmqyBSjSILguBB1Crr7dG8&#10;bcs2L90kav33RhA8DjPzDTNbtKYWV3K+sqzga5CAIM6trrhQkB1WnxMQPiBrrC2Tgjt5WMw/OjNM&#10;tb3xjq77UIgIYZ+igjKEJpXS5yUZ9APbEEfv1zqDIUpXSO3wFuGmlsMkGUuDFceFEhv6Lin/21+M&#10;gslxvTn1j5nP3HZTNast/f+cSalet11OQQRqwzv8aq+1gtEQnl/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3uojEAAAA2wAAAA8AAAAAAAAAAAAAAAAAmAIAAGRycy9k&#10;b3ducmV2LnhtbFBLBQYAAAAABAAEAPUAAACJAwAAAAA=&#10;" fillcolor="white [3201]" strokecolor="#4472c4 [3204]" strokeweight="2.25pt">
                    <v:textbox>
                      <w:txbxContent>
                        <w:p w:rsidR="008D5906" w:rsidRPr="004B18FC" w:rsidRDefault="008D5906" w:rsidP="00BC3B88">
                          <w:pPr>
                            <w:rPr>
                              <w:rFonts w:asciiTheme="minorHAnsi" w:hAnsiTheme="minorHAnsi" w:cstheme="minorHAnsi"/>
                              <w:sz w:val="18"/>
                              <w:szCs w:val="18"/>
                            </w:rPr>
                          </w:pPr>
                          <w:r w:rsidRPr="004B18FC">
                            <w:rPr>
                              <w:rFonts w:asciiTheme="minorHAnsi" w:hAnsiTheme="minorHAnsi" w:cstheme="minorHAnsi"/>
                              <w:sz w:val="18"/>
                              <w:szCs w:val="18"/>
                            </w:rPr>
                            <w:t>Formularz kontaktowy (dok 01)</w:t>
                          </w:r>
                        </w:p>
                      </w:txbxContent>
                    </v:textbox>
                  </v:shape>
                  <v:shape id="Pole tekstowe 2" o:spid="_x0000_s1030" type="#_x0000_t202" style="position:absolute;left:-4;top:22533;width:11594;height:7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E8QA&#10;AADbAAAADwAAAGRycy9kb3ducmV2LnhtbESPQYvCMBSE78L+h/AEL7KmqyBSjSILguBB1Crr7dG8&#10;bcs2L90kav33RhA8DjPzDTNbtKYWV3K+sqzga5CAIM6trrhQkB1WnxMQPiBrrC2Tgjt5WMw/OjNM&#10;tb3xjq77UIgIYZ+igjKEJpXS5yUZ9APbEEfv1zqDIUpXSO3wFuGmlsMkGUuDFceFEhv6Lin/21+M&#10;gslxvTn1j5nP3HZTNast/f+cSalet11OQQRqwzv8aq+1gtEInl/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7HxPEAAAA2wAAAA8AAAAAAAAAAAAAAAAAmAIAAGRycy9k&#10;b3ducmV2LnhtbFBLBQYAAAAABAAEAPUAAACJAwAAAAA=&#10;" fillcolor="white [3201]" strokecolor="#4472c4 [3204]" strokeweight="2.25pt">
                    <v:textbox>
                      <w:txbxContent>
                        <w:p w:rsidR="008D5906" w:rsidRPr="004B18FC" w:rsidRDefault="008D5906" w:rsidP="00BC3B88">
                          <w:pPr>
                            <w:rPr>
                              <w:rFonts w:asciiTheme="minorHAnsi" w:hAnsiTheme="minorHAnsi" w:cstheme="minorHAnsi"/>
                              <w:sz w:val="18"/>
                              <w:szCs w:val="18"/>
                            </w:rPr>
                          </w:pPr>
                          <w:r w:rsidRPr="004B18FC">
                            <w:rPr>
                              <w:rFonts w:asciiTheme="minorHAnsi" w:hAnsiTheme="minorHAnsi" w:cstheme="minorHAnsi"/>
                              <w:sz w:val="18"/>
                              <w:szCs w:val="18"/>
                            </w:rPr>
                            <w:t>Pierwsza samoocena</w:t>
                          </w:r>
                        </w:p>
                        <w:p w:rsidR="008D5906" w:rsidRPr="004B18FC" w:rsidRDefault="008D5906" w:rsidP="00245DCB">
                          <w:pPr>
                            <w:pStyle w:val="Akapitzlist"/>
                            <w:numPr>
                              <w:ilvl w:val="0"/>
                              <w:numId w:val="90"/>
                            </w:numPr>
                            <w:ind w:left="284"/>
                            <w:rPr>
                              <w:rFonts w:asciiTheme="minorHAnsi" w:hAnsiTheme="minorHAnsi" w:cstheme="minorHAnsi"/>
                              <w:sz w:val="18"/>
                              <w:szCs w:val="18"/>
                            </w:rPr>
                          </w:pPr>
                          <w:r w:rsidRPr="004B18FC">
                            <w:rPr>
                              <w:rFonts w:asciiTheme="minorHAnsi" w:hAnsiTheme="minorHAnsi" w:cstheme="minorHAnsi"/>
                              <w:sz w:val="18"/>
                              <w:szCs w:val="18"/>
                            </w:rPr>
                            <w:t>Przekrojowa</w:t>
                          </w:r>
                        </w:p>
                        <w:p w:rsidR="008D5906" w:rsidRPr="000E411A" w:rsidRDefault="008D5906" w:rsidP="00245DCB">
                          <w:pPr>
                            <w:pStyle w:val="Akapitzlist"/>
                            <w:numPr>
                              <w:ilvl w:val="0"/>
                              <w:numId w:val="90"/>
                            </w:numPr>
                            <w:ind w:left="284"/>
                            <w:rPr>
                              <w:rFonts w:ascii="Arial" w:hAnsi="Arial" w:cs="Arial"/>
                              <w:sz w:val="18"/>
                              <w:szCs w:val="18"/>
                            </w:rPr>
                          </w:pPr>
                          <w:r w:rsidRPr="004B18FC">
                            <w:rPr>
                              <w:rFonts w:asciiTheme="minorHAnsi" w:hAnsiTheme="minorHAnsi" w:cstheme="minorHAnsi"/>
                              <w:sz w:val="18"/>
                              <w:szCs w:val="18"/>
                            </w:rPr>
                            <w:t>Zawodowa/ profesjonalna (dok 03</w:t>
                          </w:r>
                          <w:r w:rsidRPr="000E411A">
                            <w:rPr>
                              <w:rFonts w:ascii="Arial" w:hAnsi="Arial" w:cs="Arial"/>
                              <w:sz w:val="18"/>
                              <w:szCs w:val="18"/>
                            </w:rPr>
                            <w:t>)</w:t>
                          </w:r>
                        </w:p>
                      </w:txbxContent>
                    </v:textbox>
                  </v:shape>
                  <v:shape id="Pole tekstowe 2" o:spid="_x0000_s1031" type="#_x0000_t202" style="position:absolute;left:-4;top:17201;width:11594;height:3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KHZ8UA&#10;AADbAAAADwAAAGRycy9kb3ducmV2LnhtbESPQWvCQBSE74X+h+UJvUjdtBWRmI2UgiB4kGpS9PbI&#10;PpNg9m26u9X033cFocdhZr5hsuVgOnEh51vLCl4mCQjiyuqWawXFfvU8B+EDssbOMin4JQ/L/PEh&#10;w1TbK3/SZRdqESHsU1TQhNCnUvqqIYN+Ynvi6J2sMxiidLXUDq8Rbjr5miQzabDluNBgTx8NVefd&#10;j1EwL9ebr3FZ+MJtN22/2tL34UhKPY2G9wWIQEP4D9/ba63gbQq3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EodnxQAAANsAAAAPAAAAAAAAAAAAAAAAAJgCAABkcnMv&#10;ZG93bnJldi54bWxQSwUGAAAAAAQABAD1AAAAigMAAAAA&#10;" fillcolor="white [3201]" strokecolor="#4472c4 [3204]" strokeweight="2.25pt">
                    <v:textbox>
                      <w:txbxContent>
                        <w:p w:rsidR="008D5906" w:rsidRPr="004B18FC" w:rsidRDefault="008D5906" w:rsidP="00BC3B88">
                          <w:pPr>
                            <w:rPr>
                              <w:rFonts w:asciiTheme="minorHAnsi" w:hAnsiTheme="minorHAnsi" w:cstheme="minorHAnsi"/>
                              <w:sz w:val="18"/>
                              <w:szCs w:val="18"/>
                            </w:rPr>
                          </w:pPr>
                          <w:r w:rsidRPr="004B18FC">
                            <w:rPr>
                              <w:rFonts w:asciiTheme="minorHAnsi" w:hAnsiTheme="minorHAnsi" w:cstheme="minorHAnsi"/>
                              <w:sz w:val="18"/>
                              <w:szCs w:val="18"/>
                            </w:rPr>
                            <w:t>CV (Europass)</w:t>
                          </w:r>
                        </w:p>
                      </w:txbxContent>
                    </v:textbox>
                  </v:shape>
                  <v:shape id="Pole tekstowe 2" o:spid="_x0000_s1032" type="#_x0000_t202" style="position:absolute;left:-4;top:11435;width:11594;height:3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4i/MUA&#10;AADbAAAADwAAAGRycy9kb3ducmV2LnhtbESPQWvCQBSE74X+h+UJvUjdtEWRmI2UgiB4kGpS9PbI&#10;PpNg9m26u9X033cFocdhZr5hsuVgOnEh51vLCl4mCQjiyuqWawXFfvU8B+EDssbOMin4JQ/L/PEh&#10;w1TbK3/SZRdqESHsU1TQhNCnUvqqIYN+Ynvi6J2sMxiidLXUDq8Rbjr5miQzabDluNBgTx8NVefd&#10;j1EwL9ebr3FZ+MJtN22/2tL34UhKPY2G9wWIQEP4D9/ba63gbQq3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XiL8xQAAANsAAAAPAAAAAAAAAAAAAAAAAJgCAABkcnMv&#10;ZG93bnJldi54bWxQSwUGAAAAAAQABAD1AAAAigMAAAAA&#10;" fillcolor="white [3201]" strokecolor="#4472c4 [3204]" strokeweight="2.25pt">
                    <v:textbox>
                      <w:txbxContent>
                        <w:p w:rsidR="008D5906" w:rsidRPr="004B18FC" w:rsidRDefault="008D5906" w:rsidP="00BC3B88">
                          <w:pPr>
                            <w:rPr>
                              <w:rFonts w:asciiTheme="minorHAnsi" w:hAnsiTheme="minorHAnsi" w:cstheme="minorHAnsi"/>
                              <w:sz w:val="18"/>
                              <w:szCs w:val="18"/>
                            </w:rPr>
                          </w:pPr>
                          <w:r w:rsidRPr="004B18FC">
                            <w:rPr>
                              <w:rFonts w:asciiTheme="minorHAnsi" w:hAnsiTheme="minorHAnsi" w:cstheme="minorHAnsi"/>
                              <w:sz w:val="18"/>
                              <w:szCs w:val="18"/>
                            </w:rPr>
                            <w:t>Podanie o pracę (dok 02)</w:t>
                          </w:r>
                        </w:p>
                        <w:p w:rsidR="008D5906" w:rsidRPr="000E411A" w:rsidRDefault="008D5906" w:rsidP="00BC3B88">
                          <w:pPr>
                            <w:rPr>
                              <w:rFonts w:ascii="Arial" w:hAnsi="Arial" w:cs="Arial"/>
                              <w:sz w:val="18"/>
                              <w:szCs w:val="18"/>
                            </w:rPr>
                          </w:pPr>
                        </w:p>
                      </w:txbxContent>
                    </v:textbox>
                  </v:shape>
                </v:group>
                <v:group id="Grupa 36" o:spid="_x0000_s1033" style="position:absolute;left:12474;top:84;width:29244;height:29455" coordorigin="-2743,84" coordsize="29244,29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Pole tekstowe 2" o:spid="_x0000_s1034" type="#_x0000_t202" style="position:absolute;left:5388;top:84;width:12687;height:2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AZEMUA&#10;AADbAAAADwAAAGRycy9kb3ducmV2LnhtbESPQWvCQBSE74X+h+UJvUjdtAWVmI2UgiB4kGpS9PbI&#10;PpNg9m26u9X033cFocdhZr5hsuVgOnEh51vLCl4mCQjiyuqWawXFfvU8B+EDssbOMin4JQ/L/PEh&#10;w1TbK3/SZRdqESHsU1TQhNCnUvqqIYN+Ynvi6J2sMxiidLXUDq8Rbjr5miRTabDluNBgTx8NVefd&#10;j1EwL9ebr3FZ+MJtN22/2tL34UhKPY2G9wWIQEP4D9/ba63gbQa3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BkQxQAAANsAAAAPAAAAAAAAAAAAAAAAAJgCAABkcnMv&#10;ZG93bnJldi54bWxQSwUGAAAAAAQABAD1AAAAigMAAAAA&#10;" fillcolor="white [3201]" strokecolor="#4472c4 [3204]" strokeweight="2.25pt">
                    <v:textbox>
                      <w:txbxContent>
                        <w:p w:rsidR="008D5906" w:rsidRPr="004B18FC" w:rsidRDefault="008D5906" w:rsidP="00BC3B88">
                          <w:pPr>
                            <w:jc w:val="center"/>
                            <w:rPr>
                              <w:rFonts w:asciiTheme="minorHAnsi" w:hAnsiTheme="minorHAnsi" w:cstheme="minorHAnsi"/>
                              <w:sz w:val="18"/>
                              <w:szCs w:val="18"/>
                            </w:rPr>
                          </w:pPr>
                          <w:r w:rsidRPr="004B18FC">
                            <w:rPr>
                              <w:rFonts w:asciiTheme="minorHAnsi" w:hAnsiTheme="minorHAnsi" w:cstheme="minorHAnsi"/>
                              <w:b/>
                              <w:bCs/>
                              <w:sz w:val="18"/>
                              <w:szCs w:val="18"/>
                            </w:rPr>
                            <w:t>Staż</w:t>
                          </w:r>
                        </w:p>
                        <w:p w:rsidR="008D5906" w:rsidRPr="000E411A" w:rsidRDefault="008D5906" w:rsidP="00BC3B88">
                          <w:pPr>
                            <w:rPr>
                              <w:rFonts w:ascii="Arial" w:hAnsi="Arial" w:cs="Arial"/>
                              <w:sz w:val="18"/>
                              <w:szCs w:val="18"/>
                            </w:rPr>
                          </w:pPr>
                        </w:p>
                      </w:txbxContent>
                    </v:textbox>
                  </v:shape>
                  <v:shape id="Pole tekstowe 2" o:spid="_x0000_s1035" type="#_x0000_t202" style="position:absolute;left:5189;top:4039;width:12346;height:4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NYsIA&#10;AADbAAAADwAAAGRycy9kb3ducmV2LnhtbERPz2vCMBS+C/4P4Qm7iE23gZRqFBkIgocyrWPeHs2z&#10;LTYvXZLZ7r9fDoMdP77f6+1oOvEg51vLCp6TFARxZXXLtYLyvF9kIHxA1thZJgU/5GG7mU7WmGs7&#10;8Ds9TqEWMYR9jgqaEPpcSl81ZNAntieO3M06gyFCV0vtcIjhppMvabqUBluODQ329NZQdT99GwXZ&#10;5XD8mF9KX7ri2Pb7gr4+r6TU02zcrUAEGsO/+M990Ape49j4Jf4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X41iwgAAANsAAAAPAAAAAAAAAAAAAAAAAJgCAABkcnMvZG93&#10;bnJldi54bWxQSwUGAAAAAAQABAD1AAAAhwMAAAAA&#10;" fillcolor="white [3201]" strokecolor="#4472c4 [3204]" strokeweight="2.25pt">
                    <v:textbox>
                      <w:txbxContent>
                        <w:p w:rsidR="008D5906" w:rsidRPr="004B18FC" w:rsidRDefault="008D5906" w:rsidP="00BC3B88">
                          <w:pPr>
                            <w:rPr>
                              <w:rFonts w:asciiTheme="minorHAnsi" w:hAnsiTheme="minorHAnsi" w:cstheme="minorHAnsi"/>
                              <w:i/>
                              <w:iCs/>
                              <w:sz w:val="18"/>
                              <w:szCs w:val="18"/>
                            </w:rPr>
                          </w:pPr>
                          <w:r w:rsidRPr="004B18FC">
                            <w:rPr>
                              <w:rFonts w:asciiTheme="minorHAnsi" w:hAnsiTheme="minorHAnsi" w:cstheme="minorHAnsi"/>
                              <w:sz w:val="18"/>
                              <w:szCs w:val="18"/>
                            </w:rPr>
                            <w:t xml:space="preserve">Profil firmy (dok 04) </w:t>
                          </w:r>
                          <w:r w:rsidRPr="004B18FC">
                            <w:rPr>
                              <w:rFonts w:asciiTheme="minorHAnsi" w:hAnsiTheme="minorHAnsi" w:cstheme="minorHAnsi"/>
                              <w:i/>
                              <w:iCs/>
                              <w:sz w:val="18"/>
                              <w:szCs w:val="18"/>
                            </w:rPr>
                            <w:t xml:space="preserve">po dwóch </w:t>
                          </w:r>
                        </w:p>
                        <w:p w:rsidR="008D5906" w:rsidRPr="004B18FC" w:rsidRDefault="008D5906" w:rsidP="00BC3B88">
                          <w:pPr>
                            <w:rPr>
                              <w:rFonts w:asciiTheme="minorHAnsi" w:hAnsiTheme="minorHAnsi" w:cstheme="minorHAnsi"/>
                              <w:sz w:val="18"/>
                              <w:szCs w:val="18"/>
                            </w:rPr>
                          </w:pPr>
                          <w:r w:rsidRPr="004B18FC">
                            <w:rPr>
                              <w:rFonts w:asciiTheme="minorHAnsi" w:hAnsiTheme="minorHAnsi" w:cstheme="minorHAnsi"/>
                              <w:i/>
                              <w:iCs/>
                              <w:sz w:val="18"/>
                              <w:szCs w:val="18"/>
                            </w:rPr>
                            <w:t>tygodniach</w:t>
                          </w:r>
                        </w:p>
                      </w:txbxContent>
                    </v:textbox>
                  </v:shape>
                  <v:shape id="Pole tekstowe 2" o:spid="_x0000_s1036" type="#_x0000_t202" style="position:absolute;left:5181;top:10713;width:12001;height:4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Mo+cUA&#10;AADbAAAADwAAAGRycy9kb3ducmV2LnhtbESPQWvCQBSE7wX/w/KEXopu2kKxaTYigiB4EG1S7O2R&#10;fSbB7Nt0d6vx37tCocdhZr5hsvlgOnEm51vLCp6nCQjiyuqWawXF52oyA+EDssbOMim4kod5PnrI&#10;MNX2wjs670MtIoR9igqaEPpUSl81ZNBPbU8cvaN1BkOUrpba4SXCTSdfkuRNGmw5LjTY07Kh6rT/&#10;NQpm5Xrz9VQWvnDbTduvtvRz+CalHsfD4gNEoCH8h//aa63g9R3u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yj5xQAAANsAAAAPAAAAAAAAAAAAAAAAAJgCAABkcnMv&#10;ZG93bnJldi54bWxQSwUGAAAAAAQABAD1AAAAigMAAAAA&#10;" fillcolor="white [3201]" strokecolor="#4472c4 [3204]" strokeweight="2.25pt">
                    <v:textbox>
                      <w:txbxContent>
                        <w:p w:rsidR="008D5906" w:rsidRPr="004B18FC" w:rsidRDefault="008D5906" w:rsidP="00BC3B88">
                          <w:pPr>
                            <w:rPr>
                              <w:rFonts w:asciiTheme="minorHAnsi" w:hAnsiTheme="minorHAnsi" w:cstheme="minorHAnsi"/>
                              <w:sz w:val="18"/>
                              <w:szCs w:val="18"/>
                            </w:rPr>
                          </w:pPr>
                          <w:r w:rsidRPr="004B18FC">
                            <w:rPr>
                              <w:rFonts w:asciiTheme="minorHAnsi" w:hAnsiTheme="minorHAnsi" w:cstheme="minorHAnsi"/>
                              <w:sz w:val="18"/>
                              <w:szCs w:val="18"/>
                            </w:rPr>
                            <w:t xml:space="preserve">Cele stażu (dok 05) </w:t>
                          </w:r>
                          <w:r w:rsidRPr="004B18FC">
                            <w:rPr>
                              <w:rFonts w:asciiTheme="minorHAnsi" w:hAnsiTheme="minorHAnsi" w:cstheme="minorHAnsi"/>
                              <w:i/>
                              <w:iCs/>
                              <w:sz w:val="18"/>
                              <w:szCs w:val="18"/>
                            </w:rPr>
                            <w:t>po dwóch tygodniach</w:t>
                          </w:r>
                        </w:p>
                      </w:txbxContent>
                    </v:textbox>
                  </v:shape>
                  <v:shape id="Pole tekstowe 2" o:spid="_x0000_s1037" type="#_x0000_t202" style="position:absolute;left:5041;top:16487;width:12141;height:3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yGcIA&#10;AADbAAAADwAAAGRycy9kb3ducmV2LnhtbERPz2vCMBS+C/4P4Qm7iE03hpRqFBkIgocyrWPeHs2z&#10;LTYvXZLZ7r9fDoMdP77f6+1oOvEg51vLCp6TFARxZXXLtYLyvF9kIHxA1thZJgU/5GG7mU7WmGs7&#10;8Ds9TqEWMYR9jgqaEPpcSl81ZNAntieO3M06gyFCV0vtcIjhppMvabqUBluODQ329NZQdT99GwXZ&#10;5XD8mF9KX7ri2Pb7gr4+r6TU02zcrUAEGsO/+M990Ape4/r4Jf4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L/IZwgAAANsAAAAPAAAAAAAAAAAAAAAAAJgCAABkcnMvZG93&#10;bnJldi54bWxQSwUGAAAAAAQABAD1AAAAhwMAAAAA&#10;" fillcolor="white [3201]" strokecolor="#4472c4 [3204]" strokeweight="2.25pt">
                    <v:textbox>
                      <w:txbxContent>
                        <w:p w:rsidR="008D5906" w:rsidRPr="004B18FC" w:rsidRDefault="008D5906" w:rsidP="00BC3B88">
                          <w:pPr>
                            <w:rPr>
                              <w:rFonts w:asciiTheme="minorHAnsi" w:hAnsiTheme="minorHAnsi" w:cstheme="minorHAnsi"/>
                              <w:sz w:val="18"/>
                              <w:szCs w:val="18"/>
                            </w:rPr>
                          </w:pPr>
                          <w:r w:rsidRPr="004B18FC">
                            <w:rPr>
                              <w:rFonts w:asciiTheme="minorHAnsi" w:hAnsiTheme="minorHAnsi" w:cstheme="minorHAnsi"/>
                              <w:sz w:val="18"/>
                              <w:szCs w:val="18"/>
                            </w:rPr>
                            <w:t>Tygodniowe raporty (dok 06)</w:t>
                          </w:r>
                        </w:p>
                      </w:txbxContent>
                    </v:textbox>
                  </v:shape>
                  <v:shape id="Pole tekstowe 2" o:spid="_x0000_s1038" type="#_x0000_t202" style="position:absolute;left:2305;top:21136;width:17528;height:2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NXgsQA&#10;AADbAAAADwAAAGRycy9kb3ducmV2LnhtbESPQYvCMBSE78L+h/AEL7KmiohUo8iCIHgQtcp6ezRv&#10;27LNSzfJav33RhA8DjPzDTNftqYWV3K+sqxgOEhAEOdWV1woyI7rzykIH5A11pZJwZ08LBcfnTmm&#10;2t54T9dDKESEsE9RQRlCk0rp85IM+oFtiKP3Y53BEKUrpHZ4i3BTy1GSTKTBiuNCiQ19lZT/Hv6N&#10;gulpsz33T5nP3G5bNesd/X1fSKlet13NQARqwzv8am+0gvEQnl/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jV4LEAAAA2wAAAA8AAAAAAAAAAAAAAAAAmAIAAGRycy9k&#10;b3ducmV2LnhtbFBLBQYAAAAABAAEAPUAAACJAwAAAAA=&#10;" fillcolor="white [3201]" strokecolor="#4472c4 [3204]" strokeweight="2.25pt">
                    <v:textbox>
                      <w:txbxContent>
                        <w:p w:rsidR="008D5906" w:rsidRPr="00383138" w:rsidRDefault="008D5906" w:rsidP="00383138">
                          <w:pPr>
                            <w:jc w:val="center"/>
                            <w:rPr>
                              <w:rFonts w:asciiTheme="minorHAnsi" w:hAnsiTheme="minorHAnsi" w:cstheme="minorHAnsi"/>
                              <w:sz w:val="18"/>
                              <w:szCs w:val="18"/>
                            </w:rPr>
                          </w:pPr>
                          <w:r w:rsidRPr="00383138">
                            <w:rPr>
                              <w:rFonts w:asciiTheme="minorHAnsi" w:hAnsiTheme="minorHAnsi" w:cstheme="minorHAnsi"/>
                              <w:sz w:val="18"/>
                              <w:szCs w:val="18"/>
                            </w:rPr>
                            <w:t>Projekt (dok 07 i 08)</w:t>
                          </w:r>
                        </w:p>
                      </w:txbxContent>
                    </v:textbox>
                  </v:shape>
                  <v:shape id="Pole tekstowe 2" o:spid="_x0000_s1039" type="#_x0000_t202" style="position:absolute;left:-2743;top:23459;width:9335;height:6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HJ9cQA&#10;AADbAAAADwAAAGRycy9kb3ducmV2LnhtbESPQYvCMBSE78L+h/AEL7KmKyJSjSILguBB1Crr7dG8&#10;bcs2L90kav33RhA8DjPzDTNbtKYWV3K+sqzga5CAIM6trrhQkB1WnxMQPiBrrC2Tgjt5WMw/OjNM&#10;tb3xjq77UIgIYZ+igjKEJpXS5yUZ9APbEEfv1zqDIUpXSO3wFuGmlsMkGUuDFceFEhv6Lin/21+M&#10;gslxvTn1j5nP3HZTNast/f+cSalet11OQQRqwzv8aq+1gtEQnl/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xyfXEAAAA2wAAAA8AAAAAAAAAAAAAAAAAmAIAAGRycy9k&#10;b3ducmV2LnhtbFBLBQYAAAAABAAEAPUAAACJAwAAAAA=&#10;" fillcolor="white [3201]" strokecolor="#4472c4 [3204]" strokeweight="2.25pt">
                    <v:textbox>
                      <w:txbxContent>
                        <w:p w:rsidR="008D5906" w:rsidRPr="004B18FC" w:rsidRDefault="008D5906" w:rsidP="00BC3B88">
                          <w:pPr>
                            <w:rPr>
                              <w:rFonts w:asciiTheme="minorHAnsi" w:hAnsiTheme="minorHAnsi" w:cstheme="minorHAnsi"/>
                              <w:sz w:val="16"/>
                              <w:szCs w:val="16"/>
                            </w:rPr>
                          </w:pPr>
                          <w:r w:rsidRPr="004B18FC">
                            <w:rPr>
                              <w:rFonts w:asciiTheme="minorHAnsi" w:hAnsiTheme="minorHAnsi" w:cstheme="minorHAnsi"/>
                              <w:sz w:val="16"/>
                              <w:szCs w:val="16"/>
                            </w:rPr>
                            <w:t xml:space="preserve">Plan projektu (dok 07) </w:t>
                          </w:r>
                          <w:r w:rsidRPr="004B18FC">
                            <w:rPr>
                              <w:rFonts w:asciiTheme="minorHAnsi" w:hAnsiTheme="minorHAnsi" w:cstheme="minorHAnsi"/>
                              <w:i/>
                              <w:iCs/>
                              <w:sz w:val="16"/>
                              <w:szCs w:val="16"/>
                            </w:rPr>
                            <w:t xml:space="preserve"> po dwóch tygodniach</w:t>
                          </w:r>
                        </w:p>
                      </w:txbxContent>
                    </v:textbox>
                  </v:shape>
                  <v:shape id="Pole tekstowe 2" o:spid="_x0000_s1040" type="#_x0000_t202" style="position:absolute;left:7346;top:23463;width:8900;height:6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sbsUA&#10;AADbAAAADwAAAGRycy9kb3ducmV2LnhtbESPQWvCQBSE74X+h+UJvUjdtBWRmI2UgiB4kGpS9PbI&#10;PpNg9m26u9X033cFocdhZr5hsuVgOnEh51vLCl4mCQjiyuqWawXFfvU8B+EDssbOMin4JQ/L/PEh&#10;w1TbK3/SZRdqESHsU1TQhNCnUvqqIYN+Ynvi6J2sMxiidLXUDq8Rbjr5miQzabDluNBgTx8NVefd&#10;j1EwL9ebr3FZ+MJtN22/2tL34UhKPY2G9wWIQEP4D9/ba61g+ga3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WxuxQAAANsAAAAPAAAAAAAAAAAAAAAAAJgCAABkcnMv&#10;ZG93bnJldi54bWxQSwUGAAAAAAQABAD1AAAAigMAAAAA&#10;" fillcolor="white [3201]" strokecolor="#4472c4 [3204]" strokeweight="2.25pt">
                    <v:textbox>
                      <w:txbxContent>
                        <w:p w:rsidR="008D5906" w:rsidRDefault="008D5906" w:rsidP="00BC3B88">
                          <w:pPr>
                            <w:rPr>
                              <w:rFonts w:asciiTheme="minorHAnsi" w:hAnsiTheme="minorHAnsi" w:cstheme="minorHAnsi"/>
                              <w:sz w:val="18"/>
                              <w:szCs w:val="18"/>
                            </w:rPr>
                          </w:pPr>
                          <w:r w:rsidRPr="004B18FC">
                            <w:rPr>
                              <w:rFonts w:asciiTheme="minorHAnsi" w:hAnsiTheme="minorHAnsi" w:cstheme="minorHAnsi"/>
                              <w:sz w:val="18"/>
                              <w:szCs w:val="18"/>
                            </w:rPr>
                            <w:t xml:space="preserve">Wyniki projektu </w:t>
                          </w:r>
                        </w:p>
                        <w:p w:rsidR="008D5906" w:rsidRPr="004B18FC" w:rsidRDefault="008D5906" w:rsidP="00BC3B88">
                          <w:pPr>
                            <w:rPr>
                              <w:rFonts w:asciiTheme="minorHAnsi" w:hAnsiTheme="minorHAnsi" w:cstheme="minorHAnsi"/>
                              <w:sz w:val="18"/>
                              <w:szCs w:val="18"/>
                            </w:rPr>
                          </w:pPr>
                          <w:r w:rsidRPr="004B18FC">
                            <w:rPr>
                              <w:rFonts w:asciiTheme="minorHAnsi" w:hAnsiTheme="minorHAnsi" w:cstheme="minorHAnsi"/>
                              <w:sz w:val="18"/>
                              <w:szCs w:val="18"/>
                            </w:rPr>
                            <w:t>(dok 08)</w:t>
                          </w:r>
                        </w:p>
                        <w:p w:rsidR="008D5906" w:rsidRPr="000E411A" w:rsidRDefault="008D5906" w:rsidP="00BC3B88">
                          <w:pPr>
                            <w:rPr>
                              <w:rFonts w:ascii="Arial" w:hAnsi="Arial" w:cs="Arial"/>
                              <w:sz w:val="18"/>
                              <w:szCs w:val="18"/>
                            </w:rPr>
                          </w:pPr>
                        </w:p>
                      </w:txbxContent>
                    </v:textbox>
                  </v:shape>
                  <v:shape id="Pole tekstowe 2" o:spid="_x0000_s1041" type="#_x0000_t202" style="position:absolute;left:17252;top:23459;width:9249;height:6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T0GsQA&#10;AADbAAAADwAAAGRycy9kb3ducmV2LnhtbESPQYvCMBSE78L+h/AEL7KmKyJSjSILguBB1Crr7dG8&#10;bcs2L90kav33RhA8DjPzDTNbtKYWV3K+sqzga5CAIM6trrhQkB1WnxMQPiBrrC2Tgjt5WMw/OjNM&#10;tb3xjq77UIgIYZ+igjKEJpXS5yUZ9APbEEfv1zqDIUpXSO3wFuGmlsMkGUuDFceFEhv6Lin/21+M&#10;gslxvTn1j5nP3HZTNast/f+cSalet11OQQRqwzv8aq+1gtEInl/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U9BrEAAAA2wAAAA8AAAAAAAAAAAAAAAAAmAIAAGRycy9k&#10;b3ducmV2LnhtbFBLBQYAAAAABAAEAPUAAACJAwAAAAA=&#10;" fillcolor="white [3201]" strokecolor="#4472c4 [3204]" strokeweight="2.25pt">
                    <v:textbox>
                      <w:txbxContent>
                        <w:p w:rsidR="008D5906" w:rsidRDefault="008D5906" w:rsidP="00BC3B88">
                          <w:pPr>
                            <w:rPr>
                              <w:rFonts w:asciiTheme="minorHAnsi" w:hAnsiTheme="minorHAnsi" w:cstheme="minorHAnsi"/>
                              <w:sz w:val="18"/>
                              <w:szCs w:val="18"/>
                            </w:rPr>
                          </w:pPr>
                          <w:r w:rsidRPr="004B18FC">
                            <w:rPr>
                              <w:rFonts w:asciiTheme="minorHAnsi" w:hAnsiTheme="minorHAnsi" w:cstheme="minorHAnsi"/>
                              <w:sz w:val="18"/>
                              <w:szCs w:val="18"/>
                            </w:rPr>
                            <w:t xml:space="preserve">Informacja zwrotna </w:t>
                          </w:r>
                        </w:p>
                        <w:p w:rsidR="008D5906" w:rsidRPr="004B18FC" w:rsidRDefault="008D5906" w:rsidP="00BC3B88">
                          <w:pPr>
                            <w:rPr>
                              <w:rFonts w:asciiTheme="minorHAnsi" w:hAnsiTheme="minorHAnsi" w:cstheme="minorHAnsi"/>
                              <w:sz w:val="18"/>
                              <w:szCs w:val="18"/>
                            </w:rPr>
                          </w:pPr>
                          <w:r w:rsidRPr="004B18FC">
                            <w:rPr>
                              <w:rFonts w:asciiTheme="minorHAnsi" w:hAnsiTheme="minorHAnsi" w:cstheme="minorHAnsi"/>
                              <w:sz w:val="18"/>
                              <w:szCs w:val="18"/>
                            </w:rPr>
                            <w:t>(dok 09)</w:t>
                          </w:r>
                        </w:p>
                      </w:txbxContent>
                    </v:textbox>
                  </v:shape>
                </v:group>
                <v:group id="Grupa 48" o:spid="_x0000_s1042" style="position:absolute;left:38926;width:47189;height:29539" coordorigin="4806" coordsize="47189,29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Pole tekstowe 49" o:spid="_x0000_s1043" type="#_x0000_t202" style="position:absolute;left:4806;top:84;width:13083;height:2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VbhMUA&#10;AADbAAAADwAAAGRycy9kb3ducmV2LnhtbESPQWvCQBSE7wX/w/KEXopuWkqxaTYigiB4EG1S7O2R&#10;fSbB7Nt0d6vx37tCocdhZr5hsvlgOnEm51vLCp6nCQjiyuqWawXF52oyA+EDssbOMim4kod5PnrI&#10;MNX2wjs670MtIoR9igqaEPpUSl81ZNBPbU8cvaN1BkOUrpba4SXCTSdfkuRNGmw5LjTY07Kh6rT/&#10;NQpm5Xrz9VQWvnDbTduvtvRz+CalHsfD4gNEoCH8h//aa63g9R3u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FVuExQAAANsAAAAPAAAAAAAAAAAAAAAAAJgCAABkcnMv&#10;ZG93bnJldi54bWxQSwUGAAAAAAQABAD1AAAAigMAAAAA&#10;" fillcolor="white [3201]" strokecolor="#4472c4 [3204]" strokeweight="2.25pt">
                    <v:textbox>
                      <w:txbxContent>
                        <w:p w:rsidR="008D5906" w:rsidRPr="004B18FC" w:rsidRDefault="008D5906" w:rsidP="00BC3B88">
                          <w:pPr>
                            <w:jc w:val="center"/>
                            <w:rPr>
                              <w:rFonts w:asciiTheme="minorHAnsi" w:hAnsiTheme="minorHAnsi" w:cstheme="minorHAnsi"/>
                              <w:b/>
                              <w:bCs/>
                              <w:sz w:val="18"/>
                              <w:szCs w:val="18"/>
                            </w:rPr>
                          </w:pPr>
                          <w:r w:rsidRPr="004B18FC">
                            <w:rPr>
                              <w:rFonts w:asciiTheme="minorHAnsi" w:hAnsiTheme="minorHAnsi" w:cstheme="minorHAnsi"/>
                              <w:b/>
                              <w:bCs/>
                              <w:sz w:val="18"/>
                              <w:szCs w:val="18"/>
                            </w:rPr>
                            <w:t>Po stażu</w:t>
                          </w:r>
                        </w:p>
                        <w:p w:rsidR="008D5906" w:rsidRPr="000E411A" w:rsidRDefault="008D5906" w:rsidP="00BC3B88">
                          <w:pPr>
                            <w:rPr>
                              <w:rFonts w:ascii="Arial" w:hAnsi="Arial" w:cs="Arial"/>
                              <w:sz w:val="18"/>
                              <w:szCs w:val="18"/>
                            </w:rPr>
                          </w:pPr>
                        </w:p>
                      </w:txbxContent>
                    </v:textbox>
                  </v:shape>
                  <v:shape id="Pole tekstowe 2" o:spid="_x0000_s1044" type="#_x0000_t202" style="position:absolute;left:20746;width:12469;height:2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ZkxMIA&#10;AADbAAAADwAAAGRycy9kb3ducmV2LnhtbERPz2vCMBS+C/4P4Qm7iE03mJRqFBkIgocyrWPeHs2z&#10;LTYvXZLZ7r9fDoMdP77f6+1oOvEg51vLCp6TFARxZXXLtYLyvF9kIHxA1thZJgU/5GG7mU7WmGs7&#10;8Ds9TqEWMYR9jgqaEPpcSl81ZNAntieO3M06gyFCV0vtcIjhppMvabqUBluODQ329NZQdT99GwXZ&#10;5XD8mF9KX7ri2Pb7gr4+r6TU02zcrUAEGsO/+M990Ape4/r4Jf4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9mTEwgAAANsAAAAPAAAAAAAAAAAAAAAAAJgCAABkcnMvZG93&#10;bnJldi54bWxQSwUGAAAAAAQABAD1AAAAhwMAAAAA&#10;" fillcolor="white [3201]" strokecolor="#4472c4 [3204]" strokeweight="2.25pt">
                    <v:textbox>
                      <w:txbxContent>
                        <w:p w:rsidR="008D5906" w:rsidRPr="004B18FC" w:rsidRDefault="008D5906" w:rsidP="00BC3B88">
                          <w:pPr>
                            <w:jc w:val="center"/>
                            <w:rPr>
                              <w:rFonts w:asciiTheme="minorHAnsi" w:hAnsiTheme="minorHAnsi" w:cstheme="minorHAnsi"/>
                              <w:b/>
                              <w:bCs/>
                              <w:sz w:val="18"/>
                              <w:szCs w:val="18"/>
                            </w:rPr>
                          </w:pPr>
                          <w:r w:rsidRPr="004B18FC">
                            <w:rPr>
                              <w:rFonts w:asciiTheme="minorHAnsi" w:hAnsiTheme="minorHAnsi" w:cstheme="minorHAnsi"/>
                              <w:b/>
                              <w:bCs/>
                              <w:sz w:val="18"/>
                              <w:szCs w:val="18"/>
                            </w:rPr>
                            <w:t>Prezentacja</w:t>
                          </w:r>
                        </w:p>
                        <w:p w:rsidR="008D5906" w:rsidRPr="000E411A" w:rsidRDefault="008D5906" w:rsidP="00BC3B88">
                          <w:pPr>
                            <w:rPr>
                              <w:rFonts w:ascii="Arial" w:hAnsi="Arial" w:cs="Arial"/>
                              <w:sz w:val="18"/>
                              <w:szCs w:val="18"/>
                            </w:rPr>
                          </w:pPr>
                        </w:p>
                      </w:txbxContent>
                    </v:textbox>
                  </v:shape>
                  <v:shape id="Pole tekstowe 2" o:spid="_x0000_s1045" type="#_x0000_t202" style="position:absolute;left:38077;width:13919;height:3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rBX8QA&#10;AADbAAAADwAAAGRycy9kb3ducmV2LnhtbESPQYvCMBSE78L+h/AEL7KmCopUo8iCIHgQtcp6ezRv&#10;27LNSzfJav33RhA8DjPzDTNftqYWV3K+sqxgOEhAEOdWV1woyI7rzykIH5A11pZJwZ08LBcfnTmm&#10;2t54T9dDKESEsE9RQRlCk0rp85IM+oFtiKP3Y53BEKUrpHZ4i3BTy1GSTKTBiuNCiQ19lZT/Hv6N&#10;gulpsz33T5nP3G5bNesd/X1fSKlet13NQARqwzv8am+0gvEQnl/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6wV/EAAAA2wAAAA8AAAAAAAAAAAAAAAAAmAIAAGRycy9k&#10;b3ducmV2LnhtbFBLBQYAAAAABAAEAPUAAACJAwAAAAA=&#10;" fillcolor="white [3201]" strokecolor="#4472c4 [3204]" strokeweight="2.25pt">
                    <v:textbox>
                      <w:txbxContent>
                        <w:p w:rsidR="008D5906" w:rsidRPr="004B18FC" w:rsidRDefault="008D5906" w:rsidP="00BC3B88">
                          <w:pPr>
                            <w:jc w:val="center"/>
                            <w:rPr>
                              <w:rFonts w:asciiTheme="minorHAnsi" w:hAnsiTheme="minorHAnsi" w:cstheme="minorHAnsi"/>
                              <w:b/>
                              <w:bCs/>
                              <w:sz w:val="18"/>
                              <w:szCs w:val="18"/>
                            </w:rPr>
                          </w:pPr>
                          <w:r w:rsidRPr="004B18FC">
                            <w:rPr>
                              <w:rFonts w:asciiTheme="minorHAnsi" w:hAnsiTheme="minorHAnsi" w:cstheme="minorHAnsi"/>
                              <w:b/>
                              <w:bCs/>
                              <w:sz w:val="18"/>
                              <w:szCs w:val="18"/>
                            </w:rPr>
                            <w:t>Ocena</w:t>
                          </w:r>
                        </w:p>
                        <w:p w:rsidR="008D5906" w:rsidRPr="000E411A" w:rsidRDefault="008D5906" w:rsidP="00BC3B88">
                          <w:pPr>
                            <w:rPr>
                              <w:rFonts w:ascii="Arial" w:hAnsi="Arial" w:cs="Arial"/>
                              <w:sz w:val="18"/>
                              <w:szCs w:val="18"/>
                            </w:rPr>
                          </w:pPr>
                        </w:p>
                      </w:txbxContent>
                    </v:textbox>
                  </v:shape>
                  <v:shape id="Pole tekstowe 2" o:spid="_x0000_s1046" type="#_x0000_t202" style="position:absolute;left:5149;top:4039;width:12740;height:6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fKMQA&#10;AADbAAAADwAAAGRycy9kb3ducmV2LnhtbESPQYvCMBSE78L+h/AEL7KmKyhSjSILguBB1Crr7dG8&#10;bcs2L90kav33RhA8DjPzDTNbtKYWV3K+sqzga5CAIM6trrhQkB1WnxMQPiBrrC2Tgjt5WMw/OjNM&#10;tb3xjq77UIgIYZ+igjKEJpXS5yUZ9APbEEfv1zqDIUpXSO3wFuGmlsMkGUuDFceFEhv6Lin/21+M&#10;gslxvTn1j5nP3HZTNast/f+cSalet11OQQRqwzv8aq+1gtEQnl/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oXyjEAAAA2wAAAA8AAAAAAAAAAAAAAAAAmAIAAGRycy9k&#10;b3ducmV2LnhtbFBLBQYAAAAABAAEAPUAAACJAwAAAAA=&#10;" fillcolor="white [3201]" strokecolor="#4472c4 [3204]" strokeweight="2.25pt">
                    <v:textbox>
                      <w:txbxContent>
                        <w:p w:rsidR="008D5906" w:rsidRPr="004B18FC" w:rsidRDefault="008D5906" w:rsidP="00BC3B88">
                          <w:pPr>
                            <w:rPr>
                              <w:rFonts w:asciiTheme="minorHAnsi" w:hAnsiTheme="minorHAnsi" w:cstheme="minorHAnsi"/>
                              <w:sz w:val="18"/>
                              <w:szCs w:val="18"/>
                            </w:rPr>
                          </w:pPr>
                          <w:r w:rsidRPr="004B18FC">
                            <w:rPr>
                              <w:rFonts w:asciiTheme="minorHAnsi" w:hAnsiTheme="minorHAnsi" w:cstheme="minorHAnsi"/>
                              <w:sz w:val="18"/>
                              <w:szCs w:val="18"/>
                            </w:rPr>
                            <w:t>Druga samoocena</w:t>
                          </w:r>
                        </w:p>
                        <w:p w:rsidR="008D5906" w:rsidRPr="009F67FF" w:rsidRDefault="008D5906" w:rsidP="00BC3B88">
                          <w:pPr>
                            <w:rPr>
                              <w:rFonts w:asciiTheme="minorHAnsi" w:hAnsiTheme="minorHAnsi" w:cstheme="minorHAnsi"/>
                              <w:sz w:val="18"/>
                              <w:szCs w:val="18"/>
                            </w:rPr>
                          </w:pPr>
                          <w:r w:rsidRPr="009F67FF">
                            <w:rPr>
                              <w:rFonts w:asciiTheme="minorHAnsi" w:hAnsiTheme="minorHAnsi" w:cstheme="minorHAnsi"/>
                              <w:sz w:val="18"/>
                              <w:szCs w:val="18"/>
                            </w:rPr>
                            <w:t>Przekrojowa</w:t>
                          </w:r>
                        </w:p>
                        <w:p w:rsidR="008D5906" w:rsidRPr="009F67FF" w:rsidRDefault="008D5906" w:rsidP="00BC3B88">
                          <w:pPr>
                            <w:rPr>
                              <w:rFonts w:asciiTheme="minorHAnsi" w:hAnsiTheme="minorHAnsi" w:cstheme="minorHAnsi"/>
                              <w:sz w:val="18"/>
                              <w:szCs w:val="18"/>
                            </w:rPr>
                          </w:pPr>
                          <w:r w:rsidRPr="009F67FF">
                            <w:rPr>
                              <w:rFonts w:asciiTheme="minorHAnsi" w:hAnsiTheme="minorHAnsi" w:cstheme="minorHAnsi"/>
                              <w:sz w:val="18"/>
                              <w:szCs w:val="18"/>
                            </w:rPr>
                            <w:t>Zawodowa/ profesjonalna (dok 10)</w:t>
                          </w:r>
                        </w:p>
                      </w:txbxContent>
                    </v:textbox>
                  </v:shape>
                  <v:shape id="Pole tekstowe 2" o:spid="_x0000_s1047" type="#_x0000_t202" style="position:absolute;left:5149;top:11508;width:12810;height:3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T6s8UA&#10;AADbAAAADwAAAGRycy9kb3ducmV2LnhtbESPQWvCQBSE74X+h+UJvUjdtEWRmI2UgiB4kGpS9PbI&#10;PpNg9m26u9X033cFocdhZr5hsuVgOnEh51vLCl4mCQjiyuqWawXFfvU8B+EDssbOMin4JQ/L/PEh&#10;w1TbK3/SZRdqESHsU1TQhNCnUvqqIYN+Ynvi6J2sMxiidLXUDq8Rbjr5miQzabDluNBgTx8NVefd&#10;j1EwL9ebr3FZ+MJtN22/2tL34UhKPY2G9wWIQEP4D9/ba61g+ga3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PqzxQAAANsAAAAPAAAAAAAAAAAAAAAAAJgCAABkcnMv&#10;ZG93bnJldi54bWxQSwUGAAAAAAQABAD1AAAAigMAAAAA&#10;" fillcolor="white [3201]" strokecolor="#4472c4 [3204]" strokeweight="2.25pt">
                    <v:textbox>
                      <w:txbxContent>
                        <w:p w:rsidR="008D5906" w:rsidRPr="00383138" w:rsidRDefault="008D5906" w:rsidP="00BC3B88">
                          <w:pPr>
                            <w:rPr>
                              <w:rFonts w:asciiTheme="minorHAnsi" w:hAnsiTheme="minorHAnsi" w:cstheme="minorHAnsi"/>
                              <w:sz w:val="18"/>
                              <w:szCs w:val="18"/>
                            </w:rPr>
                          </w:pPr>
                          <w:r w:rsidRPr="00383138">
                            <w:rPr>
                              <w:rFonts w:asciiTheme="minorHAnsi" w:hAnsiTheme="minorHAnsi" w:cstheme="minorHAnsi"/>
                              <w:sz w:val="18"/>
                              <w:szCs w:val="18"/>
                            </w:rPr>
                            <w:t>Przemyślenia ucznia (dok 11)</w:t>
                          </w:r>
                        </w:p>
                      </w:txbxContent>
                    </v:textbox>
                  </v:shape>
                  <v:shape id="Pole tekstowe 2" o:spid="_x0000_s1048" type="#_x0000_t202" style="position:absolute;left:38420;top:4471;width:13576;height:4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1ix8UA&#10;AADbAAAADwAAAGRycy9kb3ducmV2LnhtbESPQWvCQBSE74X+h+UJvUjdtFSRmI2UgiB4kGpS9PbI&#10;PpNg9m26u9X033cFocdhZr5hsuVgOnEh51vLCl4mCQjiyuqWawXFfvU8B+EDssbOMin4JQ/L/PEh&#10;w1TbK3/SZRdqESHsU1TQhNCnUvqqIYN+Ynvi6J2sMxiidLXUDq8Rbjr5miQzabDluNBgTx8NVefd&#10;j1EwL9ebr3FZ+MJtN22/2tL34UhKPY2G9wWIQEP4D9/ba61g+ga3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WLHxQAAANsAAAAPAAAAAAAAAAAAAAAAAJgCAABkcnMv&#10;ZG93bnJldi54bWxQSwUGAAAAAAQABAD1AAAAigMAAAAA&#10;" fillcolor="white [3201]" strokecolor="#4472c4 [3204]" strokeweight="2.25pt">
                    <v:textbox>
                      <w:txbxContent>
                        <w:p w:rsidR="008D5906" w:rsidRPr="004B18FC" w:rsidRDefault="008D5906" w:rsidP="00BC3B88">
                          <w:pPr>
                            <w:rPr>
                              <w:rFonts w:asciiTheme="minorHAnsi" w:hAnsiTheme="minorHAnsi" w:cstheme="minorHAnsi"/>
                              <w:sz w:val="18"/>
                              <w:szCs w:val="18"/>
                            </w:rPr>
                          </w:pPr>
                          <w:r w:rsidRPr="004B18FC">
                            <w:rPr>
                              <w:rFonts w:asciiTheme="minorHAnsi" w:hAnsiTheme="minorHAnsi" w:cstheme="minorHAnsi"/>
                              <w:sz w:val="18"/>
                              <w:szCs w:val="18"/>
                            </w:rPr>
                            <w:t xml:space="preserve">Ocena stażu przez </w:t>
                          </w:r>
                          <w:r w:rsidRPr="004B18FC">
                            <w:rPr>
                              <w:rFonts w:asciiTheme="minorHAnsi" w:hAnsiTheme="minorHAnsi" w:cstheme="minorHAnsi"/>
                              <w:i/>
                              <w:iCs/>
                              <w:sz w:val="18"/>
                              <w:szCs w:val="18"/>
                            </w:rPr>
                            <w:t>firmę</w:t>
                          </w:r>
                          <w:r w:rsidRPr="004B18FC">
                            <w:rPr>
                              <w:rFonts w:asciiTheme="minorHAnsi" w:hAnsiTheme="minorHAnsi" w:cstheme="minorHAnsi"/>
                              <w:sz w:val="18"/>
                              <w:szCs w:val="18"/>
                            </w:rPr>
                            <w:t xml:space="preserve"> (EV 01)</w:t>
                          </w:r>
                        </w:p>
                        <w:p w:rsidR="008D5906" w:rsidRPr="000E411A" w:rsidRDefault="008D5906" w:rsidP="00BC3B88">
                          <w:pPr>
                            <w:rPr>
                              <w:rFonts w:ascii="Arial" w:hAnsi="Arial" w:cs="Arial"/>
                              <w:sz w:val="18"/>
                              <w:szCs w:val="18"/>
                            </w:rPr>
                          </w:pPr>
                        </w:p>
                      </w:txbxContent>
                    </v:textbox>
                  </v:shape>
                  <v:shape id="Pole tekstowe 2" o:spid="_x0000_s1049" type="#_x0000_t202" style="position:absolute;left:38420;top:11160;width:13576;height:3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HHXMQA&#10;AADbAAAADwAAAGRycy9kb3ducmV2LnhtbESPQYvCMBSE78L+h/AEL7KmKyhSjSILguBB1Crr7dG8&#10;bcs2L90kav33RhA8DjPzDTNbtKYWV3K+sqzga5CAIM6trrhQkB1WnxMQPiBrrC2Tgjt5WMw/OjNM&#10;tb3xjq77UIgIYZ+igjKEJpXS5yUZ9APbEEfv1zqDIUpXSO3wFuGmlsMkGUuDFceFEhv6Lin/21+M&#10;gslxvTn1j5nP3HZTNast/f+cSalet11OQQRqwzv8aq+1gtEInl/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Bx1zEAAAA2wAAAA8AAAAAAAAAAAAAAAAAmAIAAGRycy9k&#10;b3ducmV2LnhtbFBLBQYAAAAABAAEAPUAAACJAwAAAAA=&#10;" fillcolor="white [3201]" strokecolor="#4472c4 [3204]" strokeweight="2.25pt">
                    <v:textbox>
                      <w:txbxContent>
                        <w:p w:rsidR="008D5906" w:rsidRPr="004B18FC" w:rsidRDefault="008D5906" w:rsidP="00BC3B88">
                          <w:pPr>
                            <w:rPr>
                              <w:rFonts w:asciiTheme="minorHAnsi" w:hAnsiTheme="minorHAnsi" w:cstheme="minorHAnsi"/>
                              <w:sz w:val="18"/>
                              <w:szCs w:val="18"/>
                            </w:rPr>
                          </w:pPr>
                          <w:r w:rsidRPr="004B18FC">
                            <w:rPr>
                              <w:rFonts w:asciiTheme="minorHAnsi" w:hAnsiTheme="minorHAnsi" w:cstheme="minorHAnsi"/>
                              <w:sz w:val="18"/>
                              <w:szCs w:val="18"/>
                            </w:rPr>
                            <w:t xml:space="preserve">Ocena projektu przez </w:t>
                          </w:r>
                          <w:r w:rsidRPr="004B18FC">
                            <w:rPr>
                              <w:rFonts w:asciiTheme="minorHAnsi" w:hAnsiTheme="minorHAnsi" w:cstheme="minorHAnsi"/>
                              <w:i/>
                              <w:iCs/>
                              <w:sz w:val="18"/>
                              <w:szCs w:val="18"/>
                            </w:rPr>
                            <w:t xml:space="preserve">nauczyciela </w:t>
                          </w:r>
                          <w:r w:rsidRPr="004B18FC">
                            <w:rPr>
                              <w:rFonts w:asciiTheme="minorHAnsi" w:hAnsiTheme="minorHAnsi" w:cstheme="minorHAnsi"/>
                              <w:sz w:val="18"/>
                              <w:szCs w:val="18"/>
                            </w:rPr>
                            <w:t>(EV 02)</w:t>
                          </w:r>
                        </w:p>
                      </w:txbxContent>
                    </v:textbox>
                  </v:shape>
                  <v:shape id="Pole tekstowe 2" o:spid="_x0000_s1050" type="#_x0000_t202" style="position:absolute;left:38763;top:16979;width:13233;height:5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NZK8QA&#10;AADbAAAADwAAAGRycy9kb3ducmV2LnhtbESPQYvCMBSE7wv+h/AEL4umK6xINYoIguBBVuuit0fz&#10;bIvNSzeJWv+9EYQ9DjPzDTOdt6YWN3K+sqzga5CAIM6trrhQkO1X/TEIH5A11pZJwYM8zGedjymm&#10;2t75h267UIgIYZ+igjKEJpXS5yUZ9APbEEfvbJ3BEKUrpHZ4j3BTy2GSjKTBiuNCiQ0tS8ovu6tR&#10;MD6sN7+fh8xnbrupmtWW/o4nUqrXbRcTEIHa8B9+t9dawfcIXl/iD5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TWSvEAAAA2wAAAA8AAAAAAAAAAAAAAAAAmAIAAGRycy9k&#10;b3ducmV2LnhtbFBLBQYAAAAABAAEAPUAAACJAwAAAAA=&#10;" fillcolor="white [3201]" strokecolor="#4472c4 [3204]" strokeweight="2.25pt">
                    <v:textbox>
                      <w:txbxContent>
                        <w:p w:rsidR="008D5906" w:rsidRPr="004B18FC" w:rsidRDefault="008D5906" w:rsidP="00BC3B88">
                          <w:pPr>
                            <w:rPr>
                              <w:rFonts w:asciiTheme="minorHAnsi" w:hAnsiTheme="minorHAnsi" w:cstheme="minorHAnsi"/>
                              <w:sz w:val="18"/>
                              <w:szCs w:val="18"/>
                            </w:rPr>
                          </w:pPr>
                          <w:r w:rsidRPr="004B18FC">
                            <w:rPr>
                              <w:rFonts w:asciiTheme="minorHAnsi" w:hAnsiTheme="minorHAnsi" w:cstheme="minorHAnsi"/>
                              <w:sz w:val="18"/>
                              <w:szCs w:val="18"/>
                            </w:rPr>
                            <w:t xml:space="preserve">Ocena  kompetencji w miejscu pracy </w:t>
                          </w:r>
                          <w:r w:rsidRPr="004B18FC">
                            <w:rPr>
                              <w:rFonts w:asciiTheme="minorHAnsi" w:hAnsiTheme="minorHAnsi" w:cstheme="minorHAnsi"/>
                              <w:i/>
                              <w:iCs/>
                              <w:sz w:val="18"/>
                              <w:szCs w:val="18"/>
                            </w:rPr>
                            <w:t xml:space="preserve">przez nauczyciela </w:t>
                          </w:r>
                          <w:r w:rsidRPr="004B18FC">
                            <w:rPr>
                              <w:rFonts w:asciiTheme="minorHAnsi" w:hAnsiTheme="minorHAnsi" w:cstheme="minorHAnsi"/>
                              <w:sz w:val="18"/>
                              <w:szCs w:val="18"/>
                            </w:rPr>
                            <w:t>(EV03)</w:t>
                          </w:r>
                        </w:p>
                      </w:txbxContent>
                    </v:textbox>
                  </v:shape>
                  <v:shape id="Pole tekstowe 2" o:spid="_x0000_s1051" type="#_x0000_t202" style="position:absolute;left:38769;top:24360;width:13227;height:5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8sMUA&#10;AADbAAAADwAAAGRycy9kb3ducmV2LnhtbESPQWvCQBSE74X+h+UJvUjdtFCVmI2UgiB4kGpS9PbI&#10;PpNg9m26u9X033cFocdhZr5hsuVgOnEh51vLCl4mCQjiyuqWawXFfvU8B+EDssbOMin4JQ/L/PEh&#10;w1TbK3/SZRdqESHsU1TQhNCnUvqqIYN+Ynvi6J2sMxiidLXUDq8Rbjr5miRTabDluNBgTx8NVefd&#10;j1EwL9ebr3FZ+MJtN22/2tL34UhKPY2G9wWIQEP4D9/ba63gbQa3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H/ywxQAAANsAAAAPAAAAAAAAAAAAAAAAAJgCAABkcnMv&#10;ZG93bnJldi54bWxQSwUGAAAAAAQABAD1AAAAigMAAAAA&#10;" fillcolor="white [3201]" strokecolor="#4472c4 [3204]" strokeweight="2.25pt">
                    <v:textbox>
                      <w:txbxContent>
                        <w:p w:rsidR="008D5906" w:rsidRPr="004B18FC" w:rsidRDefault="008D5906" w:rsidP="00BC3B88">
                          <w:pPr>
                            <w:rPr>
                              <w:rFonts w:asciiTheme="minorHAnsi" w:hAnsiTheme="minorHAnsi" w:cstheme="minorHAnsi"/>
                              <w:sz w:val="18"/>
                              <w:szCs w:val="18"/>
                            </w:rPr>
                          </w:pPr>
                          <w:r w:rsidRPr="004B18FC">
                            <w:rPr>
                              <w:rFonts w:asciiTheme="minorHAnsi" w:hAnsiTheme="minorHAnsi" w:cstheme="minorHAnsi"/>
                              <w:sz w:val="18"/>
                              <w:szCs w:val="18"/>
                            </w:rPr>
                            <w:t xml:space="preserve">Ocena prezentacji przez </w:t>
                          </w:r>
                          <w:r w:rsidRPr="004B18FC">
                            <w:rPr>
                              <w:rFonts w:asciiTheme="minorHAnsi" w:hAnsiTheme="minorHAnsi" w:cstheme="minorHAnsi"/>
                              <w:i/>
                              <w:iCs/>
                              <w:sz w:val="18"/>
                              <w:szCs w:val="18"/>
                            </w:rPr>
                            <w:t xml:space="preserve">nauczyciela </w:t>
                          </w:r>
                          <w:r w:rsidRPr="004B18FC">
                            <w:rPr>
                              <w:rFonts w:asciiTheme="minorHAnsi" w:hAnsiTheme="minorHAnsi" w:cstheme="minorHAnsi"/>
                              <w:sz w:val="18"/>
                              <w:szCs w:val="18"/>
                            </w:rPr>
                            <w:t>(EV 04)</w:t>
                          </w:r>
                        </w:p>
                        <w:p w:rsidR="008D5906" w:rsidRPr="000E411A" w:rsidRDefault="008D5906" w:rsidP="00BC3B88">
                          <w:pPr>
                            <w:rPr>
                              <w:rFonts w:ascii="Arial" w:hAnsi="Arial" w:cs="Arial"/>
                              <w:sz w:val="18"/>
                              <w:szCs w:val="18"/>
                            </w:rPr>
                          </w:pPr>
                        </w:p>
                      </w:txbxContent>
                    </v:textbox>
                  </v:shape>
                </v:group>
              </v:group>
            </w:pict>
          </mc:Fallback>
        </mc:AlternateContent>
      </w:r>
    </w:p>
    <w:p w:rsidR="00BC3B88" w:rsidRPr="00001317" w:rsidRDefault="00BC3B88" w:rsidP="00BC3B88">
      <w:pPr>
        <w:pStyle w:val="Akapitzlist"/>
        <w:spacing w:line="360" w:lineRule="auto"/>
        <w:jc w:val="both"/>
        <w:rPr>
          <w:rFonts w:asciiTheme="minorHAnsi" w:hAnsiTheme="minorHAnsi" w:cstheme="minorHAnsi"/>
          <w:color w:val="000000" w:themeColor="text1"/>
        </w:rPr>
      </w:pPr>
    </w:p>
    <w:p w:rsidR="00BC3B88" w:rsidRPr="00001317" w:rsidRDefault="00BC3B88" w:rsidP="00BC3B88">
      <w:pPr>
        <w:spacing w:line="360" w:lineRule="auto"/>
        <w:jc w:val="both"/>
        <w:rPr>
          <w:rFonts w:asciiTheme="minorHAnsi" w:hAnsiTheme="minorHAnsi" w:cstheme="minorHAnsi"/>
          <w:color w:val="000000" w:themeColor="text1"/>
        </w:rPr>
      </w:pPr>
    </w:p>
    <w:p w:rsidR="00F90012" w:rsidRDefault="00F90012" w:rsidP="00B02196">
      <w:pPr>
        <w:spacing w:line="276" w:lineRule="auto"/>
        <w:jc w:val="both"/>
        <w:rPr>
          <w:rFonts w:asciiTheme="minorHAnsi" w:hAnsiTheme="minorHAnsi" w:cstheme="minorHAnsi"/>
          <w:sz w:val="24"/>
        </w:rPr>
      </w:pPr>
    </w:p>
    <w:p w:rsidR="00BC3B88" w:rsidRDefault="00BC3B88" w:rsidP="00B02196">
      <w:pPr>
        <w:spacing w:line="276" w:lineRule="auto"/>
        <w:jc w:val="both"/>
        <w:rPr>
          <w:rFonts w:asciiTheme="minorHAnsi" w:hAnsiTheme="minorHAnsi" w:cstheme="minorHAnsi"/>
          <w:sz w:val="24"/>
        </w:rPr>
      </w:pPr>
    </w:p>
    <w:p w:rsidR="00BC3B88" w:rsidRDefault="00BC3B88" w:rsidP="00B02196">
      <w:pPr>
        <w:spacing w:line="276" w:lineRule="auto"/>
        <w:jc w:val="both"/>
        <w:rPr>
          <w:rFonts w:asciiTheme="minorHAnsi" w:hAnsiTheme="minorHAnsi" w:cstheme="minorHAnsi"/>
          <w:sz w:val="24"/>
        </w:rPr>
      </w:pPr>
    </w:p>
    <w:p w:rsidR="00BC3B88" w:rsidRDefault="00BC3B88" w:rsidP="00B02196">
      <w:pPr>
        <w:spacing w:line="276" w:lineRule="auto"/>
        <w:jc w:val="both"/>
        <w:rPr>
          <w:rFonts w:asciiTheme="minorHAnsi" w:hAnsiTheme="minorHAnsi" w:cstheme="minorHAnsi"/>
          <w:sz w:val="24"/>
        </w:rPr>
      </w:pPr>
    </w:p>
    <w:p w:rsidR="00BC3B88" w:rsidRDefault="00BC3B88" w:rsidP="00B02196">
      <w:pPr>
        <w:spacing w:line="276" w:lineRule="auto"/>
        <w:jc w:val="both"/>
        <w:rPr>
          <w:rFonts w:asciiTheme="minorHAnsi" w:hAnsiTheme="minorHAnsi" w:cstheme="minorHAnsi"/>
          <w:sz w:val="24"/>
        </w:rPr>
      </w:pPr>
    </w:p>
    <w:p w:rsidR="00BC3B88" w:rsidRDefault="00BC3B88" w:rsidP="00B02196">
      <w:pPr>
        <w:spacing w:line="276" w:lineRule="auto"/>
        <w:jc w:val="both"/>
        <w:rPr>
          <w:rFonts w:asciiTheme="minorHAnsi" w:hAnsiTheme="minorHAnsi" w:cstheme="minorHAnsi"/>
          <w:sz w:val="24"/>
        </w:rPr>
      </w:pPr>
    </w:p>
    <w:p w:rsidR="00BC3B88" w:rsidRDefault="00BC3B88" w:rsidP="00B02196">
      <w:pPr>
        <w:spacing w:line="276" w:lineRule="auto"/>
        <w:jc w:val="both"/>
        <w:rPr>
          <w:rFonts w:asciiTheme="minorHAnsi" w:hAnsiTheme="minorHAnsi" w:cstheme="minorHAnsi"/>
          <w:sz w:val="24"/>
        </w:rPr>
      </w:pPr>
    </w:p>
    <w:p w:rsidR="00BC3B88" w:rsidRDefault="00BC3B88" w:rsidP="00B02196">
      <w:pPr>
        <w:spacing w:line="276" w:lineRule="auto"/>
        <w:jc w:val="both"/>
        <w:rPr>
          <w:rFonts w:asciiTheme="minorHAnsi" w:hAnsiTheme="minorHAnsi" w:cstheme="minorHAnsi"/>
          <w:sz w:val="24"/>
        </w:rPr>
      </w:pPr>
    </w:p>
    <w:p w:rsidR="00383138" w:rsidRDefault="00383138" w:rsidP="00B02196">
      <w:pPr>
        <w:spacing w:line="276" w:lineRule="auto"/>
        <w:jc w:val="both"/>
        <w:rPr>
          <w:rFonts w:asciiTheme="minorHAnsi" w:hAnsiTheme="minorHAnsi" w:cstheme="minorHAnsi"/>
          <w:sz w:val="24"/>
        </w:rPr>
        <w:sectPr w:rsidR="00383138" w:rsidSect="00383138">
          <w:pgSz w:w="16838" w:h="11906" w:orient="landscape"/>
          <w:pgMar w:top="1418" w:right="992" w:bottom="1418" w:left="1418" w:header="709" w:footer="709" w:gutter="0"/>
          <w:cols w:space="708"/>
          <w:docGrid w:linePitch="360"/>
        </w:sectPr>
      </w:pPr>
    </w:p>
    <w:p w:rsidR="00C56438" w:rsidRPr="00C620DF" w:rsidRDefault="00C56438" w:rsidP="00C56438">
      <w:pPr>
        <w:spacing w:line="276" w:lineRule="auto"/>
        <w:jc w:val="both"/>
        <w:rPr>
          <w:rFonts w:asciiTheme="minorHAnsi" w:hAnsiTheme="minorHAnsi" w:cstheme="minorHAnsi"/>
          <w:b/>
          <w:bCs/>
          <w:sz w:val="24"/>
        </w:rPr>
      </w:pPr>
      <w:r w:rsidRPr="00C620DF">
        <w:rPr>
          <w:rFonts w:asciiTheme="minorHAnsi" w:hAnsiTheme="minorHAnsi" w:cstheme="minorHAnsi"/>
          <w:b/>
          <w:bCs/>
          <w:sz w:val="24"/>
        </w:rPr>
        <w:lastRenderedPageBreak/>
        <w:t xml:space="preserve">Kluczowe wnioski dla zasad zapewniania jakości kształcenia praktycznego realizowanego                     u pracodawców sformułowane na podstawie analizy wyników projektu TRIFT </w:t>
      </w:r>
    </w:p>
    <w:p w:rsidR="00C56438" w:rsidRPr="00B02196" w:rsidRDefault="00C56438" w:rsidP="00C56438">
      <w:pPr>
        <w:spacing w:line="276" w:lineRule="auto"/>
        <w:jc w:val="both"/>
        <w:rPr>
          <w:rFonts w:asciiTheme="minorHAnsi" w:hAnsiTheme="minorHAnsi" w:cstheme="minorHAnsi"/>
          <w:sz w:val="24"/>
        </w:rPr>
      </w:pPr>
      <w:r w:rsidRPr="00B02196">
        <w:rPr>
          <w:rFonts w:asciiTheme="minorHAnsi" w:hAnsiTheme="minorHAnsi" w:cstheme="minorHAnsi"/>
          <w:sz w:val="24"/>
        </w:rPr>
        <w:t>Dla zapewnienia jakości kształcenia praktycznego szczególnie istotne jest:</w:t>
      </w:r>
    </w:p>
    <w:p w:rsidR="00C56438" w:rsidRPr="00E137C5" w:rsidRDefault="00C56438" w:rsidP="00245DCB">
      <w:pPr>
        <w:pStyle w:val="Akapitzlist"/>
        <w:numPr>
          <w:ilvl w:val="0"/>
          <w:numId w:val="89"/>
        </w:numPr>
        <w:spacing w:line="276" w:lineRule="auto"/>
        <w:ind w:left="0"/>
        <w:jc w:val="both"/>
        <w:rPr>
          <w:rFonts w:asciiTheme="minorHAnsi" w:hAnsiTheme="minorHAnsi" w:cstheme="minorHAnsi"/>
          <w:sz w:val="24"/>
        </w:rPr>
      </w:pPr>
      <w:r w:rsidRPr="00E137C5">
        <w:rPr>
          <w:rFonts w:asciiTheme="minorHAnsi" w:hAnsiTheme="minorHAnsi" w:cstheme="minorHAnsi"/>
          <w:sz w:val="24"/>
        </w:rPr>
        <w:t xml:space="preserve">Przygotowanie opisu ogólnych / kluczowych efektów uczenia się, uporządkowanych przy pomocy kategorii kompetencji zawodowych oraz umiejętności </w:t>
      </w:r>
      <w:r>
        <w:rPr>
          <w:rFonts w:asciiTheme="minorHAnsi" w:hAnsiTheme="minorHAnsi" w:cstheme="minorHAnsi"/>
          <w:sz w:val="24"/>
        </w:rPr>
        <w:t xml:space="preserve">ponad zawodowe (personalne i społeczne) </w:t>
      </w:r>
      <w:r w:rsidRPr="00E137C5">
        <w:rPr>
          <w:rFonts w:asciiTheme="minorHAnsi" w:hAnsiTheme="minorHAnsi" w:cstheme="minorHAnsi"/>
          <w:sz w:val="24"/>
        </w:rPr>
        <w:t>(transversal skills). Opisy te powinny zostać opracowane w sposób umożliwiający posługiwanie się nimi przez wszystkich uczestników procesu – powinny one być krótkie (macierz kompetencji lub inna forma opisu powinna mieścić się na 1-2 stronach A4).</w:t>
      </w:r>
    </w:p>
    <w:p w:rsidR="00C56438" w:rsidRDefault="00C56438" w:rsidP="00245DCB">
      <w:pPr>
        <w:pStyle w:val="Akapitzlist"/>
        <w:numPr>
          <w:ilvl w:val="0"/>
          <w:numId w:val="89"/>
        </w:numPr>
        <w:spacing w:line="276" w:lineRule="auto"/>
        <w:ind w:left="0"/>
        <w:jc w:val="both"/>
        <w:rPr>
          <w:rFonts w:asciiTheme="minorHAnsi" w:hAnsiTheme="minorHAnsi" w:cstheme="minorHAnsi"/>
          <w:sz w:val="24"/>
        </w:rPr>
      </w:pPr>
      <w:r w:rsidRPr="00E137C5">
        <w:rPr>
          <w:rFonts w:asciiTheme="minorHAnsi" w:hAnsiTheme="minorHAnsi" w:cstheme="minorHAnsi"/>
          <w:sz w:val="24"/>
        </w:rPr>
        <w:t>Przygotowanie i zaplanowanie kształcenia praktycznego powinno zostać opisane i uzgodnione między stronami z wyprzedzeniem – z uwzględnieniem profilu przedsiębiorstw (por. organizational profile) oraz profilu uczestników.</w:t>
      </w:r>
    </w:p>
    <w:p w:rsidR="00C56438" w:rsidRDefault="00C56438" w:rsidP="00245DCB">
      <w:pPr>
        <w:pStyle w:val="Akapitzlist"/>
        <w:numPr>
          <w:ilvl w:val="0"/>
          <w:numId w:val="89"/>
        </w:numPr>
        <w:spacing w:line="276" w:lineRule="auto"/>
        <w:ind w:left="0"/>
        <w:jc w:val="both"/>
        <w:rPr>
          <w:rFonts w:asciiTheme="minorHAnsi" w:hAnsiTheme="minorHAnsi" w:cstheme="minorHAnsi"/>
          <w:sz w:val="24"/>
        </w:rPr>
      </w:pPr>
      <w:r w:rsidRPr="00E137C5">
        <w:rPr>
          <w:rFonts w:asciiTheme="minorHAnsi" w:hAnsiTheme="minorHAnsi" w:cstheme="minorHAnsi"/>
          <w:sz w:val="24"/>
        </w:rPr>
        <w:t xml:space="preserve">Prowadzenie ewaluacji realizacji kształcenia i jej efektów w trzech etapach: </w:t>
      </w:r>
    </w:p>
    <w:p w:rsidR="00FA2971" w:rsidRDefault="00C56438" w:rsidP="00C56438">
      <w:pPr>
        <w:pStyle w:val="Akapitzlist"/>
        <w:spacing w:line="276" w:lineRule="auto"/>
        <w:ind w:left="0"/>
        <w:jc w:val="both"/>
        <w:rPr>
          <w:rFonts w:asciiTheme="minorHAnsi" w:hAnsiTheme="minorHAnsi" w:cstheme="minorHAnsi"/>
          <w:sz w:val="24"/>
        </w:rPr>
      </w:pPr>
      <w:r w:rsidRPr="00E137C5">
        <w:rPr>
          <w:rFonts w:asciiTheme="minorHAnsi" w:hAnsiTheme="minorHAnsi" w:cstheme="minorHAnsi"/>
          <w:sz w:val="24"/>
        </w:rPr>
        <w:t xml:space="preserve">przed rozpoczęciem kształcenia, w trakcie kształcenia i po jego zakończeniu. </w:t>
      </w:r>
    </w:p>
    <w:p w:rsidR="00FA2971" w:rsidRDefault="00C56438" w:rsidP="00C56438">
      <w:pPr>
        <w:pStyle w:val="Akapitzlist"/>
        <w:spacing w:line="276" w:lineRule="auto"/>
        <w:ind w:left="0"/>
        <w:jc w:val="both"/>
        <w:rPr>
          <w:rFonts w:asciiTheme="minorHAnsi" w:hAnsiTheme="minorHAnsi" w:cstheme="minorHAnsi"/>
          <w:sz w:val="24"/>
        </w:rPr>
      </w:pPr>
      <w:r w:rsidRPr="00E137C5">
        <w:rPr>
          <w:rFonts w:asciiTheme="minorHAnsi" w:hAnsiTheme="minorHAnsi" w:cstheme="minorHAnsi"/>
          <w:sz w:val="24"/>
        </w:rPr>
        <w:t>Ewaluacja powinna obejmować kompetencje zawodowe</w:t>
      </w:r>
      <w:r>
        <w:rPr>
          <w:rFonts w:asciiTheme="minorHAnsi" w:hAnsiTheme="minorHAnsi" w:cstheme="minorHAnsi"/>
          <w:sz w:val="24"/>
        </w:rPr>
        <w:t xml:space="preserve">, personalne i społeczne </w:t>
      </w:r>
    </w:p>
    <w:p w:rsidR="00C56438" w:rsidRDefault="00C56438" w:rsidP="00C56438">
      <w:pPr>
        <w:pStyle w:val="Akapitzlist"/>
        <w:spacing w:line="276" w:lineRule="auto"/>
        <w:ind w:left="0"/>
        <w:jc w:val="both"/>
        <w:rPr>
          <w:rFonts w:asciiTheme="minorHAnsi" w:hAnsiTheme="minorHAnsi" w:cstheme="minorHAnsi"/>
          <w:sz w:val="24"/>
        </w:rPr>
      </w:pPr>
      <w:r w:rsidRPr="00E137C5">
        <w:rPr>
          <w:rFonts w:asciiTheme="minorHAnsi" w:hAnsiTheme="minorHAnsi" w:cstheme="minorHAnsi"/>
          <w:sz w:val="24"/>
        </w:rPr>
        <w:t>Ewaluacja powinna uwzględniać informację zwrotną od uczestnika, szkoły i pracodawcy.</w:t>
      </w:r>
    </w:p>
    <w:p w:rsidR="00FA2971" w:rsidRDefault="00C56438" w:rsidP="00FA2971">
      <w:pPr>
        <w:pStyle w:val="Akapitzlist"/>
        <w:spacing w:line="276" w:lineRule="auto"/>
        <w:ind w:left="0"/>
        <w:jc w:val="both"/>
        <w:rPr>
          <w:rFonts w:asciiTheme="minorHAnsi" w:hAnsiTheme="minorHAnsi" w:cstheme="minorHAnsi"/>
          <w:sz w:val="24"/>
        </w:rPr>
      </w:pPr>
      <w:r w:rsidRPr="00E137C5">
        <w:rPr>
          <w:rFonts w:asciiTheme="minorHAnsi" w:hAnsiTheme="minorHAnsi" w:cstheme="minorHAnsi"/>
          <w:sz w:val="24"/>
        </w:rPr>
        <w:t xml:space="preserve">Ewaluacja powinna koncentrować się na aspektach związanych z rozwojem kompetencji uczestników. </w:t>
      </w:r>
    </w:p>
    <w:p w:rsidR="00C56438" w:rsidRPr="00383138" w:rsidRDefault="00C56438" w:rsidP="00FA2971">
      <w:pPr>
        <w:pStyle w:val="Akapitzlist"/>
        <w:spacing w:line="276" w:lineRule="auto"/>
        <w:ind w:left="0"/>
        <w:jc w:val="both"/>
        <w:rPr>
          <w:rFonts w:asciiTheme="minorHAnsi" w:hAnsiTheme="minorHAnsi" w:cstheme="minorHAnsi"/>
          <w:sz w:val="24"/>
        </w:rPr>
        <w:sectPr w:rsidR="00C56438" w:rsidRPr="00383138" w:rsidSect="00383138">
          <w:headerReference w:type="default" r:id="rId47"/>
          <w:footerReference w:type="default" r:id="rId48"/>
          <w:pgSz w:w="11906" w:h="16838"/>
          <w:pgMar w:top="992" w:right="1418" w:bottom="1418" w:left="1418" w:header="709" w:footer="709" w:gutter="0"/>
          <w:cols w:space="708"/>
          <w:docGrid w:linePitch="360"/>
        </w:sectPr>
      </w:pPr>
      <w:r w:rsidRPr="00E137C5">
        <w:rPr>
          <w:rFonts w:asciiTheme="minorHAnsi" w:hAnsiTheme="minorHAnsi" w:cstheme="minorHAnsi"/>
          <w:sz w:val="24"/>
        </w:rPr>
        <w:t xml:space="preserve">Narzędzia </w:t>
      </w:r>
      <w:r w:rsidR="00FA2971">
        <w:rPr>
          <w:rFonts w:asciiTheme="minorHAnsi" w:hAnsiTheme="minorHAnsi" w:cstheme="minorHAnsi"/>
          <w:sz w:val="24"/>
        </w:rPr>
        <w:t>ewaluacji</w:t>
      </w:r>
      <w:r w:rsidRPr="00E137C5">
        <w:rPr>
          <w:rFonts w:asciiTheme="minorHAnsi" w:hAnsiTheme="minorHAnsi" w:cstheme="minorHAnsi"/>
          <w:sz w:val="24"/>
        </w:rPr>
        <w:t xml:space="preserve"> powinny obejmować arkusze pozwalające ocenić – przyrost kompetencji w uzgodnionych obszarac</w:t>
      </w:r>
      <w:r w:rsidR="00C620DF">
        <w:rPr>
          <w:rFonts w:asciiTheme="minorHAnsi" w:hAnsiTheme="minorHAnsi" w:cstheme="minorHAnsi"/>
          <w:sz w:val="24"/>
        </w:rPr>
        <w:t>h</w:t>
      </w:r>
      <w:r w:rsidR="00AE57E2">
        <w:rPr>
          <w:rFonts w:asciiTheme="minorHAnsi" w:hAnsiTheme="minorHAnsi" w:cstheme="minorHAnsi"/>
          <w:sz w:val="24"/>
        </w:rPr>
        <w:t>.</w:t>
      </w:r>
    </w:p>
    <w:p w:rsidR="00B02196" w:rsidRPr="00C56438" w:rsidRDefault="00E137C5" w:rsidP="00B02196">
      <w:pPr>
        <w:spacing w:line="276" w:lineRule="auto"/>
        <w:jc w:val="both"/>
        <w:rPr>
          <w:rFonts w:asciiTheme="minorHAnsi" w:hAnsiTheme="minorHAnsi" w:cstheme="minorHAnsi"/>
          <w:b/>
          <w:bCs/>
          <w:sz w:val="24"/>
        </w:rPr>
      </w:pPr>
      <w:r w:rsidRPr="00C56438">
        <w:rPr>
          <w:rFonts w:asciiTheme="minorHAnsi" w:hAnsiTheme="minorHAnsi" w:cstheme="minorHAnsi"/>
          <w:b/>
          <w:bCs/>
          <w:sz w:val="24"/>
        </w:rPr>
        <w:lastRenderedPageBreak/>
        <w:t xml:space="preserve">Przykładowe </w:t>
      </w:r>
      <w:r w:rsidR="00B02196" w:rsidRPr="00C56438">
        <w:rPr>
          <w:rFonts w:asciiTheme="minorHAnsi" w:hAnsiTheme="minorHAnsi" w:cstheme="minorHAnsi"/>
          <w:b/>
          <w:bCs/>
          <w:sz w:val="24"/>
        </w:rPr>
        <w:t xml:space="preserve">macierze kompetencji dla branży </w:t>
      </w:r>
      <w:r w:rsidR="00EC73C8" w:rsidRPr="00C56438">
        <w:rPr>
          <w:rFonts w:asciiTheme="minorHAnsi" w:hAnsiTheme="minorHAnsi" w:cstheme="minorHAnsi"/>
          <w:b/>
          <w:bCs/>
          <w:sz w:val="24"/>
        </w:rPr>
        <w:t xml:space="preserve">przemysłu mody w zawodzie technik przemysłu mody </w:t>
      </w:r>
    </w:p>
    <w:p w:rsidR="001F3C29" w:rsidRDefault="001F3C29" w:rsidP="00E03398">
      <w:pPr>
        <w:spacing w:line="276" w:lineRule="auto"/>
        <w:jc w:val="both"/>
        <w:rPr>
          <w:rFonts w:asciiTheme="minorHAnsi" w:hAnsiTheme="minorHAnsi" w:cstheme="minorHAnsi"/>
          <w:sz w:val="24"/>
        </w:rPr>
      </w:pPr>
    </w:p>
    <w:tbl>
      <w:tblPr>
        <w:tblStyle w:val="Tabela-Siatka"/>
        <w:tblW w:w="9997" w:type="dxa"/>
        <w:tblLook w:val="04A0" w:firstRow="1" w:lastRow="0" w:firstColumn="1" w:lastColumn="0" w:noHBand="0" w:noVBand="1"/>
      </w:tblPr>
      <w:tblGrid>
        <w:gridCol w:w="1898"/>
        <w:gridCol w:w="2633"/>
        <w:gridCol w:w="2435"/>
        <w:gridCol w:w="1209"/>
        <w:gridCol w:w="750"/>
        <w:gridCol w:w="1072"/>
      </w:tblGrid>
      <w:tr w:rsidR="00EC7279" w:rsidRPr="007A7840" w:rsidTr="00AB3744">
        <w:trPr>
          <w:trHeight w:val="300"/>
        </w:trPr>
        <w:tc>
          <w:tcPr>
            <w:tcW w:w="1898" w:type="dxa"/>
            <w:hideMark/>
          </w:tcPr>
          <w:p w:rsidR="007A7840" w:rsidRPr="007A7840" w:rsidRDefault="007A7840" w:rsidP="007C34D1">
            <w:pPr>
              <w:autoSpaceDE w:val="0"/>
              <w:autoSpaceDN w:val="0"/>
              <w:adjustRightInd w:val="0"/>
              <w:jc w:val="both"/>
              <w:rPr>
                <w:rFonts w:asciiTheme="minorHAnsi" w:hAnsiTheme="minorHAnsi" w:cstheme="minorHAnsi"/>
                <w:b/>
                <w:bCs/>
                <w:color w:val="000000" w:themeColor="text1"/>
                <w:sz w:val="18"/>
                <w:szCs w:val="18"/>
              </w:rPr>
            </w:pPr>
            <w:r w:rsidRPr="007A7840">
              <w:rPr>
                <w:rFonts w:asciiTheme="minorHAnsi" w:hAnsiTheme="minorHAnsi" w:cstheme="minorHAnsi"/>
                <w:b/>
                <w:bCs/>
                <w:color w:val="000000" w:themeColor="text1"/>
                <w:sz w:val="18"/>
                <w:szCs w:val="18"/>
              </w:rPr>
              <w:t>Obszar kompetencji</w:t>
            </w:r>
          </w:p>
        </w:tc>
        <w:tc>
          <w:tcPr>
            <w:tcW w:w="8099" w:type="dxa"/>
            <w:gridSpan w:val="5"/>
            <w:hideMark/>
          </w:tcPr>
          <w:p w:rsidR="007A7840" w:rsidRPr="007A7840" w:rsidRDefault="007A7840" w:rsidP="007C34D1">
            <w:pPr>
              <w:autoSpaceDE w:val="0"/>
              <w:autoSpaceDN w:val="0"/>
              <w:adjustRightInd w:val="0"/>
              <w:jc w:val="center"/>
              <w:rPr>
                <w:rFonts w:asciiTheme="minorHAnsi" w:hAnsiTheme="minorHAnsi" w:cstheme="minorHAnsi"/>
                <w:b/>
                <w:bCs/>
                <w:color w:val="000000" w:themeColor="text1"/>
                <w:sz w:val="18"/>
                <w:szCs w:val="18"/>
              </w:rPr>
            </w:pPr>
            <w:r w:rsidRPr="007A7840">
              <w:rPr>
                <w:rFonts w:asciiTheme="minorHAnsi" w:hAnsiTheme="minorHAnsi" w:cstheme="minorHAnsi"/>
                <w:b/>
                <w:bCs/>
                <w:color w:val="000000" w:themeColor="text1"/>
                <w:sz w:val="18"/>
                <w:szCs w:val="18"/>
              </w:rPr>
              <w:t xml:space="preserve">Stopnie rozwoju kompetencji </w:t>
            </w:r>
            <w:r w:rsidR="00EA041E">
              <w:rPr>
                <w:rFonts w:asciiTheme="minorHAnsi" w:hAnsiTheme="minorHAnsi" w:cstheme="minorHAnsi"/>
                <w:b/>
                <w:bCs/>
                <w:color w:val="000000" w:themeColor="text1"/>
                <w:sz w:val="18"/>
                <w:szCs w:val="18"/>
              </w:rPr>
              <w:t xml:space="preserve">dla </w:t>
            </w:r>
            <w:r w:rsidRPr="007A7840">
              <w:rPr>
                <w:rFonts w:asciiTheme="minorHAnsi" w:hAnsiTheme="minorHAnsi" w:cstheme="minorHAnsi"/>
                <w:b/>
                <w:bCs/>
                <w:color w:val="000000" w:themeColor="text1"/>
                <w:sz w:val="18"/>
                <w:szCs w:val="18"/>
              </w:rPr>
              <w:t xml:space="preserve">technika przemysłu mody </w:t>
            </w:r>
          </w:p>
          <w:p w:rsidR="007A7840" w:rsidRPr="007A7840" w:rsidRDefault="007A7840" w:rsidP="007C34D1">
            <w:pPr>
              <w:autoSpaceDE w:val="0"/>
              <w:autoSpaceDN w:val="0"/>
              <w:adjustRightInd w:val="0"/>
              <w:jc w:val="center"/>
              <w:rPr>
                <w:rFonts w:asciiTheme="minorHAnsi" w:hAnsiTheme="minorHAnsi" w:cstheme="minorHAnsi"/>
                <w:b/>
                <w:bCs/>
                <w:color w:val="000000" w:themeColor="text1"/>
                <w:sz w:val="18"/>
                <w:szCs w:val="18"/>
              </w:rPr>
            </w:pPr>
            <w:r w:rsidRPr="007A7840">
              <w:rPr>
                <w:rFonts w:asciiTheme="minorHAnsi" w:hAnsiTheme="minorHAnsi" w:cstheme="minorHAnsi"/>
                <w:b/>
                <w:bCs/>
                <w:color w:val="000000" w:themeColor="text1"/>
                <w:sz w:val="18"/>
                <w:szCs w:val="18"/>
              </w:rPr>
              <w:t xml:space="preserve"> Uczeń potrafi: </w:t>
            </w:r>
          </w:p>
        </w:tc>
      </w:tr>
      <w:tr w:rsidR="00AB3744" w:rsidRPr="007A7840" w:rsidTr="00245DCB">
        <w:trPr>
          <w:trHeight w:val="1020"/>
        </w:trPr>
        <w:tc>
          <w:tcPr>
            <w:tcW w:w="1898" w:type="dxa"/>
            <w:vMerge w:val="restart"/>
            <w:shd w:val="clear" w:color="auto" w:fill="D5DCE4" w:themeFill="text2" w:themeFillTint="33"/>
          </w:tcPr>
          <w:p w:rsidR="00C920AC" w:rsidRDefault="00C920AC" w:rsidP="00C920AC">
            <w:pPr>
              <w:autoSpaceDE w:val="0"/>
              <w:autoSpaceDN w:val="0"/>
              <w:adjustRightInd w:val="0"/>
              <w:rPr>
                <w:rFonts w:asciiTheme="minorHAnsi" w:eastAsia="SimSun" w:hAnsiTheme="minorHAnsi" w:cstheme="minorHAnsi"/>
                <w:b/>
                <w:bCs/>
                <w:sz w:val="20"/>
                <w:szCs w:val="20"/>
                <w:lang w:eastAsia="ar-SA"/>
              </w:rPr>
            </w:pPr>
            <w:r w:rsidRPr="00C920AC">
              <w:rPr>
                <w:rFonts w:asciiTheme="minorHAnsi" w:eastAsia="SimSun" w:hAnsiTheme="minorHAnsi" w:cstheme="minorHAnsi"/>
                <w:b/>
                <w:bCs/>
                <w:sz w:val="20"/>
                <w:szCs w:val="20"/>
                <w:lang w:eastAsia="ar-SA"/>
              </w:rPr>
              <w:t>WYKONYWANIE DOKUMENTACJI TECHNICZNO-TECHNOLOGICZNEJ WYROBÓW ODZIEŻOWYCH</w:t>
            </w:r>
          </w:p>
          <w:p w:rsidR="007A7840" w:rsidRPr="00C920AC" w:rsidRDefault="007A7840" w:rsidP="007C34D1">
            <w:pPr>
              <w:autoSpaceDE w:val="0"/>
              <w:autoSpaceDN w:val="0"/>
              <w:adjustRightInd w:val="0"/>
              <w:rPr>
                <w:rFonts w:asciiTheme="minorHAnsi" w:hAnsiTheme="minorHAnsi" w:cstheme="minorHAnsi"/>
                <w:b/>
                <w:bCs/>
                <w:color w:val="000000" w:themeColor="text1"/>
                <w:sz w:val="20"/>
                <w:szCs w:val="20"/>
              </w:rPr>
            </w:pPr>
          </w:p>
        </w:tc>
        <w:tc>
          <w:tcPr>
            <w:tcW w:w="2633" w:type="dxa"/>
          </w:tcPr>
          <w:p w:rsidR="007A7840" w:rsidRPr="00C1054D" w:rsidRDefault="00C1054D" w:rsidP="00245DCB">
            <w:pPr>
              <w:pStyle w:val="Akapitzlist"/>
              <w:numPr>
                <w:ilvl w:val="0"/>
                <w:numId w:val="91"/>
              </w:numPr>
              <w:rPr>
                <w:rFonts w:asciiTheme="minorHAnsi" w:hAnsiTheme="minorHAnsi" w:cstheme="minorHAnsi"/>
                <w:color w:val="000000" w:themeColor="text1"/>
                <w:sz w:val="18"/>
                <w:szCs w:val="18"/>
              </w:rPr>
            </w:pPr>
            <w:r w:rsidRPr="00C1054D">
              <w:rPr>
                <w:rFonts w:asciiTheme="minorHAnsi" w:hAnsiTheme="minorHAnsi" w:cstheme="minorHAnsi"/>
                <w:color w:val="000000" w:themeColor="text1"/>
                <w:sz w:val="18"/>
                <w:szCs w:val="18"/>
              </w:rPr>
              <w:t>rozróżniać pojęcia związane z bezpieczeństwem i higieną pracy, ochroną przeciwpożarową, ochroną środowiska i ergonomią;</w:t>
            </w:r>
          </w:p>
        </w:tc>
        <w:tc>
          <w:tcPr>
            <w:tcW w:w="2435" w:type="dxa"/>
          </w:tcPr>
          <w:p w:rsidR="007A7840" w:rsidRPr="007A7840" w:rsidRDefault="00C1054D" w:rsidP="00245DCB">
            <w:pPr>
              <w:pStyle w:val="Akapitzlist"/>
              <w:numPr>
                <w:ilvl w:val="0"/>
                <w:numId w:val="91"/>
              </w:numPr>
              <w:rPr>
                <w:rFonts w:asciiTheme="minorHAnsi" w:hAnsiTheme="minorHAnsi" w:cstheme="minorHAnsi"/>
                <w:color w:val="000000" w:themeColor="text1"/>
                <w:sz w:val="18"/>
                <w:szCs w:val="18"/>
              </w:rPr>
            </w:pPr>
            <w:r w:rsidRPr="00C1054D">
              <w:rPr>
                <w:rFonts w:asciiTheme="minorHAnsi" w:hAnsiTheme="minorHAnsi" w:cstheme="minorHAnsi"/>
                <w:color w:val="000000" w:themeColor="text1"/>
                <w:sz w:val="18"/>
                <w:szCs w:val="18"/>
              </w:rPr>
              <w:t>wskazać zawartość każdego dokumentu związanego z procesem technologicznym</w:t>
            </w:r>
          </w:p>
        </w:tc>
        <w:tc>
          <w:tcPr>
            <w:tcW w:w="3031" w:type="dxa"/>
            <w:gridSpan w:val="3"/>
          </w:tcPr>
          <w:p w:rsidR="00C1054D" w:rsidRPr="00C1054D" w:rsidRDefault="00C1054D" w:rsidP="00245DCB">
            <w:pPr>
              <w:pStyle w:val="Akapitzlist"/>
              <w:numPr>
                <w:ilvl w:val="0"/>
                <w:numId w:val="91"/>
              </w:numPr>
              <w:rPr>
                <w:rFonts w:asciiTheme="minorHAnsi" w:hAnsiTheme="minorHAnsi" w:cstheme="minorHAnsi"/>
                <w:color w:val="000000" w:themeColor="text1"/>
                <w:sz w:val="18"/>
                <w:szCs w:val="18"/>
              </w:rPr>
            </w:pPr>
            <w:r w:rsidRPr="00C1054D">
              <w:rPr>
                <w:rFonts w:asciiTheme="minorHAnsi" w:hAnsiTheme="minorHAnsi" w:cstheme="minorHAnsi"/>
                <w:color w:val="000000" w:themeColor="text1"/>
                <w:sz w:val="18"/>
                <w:szCs w:val="18"/>
              </w:rPr>
              <w:t>posługiwać się dokumentacją wyrobów odzieżowych na różnych etapach wytwarzania wyrobów odzieżowych</w:t>
            </w:r>
          </w:p>
          <w:p w:rsidR="007A7840" w:rsidRPr="00985A12" w:rsidRDefault="007A7840" w:rsidP="00985A12">
            <w:pPr>
              <w:rPr>
                <w:rFonts w:asciiTheme="minorHAnsi" w:hAnsiTheme="minorHAnsi" w:cstheme="minorHAnsi"/>
                <w:color w:val="000000" w:themeColor="text1"/>
                <w:sz w:val="18"/>
                <w:szCs w:val="18"/>
              </w:rPr>
            </w:pPr>
          </w:p>
        </w:tc>
      </w:tr>
      <w:tr w:rsidR="00245DCB" w:rsidRPr="007A7840" w:rsidTr="0069650E">
        <w:trPr>
          <w:trHeight w:val="1020"/>
        </w:trPr>
        <w:tc>
          <w:tcPr>
            <w:tcW w:w="1898" w:type="dxa"/>
            <w:vMerge/>
            <w:shd w:val="clear" w:color="auto" w:fill="D5DCE4" w:themeFill="text2" w:themeFillTint="33"/>
          </w:tcPr>
          <w:p w:rsidR="007A7840" w:rsidRPr="007A7840" w:rsidRDefault="007A7840" w:rsidP="007C34D1">
            <w:pPr>
              <w:autoSpaceDE w:val="0"/>
              <w:autoSpaceDN w:val="0"/>
              <w:adjustRightInd w:val="0"/>
              <w:rPr>
                <w:rFonts w:asciiTheme="minorHAnsi" w:hAnsiTheme="minorHAnsi" w:cstheme="minorHAnsi"/>
                <w:b/>
                <w:bCs/>
                <w:color w:val="000000" w:themeColor="text1"/>
                <w:sz w:val="18"/>
                <w:szCs w:val="18"/>
              </w:rPr>
            </w:pPr>
          </w:p>
        </w:tc>
        <w:tc>
          <w:tcPr>
            <w:tcW w:w="2633" w:type="dxa"/>
          </w:tcPr>
          <w:p w:rsidR="007A7840" w:rsidRPr="00C1054D" w:rsidRDefault="00C1054D" w:rsidP="00245DCB">
            <w:pPr>
              <w:pStyle w:val="Akapitzlist"/>
              <w:numPr>
                <w:ilvl w:val="0"/>
                <w:numId w:val="91"/>
              </w:numPr>
              <w:rPr>
                <w:rFonts w:asciiTheme="minorHAnsi" w:hAnsiTheme="minorHAnsi" w:cstheme="minorHAnsi"/>
                <w:color w:val="000000" w:themeColor="text1"/>
                <w:sz w:val="18"/>
                <w:szCs w:val="18"/>
              </w:rPr>
            </w:pPr>
            <w:r w:rsidRPr="00C1054D">
              <w:rPr>
                <w:rFonts w:asciiTheme="minorHAnsi" w:hAnsiTheme="minorHAnsi" w:cstheme="minorHAnsi"/>
                <w:color w:val="000000" w:themeColor="text1"/>
                <w:sz w:val="18"/>
                <w:szCs w:val="18"/>
              </w:rPr>
              <w:t xml:space="preserve">opracowywać elementy dokumentacji techniczno-technologicznej </w:t>
            </w:r>
          </w:p>
        </w:tc>
        <w:tc>
          <w:tcPr>
            <w:tcW w:w="2435" w:type="dxa"/>
          </w:tcPr>
          <w:p w:rsidR="007A7840" w:rsidRPr="007A7840" w:rsidRDefault="00C1054D" w:rsidP="00245DCB">
            <w:pPr>
              <w:numPr>
                <w:ilvl w:val="0"/>
                <w:numId w:val="91"/>
              </w:numPr>
              <w:autoSpaceDE w:val="0"/>
              <w:autoSpaceDN w:val="0"/>
              <w:adjustRightInd w:val="0"/>
              <w:rPr>
                <w:rFonts w:asciiTheme="minorHAnsi" w:hAnsiTheme="minorHAnsi" w:cstheme="minorHAnsi"/>
                <w:color w:val="000000" w:themeColor="text1"/>
                <w:sz w:val="18"/>
                <w:szCs w:val="18"/>
              </w:rPr>
            </w:pPr>
            <w:r w:rsidRPr="00C1054D">
              <w:rPr>
                <w:rFonts w:asciiTheme="minorHAnsi" w:hAnsiTheme="minorHAnsi" w:cstheme="minorHAnsi"/>
                <w:color w:val="000000" w:themeColor="text1"/>
                <w:sz w:val="18"/>
                <w:szCs w:val="18"/>
              </w:rPr>
              <w:t>wykonywać konstrukcje i szablon</w:t>
            </w:r>
            <w:r w:rsidR="00985A12">
              <w:rPr>
                <w:rFonts w:asciiTheme="minorHAnsi" w:hAnsiTheme="minorHAnsi" w:cstheme="minorHAnsi"/>
                <w:color w:val="000000" w:themeColor="text1"/>
                <w:sz w:val="18"/>
                <w:szCs w:val="18"/>
              </w:rPr>
              <w:t xml:space="preserve">y </w:t>
            </w:r>
            <w:r w:rsidRPr="00C1054D">
              <w:rPr>
                <w:rFonts w:asciiTheme="minorHAnsi" w:hAnsiTheme="minorHAnsi" w:cstheme="minorHAnsi"/>
                <w:color w:val="000000" w:themeColor="text1"/>
                <w:sz w:val="18"/>
                <w:szCs w:val="18"/>
              </w:rPr>
              <w:t xml:space="preserve"> wyrobów odzieżowych we wzorcowni</w:t>
            </w:r>
          </w:p>
        </w:tc>
        <w:tc>
          <w:tcPr>
            <w:tcW w:w="3031" w:type="dxa"/>
            <w:gridSpan w:val="3"/>
          </w:tcPr>
          <w:p w:rsidR="007A7840" w:rsidRPr="007A7840" w:rsidRDefault="00985A12" w:rsidP="00245DCB">
            <w:pPr>
              <w:numPr>
                <w:ilvl w:val="0"/>
                <w:numId w:val="91"/>
              </w:numPr>
              <w:autoSpaceDE w:val="0"/>
              <w:autoSpaceDN w:val="0"/>
              <w:adjustRightInd w:val="0"/>
              <w:rPr>
                <w:rFonts w:asciiTheme="minorHAnsi" w:hAnsiTheme="minorHAnsi" w:cstheme="minorHAnsi"/>
                <w:color w:val="000000" w:themeColor="text1"/>
                <w:sz w:val="18"/>
                <w:szCs w:val="18"/>
              </w:rPr>
            </w:pPr>
            <w:r w:rsidRPr="00985A12">
              <w:rPr>
                <w:rFonts w:asciiTheme="minorHAnsi" w:hAnsiTheme="minorHAnsi" w:cstheme="minorHAnsi"/>
                <w:color w:val="000000" w:themeColor="text1"/>
                <w:sz w:val="18"/>
                <w:szCs w:val="18"/>
              </w:rPr>
              <w:t>Posługiwać się  programami komputerowymi opracowując DTT</w:t>
            </w:r>
          </w:p>
        </w:tc>
      </w:tr>
      <w:tr w:rsidR="00985A12" w:rsidRPr="007A7840" w:rsidTr="0069650E">
        <w:trPr>
          <w:trHeight w:val="457"/>
        </w:trPr>
        <w:tc>
          <w:tcPr>
            <w:tcW w:w="1898" w:type="dxa"/>
            <w:vMerge/>
            <w:shd w:val="clear" w:color="auto" w:fill="D5DCE4" w:themeFill="text2" w:themeFillTint="33"/>
          </w:tcPr>
          <w:p w:rsidR="00985A12" w:rsidRPr="007A7840" w:rsidRDefault="00985A12" w:rsidP="007C34D1">
            <w:pPr>
              <w:autoSpaceDE w:val="0"/>
              <w:autoSpaceDN w:val="0"/>
              <w:adjustRightInd w:val="0"/>
              <w:rPr>
                <w:rFonts w:asciiTheme="minorHAnsi" w:hAnsiTheme="minorHAnsi" w:cstheme="minorHAnsi"/>
                <w:b/>
                <w:bCs/>
                <w:color w:val="000000" w:themeColor="text1"/>
                <w:sz w:val="18"/>
                <w:szCs w:val="18"/>
              </w:rPr>
            </w:pPr>
          </w:p>
        </w:tc>
        <w:tc>
          <w:tcPr>
            <w:tcW w:w="2633" w:type="dxa"/>
          </w:tcPr>
          <w:p w:rsidR="00985A12" w:rsidRPr="00985A12" w:rsidRDefault="00985A12" w:rsidP="00245DCB">
            <w:pPr>
              <w:numPr>
                <w:ilvl w:val="0"/>
                <w:numId w:val="91"/>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w:t>
            </w:r>
            <w:r w:rsidRPr="00985A12">
              <w:rPr>
                <w:rFonts w:asciiTheme="minorHAnsi" w:hAnsiTheme="minorHAnsi" w:cstheme="minorHAnsi"/>
                <w:color w:val="000000" w:themeColor="text1"/>
                <w:sz w:val="18"/>
                <w:szCs w:val="18"/>
              </w:rPr>
              <w:t>spółpracować z projektantem w zakresie technologii wykonania oraz konstrukcji odzieży</w:t>
            </w:r>
          </w:p>
        </w:tc>
        <w:tc>
          <w:tcPr>
            <w:tcW w:w="2435" w:type="dxa"/>
          </w:tcPr>
          <w:p w:rsidR="00985A12" w:rsidRPr="007A7840" w:rsidRDefault="00985A12" w:rsidP="00245DCB">
            <w:pPr>
              <w:numPr>
                <w:ilvl w:val="0"/>
                <w:numId w:val="91"/>
              </w:numPr>
              <w:autoSpaceDE w:val="0"/>
              <w:autoSpaceDN w:val="0"/>
              <w:adjustRightInd w:val="0"/>
              <w:rPr>
                <w:rFonts w:asciiTheme="minorHAnsi" w:hAnsiTheme="minorHAnsi" w:cstheme="minorHAnsi"/>
                <w:color w:val="000000" w:themeColor="text1"/>
                <w:sz w:val="18"/>
                <w:szCs w:val="18"/>
              </w:rPr>
            </w:pPr>
            <w:r w:rsidRPr="00985A12">
              <w:rPr>
                <w:rFonts w:asciiTheme="minorHAnsi" w:hAnsiTheme="minorHAnsi" w:cstheme="minorHAnsi"/>
                <w:color w:val="000000" w:themeColor="text1"/>
                <w:sz w:val="18"/>
                <w:szCs w:val="18"/>
              </w:rPr>
              <w:t>pracować w zespole, ponosząc odpowiedzialność za realizowane zadanie</w:t>
            </w:r>
          </w:p>
        </w:tc>
        <w:tc>
          <w:tcPr>
            <w:tcW w:w="3031" w:type="dxa"/>
            <w:gridSpan w:val="3"/>
          </w:tcPr>
          <w:p w:rsidR="00985A12" w:rsidRPr="007A7840" w:rsidRDefault="00985A12" w:rsidP="00245DCB">
            <w:pPr>
              <w:numPr>
                <w:ilvl w:val="0"/>
                <w:numId w:val="91"/>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p>
        </w:tc>
      </w:tr>
      <w:tr w:rsidR="00AB3744" w:rsidRPr="007A7840" w:rsidTr="00245DCB">
        <w:trPr>
          <w:trHeight w:val="1020"/>
        </w:trPr>
        <w:tc>
          <w:tcPr>
            <w:tcW w:w="1898" w:type="dxa"/>
            <w:vMerge w:val="restart"/>
            <w:shd w:val="clear" w:color="auto" w:fill="D9E2F3" w:themeFill="accent1" w:themeFillTint="33"/>
          </w:tcPr>
          <w:p w:rsidR="00C920AC" w:rsidRPr="00C920AC" w:rsidRDefault="00C920AC" w:rsidP="007C34D1">
            <w:pPr>
              <w:autoSpaceDE w:val="0"/>
              <w:autoSpaceDN w:val="0"/>
              <w:adjustRightInd w:val="0"/>
              <w:rPr>
                <w:rFonts w:asciiTheme="minorHAnsi" w:hAnsiTheme="minorHAnsi" w:cstheme="minorHAnsi"/>
                <w:b/>
                <w:bCs/>
                <w:color w:val="000000" w:themeColor="text1"/>
                <w:sz w:val="20"/>
                <w:szCs w:val="20"/>
              </w:rPr>
            </w:pPr>
            <w:r w:rsidRPr="00C920AC">
              <w:rPr>
                <w:rFonts w:asciiTheme="minorHAnsi" w:hAnsiTheme="minorHAnsi" w:cstheme="minorHAnsi"/>
                <w:b/>
                <w:bCs/>
                <w:sz w:val="20"/>
                <w:szCs w:val="20"/>
              </w:rPr>
              <w:t>OBSŁUGIWANIE MASZYN SZWALNICZYCH</w:t>
            </w:r>
          </w:p>
        </w:tc>
        <w:tc>
          <w:tcPr>
            <w:tcW w:w="2633" w:type="dxa"/>
          </w:tcPr>
          <w:p w:rsidR="007A7840" w:rsidRPr="007A7840" w:rsidRDefault="00B41140" w:rsidP="00245DCB">
            <w:pPr>
              <w:numPr>
                <w:ilvl w:val="0"/>
                <w:numId w:val="92"/>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s</w:t>
            </w:r>
            <w:r w:rsidR="00C920AC" w:rsidRPr="007A7840">
              <w:rPr>
                <w:rFonts w:asciiTheme="minorHAnsi" w:hAnsiTheme="minorHAnsi" w:cstheme="minorHAnsi"/>
                <w:color w:val="000000" w:themeColor="text1"/>
                <w:sz w:val="18"/>
                <w:szCs w:val="18"/>
              </w:rPr>
              <w:t xml:space="preserve">tosować przepisy bhp, p-poż., ochrony środowiska podczas obsługi </w:t>
            </w:r>
            <w:r w:rsidR="00C1054D">
              <w:rPr>
                <w:rFonts w:asciiTheme="minorHAnsi" w:hAnsiTheme="minorHAnsi" w:cstheme="minorHAnsi"/>
                <w:color w:val="000000" w:themeColor="text1"/>
                <w:sz w:val="18"/>
                <w:szCs w:val="18"/>
              </w:rPr>
              <w:t>maszyn szwalniczych</w:t>
            </w:r>
          </w:p>
        </w:tc>
        <w:tc>
          <w:tcPr>
            <w:tcW w:w="2435" w:type="dxa"/>
          </w:tcPr>
          <w:p w:rsidR="007A7840" w:rsidRPr="007A7840" w:rsidRDefault="00B41140" w:rsidP="00245DCB">
            <w:pPr>
              <w:numPr>
                <w:ilvl w:val="0"/>
                <w:numId w:val="92"/>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w:t>
            </w:r>
            <w:r w:rsidRPr="00B41140">
              <w:rPr>
                <w:rFonts w:asciiTheme="minorHAnsi" w:hAnsiTheme="minorHAnsi" w:cstheme="minorHAnsi"/>
                <w:color w:val="000000" w:themeColor="text1"/>
                <w:sz w:val="18"/>
                <w:szCs w:val="18"/>
              </w:rPr>
              <w:t>rganizowa</w:t>
            </w:r>
            <w:r>
              <w:rPr>
                <w:rFonts w:asciiTheme="minorHAnsi" w:hAnsiTheme="minorHAnsi" w:cstheme="minorHAnsi"/>
                <w:color w:val="000000" w:themeColor="text1"/>
                <w:sz w:val="18"/>
                <w:szCs w:val="18"/>
              </w:rPr>
              <w:t>ć</w:t>
            </w:r>
            <w:r w:rsidRPr="00B41140">
              <w:rPr>
                <w:rFonts w:asciiTheme="minorHAnsi" w:hAnsiTheme="minorHAnsi" w:cstheme="minorHAnsi"/>
                <w:color w:val="000000" w:themeColor="text1"/>
                <w:sz w:val="18"/>
                <w:szCs w:val="18"/>
              </w:rPr>
              <w:t xml:space="preserve"> stanowisk</w:t>
            </w:r>
            <w:r>
              <w:rPr>
                <w:rFonts w:asciiTheme="minorHAnsi" w:hAnsiTheme="minorHAnsi" w:cstheme="minorHAnsi"/>
                <w:color w:val="000000" w:themeColor="text1"/>
                <w:sz w:val="18"/>
                <w:szCs w:val="18"/>
              </w:rPr>
              <w:t>o</w:t>
            </w:r>
            <w:r w:rsidRPr="00B41140">
              <w:rPr>
                <w:rFonts w:asciiTheme="minorHAnsi" w:hAnsiTheme="minorHAnsi" w:cstheme="minorHAnsi"/>
                <w:color w:val="000000" w:themeColor="text1"/>
                <w:sz w:val="18"/>
                <w:szCs w:val="18"/>
              </w:rPr>
              <w:t xml:space="preserve"> pracy  maszyn</w:t>
            </w:r>
            <w:r>
              <w:rPr>
                <w:rFonts w:asciiTheme="minorHAnsi" w:hAnsiTheme="minorHAnsi" w:cstheme="minorHAnsi"/>
                <w:color w:val="000000" w:themeColor="text1"/>
                <w:sz w:val="18"/>
                <w:szCs w:val="18"/>
              </w:rPr>
              <w:t xml:space="preserve"> szwalniczych</w:t>
            </w:r>
          </w:p>
        </w:tc>
        <w:tc>
          <w:tcPr>
            <w:tcW w:w="3031" w:type="dxa"/>
            <w:gridSpan w:val="3"/>
          </w:tcPr>
          <w:p w:rsidR="007A7840" w:rsidRPr="00B41140" w:rsidRDefault="00B41140" w:rsidP="00245DCB">
            <w:pPr>
              <w:pStyle w:val="Akapitzlist"/>
              <w:numPr>
                <w:ilvl w:val="0"/>
                <w:numId w:val="92"/>
              </w:numPr>
              <w:rPr>
                <w:rFonts w:asciiTheme="minorHAnsi" w:hAnsiTheme="minorHAnsi" w:cstheme="minorHAnsi"/>
                <w:color w:val="000000" w:themeColor="text1"/>
                <w:sz w:val="18"/>
                <w:szCs w:val="18"/>
              </w:rPr>
            </w:pPr>
            <w:r w:rsidRPr="00B41140">
              <w:rPr>
                <w:rFonts w:asciiTheme="minorHAnsi" w:hAnsiTheme="minorHAnsi" w:cstheme="minorHAnsi"/>
                <w:color w:val="000000" w:themeColor="text1"/>
                <w:sz w:val="18"/>
                <w:szCs w:val="18"/>
              </w:rPr>
              <w:t>Identyfikować  odpowiednie oprzyrządowanie do określonej</w:t>
            </w:r>
            <w:r>
              <w:rPr>
                <w:rFonts w:asciiTheme="minorHAnsi" w:hAnsiTheme="minorHAnsi" w:cstheme="minorHAnsi"/>
                <w:color w:val="000000" w:themeColor="text1"/>
                <w:sz w:val="18"/>
                <w:szCs w:val="18"/>
              </w:rPr>
              <w:t xml:space="preserve"> maszyny </w:t>
            </w:r>
          </w:p>
        </w:tc>
      </w:tr>
      <w:tr w:rsidR="00245DCB" w:rsidRPr="007A7840" w:rsidTr="0069650E">
        <w:trPr>
          <w:trHeight w:val="664"/>
        </w:trPr>
        <w:tc>
          <w:tcPr>
            <w:tcW w:w="1898" w:type="dxa"/>
            <w:vMerge/>
            <w:shd w:val="clear" w:color="auto" w:fill="D9E2F3" w:themeFill="accent1" w:themeFillTint="33"/>
          </w:tcPr>
          <w:p w:rsidR="007A7840" w:rsidRPr="007A7840" w:rsidRDefault="007A7840" w:rsidP="007C34D1">
            <w:pPr>
              <w:autoSpaceDE w:val="0"/>
              <w:autoSpaceDN w:val="0"/>
              <w:adjustRightInd w:val="0"/>
              <w:rPr>
                <w:rFonts w:asciiTheme="minorHAnsi" w:hAnsiTheme="minorHAnsi" w:cstheme="minorHAnsi"/>
                <w:b/>
                <w:bCs/>
                <w:color w:val="000000" w:themeColor="text1"/>
                <w:sz w:val="18"/>
                <w:szCs w:val="18"/>
              </w:rPr>
            </w:pPr>
          </w:p>
        </w:tc>
        <w:tc>
          <w:tcPr>
            <w:tcW w:w="2633" w:type="dxa"/>
          </w:tcPr>
          <w:p w:rsidR="007A7840" w:rsidRPr="007A7840" w:rsidRDefault="00B41140" w:rsidP="00245DCB">
            <w:pPr>
              <w:numPr>
                <w:ilvl w:val="0"/>
                <w:numId w:val="92"/>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dobierać </w:t>
            </w:r>
            <w:r w:rsidRPr="00B41140">
              <w:rPr>
                <w:rFonts w:asciiTheme="minorHAnsi" w:hAnsiTheme="minorHAnsi" w:cstheme="minorHAnsi"/>
                <w:color w:val="000000" w:themeColor="text1"/>
                <w:sz w:val="18"/>
                <w:szCs w:val="18"/>
              </w:rPr>
              <w:t>odpowiednie oprzyrządowanie do określonej operacji szycia</w:t>
            </w:r>
          </w:p>
        </w:tc>
        <w:tc>
          <w:tcPr>
            <w:tcW w:w="2435" w:type="dxa"/>
          </w:tcPr>
          <w:p w:rsidR="007A7840" w:rsidRPr="00B41140" w:rsidRDefault="00B41140" w:rsidP="00245DCB">
            <w:pPr>
              <w:pStyle w:val="Akapitzlist"/>
              <w:numPr>
                <w:ilvl w:val="0"/>
                <w:numId w:val="92"/>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w:t>
            </w:r>
            <w:r w:rsidRPr="00B41140">
              <w:rPr>
                <w:rFonts w:asciiTheme="minorHAnsi" w:hAnsiTheme="minorHAnsi" w:cstheme="minorHAnsi"/>
                <w:color w:val="000000" w:themeColor="text1"/>
                <w:sz w:val="18"/>
                <w:szCs w:val="18"/>
              </w:rPr>
              <w:t>ykonywać operacje technologiczne szycia w oparciu o rysunki instruktażowe</w:t>
            </w:r>
          </w:p>
        </w:tc>
        <w:tc>
          <w:tcPr>
            <w:tcW w:w="3031" w:type="dxa"/>
            <w:gridSpan w:val="3"/>
          </w:tcPr>
          <w:p w:rsidR="00B41140" w:rsidRPr="00B41140" w:rsidRDefault="00EC7279" w:rsidP="00245DCB">
            <w:pPr>
              <w:pStyle w:val="Akapitzlist"/>
              <w:numPr>
                <w:ilvl w:val="0"/>
                <w:numId w:val="92"/>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w:t>
            </w:r>
            <w:r w:rsidR="00B41140" w:rsidRPr="00B41140">
              <w:rPr>
                <w:rFonts w:asciiTheme="minorHAnsi" w:hAnsiTheme="minorHAnsi" w:cstheme="minorHAnsi"/>
                <w:color w:val="000000" w:themeColor="text1"/>
                <w:sz w:val="18"/>
                <w:szCs w:val="18"/>
              </w:rPr>
              <w:t>ykonywać szycie na maszynie owerlok w zakresie wykończenia lub/i łączenia  elementów wyrobów odzieżowych;</w:t>
            </w:r>
          </w:p>
          <w:p w:rsidR="007A7840" w:rsidRPr="007A7840" w:rsidRDefault="007A7840" w:rsidP="00B41140">
            <w:pPr>
              <w:autoSpaceDE w:val="0"/>
              <w:autoSpaceDN w:val="0"/>
              <w:adjustRightInd w:val="0"/>
              <w:ind w:left="360"/>
              <w:rPr>
                <w:rFonts w:asciiTheme="minorHAnsi" w:hAnsiTheme="minorHAnsi" w:cstheme="minorHAnsi"/>
                <w:color w:val="000000" w:themeColor="text1"/>
                <w:sz w:val="18"/>
                <w:szCs w:val="18"/>
              </w:rPr>
            </w:pPr>
          </w:p>
        </w:tc>
      </w:tr>
      <w:tr w:rsidR="00AB3744" w:rsidRPr="007A7840" w:rsidTr="0069650E">
        <w:trPr>
          <w:trHeight w:val="546"/>
        </w:trPr>
        <w:tc>
          <w:tcPr>
            <w:tcW w:w="1898" w:type="dxa"/>
            <w:vMerge/>
            <w:shd w:val="clear" w:color="auto" w:fill="D9E2F3" w:themeFill="accent1" w:themeFillTint="33"/>
          </w:tcPr>
          <w:p w:rsidR="007A7840" w:rsidRPr="007A7840" w:rsidRDefault="007A7840" w:rsidP="007C34D1">
            <w:pPr>
              <w:autoSpaceDE w:val="0"/>
              <w:autoSpaceDN w:val="0"/>
              <w:adjustRightInd w:val="0"/>
              <w:jc w:val="both"/>
              <w:rPr>
                <w:rFonts w:asciiTheme="minorHAnsi" w:hAnsiTheme="minorHAnsi" w:cstheme="minorHAnsi"/>
                <w:b/>
                <w:bCs/>
                <w:color w:val="000000" w:themeColor="text1"/>
                <w:sz w:val="18"/>
                <w:szCs w:val="18"/>
              </w:rPr>
            </w:pPr>
          </w:p>
        </w:tc>
        <w:tc>
          <w:tcPr>
            <w:tcW w:w="2633" w:type="dxa"/>
          </w:tcPr>
          <w:p w:rsidR="007A7840" w:rsidRPr="007A7840" w:rsidRDefault="00B41140" w:rsidP="00245DCB">
            <w:pPr>
              <w:numPr>
                <w:ilvl w:val="0"/>
                <w:numId w:val="92"/>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w:t>
            </w:r>
            <w:r w:rsidRPr="00B41140">
              <w:rPr>
                <w:rFonts w:asciiTheme="minorHAnsi" w:hAnsiTheme="minorHAnsi" w:cstheme="minorHAnsi"/>
                <w:color w:val="000000" w:themeColor="text1"/>
                <w:sz w:val="18"/>
                <w:szCs w:val="18"/>
              </w:rPr>
              <w:t>prowadzać parametry ustawień i danych do wykonania zadania na podstawie karty operacji na panelu obsługi</w:t>
            </w:r>
            <w:r>
              <w:rPr>
                <w:rFonts w:asciiTheme="minorHAnsi" w:hAnsiTheme="minorHAnsi" w:cstheme="minorHAnsi"/>
                <w:color w:val="000000" w:themeColor="text1"/>
                <w:sz w:val="18"/>
                <w:szCs w:val="18"/>
              </w:rPr>
              <w:t xml:space="preserve"> maszyn </w:t>
            </w:r>
          </w:p>
        </w:tc>
        <w:tc>
          <w:tcPr>
            <w:tcW w:w="2435" w:type="dxa"/>
          </w:tcPr>
          <w:p w:rsidR="007A7840" w:rsidRPr="00B41140" w:rsidRDefault="00B41140" w:rsidP="00245DCB">
            <w:pPr>
              <w:pStyle w:val="Akapitzlist"/>
              <w:numPr>
                <w:ilvl w:val="0"/>
                <w:numId w:val="92"/>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u</w:t>
            </w:r>
            <w:r w:rsidRPr="00B41140">
              <w:rPr>
                <w:rFonts w:asciiTheme="minorHAnsi" w:hAnsiTheme="minorHAnsi" w:cstheme="minorHAnsi"/>
                <w:color w:val="000000" w:themeColor="text1"/>
                <w:sz w:val="18"/>
                <w:szCs w:val="18"/>
              </w:rPr>
              <w:t>stal</w:t>
            </w:r>
            <w:r w:rsidR="00EC7279">
              <w:rPr>
                <w:rFonts w:asciiTheme="minorHAnsi" w:hAnsiTheme="minorHAnsi" w:cstheme="minorHAnsi"/>
                <w:color w:val="000000" w:themeColor="text1"/>
                <w:sz w:val="18"/>
                <w:szCs w:val="18"/>
              </w:rPr>
              <w:t>i</w:t>
            </w:r>
            <w:r w:rsidRPr="00B41140">
              <w:rPr>
                <w:rFonts w:asciiTheme="minorHAnsi" w:hAnsiTheme="minorHAnsi" w:cstheme="minorHAnsi"/>
                <w:color w:val="000000" w:themeColor="text1"/>
                <w:sz w:val="18"/>
                <w:szCs w:val="18"/>
              </w:rPr>
              <w:t>ć przyczyny powstawania nieprawidłowości w pracy maszyn</w:t>
            </w:r>
          </w:p>
        </w:tc>
        <w:tc>
          <w:tcPr>
            <w:tcW w:w="1959" w:type="dxa"/>
            <w:gridSpan w:val="2"/>
          </w:tcPr>
          <w:p w:rsidR="007A7840" w:rsidRPr="00B41140" w:rsidRDefault="00B41140" w:rsidP="00245DCB">
            <w:pPr>
              <w:pStyle w:val="Akapitzlist"/>
              <w:numPr>
                <w:ilvl w:val="0"/>
                <w:numId w:val="92"/>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p</w:t>
            </w:r>
            <w:r w:rsidRPr="00B41140">
              <w:rPr>
                <w:rFonts w:asciiTheme="minorHAnsi" w:hAnsiTheme="minorHAnsi" w:cstheme="minorHAnsi"/>
                <w:color w:val="000000" w:themeColor="text1"/>
                <w:sz w:val="18"/>
                <w:szCs w:val="18"/>
              </w:rPr>
              <w:t>onos</w:t>
            </w:r>
            <w:r>
              <w:rPr>
                <w:rFonts w:asciiTheme="minorHAnsi" w:hAnsiTheme="minorHAnsi" w:cstheme="minorHAnsi"/>
                <w:color w:val="000000" w:themeColor="text1"/>
                <w:sz w:val="18"/>
                <w:szCs w:val="18"/>
              </w:rPr>
              <w:t>ić</w:t>
            </w:r>
            <w:r w:rsidRPr="00B41140">
              <w:rPr>
                <w:rFonts w:asciiTheme="minorHAnsi" w:hAnsiTheme="minorHAnsi" w:cstheme="minorHAnsi"/>
                <w:color w:val="000000" w:themeColor="text1"/>
                <w:sz w:val="18"/>
                <w:szCs w:val="18"/>
              </w:rPr>
              <w:t xml:space="preserve"> odpowiedzialnoś</w:t>
            </w:r>
            <w:r>
              <w:rPr>
                <w:rFonts w:asciiTheme="minorHAnsi" w:hAnsiTheme="minorHAnsi" w:cstheme="minorHAnsi"/>
                <w:color w:val="000000" w:themeColor="text1"/>
                <w:sz w:val="18"/>
                <w:szCs w:val="18"/>
              </w:rPr>
              <w:t>ć</w:t>
            </w:r>
            <w:r w:rsidRPr="00B41140">
              <w:rPr>
                <w:rFonts w:asciiTheme="minorHAnsi" w:hAnsiTheme="minorHAnsi" w:cstheme="minorHAnsi"/>
                <w:color w:val="000000" w:themeColor="text1"/>
                <w:sz w:val="18"/>
                <w:szCs w:val="18"/>
              </w:rPr>
              <w:t xml:space="preserve"> za skutki podejmowanych działań w zakresie obsługi maszyn sz</w:t>
            </w:r>
            <w:r>
              <w:rPr>
                <w:rFonts w:asciiTheme="minorHAnsi" w:hAnsiTheme="minorHAnsi" w:cstheme="minorHAnsi"/>
                <w:color w:val="000000" w:themeColor="text1"/>
                <w:sz w:val="18"/>
                <w:szCs w:val="18"/>
              </w:rPr>
              <w:t>walniczych</w:t>
            </w:r>
          </w:p>
        </w:tc>
        <w:tc>
          <w:tcPr>
            <w:tcW w:w="1072" w:type="dxa"/>
          </w:tcPr>
          <w:p w:rsidR="007A7840" w:rsidRPr="007A7840" w:rsidRDefault="007A7840" w:rsidP="00245DCB">
            <w:pPr>
              <w:numPr>
                <w:ilvl w:val="0"/>
                <w:numId w:val="92"/>
              </w:numPr>
              <w:rPr>
                <w:rFonts w:asciiTheme="minorHAnsi" w:hAnsiTheme="minorHAnsi" w:cstheme="minorHAnsi"/>
                <w:color w:val="000000" w:themeColor="text1"/>
                <w:sz w:val="18"/>
                <w:szCs w:val="18"/>
              </w:rPr>
            </w:pPr>
            <w:r w:rsidRPr="007A7840">
              <w:rPr>
                <w:rFonts w:asciiTheme="minorHAnsi" w:hAnsiTheme="minorHAnsi" w:cstheme="minorHAnsi"/>
                <w:color w:val="000000" w:themeColor="text1"/>
                <w:sz w:val="18"/>
                <w:szCs w:val="18"/>
              </w:rPr>
              <w:t>(…)</w:t>
            </w:r>
          </w:p>
          <w:p w:rsidR="007A7840" w:rsidRPr="007A7840" w:rsidRDefault="007A7840" w:rsidP="007C34D1">
            <w:pPr>
              <w:autoSpaceDE w:val="0"/>
              <w:autoSpaceDN w:val="0"/>
              <w:adjustRightInd w:val="0"/>
              <w:rPr>
                <w:rFonts w:asciiTheme="minorHAnsi" w:hAnsiTheme="minorHAnsi" w:cstheme="minorHAnsi"/>
                <w:color w:val="000000" w:themeColor="text1"/>
                <w:sz w:val="18"/>
                <w:szCs w:val="18"/>
              </w:rPr>
            </w:pPr>
          </w:p>
        </w:tc>
      </w:tr>
      <w:tr w:rsidR="00AB3744" w:rsidRPr="007A7840" w:rsidTr="00245DCB">
        <w:trPr>
          <w:trHeight w:val="1221"/>
        </w:trPr>
        <w:tc>
          <w:tcPr>
            <w:tcW w:w="1898" w:type="dxa"/>
            <w:vMerge w:val="restart"/>
            <w:shd w:val="clear" w:color="auto" w:fill="B4C6E7" w:themeFill="accent1" w:themeFillTint="66"/>
          </w:tcPr>
          <w:p w:rsidR="007A7840" w:rsidRPr="00C920AC" w:rsidRDefault="00C920AC" w:rsidP="007C34D1">
            <w:pPr>
              <w:autoSpaceDE w:val="0"/>
              <w:autoSpaceDN w:val="0"/>
              <w:adjustRightInd w:val="0"/>
              <w:rPr>
                <w:rFonts w:asciiTheme="minorHAnsi" w:hAnsiTheme="minorHAnsi" w:cstheme="minorHAnsi"/>
                <w:b/>
                <w:bCs/>
                <w:color w:val="000000" w:themeColor="text1"/>
                <w:sz w:val="20"/>
                <w:szCs w:val="20"/>
              </w:rPr>
            </w:pPr>
            <w:r w:rsidRPr="00C920AC">
              <w:rPr>
                <w:rFonts w:asciiTheme="minorHAnsi" w:hAnsiTheme="minorHAnsi" w:cstheme="minorHAnsi"/>
                <w:b/>
                <w:bCs/>
                <w:color w:val="000000" w:themeColor="text1"/>
                <w:sz w:val="20"/>
                <w:szCs w:val="20"/>
              </w:rPr>
              <w:t>OBSŁUGIWANIE  URZĄDZEŃ PRASOWALNICZYCH</w:t>
            </w:r>
          </w:p>
        </w:tc>
        <w:tc>
          <w:tcPr>
            <w:tcW w:w="2633" w:type="dxa"/>
          </w:tcPr>
          <w:p w:rsidR="007A7840" w:rsidRPr="00AB3744" w:rsidRDefault="00B41140" w:rsidP="00245DCB">
            <w:pPr>
              <w:numPr>
                <w:ilvl w:val="0"/>
                <w:numId w:val="93"/>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w:t>
            </w:r>
            <w:r w:rsidR="00C1054D" w:rsidRPr="00C1054D">
              <w:rPr>
                <w:rFonts w:asciiTheme="minorHAnsi" w:hAnsiTheme="minorHAnsi" w:cstheme="minorHAnsi"/>
                <w:color w:val="000000" w:themeColor="text1"/>
                <w:sz w:val="18"/>
                <w:szCs w:val="18"/>
              </w:rPr>
              <w:t>kreśl</w:t>
            </w:r>
            <w:r w:rsidR="00EC7279">
              <w:rPr>
                <w:rFonts w:asciiTheme="minorHAnsi" w:hAnsiTheme="minorHAnsi" w:cstheme="minorHAnsi"/>
                <w:color w:val="000000" w:themeColor="text1"/>
                <w:sz w:val="18"/>
                <w:szCs w:val="18"/>
              </w:rPr>
              <w:t>i</w:t>
            </w:r>
            <w:r w:rsidR="00C1054D" w:rsidRPr="00C1054D">
              <w:rPr>
                <w:rFonts w:asciiTheme="minorHAnsi" w:hAnsiTheme="minorHAnsi" w:cstheme="minorHAnsi"/>
                <w:color w:val="000000" w:themeColor="text1"/>
                <w:sz w:val="18"/>
                <w:szCs w:val="18"/>
              </w:rPr>
              <w:t>ć prawa i obowiązki pracownika oraz pracodawcy w zakresie bezpieczeństwa i higieny pracy</w:t>
            </w:r>
          </w:p>
        </w:tc>
        <w:tc>
          <w:tcPr>
            <w:tcW w:w="2435" w:type="dxa"/>
          </w:tcPr>
          <w:p w:rsidR="007A7840" w:rsidRPr="007A7840" w:rsidRDefault="00AB3744" w:rsidP="00245DCB">
            <w:pPr>
              <w:numPr>
                <w:ilvl w:val="0"/>
                <w:numId w:val="93"/>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p</w:t>
            </w:r>
            <w:r w:rsidRPr="00AB3744">
              <w:rPr>
                <w:rFonts w:asciiTheme="minorHAnsi" w:hAnsiTheme="minorHAnsi" w:cstheme="minorHAnsi"/>
                <w:color w:val="000000" w:themeColor="text1"/>
                <w:sz w:val="18"/>
                <w:szCs w:val="18"/>
              </w:rPr>
              <w:t>rzygotować urządzenie prasowalnicze  do pracy</w:t>
            </w:r>
          </w:p>
        </w:tc>
        <w:tc>
          <w:tcPr>
            <w:tcW w:w="3031" w:type="dxa"/>
            <w:gridSpan w:val="3"/>
          </w:tcPr>
          <w:p w:rsidR="00AB3744" w:rsidRPr="00AB3744" w:rsidRDefault="00AB3744" w:rsidP="00245DCB">
            <w:pPr>
              <w:pStyle w:val="Akapitzlist"/>
              <w:numPr>
                <w:ilvl w:val="0"/>
                <w:numId w:val="93"/>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zas</w:t>
            </w:r>
            <w:r w:rsidRPr="00AB3744">
              <w:rPr>
                <w:rFonts w:asciiTheme="minorHAnsi" w:hAnsiTheme="minorHAnsi" w:cstheme="minorHAnsi"/>
                <w:color w:val="000000" w:themeColor="text1"/>
                <w:sz w:val="18"/>
                <w:szCs w:val="18"/>
              </w:rPr>
              <w:t>tosować odpowiednie parametry obróbki termicznej;</w:t>
            </w:r>
          </w:p>
          <w:p w:rsidR="007A7840" w:rsidRPr="007A7840" w:rsidRDefault="007A7840" w:rsidP="00AB3744">
            <w:pPr>
              <w:autoSpaceDE w:val="0"/>
              <w:autoSpaceDN w:val="0"/>
              <w:adjustRightInd w:val="0"/>
              <w:rPr>
                <w:rFonts w:asciiTheme="minorHAnsi" w:hAnsiTheme="minorHAnsi" w:cstheme="minorHAnsi"/>
                <w:color w:val="000000" w:themeColor="text1"/>
                <w:sz w:val="18"/>
                <w:szCs w:val="18"/>
              </w:rPr>
            </w:pPr>
          </w:p>
        </w:tc>
      </w:tr>
      <w:tr w:rsidR="00245DCB" w:rsidRPr="007A7840" w:rsidTr="0069650E">
        <w:trPr>
          <w:trHeight w:val="699"/>
        </w:trPr>
        <w:tc>
          <w:tcPr>
            <w:tcW w:w="1898" w:type="dxa"/>
            <w:vMerge/>
            <w:shd w:val="clear" w:color="auto" w:fill="B4C6E7" w:themeFill="accent1" w:themeFillTint="66"/>
          </w:tcPr>
          <w:p w:rsidR="007A7840" w:rsidRPr="007A7840" w:rsidRDefault="007A7840" w:rsidP="007C34D1">
            <w:pPr>
              <w:autoSpaceDE w:val="0"/>
              <w:autoSpaceDN w:val="0"/>
              <w:adjustRightInd w:val="0"/>
              <w:rPr>
                <w:rFonts w:asciiTheme="minorHAnsi" w:hAnsiTheme="minorHAnsi" w:cstheme="minorHAnsi"/>
                <w:b/>
                <w:bCs/>
                <w:color w:val="000000" w:themeColor="text1"/>
                <w:sz w:val="18"/>
                <w:szCs w:val="18"/>
              </w:rPr>
            </w:pPr>
          </w:p>
        </w:tc>
        <w:tc>
          <w:tcPr>
            <w:tcW w:w="2633" w:type="dxa"/>
          </w:tcPr>
          <w:p w:rsidR="007A7840" w:rsidRPr="00AB3744" w:rsidRDefault="00AB3744" w:rsidP="00245DCB">
            <w:pPr>
              <w:pStyle w:val="Akapitzlist"/>
              <w:numPr>
                <w:ilvl w:val="0"/>
                <w:numId w:val="93"/>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zastosować </w:t>
            </w:r>
            <w:r w:rsidRPr="00AB3744">
              <w:rPr>
                <w:rFonts w:asciiTheme="minorHAnsi" w:hAnsiTheme="minorHAnsi" w:cstheme="minorHAnsi"/>
                <w:color w:val="000000" w:themeColor="text1"/>
                <w:sz w:val="18"/>
                <w:szCs w:val="18"/>
              </w:rPr>
              <w:t xml:space="preserve"> rygo</w:t>
            </w:r>
            <w:r>
              <w:rPr>
                <w:rFonts w:asciiTheme="minorHAnsi" w:hAnsiTheme="minorHAnsi" w:cstheme="minorHAnsi"/>
                <w:color w:val="000000" w:themeColor="text1"/>
                <w:sz w:val="18"/>
                <w:szCs w:val="18"/>
              </w:rPr>
              <w:t>ry</w:t>
            </w:r>
            <w:r w:rsidRPr="00AB3744">
              <w:rPr>
                <w:rFonts w:asciiTheme="minorHAnsi" w:hAnsiTheme="minorHAnsi" w:cstheme="minorHAnsi"/>
                <w:color w:val="000000" w:themeColor="text1"/>
                <w:sz w:val="18"/>
                <w:szCs w:val="18"/>
              </w:rPr>
              <w:t xml:space="preserve"> czasu i temperatury na poszczególnych etapach procesu  praso</w:t>
            </w:r>
            <w:r>
              <w:rPr>
                <w:rFonts w:asciiTheme="minorHAnsi" w:hAnsiTheme="minorHAnsi" w:cstheme="minorHAnsi"/>
                <w:color w:val="000000" w:themeColor="text1"/>
                <w:sz w:val="18"/>
                <w:szCs w:val="18"/>
              </w:rPr>
              <w:t>wania</w:t>
            </w:r>
          </w:p>
        </w:tc>
        <w:tc>
          <w:tcPr>
            <w:tcW w:w="2435" w:type="dxa"/>
          </w:tcPr>
          <w:p w:rsidR="007A7840" w:rsidRPr="00AB3744" w:rsidRDefault="00AB3744" w:rsidP="00245DCB">
            <w:pPr>
              <w:pStyle w:val="Akapitzlist"/>
              <w:numPr>
                <w:ilvl w:val="0"/>
                <w:numId w:val="93"/>
              </w:numPr>
              <w:rPr>
                <w:rFonts w:asciiTheme="minorHAnsi" w:hAnsiTheme="minorHAnsi" w:cstheme="minorHAnsi"/>
                <w:color w:val="000000" w:themeColor="text1"/>
                <w:sz w:val="18"/>
                <w:szCs w:val="18"/>
              </w:rPr>
            </w:pPr>
            <w:r w:rsidRPr="00AB3744">
              <w:rPr>
                <w:rFonts w:asciiTheme="minorHAnsi" w:hAnsiTheme="minorHAnsi" w:cstheme="minorHAnsi"/>
                <w:color w:val="000000" w:themeColor="text1"/>
                <w:sz w:val="18"/>
                <w:szCs w:val="18"/>
              </w:rPr>
              <w:t>Identyfikować przyczyny powstawania nieprawidłowości w pracy urządzenia prasowalniczego</w:t>
            </w:r>
          </w:p>
        </w:tc>
        <w:tc>
          <w:tcPr>
            <w:tcW w:w="3031" w:type="dxa"/>
            <w:gridSpan w:val="3"/>
          </w:tcPr>
          <w:p w:rsidR="007A7840" w:rsidRPr="00AB3744" w:rsidRDefault="00AB3744" w:rsidP="00245DCB">
            <w:pPr>
              <w:pStyle w:val="Akapitzlist"/>
              <w:numPr>
                <w:ilvl w:val="0"/>
                <w:numId w:val="93"/>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I</w:t>
            </w:r>
            <w:r w:rsidRPr="00AB3744">
              <w:rPr>
                <w:rFonts w:asciiTheme="minorHAnsi" w:hAnsiTheme="minorHAnsi" w:cstheme="minorHAnsi"/>
                <w:color w:val="000000" w:themeColor="text1"/>
                <w:sz w:val="18"/>
                <w:szCs w:val="18"/>
              </w:rPr>
              <w:t>dentyfikowa</w:t>
            </w:r>
            <w:r>
              <w:rPr>
                <w:rFonts w:asciiTheme="minorHAnsi" w:hAnsiTheme="minorHAnsi" w:cstheme="minorHAnsi"/>
                <w:color w:val="000000" w:themeColor="text1"/>
                <w:sz w:val="18"/>
                <w:szCs w:val="18"/>
              </w:rPr>
              <w:t xml:space="preserve">ć </w:t>
            </w:r>
            <w:r w:rsidRPr="00AB3744">
              <w:rPr>
                <w:rFonts w:asciiTheme="minorHAnsi" w:hAnsiTheme="minorHAnsi" w:cstheme="minorHAnsi"/>
                <w:color w:val="000000" w:themeColor="text1"/>
                <w:sz w:val="18"/>
                <w:szCs w:val="18"/>
              </w:rPr>
              <w:t>zagrożenia związane z  niewłaściwym posługiwaniem się sprzętem na stanowisku pracy;</w:t>
            </w:r>
          </w:p>
        </w:tc>
      </w:tr>
      <w:tr w:rsidR="00AB3744" w:rsidRPr="007A7840" w:rsidTr="00245DCB">
        <w:trPr>
          <w:trHeight w:val="694"/>
        </w:trPr>
        <w:tc>
          <w:tcPr>
            <w:tcW w:w="1898" w:type="dxa"/>
            <w:vMerge w:val="restart"/>
            <w:shd w:val="clear" w:color="auto" w:fill="8EAADB" w:themeFill="accent1" w:themeFillTint="99"/>
          </w:tcPr>
          <w:p w:rsidR="007A7840" w:rsidRPr="00C920AC" w:rsidRDefault="00C920AC" w:rsidP="007C34D1">
            <w:pPr>
              <w:autoSpaceDE w:val="0"/>
              <w:autoSpaceDN w:val="0"/>
              <w:adjustRightInd w:val="0"/>
              <w:rPr>
                <w:rFonts w:asciiTheme="minorHAnsi" w:hAnsiTheme="minorHAnsi" w:cstheme="minorHAnsi"/>
                <w:b/>
                <w:bCs/>
                <w:color w:val="000000" w:themeColor="text1"/>
                <w:sz w:val="20"/>
                <w:szCs w:val="20"/>
              </w:rPr>
            </w:pPr>
            <w:r w:rsidRPr="00C920AC">
              <w:rPr>
                <w:rFonts w:asciiTheme="minorHAnsi" w:eastAsia="SimSun" w:hAnsiTheme="minorHAnsi" w:cstheme="minorHAnsi"/>
                <w:b/>
                <w:bCs/>
                <w:kern w:val="3"/>
                <w:sz w:val="20"/>
                <w:szCs w:val="20"/>
              </w:rPr>
              <w:t>OBSŁUGIWANIE URZĄDZEŃ KROJCZYCH</w:t>
            </w:r>
          </w:p>
        </w:tc>
        <w:tc>
          <w:tcPr>
            <w:tcW w:w="2633" w:type="dxa"/>
          </w:tcPr>
          <w:p w:rsidR="007A7840" w:rsidRPr="00B41140" w:rsidRDefault="00EC7279" w:rsidP="00245DCB">
            <w:pPr>
              <w:pStyle w:val="Akapitzlist"/>
              <w:numPr>
                <w:ilvl w:val="0"/>
                <w:numId w:val="94"/>
              </w:numPr>
              <w:autoSpaceDE w:val="0"/>
              <w:autoSpaceDN w:val="0"/>
              <w:adjustRightInd w:val="0"/>
              <w:rPr>
                <w:rFonts w:asciiTheme="minorHAnsi" w:hAnsiTheme="minorHAnsi" w:cstheme="minorHAnsi"/>
                <w:color w:val="000000" w:themeColor="text1"/>
                <w:sz w:val="18"/>
                <w:szCs w:val="18"/>
              </w:rPr>
            </w:pPr>
            <w:r>
              <w:rPr>
                <w:rFonts w:asciiTheme="minorHAnsi" w:eastAsia="Calibri" w:hAnsiTheme="minorHAnsi" w:cstheme="minorHAnsi"/>
                <w:color w:val="000000"/>
                <w:sz w:val="18"/>
                <w:szCs w:val="18"/>
                <w:lang w:eastAsia="ar-SA"/>
              </w:rPr>
              <w:t>p</w:t>
            </w:r>
            <w:r w:rsidR="00C1054D" w:rsidRPr="00B41140">
              <w:rPr>
                <w:rFonts w:asciiTheme="minorHAnsi" w:eastAsia="Calibri" w:hAnsiTheme="minorHAnsi" w:cstheme="minorHAnsi"/>
                <w:color w:val="000000"/>
                <w:sz w:val="18"/>
                <w:szCs w:val="18"/>
                <w:lang w:eastAsia="ar-SA"/>
              </w:rPr>
              <w:t>rzewi</w:t>
            </w:r>
            <w:r>
              <w:rPr>
                <w:rFonts w:asciiTheme="minorHAnsi" w:eastAsia="Calibri" w:hAnsiTheme="minorHAnsi" w:cstheme="minorHAnsi"/>
                <w:color w:val="000000"/>
                <w:sz w:val="18"/>
                <w:szCs w:val="18"/>
                <w:lang w:eastAsia="ar-SA"/>
              </w:rPr>
              <w:t xml:space="preserve">dzieć </w:t>
            </w:r>
            <w:r w:rsidR="00C1054D" w:rsidRPr="00B41140">
              <w:rPr>
                <w:rFonts w:asciiTheme="minorHAnsi" w:eastAsia="Calibri" w:hAnsiTheme="minorHAnsi" w:cstheme="minorHAnsi"/>
                <w:color w:val="000000"/>
                <w:sz w:val="18"/>
                <w:szCs w:val="18"/>
                <w:lang w:eastAsia="ar-SA"/>
              </w:rPr>
              <w:t xml:space="preserve"> zagrożenia dla zdrowia i życia człowieka oraz mienia i środowiska związane z wykonywaniem zadań zawodowych</w:t>
            </w:r>
          </w:p>
        </w:tc>
        <w:tc>
          <w:tcPr>
            <w:tcW w:w="2435" w:type="dxa"/>
          </w:tcPr>
          <w:p w:rsidR="007A7840" w:rsidRPr="00AB3744" w:rsidRDefault="00AB3744" w:rsidP="00245DCB">
            <w:pPr>
              <w:pStyle w:val="Akapitzlist"/>
              <w:numPr>
                <w:ilvl w:val="0"/>
                <w:numId w:val="94"/>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p</w:t>
            </w:r>
            <w:r w:rsidRPr="00AB3744">
              <w:rPr>
                <w:rFonts w:asciiTheme="minorHAnsi" w:hAnsiTheme="minorHAnsi" w:cstheme="minorHAnsi"/>
                <w:color w:val="000000" w:themeColor="text1"/>
                <w:sz w:val="18"/>
                <w:szCs w:val="18"/>
              </w:rPr>
              <w:t xml:space="preserve">rzygotować </w:t>
            </w:r>
            <w:r>
              <w:rPr>
                <w:rFonts w:asciiTheme="minorHAnsi" w:hAnsiTheme="minorHAnsi" w:cstheme="minorHAnsi"/>
                <w:color w:val="000000" w:themeColor="text1"/>
                <w:sz w:val="18"/>
                <w:szCs w:val="18"/>
              </w:rPr>
              <w:t xml:space="preserve">krajarkę ręczną  </w:t>
            </w:r>
            <w:r w:rsidRPr="00AB3744">
              <w:rPr>
                <w:rFonts w:asciiTheme="minorHAnsi" w:hAnsiTheme="minorHAnsi" w:cstheme="minorHAnsi"/>
                <w:color w:val="000000" w:themeColor="text1"/>
                <w:sz w:val="18"/>
                <w:szCs w:val="18"/>
              </w:rPr>
              <w:t>do pracy (z nożem pionowym lub tarczowym)</w:t>
            </w:r>
          </w:p>
        </w:tc>
        <w:tc>
          <w:tcPr>
            <w:tcW w:w="3031" w:type="dxa"/>
            <w:gridSpan w:val="3"/>
          </w:tcPr>
          <w:p w:rsidR="007A7840" w:rsidRPr="00B41140" w:rsidRDefault="00AB3744" w:rsidP="00245DCB">
            <w:pPr>
              <w:numPr>
                <w:ilvl w:val="0"/>
                <w:numId w:val="94"/>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u</w:t>
            </w:r>
            <w:r w:rsidRPr="00AB3744">
              <w:rPr>
                <w:rFonts w:asciiTheme="minorHAnsi" w:hAnsiTheme="minorHAnsi" w:cstheme="minorHAnsi"/>
                <w:color w:val="000000" w:themeColor="text1"/>
                <w:sz w:val="18"/>
                <w:szCs w:val="18"/>
              </w:rPr>
              <w:t>ruch</w:t>
            </w:r>
            <w:r>
              <w:rPr>
                <w:rFonts w:asciiTheme="minorHAnsi" w:hAnsiTheme="minorHAnsi" w:cstheme="minorHAnsi"/>
                <w:color w:val="000000" w:themeColor="text1"/>
                <w:sz w:val="18"/>
                <w:szCs w:val="18"/>
              </w:rPr>
              <w:t>omić</w:t>
            </w:r>
            <w:r w:rsidRPr="00AB3744">
              <w:rPr>
                <w:rFonts w:asciiTheme="minorHAnsi" w:hAnsiTheme="minorHAnsi" w:cstheme="minorHAnsi"/>
                <w:color w:val="000000" w:themeColor="text1"/>
                <w:sz w:val="18"/>
                <w:szCs w:val="18"/>
              </w:rPr>
              <w:t xml:space="preserve"> i obsługiwać krajarkę ręczną(z nożem pionowym lub tarczowym)</w:t>
            </w:r>
          </w:p>
        </w:tc>
      </w:tr>
      <w:tr w:rsidR="00245DCB" w:rsidRPr="007A7840" w:rsidTr="0069650E">
        <w:trPr>
          <w:trHeight w:val="1020"/>
        </w:trPr>
        <w:tc>
          <w:tcPr>
            <w:tcW w:w="1898" w:type="dxa"/>
            <w:vMerge/>
            <w:shd w:val="clear" w:color="auto" w:fill="8EAADB" w:themeFill="accent1" w:themeFillTint="99"/>
          </w:tcPr>
          <w:p w:rsidR="007A7840" w:rsidRPr="007A7840" w:rsidRDefault="007A7840" w:rsidP="007C34D1">
            <w:pPr>
              <w:autoSpaceDE w:val="0"/>
              <w:autoSpaceDN w:val="0"/>
              <w:adjustRightInd w:val="0"/>
              <w:rPr>
                <w:rFonts w:asciiTheme="minorHAnsi" w:hAnsiTheme="minorHAnsi" w:cstheme="minorHAnsi"/>
                <w:b/>
                <w:bCs/>
                <w:color w:val="000000" w:themeColor="text1"/>
                <w:sz w:val="18"/>
                <w:szCs w:val="18"/>
              </w:rPr>
            </w:pPr>
          </w:p>
        </w:tc>
        <w:tc>
          <w:tcPr>
            <w:tcW w:w="2633" w:type="dxa"/>
          </w:tcPr>
          <w:p w:rsidR="007A7840" w:rsidRPr="007A7840" w:rsidRDefault="00AB3744" w:rsidP="00245DCB">
            <w:pPr>
              <w:numPr>
                <w:ilvl w:val="0"/>
                <w:numId w:val="94"/>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d</w:t>
            </w:r>
            <w:r w:rsidRPr="00AB3744">
              <w:rPr>
                <w:rFonts w:asciiTheme="minorHAnsi" w:hAnsiTheme="minorHAnsi" w:cstheme="minorHAnsi"/>
                <w:color w:val="000000" w:themeColor="text1"/>
                <w:sz w:val="18"/>
                <w:szCs w:val="18"/>
              </w:rPr>
              <w:t>okonać rozkroju materiału na poszczególne sekcje</w:t>
            </w:r>
          </w:p>
        </w:tc>
        <w:tc>
          <w:tcPr>
            <w:tcW w:w="2435" w:type="dxa"/>
          </w:tcPr>
          <w:p w:rsidR="007A7840" w:rsidRPr="0069650E" w:rsidRDefault="00AB3744" w:rsidP="0069650E">
            <w:pPr>
              <w:pStyle w:val="Akapitzlist"/>
              <w:numPr>
                <w:ilvl w:val="0"/>
                <w:numId w:val="94"/>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u</w:t>
            </w:r>
            <w:r w:rsidRPr="00AB3744">
              <w:rPr>
                <w:rFonts w:asciiTheme="minorHAnsi" w:hAnsiTheme="minorHAnsi" w:cstheme="minorHAnsi"/>
                <w:color w:val="000000" w:themeColor="text1"/>
                <w:sz w:val="18"/>
                <w:szCs w:val="18"/>
              </w:rPr>
              <w:t>ruch</w:t>
            </w:r>
            <w:r>
              <w:rPr>
                <w:rFonts w:asciiTheme="minorHAnsi" w:hAnsiTheme="minorHAnsi" w:cstheme="minorHAnsi"/>
                <w:color w:val="000000" w:themeColor="text1"/>
                <w:sz w:val="18"/>
                <w:szCs w:val="18"/>
              </w:rPr>
              <w:t>o</w:t>
            </w:r>
            <w:r w:rsidRPr="00AB3744">
              <w:rPr>
                <w:rFonts w:asciiTheme="minorHAnsi" w:hAnsiTheme="minorHAnsi" w:cstheme="minorHAnsi"/>
                <w:color w:val="000000" w:themeColor="text1"/>
                <w:sz w:val="18"/>
                <w:szCs w:val="18"/>
              </w:rPr>
              <w:t>mi</w:t>
            </w:r>
            <w:r>
              <w:rPr>
                <w:rFonts w:asciiTheme="minorHAnsi" w:hAnsiTheme="minorHAnsi" w:cstheme="minorHAnsi"/>
                <w:color w:val="000000" w:themeColor="text1"/>
                <w:sz w:val="18"/>
                <w:szCs w:val="18"/>
              </w:rPr>
              <w:t>ć</w:t>
            </w:r>
            <w:r w:rsidRPr="00AB3744">
              <w:rPr>
                <w:rFonts w:asciiTheme="minorHAnsi" w:hAnsiTheme="minorHAnsi" w:cstheme="minorHAnsi"/>
                <w:color w:val="000000" w:themeColor="text1"/>
                <w:sz w:val="18"/>
                <w:szCs w:val="18"/>
              </w:rPr>
              <w:t xml:space="preserve"> i obsługiwać krajarkę z nożem taśmowym</w:t>
            </w:r>
            <w:r w:rsidR="0069650E">
              <w:rPr>
                <w:rFonts w:asciiTheme="minorHAnsi" w:hAnsiTheme="minorHAnsi" w:cstheme="minorHAnsi"/>
                <w:color w:val="000000" w:themeColor="text1"/>
                <w:sz w:val="18"/>
                <w:szCs w:val="18"/>
              </w:rPr>
              <w:t>;</w:t>
            </w:r>
          </w:p>
        </w:tc>
        <w:tc>
          <w:tcPr>
            <w:tcW w:w="3031" w:type="dxa"/>
            <w:gridSpan w:val="3"/>
          </w:tcPr>
          <w:p w:rsidR="007A7840" w:rsidRPr="0069650E" w:rsidRDefault="00EC7279" w:rsidP="0069650E">
            <w:pPr>
              <w:pStyle w:val="Akapitzlist"/>
              <w:numPr>
                <w:ilvl w:val="0"/>
                <w:numId w:val="94"/>
              </w:numPr>
              <w:autoSpaceDE w:val="0"/>
              <w:autoSpaceDN w:val="0"/>
              <w:adjustRightInd w:val="0"/>
              <w:rPr>
                <w:rFonts w:asciiTheme="minorHAnsi" w:hAnsiTheme="minorHAnsi" w:cstheme="minorHAnsi"/>
                <w:color w:val="000000" w:themeColor="text1"/>
                <w:sz w:val="18"/>
                <w:szCs w:val="18"/>
              </w:rPr>
            </w:pPr>
            <w:r w:rsidRPr="0069650E">
              <w:rPr>
                <w:rFonts w:asciiTheme="minorHAnsi" w:hAnsiTheme="minorHAnsi" w:cstheme="minorHAnsi"/>
                <w:color w:val="000000" w:themeColor="text1"/>
                <w:sz w:val="18"/>
                <w:szCs w:val="18"/>
              </w:rPr>
              <w:t>wykroić precyzyjnie poszczególne elementy odzieży</w:t>
            </w:r>
          </w:p>
        </w:tc>
      </w:tr>
      <w:tr w:rsidR="00245DCB" w:rsidRPr="007A7840" w:rsidTr="00245DCB">
        <w:trPr>
          <w:trHeight w:val="1020"/>
        </w:trPr>
        <w:tc>
          <w:tcPr>
            <w:tcW w:w="1898" w:type="dxa"/>
            <w:vMerge/>
            <w:shd w:val="clear" w:color="auto" w:fill="8EAADB" w:themeFill="accent1" w:themeFillTint="99"/>
          </w:tcPr>
          <w:p w:rsidR="00245DCB" w:rsidRPr="007A7840" w:rsidRDefault="00245DCB" w:rsidP="007C34D1">
            <w:pPr>
              <w:autoSpaceDE w:val="0"/>
              <w:autoSpaceDN w:val="0"/>
              <w:adjustRightInd w:val="0"/>
              <w:jc w:val="both"/>
              <w:rPr>
                <w:rFonts w:asciiTheme="minorHAnsi" w:hAnsiTheme="minorHAnsi" w:cstheme="minorHAnsi"/>
                <w:b/>
                <w:bCs/>
                <w:color w:val="000000" w:themeColor="text1"/>
                <w:sz w:val="18"/>
                <w:szCs w:val="18"/>
              </w:rPr>
            </w:pPr>
          </w:p>
        </w:tc>
        <w:tc>
          <w:tcPr>
            <w:tcW w:w="2633" w:type="dxa"/>
          </w:tcPr>
          <w:p w:rsidR="00245DCB" w:rsidRPr="00EC7279" w:rsidRDefault="00245DCB" w:rsidP="00245DCB">
            <w:pPr>
              <w:pStyle w:val="Akapitzlist"/>
              <w:numPr>
                <w:ilvl w:val="0"/>
                <w:numId w:val="94"/>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wskazać </w:t>
            </w:r>
            <w:r w:rsidRPr="00EC7279">
              <w:rPr>
                <w:rFonts w:asciiTheme="minorHAnsi" w:hAnsiTheme="minorHAnsi" w:cstheme="minorHAnsi"/>
                <w:color w:val="000000" w:themeColor="text1"/>
                <w:sz w:val="18"/>
                <w:szCs w:val="18"/>
              </w:rPr>
              <w:t>nieprawidłowoś</w:t>
            </w:r>
            <w:r>
              <w:rPr>
                <w:rFonts w:asciiTheme="minorHAnsi" w:hAnsiTheme="minorHAnsi" w:cstheme="minorHAnsi"/>
                <w:color w:val="000000" w:themeColor="text1"/>
                <w:sz w:val="18"/>
                <w:szCs w:val="18"/>
              </w:rPr>
              <w:t xml:space="preserve">ci </w:t>
            </w:r>
            <w:r w:rsidRPr="00EC7279">
              <w:rPr>
                <w:rFonts w:asciiTheme="minorHAnsi" w:hAnsiTheme="minorHAnsi" w:cstheme="minorHAnsi"/>
                <w:color w:val="000000" w:themeColor="text1"/>
                <w:sz w:val="18"/>
                <w:szCs w:val="18"/>
              </w:rPr>
              <w:t>w  pracy obsługiwanego urządzeni</w:t>
            </w:r>
            <w:r>
              <w:rPr>
                <w:rFonts w:asciiTheme="minorHAnsi" w:hAnsiTheme="minorHAnsi" w:cstheme="minorHAnsi"/>
                <w:color w:val="000000" w:themeColor="text1"/>
                <w:sz w:val="18"/>
                <w:szCs w:val="18"/>
              </w:rPr>
              <w:t>a krojczego</w:t>
            </w:r>
          </w:p>
        </w:tc>
        <w:tc>
          <w:tcPr>
            <w:tcW w:w="5466" w:type="dxa"/>
            <w:gridSpan w:val="4"/>
          </w:tcPr>
          <w:p w:rsidR="00245DCB" w:rsidRPr="00245DCB" w:rsidRDefault="00245DCB" w:rsidP="00245DCB">
            <w:pPr>
              <w:numPr>
                <w:ilvl w:val="0"/>
                <w:numId w:val="94"/>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p>
        </w:tc>
      </w:tr>
      <w:tr w:rsidR="00245DCB" w:rsidRPr="007A7840" w:rsidTr="005468B1">
        <w:trPr>
          <w:trHeight w:val="1020"/>
        </w:trPr>
        <w:tc>
          <w:tcPr>
            <w:tcW w:w="1898" w:type="dxa"/>
            <w:vMerge w:val="restart"/>
            <w:shd w:val="clear" w:color="auto" w:fill="2F5496" w:themeFill="accent1" w:themeFillShade="BF"/>
          </w:tcPr>
          <w:p w:rsidR="00C920AC" w:rsidRPr="007A7840" w:rsidRDefault="00245DCB" w:rsidP="007C34D1">
            <w:pPr>
              <w:autoSpaceDE w:val="0"/>
              <w:autoSpaceDN w:val="0"/>
              <w:adjustRightInd w:val="0"/>
              <w:jc w:val="both"/>
              <w:rPr>
                <w:rFonts w:asciiTheme="minorHAnsi" w:hAnsiTheme="minorHAnsi" w:cstheme="minorHAnsi"/>
                <w:b/>
                <w:bCs/>
                <w:color w:val="000000" w:themeColor="text1"/>
                <w:sz w:val="18"/>
                <w:szCs w:val="18"/>
              </w:rPr>
            </w:pPr>
            <w:r>
              <w:rPr>
                <w:rFonts w:asciiTheme="minorHAnsi" w:hAnsiTheme="minorHAnsi" w:cstheme="minorHAnsi"/>
                <w:b/>
                <w:bCs/>
                <w:color w:val="000000" w:themeColor="text1"/>
                <w:sz w:val="18"/>
                <w:szCs w:val="18"/>
              </w:rPr>
              <w:t xml:space="preserve">KONTROLOWANIE </w:t>
            </w:r>
            <w:r w:rsidR="00EC7279">
              <w:rPr>
                <w:rFonts w:asciiTheme="minorHAnsi" w:hAnsiTheme="minorHAnsi" w:cstheme="minorHAnsi"/>
                <w:b/>
                <w:bCs/>
                <w:color w:val="000000" w:themeColor="text1"/>
                <w:sz w:val="18"/>
                <w:szCs w:val="18"/>
              </w:rPr>
              <w:t>JAKOŚCI WYROBÓW ODZIEŻOWYCH</w:t>
            </w:r>
          </w:p>
        </w:tc>
        <w:tc>
          <w:tcPr>
            <w:tcW w:w="2633" w:type="dxa"/>
          </w:tcPr>
          <w:p w:rsidR="00C920AC" w:rsidRPr="00EC7279" w:rsidRDefault="00EC7279" w:rsidP="00245DCB">
            <w:pPr>
              <w:pStyle w:val="Akapitzlist"/>
              <w:numPr>
                <w:ilvl w:val="0"/>
                <w:numId w:val="95"/>
              </w:numPr>
              <w:ind w:left="259"/>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w:t>
            </w:r>
            <w:r w:rsidRPr="00EC7279">
              <w:rPr>
                <w:rFonts w:asciiTheme="minorHAnsi" w:hAnsiTheme="minorHAnsi" w:cstheme="minorHAnsi"/>
                <w:color w:val="000000" w:themeColor="text1"/>
                <w:sz w:val="18"/>
                <w:szCs w:val="18"/>
              </w:rPr>
              <w:t>kreślać zagrożenia związane z występowaniem szkodliwych czynników w środowisku pracy</w:t>
            </w:r>
          </w:p>
        </w:tc>
        <w:tc>
          <w:tcPr>
            <w:tcW w:w="2435" w:type="dxa"/>
          </w:tcPr>
          <w:p w:rsidR="00C920AC" w:rsidRPr="007A7840" w:rsidRDefault="00EC7279" w:rsidP="00245DCB">
            <w:pPr>
              <w:numPr>
                <w:ilvl w:val="0"/>
                <w:numId w:val="95"/>
              </w:numPr>
              <w:autoSpaceDE w:val="0"/>
              <w:autoSpaceDN w:val="0"/>
              <w:adjustRightInd w:val="0"/>
              <w:ind w:left="194" w:hanging="194"/>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zas</w:t>
            </w:r>
            <w:r w:rsidRPr="00EC7279">
              <w:rPr>
                <w:rFonts w:asciiTheme="minorHAnsi" w:hAnsiTheme="minorHAnsi" w:cstheme="minorHAnsi"/>
                <w:color w:val="000000" w:themeColor="text1"/>
                <w:sz w:val="18"/>
                <w:szCs w:val="18"/>
              </w:rPr>
              <w:t>tosować  narzędzia na stanowisku kontrolno-pomiarowym niezbędne do pracy</w:t>
            </w:r>
            <w:r w:rsidR="00AE57E2">
              <w:rPr>
                <w:rFonts w:asciiTheme="minorHAnsi" w:hAnsiTheme="minorHAnsi" w:cstheme="minorHAnsi"/>
                <w:color w:val="000000" w:themeColor="text1"/>
                <w:sz w:val="18"/>
                <w:szCs w:val="18"/>
              </w:rPr>
              <w:t xml:space="preserve"> </w:t>
            </w:r>
            <w:r w:rsidR="00245DCB">
              <w:rPr>
                <w:rFonts w:asciiTheme="minorHAnsi" w:hAnsiTheme="minorHAnsi" w:cstheme="minorHAnsi"/>
                <w:color w:val="000000" w:themeColor="text1"/>
                <w:sz w:val="18"/>
                <w:szCs w:val="18"/>
              </w:rPr>
              <w:t xml:space="preserve">podczas </w:t>
            </w:r>
            <w:r w:rsidR="00245DCB" w:rsidRPr="00245DCB">
              <w:rPr>
                <w:rFonts w:asciiTheme="minorHAnsi" w:hAnsiTheme="minorHAnsi" w:cstheme="minorHAnsi"/>
                <w:color w:val="000000" w:themeColor="text1"/>
                <w:sz w:val="18"/>
                <w:szCs w:val="18"/>
              </w:rPr>
              <w:t>kontroli międzyoperacyjnej;</w:t>
            </w:r>
          </w:p>
        </w:tc>
        <w:tc>
          <w:tcPr>
            <w:tcW w:w="3031" w:type="dxa"/>
            <w:gridSpan w:val="3"/>
          </w:tcPr>
          <w:p w:rsidR="00C920AC" w:rsidRPr="00245DCB" w:rsidRDefault="00EC7279" w:rsidP="00EA041E">
            <w:pPr>
              <w:pStyle w:val="Akapitzlist"/>
              <w:numPr>
                <w:ilvl w:val="0"/>
                <w:numId w:val="95"/>
              </w:numPr>
              <w:ind w:left="292"/>
              <w:rPr>
                <w:rFonts w:asciiTheme="minorHAnsi" w:hAnsiTheme="minorHAnsi" w:cstheme="minorHAnsi"/>
                <w:color w:val="000000" w:themeColor="text1"/>
                <w:sz w:val="18"/>
                <w:szCs w:val="18"/>
              </w:rPr>
            </w:pPr>
            <w:r w:rsidRPr="00245DCB">
              <w:rPr>
                <w:rFonts w:asciiTheme="minorHAnsi" w:hAnsiTheme="minorHAnsi" w:cstheme="minorHAnsi"/>
                <w:color w:val="000000" w:themeColor="text1"/>
                <w:sz w:val="18"/>
                <w:szCs w:val="18"/>
              </w:rPr>
              <w:t>sprawdzić  określony wyrób lub wybrany jego element w zakresie zgodności z dokumentacją techniczno-technologiczną;</w:t>
            </w:r>
          </w:p>
        </w:tc>
      </w:tr>
      <w:tr w:rsidR="00245DCB" w:rsidRPr="007A7840" w:rsidTr="005468B1">
        <w:trPr>
          <w:trHeight w:val="1020"/>
        </w:trPr>
        <w:tc>
          <w:tcPr>
            <w:tcW w:w="1898" w:type="dxa"/>
            <w:vMerge/>
            <w:shd w:val="clear" w:color="auto" w:fill="2F5496" w:themeFill="accent1" w:themeFillShade="BF"/>
          </w:tcPr>
          <w:p w:rsidR="00C920AC" w:rsidRPr="007A7840" w:rsidRDefault="00C920AC" w:rsidP="007C34D1">
            <w:pPr>
              <w:autoSpaceDE w:val="0"/>
              <w:autoSpaceDN w:val="0"/>
              <w:adjustRightInd w:val="0"/>
              <w:jc w:val="both"/>
              <w:rPr>
                <w:rFonts w:asciiTheme="minorHAnsi" w:hAnsiTheme="minorHAnsi" w:cstheme="minorHAnsi"/>
                <w:b/>
                <w:bCs/>
                <w:color w:val="000000" w:themeColor="text1"/>
                <w:sz w:val="18"/>
                <w:szCs w:val="18"/>
              </w:rPr>
            </w:pPr>
          </w:p>
        </w:tc>
        <w:tc>
          <w:tcPr>
            <w:tcW w:w="2633" w:type="dxa"/>
          </w:tcPr>
          <w:p w:rsidR="00C920AC" w:rsidRPr="00245DCB" w:rsidRDefault="00245DCB" w:rsidP="00245DCB">
            <w:pPr>
              <w:pStyle w:val="Akapitzlist"/>
              <w:numPr>
                <w:ilvl w:val="0"/>
                <w:numId w:val="95"/>
              </w:numPr>
              <w:ind w:left="259"/>
              <w:rPr>
                <w:rFonts w:asciiTheme="minorHAnsi" w:hAnsiTheme="minorHAnsi" w:cstheme="minorHAnsi"/>
                <w:color w:val="000000" w:themeColor="text1"/>
                <w:sz w:val="18"/>
                <w:szCs w:val="18"/>
              </w:rPr>
            </w:pPr>
            <w:r w:rsidRPr="00245DCB">
              <w:rPr>
                <w:rFonts w:asciiTheme="minorHAnsi" w:hAnsiTheme="minorHAnsi" w:cstheme="minorHAnsi"/>
                <w:color w:val="000000" w:themeColor="text1"/>
                <w:sz w:val="18"/>
                <w:szCs w:val="18"/>
              </w:rPr>
              <w:t>stosować metody kontroli jakości adekwatne  do wytwarzanego asortymentu odzieży</w:t>
            </w:r>
          </w:p>
        </w:tc>
        <w:tc>
          <w:tcPr>
            <w:tcW w:w="2435" w:type="dxa"/>
          </w:tcPr>
          <w:p w:rsidR="00C920AC" w:rsidRPr="00245DCB" w:rsidRDefault="00245DCB" w:rsidP="00245DCB">
            <w:pPr>
              <w:pStyle w:val="Akapitzlist"/>
              <w:numPr>
                <w:ilvl w:val="0"/>
                <w:numId w:val="95"/>
              </w:numPr>
              <w:autoSpaceDE w:val="0"/>
              <w:autoSpaceDN w:val="0"/>
              <w:adjustRightInd w:val="0"/>
              <w:ind w:left="171" w:hanging="218"/>
              <w:rPr>
                <w:rFonts w:asciiTheme="minorHAnsi" w:hAnsiTheme="minorHAnsi" w:cstheme="minorHAnsi"/>
                <w:color w:val="000000" w:themeColor="text1"/>
                <w:sz w:val="18"/>
                <w:szCs w:val="18"/>
              </w:rPr>
            </w:pPr>
            <w:r w:rsidRPr="00245DCB">
              <w:rPr>
                <w:rFonts w:asciiTheme="minorHAnsi" w:hAnsiTheme="minorHAnsi" w:cstheme="minorHAnsi"/>
                <w:color w:val="000000" w:themeColor="text1"/>
                <w:sz w:val="18"/>
                <w:szCs w:val="18"/>
              </w:rPr>
              <w:t xml:space="preserve">zastosować  narzędzia na stanowisku kontrolno-pomiarowym niezbędne do pracy podczas kontroli </w:t>
            </w:r>
            <w:r>
              <w:rPr>
                <w:rFonts w:asciiTheme="minorHAnsi" w:hAnsiTheme="minorHAnsi" w:cstheme="minorHAnsi"/>
                <w:color w:val="000000" w:themeColor="text1"/>
                <w:sz w:val="18"/>
                <w:szCs w:val="18"/>
              </w:rPr>
              <w:t>gotowego wyrobu</w:t>
            </w:r>
          </w:p>
        </w:tc>
        <w:tc>
          <w:tcPr>
            <w:tcW w:w="3031" w:type="dxa"/>
            <w:gridSpan w:val="3"/>
          </w:tcPr>
          <w:p w:rsidR="00C920AC" w:rsidRPr="007A7840" w:rsidRDefault="00245DCB" w:rsidP="00245DCB">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6)</w:t>
            </w:r>
            <w:r w:rsidRPr="00245DCB">
              <w:rPr>
                <w:rFonts w:asciiTheme="minorHAnsi" w:hAnsiTheme="minorHAnsi" w:cstheme="minorHAnsi"/>
                <w:color w:val="000000" w:themeColor="text1"/>
                <w:sz w:val="18"/>
                <w:szCs w:val="18"/>
              </w:rPr>
              <w:t>prezentować własne stanowisko, stosując różne środki komunikacji niewerbalnej</w:t>
            </w:r>
          </w:p>
        </w:tc>
      </w:tr>
      <w:tr w:rsidR="00245DCB" w:rsidRPr="007A7840" w:rsidTr="0069650E">
        <w:trPr>
          <w:trHeight w:val="1020"/>
        </w:trPr>
        <w:tc>
          <w:tcPr>
            <w:tcW w:w="1898" w:type="dxa"/>
            <w:vMerge/>
            <w:shd w:val="clear" w:color="auto" w:fill="2F5496" w:themeFill="accent1" w:themeFillShade="BF"/>
          </w:tcPr>
          <w:p w:rsidR="00245DCB" w:rsidRPr="007A7840" w:rsidRDefault="00245DCB" w:rsidP="007C34D1">
            <w:pPr>
              <w:autoSpaceDE w:val="0"/>
              <w:autoSpaceDN w:val="0"/>
              <w:adjustRightInd w:val="0"/>
              <w:jc w:val="both"/>
              <w:rPr>
                <w:rFonts w:asciiTheme="minorHAnsi" w:hAnsiTheme="minorHAnsi" w:cstheme="minorHAnsi"/>
                <w:b/>
                <w:bCs/>
                <w:color w:val="000000" w:themeColor="text1"/>
                <w:sz w:val="18"/>
                <w:szCs w:val="18"/>
              </w:rPr>
            </w:pPr>
          </w:p>
        </w:tc>
        <w:tc>
          <w:tcPr>
            <w:tcW w:w="2633" w:type="dxa"/>
          </w:tcPr>
          <w:p w:rsidR="00245DCB" w:rsidRPr="00245DCB" w:rsidRDefault="00245DCB" w:rsidP="00245DCB">
            <w:p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7)</w:t>
            </w:r>
            <w:r w:rsidRPr="00245DCB">
              <w:rPr>
                <w:rFonts w:asciiTheme="minorHAnsi" w:hAnsiTheme="minorHAnsi" w:cstheme="minorHAnsi"/>
                <w:color w:val="000000" w:themeColor="text1"/>
                <w:sz w:val="18"/>
                <w:szCs w:val="18"/>
              </w:rPr>
              <w:t>przestrzegać podziału ról, zadań i odpowiedzialności w zespole</w:t>
            </w:r>
          </w:p>
        </w:tc>
        <w:tc>
          <w:tcPr>
            <w:tcW w:w="2435" w:type="dxa"/>
          </w:tcPr>
          <w:p w:rsidR="00245DCB" w:rsidRPr="007A7840" w:rsidRDefault="00245DCB" w:rsidP="00245DCB">
            <w:pPr>
              <w:autoSpaceDE w:val="0"/>
              <w:autoSpaceDN w:val="0"/>
              <w:adjustRightInd w:val="0"/>
              <w:rPr>
                <w:rFonts w:asciiTheme="minorHAnsi" w:hAnsiTheme="minorHAnsi" w:cstheme="minorHAnsi"/>
                <w:color w:val="000000" w:themeColor="text1"/>
                <w:sz w:val="18"/>
                <w:szCs w:val="18"/>
              </w:rPr>
            </w:pPr>
            <w:r w:rsidRPr="00245DCB">
              <w:rPr>
                <w:rFonts w:asciiTheme="minorHAnsi" w:hAnsiTheme="minorHAnsi" w:cstheme="minorHAnsi"/>
                <w:color w:val="000000" w:themeColor="text1"/>
                <w:sz w:val="18"/>
                <w:szCs w:val="18"/>
              </w:rPr>
              <w:t>8)(…)</w:t>
            </w:r>
          </w:p>
        </w:tc>
        <w:tc>
          <w:tcPr>
            <w:tcW w:w="1209" w:type="dxa"/>
          </w:tcPr>
          <w:p w:rsidR="00245DCB" w:rsidRPr="007A7840" w:rsidRDefault="00245DCB" w:rsidP="00245DCB">
            <w:p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9)(…)</w:t>
            </w:r>
          </w:p>
        </w:tc>
        <w:tc>
          <w:tcPr>
            <w:tcW w:w="1822" w:type="dxa"/>
            <w:gridSpan w:val="2"/>
          </w:tcPr>
          <w:p w:rsidR="00245DCB" w:rsidRPr="007A7840" w:rsidRDefault="00245DCB" w:rsidP="00245DCB">
            <w:p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10</w:t>
            </w:r>
            <w:r w:rsidRPr="00245DCB">
              <w:rPr>
                <w:rFonts w:asciiTheme="minorHAnsi" w:hAnsiTheme="minorHAnsi" w:cstheme="minorHAnsi"/>
                <w:color w:val="000000" w:themeColor="text1"/>
                <w:sz w:val="18"/>
                <w:szCs w:val="18"/>
              </w:rPr>
              <w:t>)(…)</w:t>
            </w:r>
          </w:p>
        </w:tc>
      </w:tr>
    </w:tbl>
    <w:p w:rsidR="001F3C29" w:rsidRPr="007A7840" w:rsidRDefault="00347032" w:rsidP="00E03398">
      <w:pPr>
        <w:spacing w:line="276" w:lineRule="auto"/>
        <w:jc w:val="both"/>
        <w:rPr>
          <w:rFonts w:asciiTheme="minorHAnsi" w:hAnsiTheme="minorHAnsi" w:cstheme="minorHAnsi"/>
          <w:sz w:val="18"/>
          <w:szCs w:val="18"/>
        </w:rPr>
      </w:pPr>
      <w:r>
        <w:rPr>
          <w:rFonts w:asciiTheme="minorHAnsi" w:hAnsiTheme="minorHAnsi" w:cstheme="minorHAnsi"/>
          <w:sz w:val="18"/>
          <w:szCs w:val="18"/>
        </w:rPr>
        <w:t>Źródło</w:t>
      </w:r>
      <w:r w:rsidR="00245DCB">
        <w:rPr>
          <w:rFonts w:asciiTheme="minorHAnsi" w:hAnsiTheme="minorHAnsi" w:cstheme="minorHAnsi"/>
          <w:sz w:val="18"/>
          <w:szCs w:val="18"/>
        </w:rPr>
        <w:t xml:space="preserve">: Opracowanie własne </w:t>
      </w:r>
    </w:p>
    <w:p w:rsidR="00383138" w:rsidRDefault="00383138" w:rsidP="00E03398">
      <w:pPr>
        <w:spacing w:line="276" w:lineRule="auto"/>
        <w:jc w:val="both"/>
        <w:rPr>
          <w:rFonts w:asciiTheme="minorHAnsi" w:hAnsiTheme="minorHAnsi" w:cstheme="minorHAnsi"/>
          <w:sz w:val="24"/>
        </w:rPr>
      </w:pPr>
    </w:p>
    <w:p w:rsidR="00383138" w:rsidRDefault="00383138" w:rsidP="00E03398">
      <w:pPr>
        <w:spacing w:line="276" w:lineRule="auto"/>
        <w:jc w:val="both"/>
        <w:rPr>
          <w:rFonts w:asciiTheme="minorHAnsi" w:hAnsiTheme="minorHAnsi" w:cstheme="minorHAnsi"/>
          <w:sz w:val="24"/>
        </w:rPr>
      </w:pPr>
    </w:p>
    <w:p w:rsidR="00E03398" w:rsidRPr="00605AD8" w:rsidRDefault="00C620DF" w:rsidP="00E03398">
      <w:pPr>
        <w:spacing w:line="276" w:lineRule="auto"/>
        <w:jc w:val="both"/>
        <w:rPr>
          <w:rFonts w:asciiTheme="minorHAnsi" w:hAnsiTheme="minorHAnsi" w:cstheme="minorHAnsi"/>
          <w:sz w:val="24"/>
        </w:rPr>
      </w:pPr>
      <w:r>
        <w:rPr>
          <w:rFonts w:asciiTheme="minorHAnsi" w:hAnsiTheme="minorHAnsi" w:cstheme="minorHAnsi"/>
          <w:sz w:val="24"/>
        </w:rPr>
        <w:t>W związku z powyższym w</w:t>
      </w:r>
      <w:r w:rsidR="00E03398" w:rsidRPr="00605AD8">
        <w:rPr>
          <w:rFonts w:asciiTheme="minorHAnsi" w:hAnsiTheme="minorHAnsi" w:cstheme="minorHAnsi"/>
          <w:sz w:val="24"/>
        </w:rPr>
        <w:t xml:space="preserve"> celu zapewnienia wysokiej jakości praktyk i staży należy stosować się do następujących zaleceń:</w:t>
      </w:r>
    </w:p>
    <w:p w:rsidR="00E03398" w:rsidRPr="0069650E" w:rsidRDefault="00E03398" w:rsidP="0069650E">
      <w:pPr>
        <w:pStyle w:val="Akapitzlist"/>
        <w:numPr>
          <w:ilvl w:val="3"/>
          <w:numId w:val="26"/>
        </w:numPr>
        <w:spacing w:line="276" w:lineRule="auto"/>
        <w:ind w:left="993" w:hanging="426"/>
        <w:jc w:val="both"/>
        <w:rPr>
          <w:rFonts w:asciiTheme="minorHAnsi" w:hAnsiTheme="minorHAnsi" w:cstheme="minorHAnsi"/>
          <w:sz w:val="24"/>
        </w:rPr>
      </w:pPr>
      <w:r w:rsidRPr="0069650E">
        <w:rPr>
          <w:rFonts w:asciiTheme="minorHAnsi" w:hAnsiTheme="minorHAnsi" w:cstheme="minorHAnsi"/>
          <w:sz w:val="24"/>
        </w:rPr>
        <w:t>staże zawodowe należy traktować jako działanie prowadzące do podnoszenia umiejętności zawodowych i/lub prowadzące do zdobywania doświadczenia w miejscu pracy,</w:t>
      </w:r>
    </w:p>
    <w:p w:rsidR="00E03398" w:rsidRPr="0069650E" w:rsidRDefault="00E03398" w:rsidP="0069650E">
      <w:pPr>
        <w:pStyle w:val="Akapitzlist"/>
        <w:numPr>
          <w:ilvl w:val="3"/>
          <w:numId w:val="26"/>
        </w:numPr>
        <w:spacing w:line="276" w:lineRule="auto"/>
        <w:ind w:left="993" w:hanging="426"/>
        <w:jc w:val="both"/>
        <w:rPr>
          <w:rFonts w:asciiTheme="minorHAnsi" w:hAnsiTheme="minorHAnsi" w:cstheme="minorHAnsi"/>
          <w:sz w:val="24"/>
        </w:rPr>
      </w:pPr>
      <w:r w:rsidRPr="0069650E">
        <w:rPr>
          <w:rFonts w:asciiTheme="minorHAnsi" w:hAnsiTheme="minorHAnsi" w:cstheme="minorHAnsi"/>
          <w:sz w:val="24"/>
        </w:rPr>
        <w:t>program staży należy w możliwie dużym stopniu dostosować do umiejętności i oczekiwań stażysty,</w:t>
      </w:r>
    </w:p>
    <w:p w:rsidR="00E03398" w:rsidRPr="00605AD8" w:rsidRDefault="00E03398" w:rsidP="0069650E">
      <w:pPr>
        <w:pStyle w:val="Akapitzlist"/>
        <w:numPr>
          <w:ilvl w:val="3"/>
          <w:numId w:val="26"/>
        </w:numPr>
        <w:spacing w:line="276" w:lineRule="auto"/>
        <w:ind w:left="993" w:hanging="426"/>
        <w:jc w:val="both"/>
        <w:rPr>
          <w:rFonts w:asciiTheme="minorHAnsi" w:hAnsiTheme="minorHAnsi" w:cstheme="minorHAnsi"/>
          <w:sz w:val="24"/>
        </w:rPr>
      </w:pPr>
      <w:r w:rsidRPr="00605AD8">
        <w:rPr>
          <w:rFonts w:asciiTheme="minorHAnsi" w:hAnsiTheme="minorHAnsi" w:cstheme="minorHAnsi"/>
          <w:sz w:val="24"/>
        </w:rPr>
        <w:t>pierwszego dnia stażu należy przeprowadzić skuteczny proces zapoznania stażysty z miejscem pracy, warunkami pracy, jego rolą i współpracownikami,</w:t>
      </w:r>
    </w:p>
    <w:p w:rsidR="00E03398" w:rsidRPr="00605AD8" w:rsidRDefault="00E03398" w:rsidP="0069650E">
      <w:pPr>
        <w:pStyle w:val="Akapitzlist"/>
        <w:numPr>
          <w:ilvl w:val="3"/>
          <w:numId w:val="26"/>
        </w:numPr>
        <w:spacing w:line="276" w:lineRule="auto"/>
        <w:ind w:left="993" w:hanging="426"/>
        <w:jc w:val="both"/>
        <w:rPr>
          <w:rFonts w:asciiTheme="minorHAnsi" w:hAnsiTheme="minorHAnsi" w:cstheme="minorHAnsi"/>
          <w:sz w:val="24"/>
        </w:rPr>
      </w:pPr>
      <w:r w:rsidRPr="00605AD8">
        <w:rPr>
          <w:rFonts w:asciiTheme="minorHAnsi" w:hAnsiTheme="minorHAnsi" w:cstheme="minorHAnsi"/>
          <w:sz w:val="24"/>
        </w:rPr>
        <w:t>należy zapewnić regularne dokonywanie przeglądu efektów stażu, w tym doceniać osiągnięcia stażysty  i informować go o obszarach wymagających poprawy.</w:t>
      </w:r>
    </w:p>
    <w:p w:rsidR="004D5951" w:rsidRPr="00605AD8" w:rsidRDefault="004D5951" w:rsidP="004D5951">
      <w:pPr>
        <w:jc w:val="both"/>
        <w:rPr>
          <w:rFonts w:asciiTheme="minorHAnsi" w:hAnsiTheme="minorHAnsi" w:cstheme="minorHAnsi"/>
          <w:sz w:val="24"/>
        </w:rPr>
      </w:pPr>
    </w:p>
    <w:p w:rsidR="00366C97" w:rsidRDefault="00366C97" w:rsidP="004D5951">
      <w:pPr>
        <w:jc w:val="both"/>
        <w:rPr>
          <w:rFonts w:asciiTheme="minorHAnsi" w:hAnsiTheme="minorHAnsi" w:cstheme="minorHAnsi"/>
          <w:sz w:val="24"/>
        </w:rPr>
      </w:pPr>
      <w:r>
        <w:rPr>
          <w:rFonts w:asciiTheme="minorHAnsi" w:hAnsiTheme="minorHAnsi" w:cstheme="minorHAnsi"/>
          <w:sz w:val="24"/>
        </w:rPr>
        <w:t>Na ocenę jakości stażu uc</w:t>
      </w:r>
      <w:r w:rsidR="0069650E">
        <w:rPr>
          <w:rFonts w:asciiTheme="minorHAnsi" w:hAnsiTheme="minorHAnsi" w:cstheme="minorHAnsi"/>
          <w:sz w:val="24"/>
        </w:rPr>
        <w:t>zniowskiego niewątpliwie wpływa</w:t>
      </w:r>
      <w:r>
        <w:rPr>
          <w:rFonts w:asciiTheme="minorHAnsi" w:hAnsiTheme="minorHAnsi" w:cstheme="minorHAnsi"/>
          <w:sz w:val="24"/>
        </w:rPr>
        <w:t>:</w:t>
      </w:r>
    </w:p>
    <w:p w:rsidR="000F6A6B" w:rsidRDefault="000F6A6B" w:rsidP="004D5951">
      <w:pPr>
        <w:jc w:val="both"/>
        <w:rPr>
          <w:rFonts w:asciiTheme="minorHAnsi" w:hAnsiTheme="minorHAnsi" w:cstheme="minorHAnsi"/>
          <w:sz w:val="24"/>
        </w:rPr>
      </w:pPr>
    </w:p>
    <w:p w:rsidR="00366C97" w:rsidRPr="008E2CCF" w:rsidRDefault="00366C97">
      <w:pPr>
        <w:pStyle w:val="Akapitzlist"/>
        <w:numPr>
          <w:ilvl w:val="0"/>
          <w:numId w:val="12"/>
        </w:numPr>
        <w:jc w:val="both"/>
        <w:rPr>
          <w:rFonts w:asciiTheme="minorHAnsi" w:hAnsiTheme="minorHAnsi" w:cstheme="minorHAnsi"/>
          <w:bCs/>
          <w:sz w:val="24"/>
        </w:rPr>
      </w:pPr>
      <w:r w:rsidRPr="008E2CCF">
        <w:rPr>
          <w:rFonts w:asciiTheme="minorHAnsi" w:hAnsiTheme="minorHAnsi" w:cstheme="minorHAnsi"/>
          <w:bCs/>
          <w:sz w:val="24"/>
        </w:rPr>
        <w:t>Ocena stanowisk pracy uczniów pod względem nowoczesności i kompleksowości wyposażenia oraz dostępności do niezbędnych narzędzi do wykonywania pracy</w:t>
      </w:r>
    </w:p>
    <w:p w:rsidR="00366C97" w:rsidRPr="008E2CCF" w:rsidRDefault="00366C97">
      <w:pPr>
        <w:pStyle w:val="Akapitzlist"/>
        <w:numPr>
          <w:ilvl w:val="0"/>
          <w:numId w:val="12"/>
        </w:numPr>
        <w:jc w:val="both"/>
        <w:rPr>
          <w:rFonts w:asciiTheme="minorHAnsi" w:hAnsiTheme="minorHAnsi" w:cstheme="minorHAnsi"/>
          <w:bCs/>
          <w:sz w:val="24"/>
        </w:rPr>
      </w:pPr>
      <w:r w:rsidRPr="008E2CCF">
        <w:rPr>
          <w:rFonts w:asciiTheme="minorHAnsi" w:hAnsiTheme="minorHAnsi" w:cstheme="minorHAnsi"/>
          <w:bCs/>
          <w:sz w:val="24"/>
        </w:rPr>
        <w:t>Ocena przygotowania uczniów do pracy wykonywanej podczas praktyk / stażu</w:t>
      </w:r>
    </w:p>
    <w:p w:rsidR="00366C97" w:rsidRPr="008E2CCF" w:rsidRDefault="00366C97">
      <w:pPr>
        <w:pStyle w:val="Akapitzlist"/>
        <w:numPr>
          <w:ilvl w:val="0"/>
          <w:numId w:val="12"/>
        </w:numPr>
        <w:jc w:val="both"/>
        <w:rPr>
          <w:rFonts w:asciiTheme="minorHAnsi" w:hAnsiTheme="minorHAnsi" w:cstheme="minorHAnsi"/>
          <w:bCs/>
          <w:sz w:val="24"/>
        </w:rPr>
      </w:pPr>
      <w:r w:rsidRPr="008E2CCF">
        <w:rPr>
          <w:rFonts w:asciiTheme="minorHAnsi" w:hAnsiTheme="minorHAnsi" w:cstheme="minorHAnsi"/>
          <w:bCs/>
          <w:sz w:val="24"/>
        </w:rPr>
        <w:t>Ocena przydatności wiedzy zdobywanej w szkole do podjęcia w przyszłości pracy w</w:t>
      </w:r>
      <w:r w:rsidR="004D5951">
        <w:rPr>
          <w:rFonts w:asciiTheme="minorHAnsi" w:hAnsiTheme="minorHAnsi" w:cstheme="minorHAnsi"/>
          <w:bCs/>
          <w:sz w:val="24"/>
        </w:rPr>
        <w:t> </w:t>
      </w:r>
      <w:r w:rsidRPr="008E2CCF">
        <w:rPr>
          <w:rFonts w:asciiTheme="minorHAnsi" w:hAnsiTheme="minorHAnsi" w:cstheme="minorHAnsi"/>
          <w:bCs/>
          <w:sz w:val="24"/>
        </w:rPr>
        <w:t>zawodzie</w:t>
      </w:r>
    </w:p>
    <w:p w:rsidR="00366C97" w:rsidRPr="008E2CCF" w:rsidRDefault="00366C97">
      <w:pPr>
        <w:pStyle w:val="Akapitzlist"/>
        <w:numPr>
          <w:ilvl w:val="0"/>
          <w:numId w:val="12"/>
        </w:numPr>
        <w:jc w:val="both"/>
        <w:rPr>
          <w:rFonts w:asciiTheme="minorHAnsi" w:hAnsiTheme="minorHAnsi" w:cstheme="minorHAnsi"/>
          <w:bCs/>
          <w:sz w:val="24"/>
        </w:rPr>
      </w:pPr>
      <w:r w:rsidRPr="008E2CCF">
        <w:rPr>
          <w:rFonts w:asciiTheme="minorHAnsi" w:hAnsiTheme="minorHAnsi" w:cstheme="minorHAnsi"/>
          <w:bCs/>
          <w:sz w:val="24"/>
        </w:rPr>
        <w:t>Ocena satysfakcji z odbytej praktyki lub stażu, organizacji oraz efektywności wykorzystania czasu pracy</w:t>
      </w:r>
    </w:p>
    <w:p w:rsidR="00366C97" w:rsidRPr="008E2CCF" w:rsidRDefault="00366C97" w:rsidP="008E2CCF">
      <w:pPr>
        <w:pStyle w:val="Akapitzlist"/>
        <w:numPr>
          <w:ilvl w:val="0"/>
          <w:numId w:val="12"/>
        </w:numPr>
        <w:jc w:val="both"/>
        <w:rPr>
          <w:rFonts w:asciiTheme="minorHAnsi" w:hAnsiTheme="minorHAnsi" w:cstheme="minorHAnsi"/>
          <w:bCs/>
          <w:sz w:val="24"/>
        </w:rPr>
      </w:pPr>
      <w:r w:rsidRPr="008E2CCF">
        <w:rPr>
          <w:rFonts w:asciiTheme="minorHAnsi" w:hAnsiTheme="minorHAnsi" w:cstheme="minorHAnsi"/>
          <w:bCs/>
          <w:sz w:val="24"/>
        </w:rPr>
        <w:t>Ocena stopnia wpływu praktyk i staży na wzrost wiedzy oraz umiejętności praktycznych uczniów</w:t>
      </w:r>
    </w:p>
    <w:p w:rsidR="00366C97" w:rsidRPr="008E2CCF" w:rsidRDefault="00366C97" w:rsidP="008E2CCF">
      <w:pPr>
        <w:pStyle w:val="Akapitzlist"/>
        <w:numPr>
          <w:ilvl w:val="0"/>
          <w:numId w:val="12"/>
        </w:numPr>
        <w:jc w:val="both"/>
        <w:rPr>
          <w:rFonts w:asciiTheme="minorHAnsi" w:hAnsiTheme="minorHAnsi" w:cstheme="minorHAnsi"/>
          <w:bCs/>
          <w:sz w:val="24"/>
        </w:rPr>
      </w:pPr>
      <w:r w:rsidRPr="008E2CCF">
        <w:rPr>
          <w:rFonts w:asciiTheme="minorHAnsi" w:hAnsiTheme="minorHAnsi" w:cstheme="minorHAnsi"/>
          <w:bCs/>
          <w:sz w:val="24"/>
        </w:rPr>
        <w:t>Ocena szans na zatrudnienia po odbyciu praktyki / stażu</w:t>
      </w:r>
    </w:p>
    <w:p w:rsidR="00366C97" w:rsidRPr="008E2CCF" w:rsidRDefault="00366C97" w:rsidP="008E2CCF">
      <w:pPr>
        <w:pStyle w:val="Akapitzlist"/>
        <w:numPr>
          <w:ilvl w:val="0"/>
          <w:numId w:val="12"/>
        </w:numPr>
        <w:jc w:val="both"/>
        <w:rPr>
          <w:rFonts w:asciiTheme="minorHAnsi" w:hAnsiTheme="minorHAnsi" w:cstheme="minorHAnsi"/>
          <w:bCs/>
          <w:sz w:val="24"/>
        </w:rPr>
      </w:pPr>
      <w:r w:rsidRPr="008E2CCF">
        <w:rPr>
          <w:rFonts w:asciiTheme="minorHAnsi" w:hAnsiTheme="minorHAnsi" w:cstheme="minorHAnsi"/>
          <w:bCs/>
          <w:sz w:val="24"/>
        </w:rPr>
        <w:lastRenderedPageBreak/>
        <w:t>Ocena skłonności pracodawców do zatrudnienia uczniów w zależności od długości i</w:t>
      </w:r>
      <w:r w:rsidR="004D5951">
        <w:rPr>
          <w:rFonts w:asciiTheme="minorHAnsi" w:hAnsiTheme="minorHAnsi" w:cstheme="minorHAnsi"/>
          <w:bCs/>
          <w:sz w:val="24"/>
        </w:rPr>
        <w:t> </w:t>
      </w:r>
      <w:r w:rsidRPr="008E2CCF">
        <w:rPr>
          <w:rFonts w:asciiTheme="minorHAnsi" w:hAnsiTheme="minorHAnsi" w:cstheme="minorHAnsi"/>
          <w:bCs/>
          <w:sz w:val="24"/>
        </w:rPr>
        <w:t>oceny praktyk lub staży</w:t>
      </w:r>
    </w:p>
    <w:p w:rsidR="00366C97" w:rsidRPr="008E2CCF" w:rsidRDefault="00366C97" w:rsidP="008E2CCF">
      <w:pPr>
        <w:pStyle w:val="Akapitzlist"/>
        <w:numPr>
          <w:ilvl w:val="0"/>
          <w:numId w:val="12"/>
        </w:numPr>
        <w:jc w:val="both"/>
        <w:rPr>
          <w:rFonts w:asciiTheme="minorHAnsi" w:hAnsiTheme="minorHAnsi" w:cstheme="minorHAnsi"/>
          <w:bCs/>
          <w:sz w:val="24"/>
        </w:rPr>
      </w:pPr>
      <w:r w:rsidRPr="008E2CCF">
        <w:rPr>
          <w:rFonts w:asciiTheme="minorHAnsi" w:hAnsiTheme="minorHAnsi" w:cstheme="minorHAnsi"/>
          <w:bCs/>
          <w:sz w:val="24"/>
        </w:rPr>
        <w:t>Identyfikacja rodzaju korzyści przedsiębiorstw z organizacji praktyk/staży zawodowych</w:t>
      </w:r>
    </w:p>
    <w:p w:rsidR="006243FF" w:rsidRPr="004D5951" w:rsidRDefault="006243FF" w:rsidP="008E2CCF">
      <w:pPr>
        <w:jc w:val="both"/>
      </w:pPr>
    </w:p>
    <w:p w:rsidR="0003486F" w:rsidRPr="00990817" w:rsidRDefault="0003486F" w:rsidP="00267B88">
      <w:pPr>
        <w:pStyle w:val="Nagwek2"/>
        <w:rPr>
          <w:b/>
          <w:bCs/>
        </w:rPr>
      </w:pPr>
      <w:bookmarkStart w:id="33" w:name="_Toc115087938"/>
      <w:r w:rsidRPr="00990817">
        <w:rPr>
          <w:b/>
          <w:bCs/>
        </w:rPr>
        <w:t>5.1. Narzędzia weryfikacji zapewnienia jakości stażu uczniowskiego</w:t>
      </w:r>
      <w:bookmarkEnd w:id="33"/>
    </w:p>
    <w:p w:rsidR="00373E8C" w:rsidRDefault="00373E8C" w:rsidP="008E2CCF">
      <w:pPr>
        <w:jc w:val="both"/>
      </w:pPr>
    </w:p>
    <w:p w:rsidR="00B02196" w:rsidRDefault="00373E8C" w:rsidP="008E2CCF">
      <w:pPr>
        <w:spacing w:line="276" w:lineRule="auto"/>
        <w:jc w:val="both"/>
        <w:rPr>
          <w:rFonts w:asciiTheme="minorHAnsi" w:hAnsiTheme="minorHAnsi" w:cstheme="minorHAnsi"/>
          <w:sz w:val="24"/>
        </w:rPr>
      </w:pPr>
      <w:r w:rsidRPr="00373E8C">
        <w:rPr>
          <w:rFonts w:asciiTheme="minorHAnsi" w:hAnsiTheme="minorHAnsi" w:cstheme="minorHAnsi"/>
          <w:sz w:val="24"/>
        </w:rPr>
        <w:t xml:space="preserve">W celu zapewnienia jakości kształcenia praktycznego </w:t>
      </w:r>
      <w:r w:rsidR="00525CDD">
        <w:rPr>
          <w:rFonts w:asciiTheme="minorHAnsi" w:hAnsiTheme="minorHAnsi" w:cstheme="minorHAnsi"/>
          <w:sz w:val="24"/>
        </w:rPr>
        <w:t xml:space="preserve">w tym staży uczniowskich </w:t>
      </w:r>
      <w:r w:rsidRPr="00373E8C">
        <w:rPr>
          <w:rFonts w:asciiTheme="minorHAnsi" w:hAnsiTheme="minorHAnsi" w:cstheme="minorHAnsi"/>
          <w:sz w:val="24"/>
        </w:rPr>
        <w:t>realizow</w:t>
      </w:r>
      <w:r w:rsidR="00525CDD">
        <w:rPr>
          <w:rFonts w:asciiTheme="minorHAnsi" w:hAnsiTheme="minorHAnsi" w:cstheme="minorHAnsi"/>
          <w:sz w:val="24"/>
        </w:rPr>
        <w:t xml:space="preserve">anych </w:t>
      </w:r>
      <w:r w:rsidRPr="00373E8C">
        <w:rPr>
          <w:rFonts w:asciiTheme="minorHAnsi" w:hAnsiTheme="minorHAnsi" w:cstheme="minorHAnsi"/>
          <w:sz w:val="24"/>
        </w:rPr>
        <w:t xml:space="preserve"> u pracodawców poniżej zaproponowano narzędzia weryfikacji. Narzędzia te umożliwiają monitorowanie kształcenia praktycznego przez wszystkie zaangażowane strony: szkołę, zakład pracy oraz uczniów. </w:t>
      </w:r>
    </w:p>
    <w:p w:rsidR="00373E8C" w:rsidRDefault="00373E8C" w:rsidP="008E2CCF">
      <w:pPr>
        <w:spacing w:line="276" w:lineRule="auto"/>
        <w:jc w:val="both"/>
        <w:rPr>
          <w:rFonts w:asciiTheme="minorHAnsi" w:hAnsiTheme="minorHAnsi" w:cstheme="minorHAnsi"/>
          <w:sz w:val="24"/>
        </w:rPr>
      </w:pPr>
      <w:r w:rsidRPr="00373E8C">
        <w:rPr>
          <w:rFonts w:asciiTheme="minorHAnsi" w:hAnsiTheme="minorHAnsi" w:cstheme="minorHAnsi"/>
          <w:sz w:val="24"/>
        </w:rPr>
        <w:t>Do proponowanych narzędzi umożliwiających monitorowanie jakości kształcenia praktycznego należą:</w:t>
      </w:r>
    </w:p>
    <w:p w:rsidR="00373E8C" w:rsidRPr="008E2CCF" w:rsidRDefault="00373E8C" w:rsidP="00771828">
      <w:pPr>
        <w:pStyle w:val="Akapitzlist"/>
        <w:numPr>
          <w:ilvl w:val="1"/>
          <w:numId w:val="96"/>
        </w:numPr>
        <w:spacing w:line="276" w:lineRule="auto"/>
        <w:ind w:left="993"/>
        <w:jc w:val="both"/>
        <w:rPr>
          <w:rFonts w:asciiTheme="minorHAnsi" w:hAnsiTheme="minorHAnsi" w:cstheme="minorHAnsi"/>
          <w:sz w:val="24"/>
        </w:rPr>
      </w:pPr>
      <w:r w:rsidRPr="008E2CCF">
        <w:rPr>
          <w:rFonts w:asciiTheme="minorHAnsi" w:hAnsiTheme="minorHAnsi" w:cstheme="minorHAnsi"/>
          <w:sz w:val="24"/>
        </w:rPr>
        <w:t>Dziennik stażu ucznia.</w:t>
      </w:r>
    </w:p>
    <w:p w:rsidR="00373E8C" w:rsidRPr="008E2CCF" w:rsidRDefault="00373E8C" w:rsidP="00771828">
      <w:pPr>
        <w:pStyle w:val="Akapitzlist"/>
        <w:numPr>
          <w:ilvl w:val="1"/>
          <w:numId w:val="96"/>
        </w:numPr>
        <w:spacing w:line="276" w:lineRule="auto"/>
        <w:ind w:left="993"/>
        <w:rPr>
          <w:rFonts w:asciiTheme="minorHAnsi" w:hAnsiTheme="minorHAnsi" w:cstheme="minorHAnsi"/>
          <w:sz w:val="24"/>
        </w:rPr>
      </w:pPr>
      <w:r w:rsidRPr="008E2CCF">
        <w:rPr>
          <w:rFonts w:asciiTheme="minorHAnsi" w:hAnsiTheme="minorHAnsi" w:cstheme="minorHAnsi"/>
          <w:sz w:val="24"/>
        </w:rPr>
        <w:t xml:space="preserve">Ankieta oceny </w:t>
      </w:r>
      <w:r w:rsidR="00525CDD" w:rsidRPr="008E2CCF">
        <w:rPr>
          <w:rFonts w:asciiTheme="minorHAnsi" w:hAnsiTheme="minorHAnsi" w:cstheme="minorHAnsi"/>
          <w:sz w:val="24"/>
        </w:rPr>
        <w:t>stażu</w:t>
      </w:r>
      <w:r w:rsidRPr="008E2CCF">
        <w:rPr>
          <w:rFonts w:asciiTheme="minorHAnsi" w:hAnsiTheme="minorHAnsi" w:cstheme="minorHAnsi"/>
          <w:sz w:val="24"/>
        </w:rPr>
        <w:t xml:space="preserve"> przeprowadzona wśród uczniów. </w:t>
      </w:r>
    </w:p>
    <w:p w:rsidR="00373E8C" w:rsidRPr="008E2CCF" w:rsidRDefault="00373E8C" w:rsidP="00771828">
      <w:pPr>
        <w:pStyle w:val="Akapitzlist"/>
        <w:numPr>
          <w:ilvl w:val="1"/>
          <w:numId w:val="96"/>
        </w:numPr>
        <w:spacing w:line="276" w:lineRule="auto"/>
        <w:ind w:left="993"/>
        <w:rPr>
          <w:rFonts w:asciiTheme="minorHAnsi" w:hAnsiTheme="minorHAnsi" w:cstheme="minorHAnsi"/>
          <w:sz w:val="24"/>
        </w:rPr>
      </w:pPr>
      <w:r w:rsidRPr="008E2CCF">
        <w:rPr>
          <w:rFonts w:asciiTheme="minorHAnsi" w:hAnsiTheme="minorHAnsi" w:cstheme="minorHAnsi"/>
          <w:sz w:val="24"/>
        </w:rPr>
        <w:t xml:space="preserve">Ankieta ewaluacji i oceny przebiegu stażu uczniowskiego. </w:t>
      </w:r>
    </w:p>
    <w:p w:rsidR="00373E8C" w:rsidRPr="008E2CCF" w:rsidRDefault="00373E8C" w:rsidP="00771828">
      <w:pPr>
        <w:pStyle w:val="Akapitzlist"/>
        <w:numPr>
          <w:ilvl w:val="1"/>
          <w:numId w:val="96"/>
        </w:numPr>
        <w:spacing w:line="276" w:lineRule="auto"/>
        <w:ind w:left="993"/>
        <w:rPr>
          <w:rFonts w:asciiTheme="minorHAnsi" w:hAnsiTheme="minorHAnsi" w:cstheme="minorHAnsi"/>
          <w:sz w:val="24"/>
        </w:rPr>
      </w:pPr>
      <w:r w:rsidRPr="008E2CCF">
        <w:rPr>
          <w:rFonts w:asciiTheme="minorHAnsi" w:hAnsiTheme="minorHAnsi" w:cstheme="minorHAnsi"/>
          <w:sz w:val="24"/>
        </w:rPr>
        <w:t xml:space="preserve">Opinia/referencje pracodawcy na temat ucznia odbywającego </w:t>
      </w:r>
      <w:r w:rsidR="00525CDD" w:rsidRPr="008E2CCF">
        <w:rPr>
          <w:rFonts w:asciiTheme="minorHAnsi" w:hAnsiTheme="minorHAnsi" w:cstheme="minorHAnsi"/>
          <w:sz w:val="24"/>
        </w:rPr>
        <w:t>staż</w:t>
      </w:r>
      <w:r w:rsidR="00BB3F72" w:rsidRPr="008E2CCF">
        <w:rPr>
          <w:rFonts w:asciiTheme="minorHAnsi" w:hAnsiTheme="minorHAnsi" w:cstheme="minorHAnsi"/>
          <w:sz w:val="24"/>
        </w:rPr>
        <w:t xml:space="preserve"> w danej firmie</w:t>
      </w:r>
      <w:r w:rsidR="004D5951">
        <w:rPr>
          <w:rFonts w:asciiTheme="minorHAnsi" w:hAnsiTheme="minorHAnsi" w:cstheme="minorHAnsi"/>
          <w:sz w:val="24"/>
        </w:rPr>
        <w:t>.</w:t>
      </w:r>
    </w:p>
    <w:p w:rsidR="00373E8C" w:rsidRPr="008E2CCF" w:rsidRDefault="00373E8C" w:rsidP="00771828">
      <w:pPr>
        <w:pStyle w:val="Akapitzlist"/>
        <w:numPr>
          <w:ilvl w:val="1"/>
          <w:numId w:val="96"/>
        </w:numPr>
        <w:spacing w:line="276" w:lineRule="auto"/>
        <w:ind w:left="993"/>
        <w:rPr>
          <w:rFonts w:asciiTheme="minorHAnsi" w:hAnsiTheme="minorHAnsi" w:cstheme="minorHAnsi"/>
          <w:sz w:val="24"/>
        </w:rPr>
      </w:pPr>
      <w:r w:rsidRPr="008E2CCF">
        <w:rPr>
          <w:rFonts w:asciiTheme="minorHAnsi" w:hAnsiTheme="minorHAnsi" w:cstheme="minorHAnsi"/>
          <w:sz w:val="24"/>
        </w:rPr>
        <w:t>Ankieta dla pracodawców</w:t>
      </w:r>
      <w:r w:rsidR="00BB3F72" w:rsidRPr="008E2CCF">
        <w:rPr>
          <w:rFonts w:asciiTheme="minorHAnsi" w:hAnsiTheme="minorHAnsi" w:cstheme="minorHAnsi"/>
          <w:sz w:val="24"/>
        </w:rPr>
        <w:t xml:space="preserve"> w którym odbywa się staż uczniowski</w:t>
      </w:r>
    </w:p>
    <w:p w:rsidR="00373E8C" w:rsidRPr="008E2CCF" w:rsidRDefault="00373E8C" w:rsidP="00771828">
      <w:pPr>
        <w:pStyle w:val="Akapitzlist"/>
        <w:numPr>
          <w:ilvl w:val="1"/>
          <w:numId w:val="96"/>
        </w:numPr>
        <w:spacing w:line="276" w:lineRule="auto"/>
        <w:ind w:left="993"/>
        <w:rPr>
          <w:rFonts w:asciiTheme="minorHAnsi" w:hAnsiTheme="minorHAnsi" w:cstheme="minorHAnsi"/>
          <w:sz w:val="24"/>
        </w:rPr>
      </w:pPr>
      <w:r w:rsidRPr="008E2CCF">
        <w:rPr>
          <w:rFonts w:asciiTheme="minorHAnsi" w:hAnsiTheme="minorHAnsi" w:cstheme="minorHAnsi"/>
          <w:sz w:val="24"/>
        </w:rPr>
        <w:t xml:space="preserve">Ankieta dla opiekuna. </w:t>
      </w:r>
    </w:p>
    <w:p w:rsidR="00373E8C" w:rsidRPr="008E2CCF" w:rsidRDefault="00373E8C" w:rsidP="00771828">
      <w:pPr>
        <w:pStyle w:val="Akapitzlist"/>
        <w:numPr>
          <w:ilvl w:val="1"/>
          <w:numId w:val="96"/>
        </w:numPr>
        <w:spacing w:line="276" w:lineRule="auto"/>
        <w:ind w:left="993"/>
        <w:rPr>
          <w:rFonts w:asciiTheme="minorHAnsi" w:hAnsiTheme="minorHAnsi" w:cstheme="minorHAnsi"/>
          <w:sz w:val="24"/>
        </w:rPr>
      </w:pPr>
      <w:r w:rsidRPr="008E2CCF">
        <w:rPr>
          <w:rFonts w:asciiTheme="minorHAnsi" w:hAnsiTheme="minorHAnsi" w:cstheme="minorHAnsi"/>
          <w:sz w:val="24"/>
        </w:rPr>
        <w:t>Ankieta – kryteria oceny doboru zakładów pracy, w których realizowan</w:t>
      </w:r>
      <w:r w:rsidR="00525CDD" w:rsidRPr="008E2CCF">
        <w:rPr>
          <w:rFonts w:asciiTheme="minorHAnsi" w:hAnsiTheme="minorHAnsi" w:cstheme="minorHAnsi"/>
          <w:sz w:val="24"/>
        </w:rPr>
        <w:t>y</w:t>
      </w:r>
      <w:r w:rsidRPr="008E2CCF">
        <w:rPr>
          <w:rFonts w:asciiTheme="minorHAnsi" w:hAnsiTheme="minorHAnsi" w:cstheme="minorHAnsi"/>
          <w:sz w:val="24"/>
        </w:rPr>
        <w:t xml:space="preserve"> jest</w:t>
      </w:r>
      <w:r w:rsidR="004D5951">
        <w:rPr>
          <w:rFonts w:asciiTheme="minorHAnsi" w:hAnsiTheme="minorHAnsi" w:cstheme="minorHAnsi"/>
          <w:sz w:val="24"/>
        </w:rPr>
        <w:t xml:space="preserve"> s</w:t>
      </w:r>
      <w:r w:rsidR="00525CDD" w:rsidRPr="008E2CCF">
        <w:rPr>
          <w:rFonts w:asciiTheme="minorHAnsi" w:hAnsiTheme="minorHAnsi" w:cstheme="minorHAnsi"/>
          <w:sz w:val="24"/>
        </w:rPr>
        <w:t>taż uczniowski</w:t>
      </w:r>
      <w:r w:rsidRPr="008E2CCF">
        <w:rPr>
          <w:rFonts w:asciiTheme="minorHAnsi" w:hAnsiTheme="minorHAnsi" w:cstheme="minorHAnsi"/>
          <w:sz w:val="24"/>
        </w:rPr>
        <w:t xml:space="preserve">. </w:t>
      </w:r>
    </w:p>
    <w:p w:rsidR="00373E8C" w:rsidRPr="008E2CCF" w:rsidRDefault="00373E8C" w:rsidP="00771828">
      <w:pPr>
        <w:pStyle w:val="Akapitzlist"/>
        <w:numPr>
          <w:ilvl w:val="1"/>
          <w:numId w:val="96"/>
        </w:numPr>
        <w:spacing w:line="276" w:lineRule="auto"/>
        <w:ind w:left="993"/>
        <w:rPr>
          <w:rFonts w:asciiTheme="minorHAnsi" w:hAnsiTheme="minorHAnsi" w:cstheme="minorHAnsi"/>
          <w:sz w:val="24"/>
        </w:rPr>
      </w:pPr>
      <w:r w:rsidRPr="008E2CCF">
        <w:rPr>
          <w:rFonts w:asciiTheme="minorHAnsi" w:hAnsiTheme="minorHAnsi" w:cstheme="minorHAnsi"/>
          <w:sz w:val="24"/>
        </w:rPr>
        <w:t xml:space="preserve">Ankieta – poziom osiągnięcia efektów kształcenia w ramach </w:t>
      </w:r>
      <w:r w:rsidR="00525CDD" w:rsidRPr="008E2CCF">
        <w:rPr>
          <w:rFonts w:asciiTheme="minorHAnsi" w:hAnsiTheme="minorHAnsi" w:cstheme="minorHAnsi"/>
          <w:sz w:val="24"/>
        </w:rPr>
        <w:t>staży uczniowskich</w:t>
      </w:r>
      <w:r w:rsidRPr="008E2CCF">
        <w:rPr>
          <w:rFonts w:asciiTheme="minorHAnsi" w:hAnsiTheme="minorHAnsi" w:cstheme="minorHAnsi"/>
          <w:sz w:val="24"/>
        </w:rPr>
        <w:t xml:space="preserve">. </w:t>
      </w:r>
    </w:p>
    <w:p w:rsidR="00373E8C" w:rsidRPr="008E2CCF" w:rsidRDefault="00373E8C" w:rsidP="00771828">
      <w:pPr>
        <w:pStyle w:val="Akapitzlist"/>
        <w:numPr>
          <w:ilvl w:val="1"/>
          <w:numId w:val="96"/>
        </w:numPr>
        <w:spacing w:line="276" w:lineRule="auto"/>
        <w:ind w:left="993"/>
        <w:rPr>
          <w:rFonts w:asciiTheme="minorHAnsi" w:hAnsiTheme="minorHAnsi" w:cstheme="minorHAnsi"/>
          <w:sz w:val="24"/>
        </w:rPr>
      </w:pPr>
      <w:r w:rsidRPr="008E2CCF">
        <w:rPr>
          <w:rFonts w:asciiTheme="minorHAnsi" w:hAnsiTheme="minorHAnsi" w:cstheme="minorHAnsi"/>
          <w:sz w:val="24"/>
        </w:rPr>
        <w:t xml:space="preserve">Ankieta – kryteria doboru opiekunów z ramienia pracodawcy do </w:t>
      </w:r>
      <w:r w:rsidR="00525CDD" w:rsidRPr="008E2CCF">
        <w:rPr>
          <w:rFonts w:asciiTheme="minorHAnsi" w:hAnsiTheme="minorHAnsi" w:cstheme="minorHAnsi"/>
          <w:sz w:val="24"/>
        </w:rPr>
        <w:t>opieki nad stażystą</w:t>
      </w:r>
      <w:r w:rsidR="0069650E">
        <w:rPr>
          <w:rFonts w:asciiTheme="minorHAnsi" w:hAnsiTheme="minorHAnsi" w:cstheme="minorHAnsi"/>
          <w:sz w:val="24"/>
        </w:rPr>
        <w:t>.</w:t>
      </w:r>
    </w:p>
    <w:p w:rsidR="00373E8C" w:rsidRPr="00373E8C" w:rsidRDefault="00373E8C" w:rsidP="00373E8C">
      <w:pPr>
        <w:rPr>
          <w:rFonts w:asciiTheme="minorHAnsi" w:hAnsiTheme="minorHAnsi" w:cstheme="minorHAnsi"/>
          <w:sz w:val="24"/>
        </w:rPr>
      </w:pPr>
    </w:p>
    <w:p w:rsidR="0003486F" w:rsidRDefault="0003486F" w:rsidP="00267B88">
      <w:pPr>
        <w:pStyle w:val="Nagwek2"/>
        <w:rPr>
          <w:b/>
          <w:bCs/>
        </w:rPr>
      </w:pPr>
      <w:bookmarkStart w:id="34" w:name="_Toc115087939"/>
      <w:r w:rsidRPr="00990817">
        <w:rPr>
          <w:b/>
          <w:bCs/>
        </w:rPr>
        <w:t>5.2  Narzędzia pomiaru jakości</w:t>
      </w:r>
      <w:bookmarkEnd w:id="34"/>
    </w:p>
    <w:p w:rsidR="006243FF" w:rsidRDefault="006243FF" w:rsidP="006243FF">
      <w:pPr>
        <w:rPr>
          <w:rFonts w:asciiTheme="minorHAnsi" w:hAnsiTheme="minorHAnsi" w:cstheme="minorHAnsi"/>
          <w:sz w:val="24"/>
        </w:rPr>
      </w:pPr>
    </w:p>
    <w:p w:rsidR="006243FF" w:rsidRPr="006243FF" w:rsidRDefault="006243FF" w:rsidP="004D5951">
      <w:pPr>
        <w:spacing w:line="276" w:lineRule="auto"/>
        <w:jc w:val="both"/>
        <w:rPr>
          <w:rFonts w:asciiTheme="minorHAnsi" w:hAnsiTheme="minorHAnsi" w:cstheme="minorHAnsi"/>
          <w:sz w:val="24"/>
        </w:rPr>
      </w:pPr>
      <w:r w:rsidRPr="006243FF">
        <w:rPr>
          <w:rFonts w:asciiTheme="minorHAnsi" w:hAnsiTheme="minorHAnsi" w:cstheme="minorHAnsi"/>
          <w:sz w:val="24"/>
        </w:rPr>
        <w:t>W badaniach jakości uwzględniono dwa obszary:</w:t>
      </w:r>
    </w:p>
    <w:p w:rsidR="006243FF" w:rsidRPr="004D5951" w:rsidRDefault="006243FF" w:rsidP="00282B99">
      <w:pPr>
        <w:pStyle w:val="Akapitzlist"/>
        <w:numPr>
          <w:ilvl w:val="0"/>
          <w:numId w:val="77"/>
        </w:numPr>
        <w:spacing w:line="276" w:lineRule="auto"/>
        <w:jc w:val="both"/>
        <w:rPr>
          <w:rFonts w:asciiTheme="minorHAnsi" w:hAnsiTheme="minorHAnsi" w:cstheme="minorHAnsi"/>
          <w:sz w:val="24"/>
        </w:rPr>
      </w:pPr>
      <w:r w:rsidRPr="004D5951">
        <w:rPr>
          <w:rFonts w:asciiTheme="minorHAnsi" w:hAnsiTheme="minorHAnsi" w:cstheme="minorHAnsi"/>
          <w:sz w:val="24"/>
        </w:rPr>
        <w:t>kompetencje zawodowe ucznia</w:t>
      </w:r>
      <w:r w:rsidR="009C5CB7" w:rsidRPr="004D5951">
        <w:rPr>
          <w:rFonts w:asciiTheme="minorHAnsi" w:hAnsiTheme="minorHAnsi" w:cstheme="minorHAnsi"/>
          <w:sz w:val="24"/>
        </w:rPr>
        <w:t xml:space="preserve"> odbywającego staż uczniowski</w:t>
      </w:r>
    </w:p>
    <w:p w:rsidR="006243FF" w:rsidRPr="004D5951" w:rsidRDefault="006243FF" w:rsidP="00282B99">
      <w:pPr>
        <w:pStyle w:val="Akapitzlist"/>
        <w:numPr>
          <w:ilvl w:val="0"/>
          <w:numId w:val="77"/>
        </w:numPr>
        <w:spacing w:line="276" w:lineRule="auto"/>
        <w:jc w:val="both"/>
        <w:rPr>
          <w:rFonts w:asciiTheme="minorHAnsi" w:hAnsiTheme="minorHAnsi" w:cstheme="minorHAnsi"/>
          <w:sz w:val="24"/>
        </w:rPr>
      </w:pPr>
      <w:r w:rsidRPr="004D5951">
        <w:rPr>
          <w:rFonts w:asciiTheme="minorHAnsi" w:hAnsiTheme="minorHAnsi" w:cstheme="minorHAnsi"/>
          <w:sz w:val="24"/>
        </w:rPr>
        <w:t xml:space="preserve">organizacja stażu uczniowskiego </w:t>
      </w:r>
      <w:r w:rsidR="009C5CB7" w:rsidRPr="004D5951">
        <w:rPr>
          <w:rFonts w:asciiTheme="minorHAnsi" w:hAnsiTheme="minorHAnsi" w:cstheme="minorHAnsi"/>
          <w:sz w:val="24"/>
        </w:rPr>
        <w:t xml:space="preserve">u pracodawcy </w:t>
      </w:r>
      <w:r w:rsidRPr="004D5951">
        <w:rPr>
          <w:rFonts w:asciiTheme="minorHAnsi" w:hAnsiTheme="minorHAnsi" w:cstheme="minorHAnsi"/>
          <w:sz w:val="24"/>
        </w:rPr>
        <w:t xml:space="preserve"> (dokumentacja, organizacja przebiegu stażu, warunki odbywania stażu itp.).</w:t>
      </w:r>
    </w:p>
    <w:p w:rsidR="006243FF" w:rsidRPr="006243FF" w:rsidRDefault="006243FF" w:rsidP="004D5951">
      <w:pPr>
        <w:spacing w:line="276" w:lineRule="auto"/>
        <w:jc w:val="both"/>
        <w:rPr>
          <w:rFonts w:asciiTheme="minorHAnsi" w:hAnsiTheme="minorHAnsi" w:cstheme="minorHAnsi"/>
          <w:sz w:val="24"/>
        </w:rPr>
      </w:pPr>
      <w:r w:rsidRPr="006243FF">
        <w:rPr>
          <w:rFonts w:asciiTheme="minorHAnsi" w:hAnsiTheme="minorHAnsi" w:cstheme="minorHAnsi"/>
          <w:sz w:val="24"/>
        </w:rPr>
        <w:t>Proponuje się, aby badania jakości kształcenia praktycznego w zakresie stażu na wszystkich etapach</w:t>
      </w:r>
      <w:r w:rsidR="00AE57E2">
        <w:rPr>
          <w:rFonts w:asciiTheme="minorHAnsi" w:hAnsiTheme="minorHAnsi" w:cstheme="minorHAnsi"/>
          <w:sz w:val="24"/>
        </w:rPr>
        <w:t xml:space="preserve"> </w:t>
      </w:r>
      <w:r w:rsidRPr="006243FF">
        <w:rPr>
          <w:rFonts w:asciiTheme="minorHAnsi" w:hAnsiTheme="minorHAnsi" w:cstheme="minorHAnsi"/>
          <w:sz w:val="24"/>
        </w:rPr>
        <w:t xml:space="preserve">realizacji stażu przeprowadzała szkoła, do której uczęszcza uczeń w porozumieniu z </w:t>
      </w:r>
      <w:r>
        <w:rPr>
          <w:rFonts w:asciiTheme="minorHAnsi" w:hAnsiTheme="minorHAnsi" w:cstheme="minorHAnsi"/>
          <w:sz w:val="24"/>
        </w:rPr>
        <w:t xml:space="preserve">pracodawcą, </w:t>
      </w:r>
      <w:r w:rsidRPr="006243FF">
        <w:rPr>
          <w:rFonts w:asciiTheme="minorHAnsi" w:hAnsiTheme="minorHAnsi" w:cstheme="minorHAnsi"/>
          <w:sz w:val="24"/>
        </w:rPr>
        <w:t>podmiotem</w:t>
      </w:r>
      <w:r w:rsidR="008043F3">
        <w:rPr>
          <w:rFonts w:asciiTheme="minorHAnsi" w:hAnsiTheme="minorHAnsi" w:cstheme="minorHAnsi"/>
          <w:sz w:val="24"/>
        </w:rPr>
        <w:t xml:space="preserve"> </w:t>
      </w:r>
      <w:r w:rsidRPr="006243FF">
        <w:rPr>
          <w:rFonts w:asciiTheme="minorHAnsi" w:hAnsiTheme="minorHAnsi" w:cstheme="minorHAnsi"/>
          <w:sz w:val="24"/>
        </w:rPr>
        <w:t>przyjmującym na staż</w:t>
      </w:r>
      <w:r>
        <w:rPr>
          <w:rFonts w:asciiTheme="minorHAnsi" w:hAnsiTheme="minorHAnsi" w:cstheme="minorHAnsi"/>
          <w:sz w:val="24"/>
        </w:rPr>
        <w:t xml:space="preserve"> uczniowski </w:t>
      </w:r>
      <w:r w:rsidRPr="006243FF">
        <w:rPr>
          <w:rFonts w:asciiTheme="minorHAnsi" w:hAnsiTheme="minorHAnsi" w:cstheme="minorHAnsi"/>
          <w:sz w:val="24"/>
        </w:rPr>
        <w:t>.</w:t>
      </w:r>
    </w:p>
    <w:p w:rsidR="006243FF" w:rsidRPr="006243FF" w:rsidRDefault="006243FF" w:rsidP="004D5951">
      <w:pPr>
        <w:spacing w:line="276" w:lineRule="auto"/>
        <w:jc w:val="both"/>
        <w:rPr>
          <w:rFonts w:asciiTheme="minorHAnsi" w:hAnsiTheme="minorHAnsi" w:cstheme="minorHAnsi"/>
          <w:sz w:val="24"/>
        </w:rPr>
      </w:pPr>
      <w:r w:rsidRPr="006243FF">
        <w:rPr>
          <w:rFonts w:asciiTheme="minorHAnsi" w:hAnsiTheme="minorHAnsi" w:cstheme="minorHAnsi"/>
          <w:sz w:val="24"/>
        </w:rPr>
        <w:t xml:space="preserve">Pierwsze badanie </w:t>
      </w:r>
      <w:r w:rsidR="007D39A2">
        <w:rPr>
          <w:rFonts w:asciiTheme="minorHAnsi" w:hAnsiTheme="minorHAnsi" w:cstheme="minorHAnsi"/>
          <w:sz w:val="24"/>
        </w:rPr>
        <w:t xml:space="preserve">można już </w:t>
      </w:r>
      <w:r w:rsidRPr="006243FF">
        <w:rPr>
          <w:rFonts w:asciiTheme="minorHAnsi" w:hAnsiTheme="minorHAnsi" w:cstheme="minorHAnsi"/>
          <w:sz w:val="24"/>
        </w:rPr>
        <w:t xml:space="preserve"> przeprowadzić po podpisaniu umowy o staż w pierwszych dniach </w:t>
      </w:r>
      <w:r>
        <w:rPr>
          <w:rFonts w:asciiTheme="minorHAnsi" w:hAnsiTheme="minorHAnsi" w:cstheme="minorHAnsi"/>
          <w:sz w:val="24"/>
        </w:rPr>
        <w:t>trwania stażu</w:t>
      </w:r>
      <w:r w:rsidR="007D39A2">
        <w:rPr>
          <w:rFonts w:asciiTheme="minorHAnsi" w:hAnsiTheme="minorHAnsi" w:cstheme="minorHAnsi"/>
          <w:sz w:val="24"/>
        </w:rPr>
        <w:t>:</w:t>
      </w:r>
    </w:p>
    <w:p w:rsidR="006243FF" w:rsidRPr="007D39A2" w:rsidRDefault="006243FF" w:rsidP="00282B99">
      <w:pPr>
        <w:pStyle w:val="Akapitzlist"/>
        <w:numPr>
          <w:ilvl w:val="0"/>
          <w:numId w:val="72"/>
        </w:numPr>
        <w:spacing w:line="276" w:lineRule="auto"/>
        <w:ind w:left="426"/>
        <w:jc w:val="both"/>
        <w:rPr>
          <w:rFonts w:asciiTheme="minorHAnsi" w:hAnsiTheme="minorHAnsi" w:cstheme="minorHAnsi"/>
          <w:sz w:val="24"/>
        </w:rPr>
      </w:pPr>
      <w:r w:rsidRPr="007D39A2">
        <w:rPr>
          <w:rFonts w:asciiTheme="minorHAnsi" w:hAnsiTheme="minorHAnsi" w:cstheme="minorHAnsi"/>
          <w:sz w:val="24"/>
        </w:rPr>
        <w:t>ankietę wypełnia uczeń w pierwszych dniach trwania stażu,</w:t>
      </w:r>
      <w:r w:rsidR="008043F3">
        <w:rPr>
          <w:rFonts w:asciiTheme="minorHAnsi" w:hAnsiTheme="minorHAnsi" w:cstheme="minorHAnsi"/>
          <w:sz w:val="24"/>
        </w:rPr>
        <w:t xml:space="preserve"> </w:t>
      </w:r>
      <w:r w:rsidRPr="007D39A2">
        <w:rPr>
          <w:rFonts w:asciiTheme="minorHAnsi" w:hAnsiTheme="minorHAnsi" w:cstheme="minorHAnsi"/>
          <w:sz w:val="24"/>
        </w:rPr>
        <w:t>dotyczy samooceny kompetencji zawodowych, wiedzy dotyczącej dokumentacji stażu, oczekiwań w</w:t>
      </w:r>
      <w:r w:rsidR="008043F3">
        <w:rPr>
          <w:rFonts w:asciiTheme="minorHAnsi" w:hAnsiTheme="minorHAnsi" w:cstheme="minorHAnsi"/>
          <w:sz w:val="24"/>
        </w:rPr>
        <w:t xml:space="preserve"> </w:t>
      </w:r>
      <w:r w:rsidRPr="007D39A2">
        <w:rPr>
          <w:rFonts w:asciiTheme="minorHAnsi" w:hAnsiTheme="minorHAnsi" w:cstheme="minorHAnsi"/>
          <w:sz w:val="24"/>
        </w:rPr>
        <w:t>stosunku do realizacji stażu</w:t>
      </w:r>
    </w:p>
    <w:p w:rsidR="006243FF" w:rsidRPr="007D39A2" w:rsidRDefault="006243FF" w:rsidP="00282B99">
      <w:pPr>
        <w:pStyle w:val="Akapitzlist"/>
        <w:numPr>
          <w:ilvl w:val="0"/>
          <w:numId w:val="72"/>
        </w:numPr>
        <w:spacing w:line="276" w:lineRule="auto"/>
        <w:ind w:left="426"/>
        <w:jc w:val="both"/>
        <w:rPr>
          <w:rFonts w:asciiTheme="minorHAnsi" w:hAnsiTheme="minorHAnsi" w:cstheme="minorHAnsi"/>
          <w:sz w:val="24"/>
        </w:rPr>
      </w:pPr>
      <w:r w:rsidRPr="007D39A2">
        <w:rPr>
          <w:rFonts w:asciiTheme="minorHAnsi" w:hAnsiTheme="minorHAnsi" w:cstheme="minorHAnsi"/>
          <w:sz w:val="24"/>
        </w:rPr>
        <w:lastRenderedPageBreak/>
        <w:t>ankietę wypełnia</w:t>
      </w:r>
      <w:r w:rsidR="007D39A2">
        <w:rPr>
          <w:rFonts w:asciiTheme="minorHAnsi" w:hAnsiTheme="minorHAnsi" w:cstheme="minorHAnsi"/>
          <w:sz w:val="24"/>
        </w:rPr>
        <w:t xml:space="preserve"> opiekun </w:t>
      </w:r>
      <w:r w:rsidRPr="007D39A2">
        <w:rPr>
          <w:rFonts w:asciiTheme="minorHAnsi" w:hAnsiTheme="minorHAnsi" w:cstheme="minorHAnsi"/>
          <w:sz w:val="24"/>
        </w:rPr>
        <w:t xml:space="preserve"> w pierwszych dniach trwania stażu uczniowskiego, dotyczy wiedzy</w:t>
      </w:r>
      <w:r w:rsidR="008043F3">
        <w:rPr>
          <w:rFonts w:asciiTheme="minorHAnsi" w:hAnsiTheme="minorHAnsi" w:cstheme="minorHAnsi"/>
          <w:sz w:val="24"/>
        </w:rPr>
        <w:t xml:space="preserve"> </w:t>
      </w:r>
      <w:r w:rsidRPr="007D39A2">
        <w:rPr>
          <w:rFonts w:asciiTheme="minorHAnsi" w:hAnsiTheme="minorHAnsi" w:cstheme="minorHAnsi"/>
          <w:sz w:val="24"/>
        </w:rPr>
        <w:t>związanej z dokumentacją i organizacją stażu, potrzebami i oczekiwaniami wobec ucznia odbywającego</w:t>
      </w:r>
      <w:r w:rsidR="008043F3">
        <w:rPr>
          <w:rFonts w:asciiTheme="minorHAnsi" w:hAnsiTheme="minorHAnsi" w:cstheme="minorHAnsi"/>
          <w:sz w:val="24"/>
        </w:rPr>
        <w:t xml:space="preserve"> </w:t>
      </w:r>
      <w:r w:rsidRPr="007D39A2">
        <w:rPr>
          <w:rFonts w:asciiTheme="minorHAnsi" w:hAnsiTheme="minorHAnsi" w:cstheme="minorHAnsi"/>
          <w:sz w:val="24"/>
        </w:rPr>
        <w:t>staż</w:t>
      </w:r>
      <w:r w:rsidR="004D5951">
        <w:rPr>
          <w:rFonts w:asciiTheme="minorHAnsi" w:hAnsiTheme="minorHAnsi" w:cstheme="minorHAnsi"/>
          <w:sz w:val="24"/>
        </w:rPr>
        <w:t>,</w:t>
      </w:r>
      <w:r w:rsidR="008043F3">
        <w:rPr>
          <w:rFonts w:asciiTheme="minorHAnsi" w:hAnsiTheme="minorHAnsi" w:cstheme="minorHAnsi"/>
          <w:sz w:val="24"/>
        </w:rPr>
        <w:t xml:space="preserve"> </w:t>
      </w:r>
      <w:r w:rsidR="004D5951">
        <w:rPr>
          <w:rFonts w:asciiTheme="minorHAnsi" w:hAnsiTheme="minorHAnsi" w:cstheme="minorHAnsi"/>
          <w:sz w:val="24"/>
        </w:rPr>
        <w:t>itp.</w:t>
      </w:r>
    </w:p>
    <w:p w:rsidR="004D5951" w:rsidRDefault="004D5951" w:rsidP="004D5951">
      <w:pPr>
        <w:spacing w:line="276" w:lineRule="auto"/>
        <w:jc w:val="both"/>
        <w:rPr>
          <w:rFonts w:asciiTheme="minorHAnsi" w:hAnsiTheme="minorHAnsi" w:cstheme="minorHAnsi"/>
          <w:sz w:val="24"/>
        </w:rPr>
      </w:pPr>
    </w:p>
    <w:p w:rsidR="006243FF" w:rsidRPr="006243FF" w:rsidRDefault="007D39A2" w:rsidP="004D5951">
      <w:pPr>
        <w:spacing w:line="276" w:lineRule="auto"/>
        <w:jc w:val="both"/>
        <w:rPr>
          <w:rFonts w:asciiTheme="minorHAnsi" w:hAnsiTheme="minorHAnsi" w:cstheme="minorHAnsi"/>
          <w:sz w:val="24"/>
        </w:rPr>
      </w:pPr>
      <w:r>
        <w:rPr>
          <w:rFonts w:asciiTheme="minorHAnsi" w:hAnsiTheme="minorHAnsi" w:cstheme="minorHAnsi"/>
          <w:sz w:val="24"/>
        </w:rPr>
        <w:t xml:space="preserve">Kolejne </w:t>
      </w:r>
      <w:r w:rsidR="006243FF" w:rsidRPr="006243FF">
        <w:rPr>
          <w:rFonts w:asciiTheme="minorHAnsi" w:hAnsiTheme="minorHAnsi" w:cstheme="minorHAnsi"/>
          <w:sz w:val="24"/>
        </w:rPr>
        <w:t>badanie zaleca się przeprowadzać po zakończeniu stażu i opracow</w:t>
      </w:r>
      <w:r w:rsidR="009C5CB7">
        <w:rPr>
          <w:rFonts w:asciiTheme="minorHAnsi" w:hAnsiTheme="minorHAnsi" w:cstheme="minorHAnsi"/>
          <w:sz w:val="24"/>
        </w:rPr>
        <w:t>a</w:t>
      </w:r>
      <w:r>
        <w:rPr>
          <w:rFonts w:asciiTheme="minorHAnsi" w:hAnsiTheme="minorHAnsi" w:cstheme="minorHAnsi"/>
          <w:sz w:val="24"/>
        </w:rPr>
        <w:t xml:space="preserve">ć na tej podstawie </w:t>
      </w:r>
      <w:r w:rsidR="006243FF" w:rsidRPr="006243FF">
        <w:rPr>
          <w:rFonts w:asciiTheme="minorHAnsi" w:hAnsiTheme="minorHAnsi" w:cstheme="minorHAnsi"/>
          <w:sz w:val="24"/>
        </w:rPr>
        <w:t xml:space="preserve"> rekomendacj</w:t>
      </w:r>
      <w:r>
        <w:rPr>
          <w:rFonts w:asciiTheme="minorHAnsi" w:hAnsiTheme="minorHAnsi" w:cstheme="minorHAnsi"/>
          <w:sz w:val="24"/>
        </w:rPr>
        <w:t>e</w:t>
      </w:r>
      <w:r w:rsidR="006243FF" w:rsidRPr="006243FF">
        <w:rPr>
          <w:rFonts w:asciiTheme="minorHAnsi" w:hAnsiTheme="minorHAnsi" w:cstheme="minorHAnsi"/>
          <w:sz w:val="24"/>
        </w:rPr>
        <w:t xml:space="preserve">. Szkoła </w:t>
      </w:r>
      <w:r w:rsidR="009F3FF9">
        <w:rPr>
          <w:rFonts w:asciiTheme="minorHAnsi" w:hAnsiTheme="minorHAnsi" w:cstheme="minorHAnsi"/>
          <w:sz w:val="24"/>
        </w:rPr>
        <w:t xml:space="preserve">powinna udostępnić </w:t>
      </w:r>
      <w:r w:rsidR="006243FF" w:rsidRPr="006243FF">
        <w:rPr>
          <w:rFonts w:asciiTheme="minorHAnsi" w:hAnsiTheme="minorHAnsi" w:cstheme="minorHAnsi"/>
          <w:sz w:val="24"/>
        </w:rPr>
        <w:t>wyniki badań podmiotow</w:t>
      </w:r>
      <w:r w:rsidR="008043F3">
        <w:rPr>
          <w:rFonts w:asciiTheme="minorHAnsi" w:hAnsiTheme="minorHAnsi" w:cstheme="minorHAnsi"/>
          <w:sz w:val="24"/>
        </w:rPr>
        <w:t xml:space="preserve">i przyjmującemu ucznia na staż </w:t>
      </w:r>
      <w:r w:rsidR="006243FF" w:rsidRPr="006243FF">
        <w:rPr>
          <w:rFonts w:asciiTheme="minorHAnsi" w:hAnsiTheme="minorHAnsi" w:cstheme="minorHAnsi"/>
          <w:sz w:val="24"/>
        </w:rPr>
        <w:t>w</w:t>
      </w:r>
      <w:r w:rsidR="008043F3">
        <w:rPr>
          <w:rFonts w:asciiTheme="minorHAnsi" w:hAnsiTheme="minorHAnsi" w:cstheme="minorHAnsi"/>
          <w:sz w:val="24"/>
        </w:rPr>
        <w:t xml:space="preserve"> </w:t>
      </w:r>
      <w:r w:rsidR="006243FF" w:rsidRPr="006243FF">
        <w:rPr>
          <w:rFonts w:asciiTheme="minorHAnsi" w:hAnsiTheme="minorHAnsi" w:cstheme="minorHAnsi"/>
          <w:sz w:val="24"/>
        </w:rPr>
        <w:t>celu doskonalenia realizacji stażu w tym podmiocie</w:t>
      </w:r>
      <w:r w:rsidR="009C5CB7">
        <w:rPr>
          <w:rFonts w:asciiTheme="minorHAnsi" w:hAnsiTheme="minorHAnsi" w:cstheme="minorHAnsi"/>
          <w:sz w:val="24"/>
        </w:rPr>
        <w:t xml:space="preserve"> dla kolejnych uczniów</w:t>
      </w:r>
      <w:r w:rsidR="006243FF" w:rsidRPr="006243FF">
        <w:rPr>
          <w:rFonts w:asciiTheme="minorHAnsi" w:hAnsiTheme="minorHAnsi" w:cstheme="minorHAnsi"/>
          <w:sz w:val="24"/>
        </w:rPr>
        <w:t>.</w:t>
      </w:r>
    </w:p>
    <w:p w:rsidR="007D39A2" w:rsidRPr="007D39A2" w:rsidRDefault="007D39A2" w:rsidP="00282B99">
      <w:pPr>
        <w:pStyle w:val="Akapitzlist"/>
        <w:numPr>
          <w:ilvl w:val="0"/>
          <w:numId w:val="73"/>
        </w:numPr>
        <w:spacing w:line="276" w:lineRule="auto"/>
        <w:ind w:left="426"/>
        <w:jc w:val="both"/>
        <w:rPr>
          <w:rFonts w:asciiTheme="minorHAnsi" w:hAnsiTheme="minorHAnsi" w:cstheme="minorHAnsi"/>
          <w:sz w:val="24"/>
        </w:rPr>
      </w:pPr>
      <w:r w:rsidRPr="007D39A2">
        <w:rPr>
          <w:rFonts w:asciiTheme="minorHAnsi" w:hAnsiTheme="minorHAnsi" w:cstheme="minorHAnsi"/>
          <w:sz w:val="24"/>
        </w:rPr>
        <w:t xml:space="preserve">ankietę wypełnia </w:t>
      </w:r>
      <w:r>
        <w:rPr>
          <w:rFonts w:asciiTheme="minorHAnsi" w:hAnsiTheme="minorHAnsi" w:cstheme="minorHAnsi"/>
          <w:sz w:val="24"/>
        </w:rPr>
        <w:t xml:space="preserve">opiekun </w:t>
      </w:r>
      <w:r w:rsidRPr="007D39A2">
        <w:rPr>
          <w:rFonts w:asciiTheme="minorHAnsi" w:hAnsiTheme="minorHAnsi" w:cstheme="minorHAnsi"/>
          <w:sz w:val="24"/>
        </w:rPr>
        <w:t>po zakończeniu staż</w:t>
      </w:r>
      <w:r>
        <w:rPr>
          <w:rFonts w:asciiTheme="minorHAnsi" w:hAnsiTheme="minorHAnsi" w:cstheme="minorHAnsi"/>
          <w:sz w:val="24"/>
        </w:rPr>
        <w:t xml:space="preserve">u; </w:t>
      </w:r>
      <w:r w:rsidRPr="007D39A2">
        <w:rPr>
          <w:rFonts w:asciiTheme="minorHAnsi" w:hAnsiTheme="minorHAnsi" w:cstheme="minorHAnsi"/>
          <w:sz w:val="24"/>
        </w:rPr>
        <w:t>ocena kompetencji zawodowych ucznia, dokumentacji stażu zawodowego</w:t>
      </w:r>
    </w:p>
    <w:p w:rsidR="007D39A2" w:rsidRDefault="006243FF" w:rsidP="00282B99">
      <w:pPr>
        <w:pStyle w:val="Akapitzlist"/>
        <w:numPr>
          <w:ilvl w:val="0"/>
          <w:numId w:val="73"/>
        </w:numPr>
        <w:spacing w:line="276" w:lineRule="auto"/>
        <w:ind w:left="426"/>
        <w:jc w:val="both"/>
        <w:rPr>
          <w:rFonts w:asciiTheme="minorHAnsi" w:hAnsiTheme="minorHAnsi" w:cstheme="minorHAnsi"/>
          <w:sz w:val="24"/>
        </w:rPr>
      </w:pPr>
      <w:r w:rsidRPr="007D39A2">
        <w:rPr>
          <w:rFonts w:asciiTheme="minorHAnsi" w:hAnsiTheme="minorHAnsi" w:cstheme="minorHAnsi"/>
          <w:sz w:val="24"/>
        </w:rPr>
        <w:t>ankietę wypełnia pracodawca po zakończeniu stażu</w:t>
      </w:r>
      <w:r w:rsidR="007D39A2">
        <w:rPr>
          <w:rFonts w:asciiTheme="minorHAnsi" w:hAnsiTheme="minorHAnsi" w:cstheme="minorHAnsi"/>
          <w:sz w:val="24"/>
        </w:rPr>
        <w:t>;</w:t>
      </w:r>
      <w:r w:rsidRPr="007D39A2">
        <w:rPr>
          <w:rFonts w:asciiTheme="minorHAnsi" w:hAnsiTheme="minorHAnsi" w:cstheme="minorHAnsi"/>
          <w:sz w:val="24"/>
        </w:rPr>
        <w:t xml:space="preserve"> ocena </w:t>
      </w:r>
      <w:r w:rsidR="007D39A2">
        <w:rPr>
          <w:rFonts w:asciiTheme="minorHAnsi" w:hAnsiTheme="minorHAnsi" w:cstheme="minorHAnsi"/>
          <w:sz w:val="24"/>
        </w:rPr>
        <w:t xml:space="preserve">stażu, zaangażowania ucznia, dalszej współpracy, </w:t>
      </w:r>
      <w:r w:rsidR="00BB3F72" w:rsidRPr="00990817">
        <w:rPr>
          <w:rFonts w:asciiTheme="minorHAnsi" w:hAnsiTheme="minorHAnsi" w:cstheme="minorHAnsi"/>
          <w:sz w:val="24"/>
        </w:rPr>
        <w:t>współpracę szkoły z podmiote</w:t>
      </w:r>
      <w:r w:rsidR="004D5951">
        <w:rPr>
          <w:rFonts w:asciiTheme="minorHAnsi" w:hAnsiTheme="minorHAnsi" w:cstheme="minorHAnsi"/>
          <w:sz w:val="24"/>
        </w:rPr>
        <w:t>m przyjmującym ucznia na staż w </w:t>
      </w:r>
      <w:r w:rsidR="00BB3F72" w:rsidRPr="00990817">
        <w:rPr>
          <w:rFonts w:asciiTheme="minorHAnsi" w:hAnsiTheme="minorHAnsi" w:cstheme="minorHAnsi"/>
          <w:sz w:val="24"/>
        </w:rPr>
        <w:t>trakcie stażu i przebieg stażu</w:t>
      </w:r>
      <w:r w:rsidR="004D5951">
        <w:rPr>
          <w:rFonts w:asciiTheme="minorHAnsi" w:hAnsiTheme="minorHAnsi" w:cstheme="minorHAnsi"/>
          <w:sz w:val="24"/>
        </w:rPr>
        <w:t>,  itp.</w:t>
      </w:r>
      <w:r w:rsidRPr="007D39A2">
        <w:rPr>
          <w:rFonts w:asciiTheme="minorHAnsi" w:hAnsiTheme="minorHAnsi" w:cstheme="minorHAnsi"/>
          <w:sz w:val="24"/>
        </w:rPr>
        <w:t>)</w:t>
      </w:r>
    </w:p>
    <w:p w:rsidR="004D5951" w:rsidRPr="00BB3F72" w:rsidRDefault="004D5951" w:rsidP="004D5951">
      <w:pPr>
        <w:pStyle w:val="Akapitzlist"/>
        <w:spacing w:line="276" w:lineRule="auto"/>
        <w:ind w:left="426"/>
        <w:jc w:val="both"/>
        <w:rPr>
          <w:rFonts w:asciiTheme="minorHAnsi" w:hAnsiTheme="minorHAnsi" w:cstheme="minorHAnsi"/>
          <w:sz w:val="24"/>
        </w:rPr>
      </w:pPr>
    </w:p>
    <w:p w:rsidR="00990817" w:rsidRDefault="006243FF" w:rsidP="004D5951">
      <w:pPr>
        <w:spacing w:line="276" w:lineRule="auto"/>
        <w:jc w:val="both"/>
        <w:rPr>
          <w:rFonts w:asciiTheme="minorHAnsi" w:hAnsiTheme="minorHAnsi" w:cstheme="minorHAnsi"/>
          <w:sz w:val="24"/>
        </w:rPr>
      </w:pPr>
      <w:r w:rsidRPr="006243FF">
        <w:rPr>
          <w:rFonts w:asciiTheme="minorHAnsi" w:hAnsiTheme="minorHAnsi" w:cstheme="minorHAnsi"/>
          <w:sz w:val="24"/>
        </w:rPr>
        <w:t>Podmiot przyjmujący ucznia na staż</w:t>
      </w:r>
      <w:r>
        <w:rPr>
          <w:rFonts w:asciiTheme="minorHAnsi" w:hAnsiTheme="minorHAnsi" w:cstheme="minorHAnsi"/>
          <w:sz w:val="24"/>
        </w:rPr>
        <w:t xml:space="preserve"> uczniowski </w:t>
      </w:r>
      <w:r w:rsidRPr="006243FF">
        <w:rPr>
          <w:rFonts w:asciiTheme="minorHAnsi" w:hAnsiTheme="minorHAnsi" w:cstheme="minorHAnsi"/>
          <w:sz w:val="24"/>
        </w:rPr>
        <w:t xml:space="preserve"> może </w:t>
      </w:r>
      <w:r>
        <w:rPr>
          <w:rFonts w:asciiTheme="minorHAnsi" w:hAnsiTheme="minorHAnsi" w:cstheme="minorHAnsi"/>
          <w:sz w:val="24"/>
        </w:rPr>
        <w:t xml:space="preserve">również </w:t>
      </w:r>
      <w:r w:rsidRPr="006243FF">
        <w:rPr>
          <w:rFonts w:asciiTheme="minorHAnsi" w:hAnsiTheme="minorHAnsi" w:cstheme="minorHAnsi"/>
          <w:sz w:val="24"/>
        </w:rPr>
        <w:t xml:space="preserve">we własnym zakresie dokonać badań </w:t>
      </w:r>
      <w:r>
        <w:rPr>
          <w:rFonts w:asciiTheme="minorHAnsi" w:hAnsiTheme="minorHAnsi" w:cstheme="minorHAnsi"/>
          <w:sz w:val="24"/>
        </w:rPr>
        <w:t xml:space="preserve">w celu </w:t>
      </w:r>
      <w:r w:rsidRPr="006243FF">
        <w:rPr>
          <w:rFonts w:asciiTheme="minorHAnsi" w:hAnsiTheme="minorHAnsi" w:cstheme="minorHAnsi"/>
          <w:sz w:val="24"/>
        </w:rPr>
        <w:t>zapewniania</w:t>
      </w:r>
      <w:r w:rsidR="008043F3">
        <w:rPr>
          <w:rFonts w:asciiTheme="minorHAnsi" w:hAnsiTheme="minorHAnsi" w:cstheme="minorHAnsi"/>
          <w:sz w:val="24"/>
        </w:rPr>
        <w:t xml:space="preserve"> </w:t>
      </w:r>
      <w:r w:rsidRPr="006243FF">
        <w:rPr>
          <w:rFonts w:asciiTheme="minorHAnsi" w:hAnsiTheme="minorHAnsi" w:cstheme="minorHAnsi"/>
          <w:sz w:val="24"/>
        </w:rPr>
        <w:t>jakości stażu korzystając z opracowanych narzędzi</w:t>
      </w:r>
      <w:r w:rsidR="009C5CB7">
        <w:rPr>
          <w:rFonts w:asciiTheme="minorHAnsi" w:hAnsiTheme="minorHAnsi" w:cstheme="minorHAnsi"/>
          <w:sz w:val="24"/>
        </w:rPr>
        <w:t xml:space="preserve"> lub zaproponować </w:t>
      </w:r>
      <w:r w:rsidR="009F3FF9">
        <w:rPr>
          <w:rFonts w:asciiTheme="minorHAnsi" w:hAnsiTheme="minorHAnsi" w:cstheme="minorHAnsi"/>
          <w:sz w:val="24"/>
        </w:rPr>
        <w:t xml:space="preserve">i wykorzystać </w:t>
      </w:r>
      <w:r w:rsidR="009C5CB7">
        <w:rPr>
          <w:rFonts w:asciiTheme="minorHAnsi" w:hAnsiTheme="minorHAnsi" w:cstheme="minorHAnsi"/>
          <w:sz w:val="24"/>
        </w:rPr>
        <w:t>swoje narzędzia</w:t>
      </w:r>
      <w:r w:rsidRPr="006243FF">
        <w:rPr>
          <w:rFonts w:asciiTheme="minorHAnsi" w:hAnsiTheme="minorHAnsi" w:cstheme="minorHAnsi"/>
          <w:sz w:val="24"/>
        </w:rPr>
        <w:t>.</w:t>
      </w:r>
    </w:p>
    <w:p w:rsidR="009C5CB7" w:rsidRDefault="009C5CB7" w:rsidP="00990817">
      <w:pPr>
        <w:spacing w:line="276" w:lineRule="auto"/>
        <w:rPr>
          <w:rFonts w:asciiTheme="minorHAnsi" w:hAnsiTheme="minorHAnsi" w:cstheme="minorHAnsi"/>
          <w:b/>
          <w:bCs/>
          <w:sz w:val="24"/>
        </w:rPr>
      </w:pPr>
    </w:p>
    <w:p w:rsidR="00990817" w:rsidRDefault="00E82C6A" w:rsidP="00990817">
      <w:pPr>
        <w:spacing w:line="276" w:lineRule="auto"/>
        <w:rPr>
          <w:rFonts w:asciiTheme="minorHAnsi" w:hAnsiTheme="minorHAnsi" w:cstheme="minorHAnsi"/>
          <w:b/>
          <w:bCs/>
          <w:sz w:val="24"/>
        </w:rPr>
      </w:pPr>
      <w:r>
        <w:rPr>
          <w:rFonts w:asciiTheme="minorHAnsi" w:hAnsiTheme="minorHAnsi" w:cstheme="minorHAnsi"/>
          <w:b/>
          <w:bCs/>
          <w:sz w:val="24"/>
        </w:rPr>
        <w:t>D</w:t>
      </w:r>
      <w:r w:rsidR="00990817" w:rsidRPr="00990817">
        <w:rPr>
          <w:rFonts w:asciiTheme="minorHAnsi" w:hAnsiTheme="minorHAnsi" w:cstheme="minorHAnsi"/>
          <w:b/>
          <w:bCs/>
          <w:sz w:val="24"/>
        </w:rPr>
        <w:t>la ucznia:</w:t>
      </w:r>
    </w:p>
    <w:p w:rsidR="008E2CCF" w:rsidRPr="0069650E" w:rsidRDefault="0069650E" w:rsidP="00771828">
      <w:pPr>
        <w:pStyle w:val="Akapitzlist"/>
        <w:numPr>
          <w:ilvl w:val="0"/>
          <w:numId w:val="98"/>
        </w:numPr>
        <w:spacing w:line="276" w:lineRule="auto"/>
        <w:jc w:val="both"/>
        <w:rPr>
          <w:rFonts w:ascii="Calibri" w:eastAsia="Calibri" w:hAnsi="Calibri"/>
          <w:sz w:val="22"/>
          <w:szCs w:val="22"/>
          <w:lang w:eastAsia="en-US"/>
        </w:rPr>
      </w:pPr>
      <w:r>
        <w:rPr>
          <w:rFonts w:ascii="Calibri" w:eastAsia="Calibri" w:hAnsi="Calibri"/>
          <w:sz w:val="22"/>
          <w:szCs w:val="22"/>
          <w:lang w:eastAsia="en-US"/>
        </w:rPr>
        <w:t>Ankieta badająca zainteresowanie</w:t>
      </w:r>
      <w:r w:rsidR="008E2CCF" w:rsidRPr="0069650E">
        <w:rPr>
          <w:rFonts w:ascii="Calibri" w:eastAsia="Calibri" w:hAnsi="Calibri"/>
          <w:sz w:val="22"/>
          <w:szCs w:val="22"/>
          <w:lang w:eastAsia="en-US"/>
        </w:rPr>
        <w:t xml:space="preserve"> ucznia stażem. </w:t>
      </w:r>
    </w:p>
    <w:p w:rsidR="008E2CCF" w:rsidRPr="0069650E" w:rsidRDefault="008E2CCF" w:rsidP="00771828">
      <w:pPr>
        <w:pStyle w:val="Akapitzlist"/>
        <w:numPr>
          <w:ilvl w:val="0"/>
          <w:numId w:val="98"/>
        </w:numPr>
        <w:spacing w:line="276" w:lineRule="auto"/>
        <w:jc w:val="both"/>
        <w:rPr>
          <w:rFonts w:ascii="Calibri" w:hAnsi="Calibri" w:cs="Calibri"/>
          <w:sz w:val="24"/>
        </w:rPr>
      </w:pPr>
      <w:r w:rsidRPr="0069650E">
        <w:rPr>
          <w:rFonts w:ascii="Calibri" w:eastAsia="Calibri" w:hAnsi="Calibri"/>
          <w:sz w:val="22"/>
          <w:szCs w:val="22"/>
          <w:lang w:eastAsia="en-US"/>
        </w:rPr>
        <w:t>Ankieta badająca kompetencje ucznia kształtowane lub doskonalone podczas stażu, przed rozpoczęciem stażu.</w:t>
      </w:r>
    </w:p>
    <w:p w:rsidR="00990817" w:rsidRPr="0069650E" w:rsidRDefault="00990817" w:rsidP="00771828">
      <w:pPr>
        <w:pStyle w:val="Akapitzlist"/>
        <w:numPr>
          <w:ilvl w:val="0"/>
          <w:numId w:val="98"/>
        </w:numPr>
        <w:spacing w:line="276" w:lineRule="auto"/>
        <w:jc w:val="both"/>
        <w:rPr>
          <w:rFonts w:asciiTheme="minorHAnsi" w:hAnsiTheme="minorHAnsi" w:cstheme="minorHAnsi"/>
          <w:sz w:val="24"/>
        </w:rPr>
      </w:pPr>
      <w:r w:rsidRPr="0069650E">
        <w:rPr>
          <w:rFonts w:asciiTheme="minorHAnsi" w:hAnsiTheme="minorHAnsi" w:cstheme="minorHAnsi"/>
          <w:sz w:val="24"/>
        </w:rPr>
        <w:t xml:space="preserve">Ankieta badająca kompetencje ucznia, kształtowane lub doskonalone podczas stażu </w:t>
      </w:r>
      <w:r w:rsidR="009D471E" w:rsidRPr="0069650E">
        <w:rPr>
          <w:rFonts w:asciiTheme="minorHAnsi" w:hAnsiTheme="minorHAnsi" w:cstheme="minorHAnsi"/>
          <w:sz w:val="24"/>
        </w:rPr>
        <w:t xml:space="preserve">i </w:t>
      </w:r>
      <w:r w:rsidRPr="0069650E">
        <w:rPr>
          <w:rFonts w:asciiTheme="minorHAnsi" w:hAnsiTheme="minorHAnsi" w:cstheme="minorHAnsi"/>
          <w:sz w:val="24"/>
        </w:rPr>
        <w:t>po zakończeniu stażu.</w:t>
      </w:r>
    </w:p>
    <w:p w:rsidR="00990817" w:rsidRPr="0069650E" w:rsidRDefault="00990817" w:rsidP="00771828">
      <w:pPr>
        <w:pStyle w:val="Akapitzlist"/>
        <w:numPr>
          <w:ilvl w:val="0"/>
          <w:numId w:val="98"/>
        </w:numPr>
        <w:spacing w:line="276" w:lineRule="auto"/>
        <w:jc w:val="both"/>
        <w:rPr>
          <w:rFonts w:asciiTheme="minorHAnsi" w:hAnsiTheme="minorHAnsi" w:cstheme="minorHAnsi"/>
          <w:sz w:val="24"/>
        </w:rPr>
      </w:pPr>
      <w:r w:rsidRPr="0069650E">
        <w:rPr>
          <w:rFonts w:asciiTheme="minorHAnsi" w:hAnsiTheme="minorHAnsi" w:cstheme="minorHAnsi"/>
          <w:sz w:val="24"/>
        </w:rPr>
        <w:t>Ankieta badająca warunki odbywania stażu, z uwzględnieniem bazy kształcenia praktycznego</w:t>
      </w:r>
      <w:r w:rsidR="008043F3">
        <w:rPr>
          <w:rFonts w:asciiTheme="minorHAnsi" w:hAnsiTheme="minorHAnsi" w:cstheme="minorHAnsi"/>
          <w:sz w:val="24"/>
        </w:rPr>
        <w:t xml:space="preserve"> </w:t>
      </w:r>
      <w:r w:rsidRPr="0069650E">
        <w:rPr>
          <w:rFonts w:asciiTheme="minorHAnsi" w:hAnsiTheme="minorHAnsi" w:cstheme="minorHAnsi"/>
          <w:sz w:val="24"/>
        </w:rPr>
        <w:t>u podmiotu przyjmującego ucznia na staż, po zakończeniu stażu.</w:t>
      </w:r>
    </w:p>
    <w:p w:rsidR="00CD44AD" w:rsidRPr="0069650E" w:rsidRDefault="00CD44AD" w:rsidP="00771828">
      <w:pPr>
        <w:pStyle w:val="Akapitzlist"/>
        <w:numPr>
          <w:ilvl w:val="0"/>
          <w:numId w:val="98"/>
        </w:numPr>
        <w:spacing w:line="276" w:lineRule="auto"/>
        <w:jc w:val="both"/>
        <w:rPr>
          <w:rFonts w:asciiTheme="minorHAnsi" w:hAnsiTheme="minorHAnsi" w:cstheme="minorHAnsi"/>
          <w:sz w:val="24"/>
        </w:rPr>
      </w:pPr>
      <w:r w:rsidRPr="0069650E">
        <w:rPr>
          <w:rFonts w:asciiTheme="minorHAnsi" w:hAnsiTheme="minorHAnsi" w:cstheme="minorHAnsi"/>
          <w:sz w:val="24"/>
        </w:rPr>
        <w:t xml:space="preserve">Ankieta oceny stażu  przeprowadzona wśród uczniów, która ma na celu uzyskanie informacji na temat stażu/praktyki zawodowej , możliwości skorzystania z określonych maszyn, narzędzi, programów komputerowych itp. w rzeczywistych warunkach pracy. </w:t>
      </w:r>
    </w:p>
    <w:p w:rsidR="004D5951" w:rsidRDefault="004D5951" w:rsidP="00990817">
      <w:pPr>
        <w:spacing w:line="276" w:lineRule="auto"/>
        <w:rPr>
          <w:rFonts w:asciiTheme="minorHAnsi" w:hAnsiTheme="minorHAnsi" w:cstheme="minorHAnsi"/>
          <w:b/>
          <w:bCs/>
          <w:sz w:val="24"/>
        </w:rPr>
      </w:pPr>
    </w:p>
    <w:p w:rsidR="00990817" w:rsidRPr="00990817" w:rsidRDefault="00E82C6A" w:rsidP="00990817">
      <w:pPr>
        <w:spacing w:line="276" w:lineRule="auto"/>
        <w:rPr>
          <w:rFonts w:asciiTheme="minorHAnsi" w:hAnsiTheme="minorHAnsi" w:cstheme="minorHAnsi"/>
          <w:b/>
          <w:bCs/>
          <w:sz w:val="24"/>
        </w:rPr>
      </w:pPr>
      <w:r>
        <w:rPr>
          <w:rFonts w:asciiTheme="minorHAnsi" w:hAnsiTheme="minorHAnsi" w:cstheme="minorHAnsi"/>
          <w:b/>
          <w:bCs/>
          <w:sz w:val="24"/>
        </w:rPr>
        <w:t>D</w:t>
      </w:r>
      <w:r w:rsidR="004D5951">
        <w:rPr>
          <w:rFonts w:asciiTheme="minorHAnsi" w:hAnsiTheme="minorHAnsi" w:cstheme="minorHAnsi"/>
          <w:b/>
          <w:bCs/>
          <w:sz w:val="24"/>
        </w:rPr>
        <w:t>la p</w:t>
      </w:r>
      <w:r w:rsidR="00990817" w:rsidRPr="00990817">
        <w:rPr>
          <w:rFonts w:asciiTheme="minorHAnsi" w:hAnsiTheme="minorHAnsi" w:cstheme="minorHAnsi"/>
          <w:b/>
          <w:bCs/>
          <w:sz w:val="24"/>
        </w:rPr>
        <w:t>odmiotu przyjmującego ucznia na staż :</w:t>
      </w:r>
    </w:p>
    <w:p w:rsidR="00990817" w:rsidRPr="0069650E" w:rsidRDefault="00990817" w:rsidP="00771828">
      <w:pPr>
        <w:pStyle w:val="Akapitzlist"/>
        <w:numPr>
          <w:ilvl w:val="0"/>
          <w:numId w:val="97"/>
        </w:numPr>
        <w:spacing w:line="276" w:lineRule="auto"/>
        <w:jc w:val="both"/>
        <w:rPr>
          <w:rFonts w:asciiTheme="minorHAnsi" w:hAnsiTheme="minorHAnsi" w:cstheme="minorHAnsi"/>
          <w:sz w:val="24"/>
        </w:rPr>
      </w:pPr>
      <w:r w:rsidRPr="0069650E">
        <w:rPr>
          <w:rFonts w:asciiTheme="minorHAnsi" w:hAnsiTheme="minorHAnsi" w:cstheme="minorHAnsi"/>
          <w:sz w:val="24"/>
        </w:rPr>
        <w:t>Ankieta dla przedstawiciela podmiotu przyjmującego (opiekuna stażu), badająca kompetencje ucznia kształtowane lub doskonalone podczas stażu, po zakończeniu stażu.</w:t>
      </w:r>
    </w:p>
    <w:p w:rsidR="00990817" w:rsidRPr="0069650E" w:rsidRDefault="00BB3F72" w:rsidP="00771828">
      <w:pPr>
        <w:pStyle w:val="Akapitzlist"/>
        <w:numPr>
          <w:ilvl w:val="0"/>
          <w:numId w:val="97"/>
        </w:numPr>
        <w:spacing w:line="276" w:lineRule="auto"/>
        <w:jc w:val="both"/>
        <w:rPr>
          <w:rFonts w:asciiTheme="minorHAnsi" w:hAnsiTheme="minorHAnsi" w:cstheme="minorHAnsi"/>
          <w:sz w:val="24"/>
        </w:rPr>
      </w:pPr>
      <w:r w:rsidRPr="0069650E">
        <w:rPr>
          <w:rFonts w:asciiTheme="minorHAnsi" w:hAnsiTheme="minorHAnsi" w:cstheme="minorHAnsi"/>
          <w:sz w:val="24"/>
        </w:rPr>
        <w:t xml:space="preserve">Ankieta dla </w:t>
      </w:r>
      <w:r w:rsidR="00990817" w:rsidRPr="0069650E">
        <w:rPr>
          <w:rFonts w:asciiTheme="minorHAnsi" w:hAnsiTheme="minorHAnsi" w:cstheme="minorHAnsi"/>
          <w:sz w:val="24"/>
        </w:rPr>
        <w:t xml:space="preserve"> przedstawicielem podmiotu przyjmującego badający, dokumentację przebiegu stażu, </w:t>
      </w:r>
      <w:bookmarkStart w:id="35" w:name="_Hlk76827790"/>
      <w:r w:rsidR="00990817" w:rsidRPr="0069650E">
        <w:rPr>
          <w:rFonts w:asciiTheme="minorHAnsi" w:hAnsiTheme="minorHAnsi" w:cstheme="minorHAnsi"/>
          <w:sz w:val="24"/>
        </w:rPr>
        <w:t>współpracę szkoły z podmiote</w:t>
      </w:r>
      <w:r w:rsidR="008043F3">
        <w:rPr>
          <w:rFonts w:asciiTheme="minorHAnsi" w:hAnsiTheme="minorHAnsi" w:cstheme="minorHAnsi"/>
          <w:sz w:val="24"/>
        </w:rPr>
        <w:t>m przyjmującym ucznia na staż w  </w:t>
      </w:r>
      <w:r w:rsidR="00990817" w:rsidRPr="0069650E">
        <w:rPr>
          <w:rFonts w:asciiTheme="minorHAnsi" w:hAnsiTheme="minorHAnsi" w:cstheme="minorHAnsi"/>
          <w:sz w:val="24"/>
        </w:rPr>
        <w:t>trakcie stażu i przebieg stażu.</w:t>
      </w:r>
      <w:bookmarkEnd w:id="35"/>
    </w:p>
    <w:p w:rsidR="004D5951" w:rsidRDefault="004D5951" w:rsidP="00990817">
      <w:pPr>
        <w:spacing w:line="276" w:lineRule="auto"/>
        <w:rPr>
          <w:rFonts w:asciiTheme="minorHAnsi" w:hAnsiTheme="minorHAnsi" w:cstheme="minorHAnsi"/>
          <w:b/>
          <w:bCs/>
          <w:sz w:val="24"/>
        </w:rPr>
      </w:pPr>
    </w:p>
    <w:p w:rsidR="00347032" w:rsidRDefault="00347032" w:rsidP="00990817">
      <w:pPr>
        <w:spacing w:line="276" w:lineRule="auto"/>
        <w:rPr>
          <w:rFonts w:asciiTheme="minorHAnsi" w:hAnsiTheme="minorHAnsi" w:cstheme="minorHAnsi"/>
          <w:b/>
          <w:bCs/>
          <w:sz w:val="24"/>
        </w:rPr>
      </w:pPr>
    </w:p>
    <w:p w:rsidR="00990817" w:rsidRPr="00990817" w:rsidRDefault="00E82C6A" w:rsidP="00990817">
      <w:pPr>
        <w:spacing w:line="276" w:lineRule="auto"/>
        <w:rPr>
          <w:rFonts w:asciiTheme="minorHAnsi" w:hAnsiTheme="minorHAnsi" w:cstheme="minorHAnsi"/>
          <w:b/>
          <w:bCs/>
          <w:sz w:val="24"/>
        </w:rPr>
      </w:pPr>
      <w:r>
        <w:rPr>
          <w:rFonts w:asciiTheme="minorHAnsi" w:hAnsiTheme="minorHAnsi" w:cstheme="minorHAnsi"/>
          <w:b/>
          <w:bCs/>
          <w:sz w:val="24"/>
        </w:rPr>
        <w:lastRenderedPageBreak/>
        <w:t>D</w:t>
      </w:r>
      <w:r w:rsidR="00990817" w:rsidRPr="00990817">
        <w:rPr>
          <w:rFonts w:asciiTheme="minorHAnsi" w:hAnsiTheme="minorHAnsi" w:cstheme="minorHAnsi"/>
          <w:b/>
          <w:bCs/>
          <w:sz w:val="24"/>
        </w:rPr>
        <w:t>la szkoły:</w:t>
      </w:r>
    </w:p>
    <w:p w:rsidR="009C5CB7" w:rsidRPr="009C5CB7" w:rsidRDefault="009C5CB7" w:rsidP="004D5951">
      <w:pPr>
        <w:spacing w:line="276" w:lineRule="auto"/>
        <w:jc w:val="both"/>
        <w:rPr>
          <w:rFonts w:asciiTheme="minorHAnsi" w:hAnsiTheme="minorHAnsi" w:cstheme="minorHAnsi"/>
          <w:sz w:val="24"/>
        </w:rPr>
      </w:pPr>
      <w:r w:rsidRPr="009C5CB7">
        <w:rPr>
          <w:rFonts w:asciiTheme="minorHAnsi" w:hAnsiTheme="minorHAnsi" w:cstheme="minorHAnsi"/>
          <w:sz w:val="24"/>
        </w:rPr>
        <w:t>Protokół z zaliczenia praktycznej nauki zawodu przez dyrektora szkoły na podstawie</w:t>
      </w:r>
      <w:r w:rsidR="008043F3">
        <w:rPr>
          <w:rFonts w:asciiTheme="minorHAnsi" w:hAnsiTheme="minorHAnsi" w:cstheme="minorHAnsi"/>
          <w:sz w:val="24"/>
        </w:rPr>
        <w:t xml:space="preserve"> </w:t>
      </w:r>
      <w:r w:rsidRPr="009C5CB7">
        <w:rPr>
          <w:rFonts w:asciiTheme="minorHAnsi" w:hAnsiTheme="minorHAnsi" w:cstheme="minorHAnsi"/>
          <w:sz w:val="24"/>
        </w:rPr>
        <w:t>zaświadczenia o odbyciu stażu</w:t>
      </w:r>
      <w:r w:rsidR="00BB3F72">
        <w:rPr>
          <w:rFonts w:asciiTheme="minorHAnsi" w:hAnsiTheme="minorHAnsi" w:cstheme="minorHAnsi"/>
          <w:sz w:val="24"/>
        </w:rPr>
        <w:t>.</w:t>
      </w:r>
    </w:p>
    <w:p w:rsidR="009C5CB7" w:rsidRPr="009C5CB7" w:rsidRDefault="009C5CB7" w:rsidP="004D5951">
      <w:pPr>
        <w:spacing w:line="276" w:lineRule="auto"/>
        <w:jc w:val="both"/>
        <w:rPr>
          <w:rFonts w:asciiTheme="minorHAnsi" w:hAnsiTheme="minorHAnsi" w:cstheme="minorHAnsi"/>
          <w:sz w:val="24"/>
        </w:rPr>
      </w:pPr>
      <w:r w:rsidRPr="009C5CB7">
        <w:rPr>
          <w:rFonts w:asciiTheme="minorHAnsi" w:hAnsiTheme="minorHAnsi" w:cstheme="minorHAnsi"/>
          <w:sz w:val="24"/>
        </w:rPr>
        <w:t>Powiadomienie podmiotu przyjmującego ucznia na staż przez dyrektora szkoły o fakcie, że</w:t>
      </w:r>
    </w:p>
    <w:p w:rsidR="009C5CB7" w:rsidRPr="00990817" w:rsidRDefault="009C5CB7" w:rsidP="004D5951">
      <w:pPr>
        <w:spacing w:line="276" w:lineRule="auto"/>
        <w:jc w:val="both"/>
        <w:rPr>
          <w:rFonts w:asciiTheme="minorHAnsi" w:hAnsiTheme="minorHAnsi" w:cstheme="minorHAnsi"/>
          <w:sz w:val="24"/>
        </w:rPr>
      </w:pPr>
      <w:r w:rsidRPr="009C5CB7">
        <w:rPr>
          <w:rFonts w:asciiTheme="minorHAnsi" w:hAnsiTheme="minorHAnsi" w:cstheme="minorHAnsi"/>
          <w:sz w:val="24"/>
        </w:rPr>
        <w:t>uczeń nie jest już uczniem szkoły w trakcie trwania umowy o staż uczniowski</w:t>
      </w:r>
      <w:r w:rsidR="008043F3">
        <w:rPr>
          <w:rFonts w:asciiTheme="minorHAnsi" w:hAnsiTheme="minorHAnsi" w:cstheme="minorHAnsi"/>
          <w:sz w:val="24"/>
        </w:rPr>
        <w:t>.</w:t>
      </w:r>
    </w:p>
    <w:p w:rsidR="006C53EA" w:rsidRDefault="006C53EA" w:rsidP="00685249">
      <w:pPr>
        <w:rPr>
          <w:rFonts w:asciiTheme="minorHAnsi" w:hAnsiTheme="minorHAnsi" w:cstheme="minorHAnsi"/>
          <w:sz w:val="24"/>
        </w:rPr>
      </w:pPr>
    </w:p>
    <w:p w:rsidR="006C53EA" w:rsidRPr="00A158D4" w:rsidRDefault="006C53EA" w:rsidP="00685249">
      <w:pPr>
        <w:rPr>
          <w:rFonts w:asciiTheme="minorHAnsi" w:hAnsiTheme="minorHAnsi" w:cstheme="minorHAnsi"/>
          <w:sz w:val="24"/>
        </w:rPr>
      </w:pPr>
    </w:p>
    <w:p w:rsidR="005B5B3E" w:rsidRDefault="005B5B3E" w:rsidP="00282B99">
      <w:pPr>
        <w:pStyle w:val="Nagwek1"/>
        <w:numPr>
          <w:ilvl w:val="0"/>
          <w:numId w:val="78"/>
        </w:numPr>
      </w:pPr>
      <w:bookmarkStart w:id="36" w:name="_Toc115087940"/>
      <w:r>
        <w:t xml:space="preserve">Objaśnienia wybranych pojęć dotyczących </w:t>
      </w:r>
      <w:r w:rsidR="004B5E80">
        <w:t>pnz</w:t>
      </w:r>
      <w:bookmarkEnd w:id="36"/>
    </w:p>
    <w:p w:rsidR="005B5B3E" w:rsidRDefault="005B5B3E" w:rsidP="00251DFE">
      <w:pPr>
        <w:jc w:val="both"/>
      </w:pPr>
    </w:p>
    <w:p w:rsidR="004B5E80" w:rsidRDefault="00336E12" w:rsidP="0069650E">
      <w:pPr>
        <w:spacing w:line="276" w:lineRule="auto"/>
        <w:jc w:val="both"/>
        <w:rPr>
          <w:rFonts w:asciiTheme="minorHAnsi" w:hAnsiTheme="minorHAnsi" w:cstheme="minorHAnsi"/>
          <w:sz w:val="24"/>
        </w:rPr>
      </w:pPr>
      <w:r>
        <w:rPr>
          <w:rFonts w:asciiTheme="minorHAnsi" w:hAnsiTheme="minorHAnsi" w:cstheme="minorHAnsi"/>
          <w:b/>
          <w:bCs/>
          <w:sz w:val="24"/>
        </w:rPr>
        <w:t>e</w:t>
      </w:r>
      <w:r w:rsidR="004B5E80" w:rsidRPr="004B5E80">
        <w:rPr>
          <w:rFonts w:asciiTheme="minorHAnsi" w:hAnsiTheme="minorHAnsi" w:cstheme="minorHAnsi"/>
          <w:b/>
          <w:bCs/>
          <w:sz w:val="24"/>
        </w:rPr>
        <w:t>dukacja formalna</w:t>
      </w:r>
      <w:r w:rsidR="004B5E80" w:rsidRPr="004B5E80">
        <w:rPr>
          <w:rFonts w:asciiTheme="minorHAnsi" w:hAnsiTheme="minorHAnsi" w:cstheme="minorHAnsi"/>
          <w:sz w:val="24"/>
        </w:rPr>
        <w:t xml:space="preserve"> – kształcenie realizowane przez publiczne i niepubliczne szkoły oraz inne podmioty systemu oświaty, uczelnie oraz inne podmioty systemu szkolnictwa wyższego, w ramach programów, które prowadzą do uzyskania kwalifikacji pełnych, kwalifikacji nadawanych po ukończeniu studiów podyplomowych, o któr</w:t>
      </w:r>
      <w:r w:rsidR="0069650E">
        <w:rPr>
          <w:rFonts w:asciiTheme="minorHAnsi" w:hAnsiTheme="minorHAnsi" w:cstheme="minorHAnsi"/>
          <w:sz w:val="24"/>
        </w:rPr>
        <w:t xml:space="preserve">ych mowa w art. 2 ust. 1 pkt 11 </w:t>
      </w:r>
      <w:r w:rsidR="004B5E80" w:rsidRPr="004B5E80">
        <w:rPr>
          <w:rFonts w:asciiTheme="minorHAnsi" w:hAnsiTheme="minorHAnsi" w:cstheme="minorHAnsi"/>
          <w:sz w:val="24"/>
        </w:rPr>
        <w:t>ustawy z dnia 27 lipca 2005 r. – Prawo o szkolnictwie wyższym (Dz.U. z 2012 r., poz. 572, z późn. zm.1 ), albo kwalifikacji w zawodzie, o której mowa w art. 10 ust. 3 pkt 1 ustawy z dnia 7 września 1991 r. o systemie oświaty (Dz.U. z 2015 r., poz. 2156 oraz z 2016 r., poz. 35). (art. 2, pkt 2 Ustawy o ZSK)</w:t>
      </w:r>
    </w:p>
    <w:p w:rsidR="00336E12" w:rsidRDefault="00336E12" w:rsidP="00336E12">
      <w:pPr>
        <w:rPr>
          <w:rFonts w:asciiTheme="minorHAnsi" w:hAnsiTheme="minorHAnsi" w:cstheme="minorHAnsi"/>
          <w:sz w:val="24"/>
        </w:rPr>
      </w:pPr>
    </w:p>
    <w:p w:rsidR="004B5E80" w:rsidRDefault="00336E12" w:rsidP="0069650E">
      <w:pPr>
        <w:spacing w:line="276" w:lineRule="auto"/>
        <w:jc w:val="both"/>
        <w:rPr>
          <w:rFonts w:asciiTheme="minorHAnsi" w:hAnsiTheme="minorHAnsi" w:cstheme="minorHAnsi"/>
          <w:sz w:val="24"/>
        </w:rPr>
      </w:pPr>
      <w:r>
        <w:rPr>
          <w:rFonts w:asciiTheme="minorHAnsi" w:hAnsiTheme="minorHAnsi" w:cstheme="minorHAnsi"/>
          <w:b/>
          <w:bCs/>
          <w:sz w:val="24"/>
        </w:rPr>
        <w:t>e</w:t>
      </w:r>
      <w:r w:rsidRPr="00336E12">
        <w:rPr>
          <w:rFonts w:asciiTheme="minorHAnsi" w:hAnsiTheme="minorHAnsi" w:cstheme="minorHAnsi"/>
          <w:b/>
          <w:bCs/>
          <w:sz w:val="24"/>
        </w:rPr>
        <w:t>fekty uczenia się</w:t>
      </w:r>
      <w:r w:rsidRPr="00336E12">
        <w:rPr>
          <w:rFonts w:asciiTheme="minorHAnsi" w:hAnsiTheme="minorHAnsi" w:cstheme="minorHAnsi"/>
          <w:sz w:val="24"/>
        </w:rPr>
        <w:t xml:space="preserve"> – wiedza, umiejętności oraz kompetencje społeczne nabyte w procesie</w:t>
      </w:r>
      <w:r w:rsidR="00251DFE">
        <w:rPr>
          <w:rFonts w:asciiTheme="minorHAnsi" w:hAnsiTheme="minorHAnsi" w:cstheme="minorHAnsi"/>
          <w:sz w:val="24"/>
        </w:rPr>
        <w:t xml:space="preserve"> u</w:t>
      </w:r>
      <w:r w:rsidRPr="00336E12">
        <w:rPr>
          <w:rFonts w:asciiTheme="minorHAnsi" w:hAnsiTheme="minorHAnsi" w:cstheme="minorHAnsi"/>
          <w:sz w:val="24"/>
        </w:rPr>
        <w:t>czenia się. (art. 2, pkt 4 Ustawy o ZSK). Ponadto można t</w:t>
      </w:r>
      <w:r w:rsidR="00251DFE">
        <w:rPr>
          <w:rFonts w:asciiTheme="minorHAnsi" w:hAnsiTheme="minorHAnsi" w:cstheme="minorHAnsi"/>
          <w:sz w:val="24"/>
        </w:rPr>
        <w:t xml:space="preserve">o pojęcie wyjaśnić następująco: </w:t>
      </w:r>
      <w:r w:rsidRPr="00336E12">
        <w:rPr>
          <w:rFonts w:asciiTheme="minorHAnsi" w:hAnsiTheme="minorHAnsi" w:cstheme="minorHAnsi"/>
          <w:sz w:val="24"/>
        </w:rPr>
        <w:t>na efekty uczenia się składa się to, co człowiek wie i rozumie, co potrafi wykonać, a także to,</w:t>
      </w:r>
      <w:r w:rsidR="008043F3">
        <w:rPr>
          <w:rFonts w:asciiTheme="minorHAnsi" w:hAnsiTheme="minorHAnsi" w:cstheme="minorHAnsi"/>
          <w:sz w:val="24"/>
        </w:rPr>
        <w:t xml:space="preserve"> </w:t>
      </w:r>
      <w:r w:rsidRPr="00336E12">
        <w:rPr>
          <w:rFonts w:asciiTheme="minorHAnsi" w:hAnsiTheme="minorHAnsi" w:cstheme="minorHAnsi"/>
          <w:sz w:val="24"/>
        </w:rPr>
        <w:t>do jakich zobowiązań jest przygotowany (Słownik IBE)</w:t>
      </w:r>
    </w:p>
    <w:p w:rsidR="00386F0B" w:rsidRDefault="00386F0B" w:rsidP="00251DFE">
      <w:pPr>
        <w:jc w:val="both"/>
        <w:rPr>
          <w:rFonts w:asciiTheme="minorHAnsi" w:hAnsiTheme="minorHAnsi" w:cstheme="minorHAnsi"/>
          <w:sz w:val="24"/>
        </w:rPr>
      </w:pPr>
    </w:p>
    <w:p w:rsidR="00336E12" w:rsidRPr="00386F0B" w:rsidRDefault="00386F0B" w:rsidP="00251DFE">
      <w:pPr>
        <w:jc w:val="both"/>
        <w:rPr>
          <w:rFonts w:asciiTheme="minorHAnsi" w:hAnsiTheme="minorHAnsi" w:cstheme="minorHAnsi"/>
          <w:sz w:val="24"/>
        </w:rPr>
      </w:pPr>
      <w:r w:rsidRPr="00386F0B">
        <w:rPr>
          <w:rFonts w:asciiTheme="minorHAnsi" w:hAnsiTheme="minorHAnsi" w:cstheme="minorHAnsi"/>
          <w:b/>
          <w:bCs/>
          <w:sz w:val="24"/>
        </w:rPr>
        <w:t>ewaluacja</w:t>
      </w:r>
      <w:r w:rsidRPr="00386F0B">
        <w:rPr>
          <w:rFonts w:asciiTheme="minorHAnsi" w:hAnsiTheme="minorHAnsi" w:cstheme="minorHAnsi"/>
          <w:sz w:val="24"/>
        </w:rPr>
        <w:t xml:space="preserve"> - także oznacza analizę i ocenę działań dokonywane w celu ich doskonalenia.</w:t>
      </w:r>
      <w:r w:rsidR="008043F3">
        <w:rPr>
          <w:rFonts w:asciiTheme="minorHAnsi" w:hAnsiTheme="minorHAnsi" w:cstheme="minorHAnsi"/>
          <w:sz w:val="24"/>
        </w:rPr>
        <w:t xml:space="preserve"> </w:t>
      </w:r>
      <w:r w:rsidRPr="00386F0B">
        <w:rPr>
          <w:rFonts w:asciiTheme="minorHAnsi" w:hAnsiTheme="minorHAnsi" w:cstheme="minorHAnsi"/>
          <w:sz w:val="24"/>
        </w:rPr>
        <w:t>W  kontekście ZSK ewaluacja dotyczy procesów związanych z  nadawaniem kwalifikacji oraz funkcjonowania systemu zapewniania jakości</w:t>
      </w:r>
      <w:r>
        <w:rPr>
          <w:rFonts w:asciiTheme="minorHAnsi" w:hAnsiTheme="minorHAnsi" w:cstheme="minorHAnsi"/>
          <w:sz w:val="24"/>
        </w:rPr>
        <w:t>.</w:t>
      </w:r>
    </w:p>
    <w:p w:rsidR="00386F0B" w:rsidRPr="00CD44AD" w:rsidRDefault="00386F0B" w:rsidP="00251DFE">
      <w:pPr>
        <w:jc w:val="both"/>
        <w:rPr>
          <w:rFonts w:asciiTheme="minorHAnsi" w:hAnsiTheme="minorHAnsi" w:cstheme="minorHAnsi"/>
          <w:sz w:val="24"/>
        </w:rPr>
      </w:pPr>
    </w:p>
    <w:p w:rsidR="004B5E80" w:rsidRDefault="00336E12" w:rsidP="00251DFE">
      <w:pPr>
        <w:jc w:val="both"/>
        <w:rPr>
          <w:rFonts w:asciiTheme="minorHAnsi" w:hAnsiTheme="minorHAnsi" w:cstheme="minorHAnsi"/>
          <w:sz w:val="24"/>
        </w:rPr>
      </w:pPr>
      <w:r>
        <w:rPr>
          <w:rFonts w:asciiTheme="minorHAnsi" w:hAnsiTheme="minorHAnsi" w:cstheme="minorHAnsi"/>
          <w:b/>
          <w:bCs/>
          <w:sz w:val="24"/>
        </w:rPr>
        <w:t>f</w:t>
      </w:r>
      <w:r w:rsidR="005B5B3E" w:rsidRPr="004B5E80">
        <w:rPr>
          <w:rFonts w:asciiTheme="minorHAnsi" w:hAnsiTheme="minorHAnsi" w:cstheme="minorHAnsi"/>
          <w:b/>
          <w:bCs/>
          <w:sz w:val="24"/>
        </w:rPr>
        <w:t>ormy pozaszkolne</w:t>
      </w:r>
      <w:r w:rsidR="005B5B3E" w:rsidRPr="00CD44AD">
        <w:rPr>
          <w:rFonts w:asciiTheme="minorHAnsi" w:hAnsiTheme="minorHAnsi" w:cstheme="minorHAnsi"/>
          <w:sz w:val="24"/>
        </w:rPr>
        <w:t xml:space="preserve"> – formy uzyskiwania i uzupełniania wiedzy, umiejętności i kwalifikacji zawodowych w placówkach i ośrodkach, a także kwalifikacyjne kursy zawodowe</w:t>
      </w:r>
      <w:r w:rsidR="004B5E80">
        <w:rPr>
          <w:rFonts w:asciiTheme="minorHAnsi" w:hAnsiTheme="minorHAnsi" w:cstheme="minorHAnsi"/>
          <w:sz w:val="24"/>
        </w:rPr>
        <w:t>.</w:t>
      </w:r>
    </w:p>
    <w:p w:rsidR="00D73197" w:rsidRDefault="00D73197" w:rsidP="0069650E">
      <w:pPr>
        <w:jc w:val="both"/>
        <w:rPr>
          <w:rFonts w:asciiTheme="minorHAnsi" w:hAnsiTheme="minorHAnsi" w:cstheme="minorHAnsi"/>
          <w:sz w:val="24"/>
        </w:rPr>
      </w:pPr>
    </w:p>
    <w:p w:rsidR="004B5E80" w:rsidRDefault="00D73197" w:rsidP="00251DFE">
      <w:pPr>
        <w:jc w:val="both"/>
        <w:rPr>
          <w:rFonts w:asciiTheme="minorHAnsi" w:hAnsiTheme="minorHAnsi" w:cstheme="minorHAnsi"/>
          <w:sz w:val="24"/>
        </w:rPr>
      </w:pPr>
      <w:r>
        <w:rPr>
          <w:rFonts w:asciiTheme="minorHAnsi" w:hAnsiTheme="minorHAnsi" w:cstheme="minorHAnsi"/>
          <w:b/>
          <w:bCs/>
          <w:sz w:val="24"/>
        </w:rPr>
        <w:t>k</w:t>
      </w:r>
      <w:r w:rsidRPr="00D73197">
        <w:rPr>
          <w:rFonts w:asciiTheme="minorHAnsi" w:hAnsiTheme="minorHAnsi" w:cstheme="minorHAnsi"/>
          <w:b/>
          <w:bCs/>
          <w:sz w:val="24"/>
        </w:rPr>
        <w:t xml:space="preserve">ompetencje </w:t>
      </w:r>
      <w:r w:rsidRPr="00D73197">
        <w:rPr>
          <w:rFonts w:asciiTheme="minorHAnsi" w:hAnsiTheme="minorHAnsi" w:cstheme="minorHAnsi"/>
          <w:sz w:val="24"/>
        </w:rPr>
        <w:t>– oznacza szeroko rozumianą zdolność p</w:t>
      </w:r>
      <w:r w:rsidR="0069650E">
        <w:rPr>
          <w:rFonts w:asciiTheme="minorHAnsi" w:hAnsiTheme="minorHAnsi" w:cstheme="minorHAnsi"/>
          <w:sz w:val="24"/>
        </w:rPr>
        <w:t>odejmowania określonych działań i  </w:t>
      </w:r>
      <w:r w:rsidRPr="00D73197">
        <w:rPr>
          <w:rFonts w:asciiTheme="minorHAnsi" w:hAnsiTheme="minorHAnsi" w:cstheme="minorHAnsi"/>
          <w:sz w:val="24"/>
        </w:rPr>
        <w:t>wykonywania zadań z wykorzystaniem efektów uczenia</w:t>
      </w:r>
      <w:r w:rsidR="00251DFE">
        <w:rPr>
          <w:rFonts w:asciiTheme="minorHAnsi" w:hAnsiTheme="minorHAnsi" w:cstheme="minorHAnsi"/>
          <w:sz w:val="24"/>
        </w:rPr>
        <w:t xml:space="preserve"> się i własnych doświadczeń. Ter</w:t>
      </w:r>
      <w:r w:rsidRPr="00D73197">
        <w:rPr>
          <w:rFonts w:asciiTheme="minorHAnsi" w:hAnsiTheme="minorHAnsi" w:cstheme="minorHAnsi"/>
          <w:sz w:val="24"/>
        </w:rPr>
        <w:t>min kompetencje – w zależności od kontekstu – może oz</w:t>
      </w:r>
      <w:r w:rsidR="0069650E">
        <w:rPr>
          <w:rFonts w:asciiTheme="minorHAnsi" w:hAnsiTheme="minorHAnsi" w:cstheme="minorHAnsi"/>
          <w:sz w:val="24"/>
        </w:rPr>
        <w:t xml:space="preserve">naczać m.in.: zakres działania, </w:t>
      </w:r>
      <w:r w:rsidRPr="00D73197">
        <w:rPr>
          <w:rFonts w:asciiTheme="minorHAnsi" w:hAnsiTheme="minorHAnsi" w:cstheme="minorHAnsi"/>
          <w:sz w:val="24"/>
        </w:rPr>
        <w:t>zakres uprawnień do podejmowania decyzji, merytory</w:t>
      </w:r>
      <w:r w:rsidR="0069650E">
        <w:rPr>
          <w:rFonts w:asciiTheme="minorHAnsi" w:hAnsiTheme="minorHAnsi" w:cstheme="minorHAnsi"/>
          <w:sz w:val="24"/>
        </w:rPr>
        <w:t xml:space="preserve">czne przygotowanie do wykonania </w:t>
      </w:r>
      <w:r w:rsidRPr="00D73197">
        <w:rPr>
          <w:rFonts w:asciiTheme="minorHAnsi" w:hAnsiTheme="minorHAnsi" w:cstheme="minorHAnsi"/>
          <w:sz w:val="24"/>
        </w:rPr>
        <w:t xml:space="preserve">określonego zadania </w:t>
      </w:r>
      <w:r>
        <w:rPr>
          <w:rFonts w:asciiTheme="minorHAnsi" w:hAnsiTheme="minorHAnsi" w:cstheme="minorHAnsi"/>
          <w:sz w:val="24"/>
        </w:rPr>
        <w:t>/</w:t>
      </w:r>
      <w:r w:rsidRPr="00CD44AD">
        <w:rPr>
          <w:rFonts w:asciiTheme="minorHAnsi" w:hAnsiTheme="minorHAnsi" w:cstheme="minorHAnsi"/>
          <w:sz w:val="24"/>
        </w:rPr>
        <w:t xml:space="preserve">czyli wszystko to, co dana osoba wie, rozumie i potrafi wykonać; </w:t>
      </w:r>
      <w:r w:rsidRPr="00D73197">
        <w:rPr>
          <w:rFonts w:asciiTheme="minorHAnsi" w:hAnsiTheme="minorHAnsi" w:cstheme="minorHAnsi"/>
          <w:sz w:val="24"/>
        </w:rPr>
        <w:t>(Słownik IBE).</w:t>
      </w:r>
    </w:p>
    <w:p w:rsidR="00D73197" w:rsidRDefault="00D73197" w:rsidP="00251DFE">
      <w:pPr>
        <w:jc w:val="both"/>
        <w:rPr>
          <w:rFonts w:asciiTheme="minorHAnsi" w:hAnsiTheme="minorHAnsi" w:cstheme="minorHAnsi"/>
          <w:b/>
          <w:bCs/>
          <w:sz w:val="24"/>
        </w:rPr>
      </w:pPr>
    </w:p>
    <w:p w:rsidR="00D73197" w:rsidRPr="00D73197" w:rsidRDefault="00386F0B" w:rsidP="00251DFE">
      <w:pPr>
        <w:jc w:val="both"/>
        <w:rPr>
          <w:rFonts w:asciiTheme="minorHAnsi" w:hAnsiTheme="minorHAnsi" w:cstheme="minorHAnsi"/>
          <w:sz w:val="24"/>
        </w:rPr>
      </w:pPr>
      <w:r>
        <w:rPr>
          <w:rFonts w:asciiTheme="minorHAnsi" w:hAnsiTheme="minorHAnsi" w:cstheme="minorHAnsi"/>
          <w:b/>
          <w:bCs/>
          <w:sz w:val="24"/>
        </w:rPr>
        <w:t>k</w:t>
      </w:r>
      <w:r w:rsidR="00D73197" w:rsidRPr="00D73197">
        <w:rPr>
          <w:rFonts w:asciiTheme="minorHAnsi" w:hAnsiTheme="minorHAnsi" w:cstheme="minorHAnsi"/>
          <w:b/>
          <w:bCs/>
          <w:sz w:val="24"/>
        </w:rPr>
        <w:t>ompetencje społeczne</w:t>
      </w:r>
      <w:r w:rsidR="00D73197" w:rsidRPr="00D73197">
        <w:rPr>
          <w:rFonts w:asciiTheme="minorHAnsi" w:hAnsiTheme="minorHAnsi" w:cstheme="minorHAnsi"/>
          <w:sz w:val="24"/>
        </w:rPr>
        <w:t xml:space="preserve"> – rozwinięta w toku uczenia się zdolność do kształtowania własnego rozwoju oraz autonomicznego i odpowiedzialnego uczestniczenia w życiu zawodowym i społecznym, z uwzględnieniem etycznego kontekstu własnego postępowania. (art. 2, pkt 7). </w:t>
      </w:r>
      <w:r w:rsidR="00D73197" w:rsidRPr="00D73197">
        <w:rPr>
          <w:rFonts w:asciiTheme="minorHAnsi" w:hAnsiTheme="minorHAnsi" w:cstheme="minorHAnsi"/>
          <w:sz w:val="24"/>
        </w:rPr>
        <w:lastRenderedPageBreak/>
        <w:t>Ponadto: kompetencje społeczne w kontekście ZSK oznacza jedną z trzech wyróżnionych w PRK kategorii efektów uczenia się</w:t>
      </w:r>
    </w:p>
    <w:p w:rsidR="00D73197" w:rsidRDefault="00D73197" w:rsidP="00251DFE">
      <w:pPr>
        <w:jc w:val="both"/>
        <w:rPr>
          <w:rFonts w:asciiTheme="minorHAnsi" w:hAnsiTheme="minorHAnsi" w:cstheme="minorHAnsi"/>
          <w:b/>
          <w:bCs/>
          <w:sz w:val="24"/>
        </w:rPr>
      </w:pPr>
    </w:p>
    <w:p w:rsidR="005B5B3E" w:rsidRDefault="00336E12" w:rsidP="00251DFE">
      <w:pPr>
        <w:jc w:val="both"/>
        <w:rPr>
          <w:rFonts w:asciiTheme="minorHAnsi" w:hAnsiTheme="minorHAnsi" w:cstheme="minorHAnsi"/>
          <w:sz w:val="24"/>
        </w:rPr>
      </w:pPr>
      <w:r>
        <w:rPr>
          <w:rFonts w:asciiTheme="minorHAnsi" w:hAnsiTheme="minorHAnsi" w:cstheme="minorHAnsi"/>
          <w:b/>
          <w:bCs/>
          <w:sz w:val="24"/>
        </w:rPr>
        <w:t>k</w:t>
      </w:r>
      <w:r w:rsidR="005B5B3E" w:rsidRPr="004B5E80">
        <w:rPr>
          <w:rFonts w:asciiTheme="minorHAnsi" w:hAnsiTheme="minorHAnsi" w:cstheme="minorHAnsi"/>
          <w:b/>
          <w:bCs/>
          <w:sz w:val="24"/>
        </w:rPr>
        <w:t>ształcenie ustawiczne</w:t>
      </w:r>
      <w:r w:rsidR="005B5B3E" w:rsidRPr="00CD44AD">
        <w:rPr>
          <w:rFonts w:asciiTheme="minorHAnsi" w:hAnsiTheme="minorHAnsi" w:cstheme="minorHAnsi"/>
          <w:sz w:val="24"/>
        </w:rPr>
        <w:t xml:space="preserve"> – kształcenie w szkołach dla dorosłych, a także uzyskiwanie i uzupełnianie wiedzy, umiejętności i kwalifikacji zawodowych w formach pozaszkolnych przez osoby, które spełniły obowiązek szkolny</w:t>
      </w:r>
      <w:r w:rsidR="004B5E80">
        <w:rPr>
          <w:rFonts w:asciiTheme="minorHAnsi" w:hAnsiTheme="minorHAnsi" w:cstheme="minorHAnsi"/>
          <w:sz w:val="24"/>
        </w:rPr>
        <w:t>.</w:t>
      </w:r>
    </w:p>
    <w:p w:rsidR="004B5E80" w:rsidRDefault="004B5E80" w:rsidP="00251DFE">
      <w:pPr>
        <w:jc w:val="both"/>
        <w:rPr>
          <w:rFonts w:asciiTheme="minorHAnsi" w:hAnsiTheme="minorHAnsi" w:cstheme="minorHAnsi"/>
          <w:sz w:val="24"/>
        </w:rPr>
      </w:pPr>
    </w:p>
    <w:p w:rsidR="00336E12" w:rsidRDefault="00336E12" w:rsidP="00251DFE">
      <w:pPr>
        <w:jc w:val="both"/>
        <w:rPr>
          <w:rFonts w:asciiTheme="minorHAnsi" w:hAnsiTheme="minorHAnsi" w:cstheme="minorHAnsi"/>
          <w:sz w:val="24"/>
        </w:rPr>
      </w:pPr>
      <w:r>
        <w:rPr>
          <w:rFonts w:asciiTheme="minorHAnsi" w:hAnsiTheme="minorHAnsi" w:cstheme="minorHAnsi"/>
          <w:b/>
          <w:bCs/>
          <w:sz w:val="24"/>
        </w:rPr>
        <w:t>k</w:t>
      </w:r>
      <w:r w:rsidRPr="00336E12">
        <w:rPr>
          <w:rFonts w:asciiTheme="minorHAnsi" w:hAnsiTheme="minorHAnsi" w:cstheme="minorHAnsi"/>
          <w:b/>
          <w:bCs/>
          <w:sz w:val="24"/>
        </w:rPr>
        <w:t xml:space="preserve">walifikacja </w:t>
      </w:r>
      <w:r w:rsidRPr="00336E12">
        <w:rPr>
          <w:rFonts w:asciiTheme="minorHAnsi" w:hAnsiTheme="minorHAnsi" w:cstheme="minorHAnsi"/>
          <w:sz w:val="24"/>
        </w:rPr>
        <w:t>– zestaw efektów uczenia się w zakresie wiedzy, umiejętności oraz kompetencji społecznych, nabytych w edukacji formalnej, edukacji pozaformalnej lub poprzez uczenie się nieformalne, zgodnych z ustalonymi dla danej kwalifikacji wymaganiami, których</w:t>
      </w:r>
      <w:r w:rsidR="008043F3">
        <w:rPr>
          <w:rFonts w:asciiTheme="minorHAnsi" w:hAnsiTheme="minorHAnsi" w:cstheme="minorHAnsi"/>
          <w:sz w:val="24"/>
        </w:rPr>
        <w:t xml:space="preserve"> </w:t>
      </w:r>
      <w:r w:rsidRPr="00336E12">
        <w:rPr>
          <w:rFonts w:asciiTheme="minorHAnsi" w:hAnsiTheme="minorHAnsi" w:cstheme="minorHAnsi"/>
          <w:sz w:val="24"/>
        </w:rPr>
        <w:t>osiągnięcie zostało sprawdzone w walidacji oraz formalnie potwierdzone przez uprawniony</w:t>
      </w:r>
      <w:r w:rsidR="008043F3">
        <w:rPr>
          <w:rFonts w:asciiTheme="minorHAnsi" w:hAnsiTheme="minorHAnsi" w:cstheme="minorHAnsi"/>
          <w:sz w:val="24"/>
        </w:rPr>
        <w:t xml:space="preserve"> </w:t>
      </w:r>
      <w:r w:rsidRPr="00336E12">
        <w:rPr>
          <w:rFonts w:asciiTheme="minorHAnsi" w:hAnsiTheme="minorHAnsi" w:cstheme="minorHAnsi"/>
          <w:sz w:val="24"/>
        </w:rPr>
        <w:t>podmiot certyfikujący (ustawa o ZSK, art. 2, pkt 8)</w:t>
      </w:r>
    </w:p>
    <w:p w:rsidR="00336E12" w:rsidRDefault="00336E12" w:rsidP="00251DFE">
      <w:pPr>
        <w:jc w:val="both"/>
        <w:rPr>
          <w:rFonts w:asciiTheme="minorHAnsi" w:hAnsiTheme="minorHAnsi" w:cstheme="minorHAnsi"/>
          <w:sz w:val="24"/>
        </w:rPr>
      </w:pPr>
    </w:p>
    <w:p w:rsidR="007873F4" w:rsidRDefault="00336E12" w:rsidP="00251DFE">
      <w:pPr>
        <w:jc w:val="both"/>
        <w:rPr>
          <w:rFonts w:asciiTheme="minorHAnsi" w:hAnsiTheme="minorHAnsi" w:cstheme="minorHAnsi"/>
          <w:sz w:val="24"/>
        </w:rPr>
      </w:pPr>
      <w:r>
        <w:rPr>
          <w:rFonts w:asciiTheme="minorHAnsi" w:hAnsiTheme="minorHAnsi" w:cstheme="minorHAnsi"/>
          <w:b/>
          <w:bCs/>
          <w:sz w:val="24"/>
        </w:rPr>
        <w:t>k</w:t>
      </w:r>
      <w:r w:rsidRPr="00336E12">
        <w:rPr>
          <w:rFonts w:asciiTheme="minorHAnsi" w:hAnsiTheme="minorHAnsi" w:cstheme="minorHAnsi"/>
          <w:b/>
          <w:bCs/>
          <w:sz w:val="24"/>
        </w:rPr>
        <w:t>walifikacje w zawodzie</w:t>
      </w:r>
      <w:r w:rsidRPr="00336E12">
        <w:rPr>
          <w:rFonts w:asciiTheme="minorHAnsi" w:hAnsiTheme="minorHAnsi" w:cstheme="minorHAnsi"/>
          <w:sz w:val="24"/>
        </w:rPr>
        <w:t xml:space="preserve"> – </w:t>
      </w:r>
      <w:r w:rsidR="007873F4" w:rsidRPr="007873F4">
        <w:rPr>
          <w:rFonts w:asciiTheme="minorHAnsi" w:hAnsiTheme="minorHAnsi" w:cstheme="minorHAnsi"/>
          <w:sz w:val="24"/>
        </w:rPr>
        <w:t>Ustawa o  systemie oświaty</w:t>
      </w:r>
      <w:r w:rsidR="008043F3">
        <w:rPr>
          <w:rFonts w:asciiTheme="minorHAnsi" w:hAnsiTheme="minorHAnsi" w:cstheme="minorHAnsi"/>
          <w:sz w:val="24"/>
        </w:rPr>
        <w:t xml:space="preserve"> </w:t>
      </w:r>
      <w:r w:rsidR="007873F4" w:rsidRPr="007873F4">
        <w:rPr>
          <w:rFonts w:asciiTheme="minorHAnsi" w:hAnsiTheme="minorHAnsi" w:cstheme="minorHAnsi"/>
          <w:sz w:val="24"/>
        </w:rPr>
        <w:t>definiuje termin kwalifikacja w  zawodzie jako wyodrębniony w danym zawodzie zestaw oczekiwanych efektów kształcenia, których osiągnięcie potwierdza świadectwo wydane przez okręgową komisję egzaminacyjną po zdaniu egzaminu</w:t>
      </w:r>
      <w:r w:rsidR="008043F3">
        <w:rPr>
          <w:rFonts w:asciiTheme="minorHAnsi" w:hAnsiTheme="minorHAnsi" w:cstheme="minorHAnsi"/>
          <w:sz w:val="24"/>
        </w:rPr>
        <w:t xml:space="preserve"> </w:t>
      </w:r>
      <w:r w:rsidR="007873F4" w:rsidRPr="007873F4">
        <w:rPr>
          <w:rFonts w:asciiTheme="minorHAnsi" w:hAnsiTheme="minorHAnsi" w:cstheme="minorHAnsi"/>
          <w:sz w:val="24"/>
        </w:rPr>
        <w:t>potwierdzającego kwalifikacje w zawodzie w zakresie jednej kwalifikacji (art. 3, pkt 19).</w:t>
      </w:r>
    </w:p>
    <w:p w:rsidR="007873F4" w:rsidRPr="007873F4" w:rsidRDefault="007873F4" w:rsidP="0069650E">
      <w:pPr>
        <w:jc w:val="both"/>
        <w:rPr>
          <w:rFonts w:asciiTheme="minorHAnsi" w:hAnsiTheme="minorHAnsi" w:cstheme="minorHAnsi"/>
          <w:sz w:val="24"/>
        </w:rPr>
      </w:pPr>
    </w:p>
    <w:p w:rsidR="007873F4" w:rsidRPr="007873F4" w:rsidRDefault="007873F4" w:rsidP="0069650E">
      <w:pPr>
        <w:jc w:val="both"/>
        <w:rPr>
          <w:rFonts w:asciiTheme="minorHAnsi" w:hAnsiTheme="minorHAnsi" w:cstheme="minorHAnsi"/>
          <w:sz w:val="24"/>
        </w:rPr>
      </w:pPr>
      <w:r w:rsidRPr="007873F4">
        <w:rPr>
          <w:rFonts w:asciiTheme="minorHAnsi" w:hAnsiTheme="minorHAnsi" w:cstheme="minorHAnsi"/>
          <w:sz w:val="24"/>
        </w:rPr>
        <w:t>Uwaga: należy odróżniać kwalifikację w zawodzie od kwalifikacji zawodowych (potwierdzanych odpowiednim dyplomem).</w:t>
      </w:r>
    </w:p>
    <w:p w:rsidR="007873F4" w:rsidRPr="007873F4" w:rsidRDefault="007873F4" w:rsidP="0069650E">
      <w:pPr>
        <w:jc w:val="both"/>
        <w:rPr>
          <w:rFonts w:asciiTheme="minorHAnsi" w:hAnsiTheme="minorHAnsi" w:cstheme="minorHAnsi"/>
          <w:sz w:val="24"/>
        </w:rPr>
      </w:pPr>
      <w:r w:rsidRPr="007873F4">
        <w:rPr>
          <w:rFonts w:asciiTheme="minorHAnsi" w:hAnsiTheme="minorHAnsi" w:cstheme="minorHAnsi"/>
          <w:sz w:val="24"/>
        </w:rPr>
        <w:t>Posiadanie każdej kwalifikacji w zawodzie potwierdza odrębne świadectwo wydane przez</w:t>
      </w:r>
      <w:r w:rsidR="008043F3">
        <w:rPr>
          <w:rFonts w:asciiTheme="minorHAnsi" w:hAnsiTheme="minorHAnsi" w:cstheme="minorHAnsi"/>
          <w:sz w:val="24"/>
        </w:rPr>
        <w:t xml:space="preserve"> </w:t>
      </w:r>
      <w:r w:rsidRPr="007873F4">
        <w:rPr>
          <w:rFonts w:asciiTheme="minorHAnsi" w:hAnsiTheme="minorHAnsi" w:cstheme="minorHAnsi"/>
          <w:sz w:val="24"/>
        </w:rPr>
        <w:t>okręgową komisję egzaminacyjną na podstawie pozytywnego wyniku egzaminu.</w:t>
      </w:r>
    </w:p>
    <w:p w:rsidR="007873F4" w:rsidRPr="007873F4" w:rsidRDefault="007873F4" w:rsidP="0069650E">
      <w:pPr>
        <w:jc w:val="both"/>
        <w:rPr>
          <w:rFonts w:asciiTheme="minorHAnsi" w:hAnsiTheme="minorHAnsi" w:cstheme="minorHAnsi"/>
          <w:sz w:val="24"/>
        </w:rPr>
      </w:pPr>
      <w:r w:rsidRPr="007873F4">
        <w:rPr>
          <w:rFonts w:asciiTheme="minorHAnsi" w:hAnsiTheme="minorHAnsi" w:cstheme="minorHAnsi"/>
          <w:sz w:val="24"/>
        </w:rPr>
        <w:t>Do uzyskania dyplomu potwierdzającego kwalifikacje zawodowe – w zależności od zawodu – może być wymagane uzyskanie jednej lub kilku kwalifikacji w zawodzie.</w:t>
      </w:r>
    </w:p>
    <w:p w:rsidR="007873F4" w:rsidRPr="007873F4" w:rsidRDefault="007873F4" w:rsidP="0069650E">
      <w:pPr>
        <w:jc w:val="both"/>
        <w:rPr>
          <w:rFonts w:asciiTheme="minorHAnsi" w:hAnsiTheme="minorHAnsi" w:cstheme="minorHAnsi"/>
          <w:sz w:val="24"/>
        </w:rPr>
      </w:pPr>
      <w:r w:rsidRPr="007873F4">
        <w:rPr>
          <w:rFonts w:asciiTheme="minorHAnsi" w:hAnsiTheme="minorHAnsi" w:cstheme="minorHAnsi"/>
          <w:sz w:val="24"/>
        </w:rPr>
        <w:t>Ta sama kwalifikacja w zawodzie może być wymagana w kilku różnych zawodach. Pozwala</w:t>
      </w:r>
      <w:r w:rsidR="008043F3">
        <w:rPr>
          <w:rFonts w:asciiTheme="minorHAnsi" w:hAnsiTheme="minorHAnsi" w:cstheme="minorHAnsi"/>
          <w:sz w:val="24"/>
        </w:rPr>
        <w:t xml:space="preserve"> </w:t>
      </w:r>
      <w:r w:rsidRPr="007873F4">
        <w:rPr>
          <w:rFonts w:asciiTheme="minorHAnsi" w:hAnsiTheme="minorHAnsi" w:cstheme="minorHAnsi"/>
          <w:sz w:val="24"/>
        </w:rPr>
        <w:t>to na uzyskiwanie nowych zawodów szkolnych (dyplomów potwierdzających kwalifikacje</w:t>
      </w:r>
    </w:p>
    <w:p w:rsidR="007873F4" w:rsidRDefault="007873F4" w:rsidP="0069650E">
      <w:pPr>
        <w:jc w:val="both"/>
        <w:rPr>
          <w:rFonts w:asciiTheme="minorHAnsi" w:hAnsiTheme="minorHAnsi" w:cstheme="minorHAnsi"/>
          <w:sz w:val="24"/>
        </w:rPr>
      </w:pPr>
      <w:r w:rsidRPr="007873F4">
        <w:rPr>
          <w:rFonts w:asciiTheme="minorHAnsi" w:hAnsiTheme="minorHAnsi" w:cstheme="minorHAnsi"/>
          <w:sz w:val="24"/>
        </w:rPr>
        <w:t>zawodowe) bez konieczności ponownego zdawania tych samych egzaminów.</w:t>
      </w:r>
    </w:p>
    <w:p w:rsidR="004B5E80" w:rsidRPr="00CD44AD" w:rsidRDefault="004B5E80" w:rsidP="0069650E">
      <w:pPr>
        <w:jc w:val="both"/>
        <w:rPr>
          <w:rFonts w:asciiTheme="minorHAnsi" w:hAnsiTheme="minorHAnsi" w:cstheme="minorHAnsi"/>
          <w:sz w:val="24"/>
        </w:rPr>
      </w:pPr>
    </w:p>
    <w:p w:rsidR="005B5B3E" w:rsidRDefault="005B5B3E" w:rsidP="0069650E">
      <w:pPr>
        <w:jc w:val="both"/>
        <w:rPr>
          <w:rFonts w:asciiTheme="minorHAnsi" w:hAnsiTheme="minorHAnsi" w:cstheme="minorHAnsi"/>
          <w:sz w:val="24"/>
        </w:rPr>
      </w:pPr>
      <w:r w:rsidRPr="004B5E80">
        <w:rPr>
          <w:rFonts w:asciiTheme="minorHAnsi" w:hAnsiTheme="minorHAnsi" w:cstheme="minorHAnsi"/>
          <w:b/>
          <w:bCs/>
          <w:sz w:val="24"/>
        </w:rPr>
        <w:t>kwalifikacyjny kurs zawodowy</w:t>
      </w:r>
      <w:r w:rsidRPr="00CD44AD">
        <w:rPr>
          <w:rFonts w:asciiTheme="minorHAnsi" w:hAnsiTheme="minorHAnsi" w:cstheme="minorHAnsi"/>
          <w:sz w:val="24"/>
        </w:rPr>
        <w:t xml:space="preserve"> – kurs, którego program nauczania uwzględnia podstawę programową kształcenia w zakresie jednej kwalifikacji, którego ukończenie umożliwia  przystąpienie do egzaminu potwierdzającego kwalifikacje w zawodzie w zakresie tej kwalifikacji</w:t>
      </w:r>
      <w:r w:rsidR="00336E12">
        <w:rPr>
          <w:rFonts w:asciiTheme="minorHAnsi" w:hAnsiTheme="minorHAnsi" w:cstheme="minorHAnsi"/>
          <w:sz w:val="24"/>
        </w:rPr>
        <w:t>.</w:t>
      </w:r>
    </w:p>
    <w:p w:rsidR="00336E12" w:rsidRPr="00CD44AD" w:rsidRDefault="00336E12" w:rsidP="0069650E">
      <w:pPr>
        <w:jc w:val="both"/>
        <w:rPr>
          <w:rFonts w:asciiTheme="minorHAnsi" w:hAnsiTheme="minorHAnsi" w:cstheme="minorHAnsi"/>
          <w:sz w:val="24"/>
        </w:rPr>
      </w:pPr>
    </w:p>
    <w:p w:rsidR="005B5B3E" w:rsidRDefault="005B5B3E" w:rsidP="0069650E">
      <w:pPr>
        <w:jc w:val="both"/>
        <w:rPr>
          <w:rFonts w:asciiTheme="minorHAnsi" w:hAnsiTheme="minorHAnsi" w:cstheme="minorHAnsi"/>
          <w:sz w:val="24"/>
        </w:rPr>
      </w:pPr>
      <w:r w:rsidRPr="00336E12">
        <w:rPr>
          <w:rFonts w:asciiTheme="minorHAnsi" w:hAnsiTheme="minorHAnsi" w:cstheme="minorHAnsi"/>
          <w:b/>
          <w:bCs/>
          <w:sz w:val="24"/>
        </w:rPr>
        <w:t xml:space="preserve">mikroprzedsiębiorca </w:t>
      </w:r>
      <w:r w:rsidRPr="00CD44AD">
        <w:rPr>
          <w:rFonts w:asciiTheme="minorHAnsi" w:hAnsiTheme="minorHAnsi" w:cstheme="minorHAnsi"/>
          <w:sz w:val="24"/>
        </w:rPr>
        <w:t>– to przedsiębiorca, który w co najmniej jednym z dwóch ostatnich lat obrotowych zatrudniał średniorocznie mniej niż 10 pracowników (art. 7 ust. 1 pkt 1 ustawy z dnia 6 marca 2018 r. - Prawo przedsiębiorców)</w:t>
      </w:r>
      <w:r w:rsidR="00386F0B">
        <w:rPr>
          <w:rFonts w:asciiTheme="minorHAnsi" w:hAnsiTheme="minorHAnsi" w:cstheme="minorHAnsi"/>
          <w:sz w:val="24"/>
        </w:rPr>
        <w:t>.</w:t>
      </w:r>
    </w:p>
    <w:p w:rsidR="00336E12" w:rsidRPr="00CD44AD" w:rsidRDefault="00336E12" w:rsidP="0069650E">
      <w:pPr>
        <w:jc w:val="both"/>
        <w:rPr>
          <w:rFonts w:asciiTheme="minorHAnsi" w:hAnsiTheme="minorHAnsi" w:cstheme="minorHAnsi"/>
          <w:sz w:val="24"/>
        </w:rPr>
      </w:pPr>
    </w:p>
    <w:p w:rsidR="005B5B3E" w:rsidRDefault="005B5B3E" w:rsidP="0069650E">
      <w:pPr>
        <w:jc w:val="both"/>
        <w:rPr>
          <w:rFonts w:asciiTheme="minorHAnsi" w:hAnsiTheme="minorHAnsi" w:cstheme="minorHAnsi"/>
          <w:sz w:val="24"/>
        </w:rPr>
      </w:pPr>
      <w:r w:rsidRPr="00336E12">
        <w:rPr>
          <w:rFonts w:asciiTheme="minorHAnsi" w:hAnsiTheme="minorHAnsi" w:cstheme="minorHAnsi"/>
          <w:b/>
          <w:bCs/>
          <w:sz w:val="24"/>
        </w:rPr>
        <w:t>mały przedsiębiorca</w:t>
      </w:r>
      <w:r w:rsidRPr="00CD44AD">
        <w:rPr>
          <w:rFonts w:asciiTheme="minorHAnsi" w:hAnsiTheme="minorHAnsi" w:cstheme="minorHAnsi"/>
          <w:sz w:val="24"/>
        </w:rPr>
        <w:t xml:space="preserve"> – określenie osoby fizycznej prowadzącej działalność gospodarczą lub innego przedsiębiorcy zatrudniających średniorocznie mniej niż 50 pracowników (art. 7 ust. 1 pkt 2 ustawy z dnia 6 marca 2018 r. - Prawo przedsiębiorców)</w:t>
      </w:r>
      <w:r w:rsidR="00386F0B">
        <w:rPr>
          <w:rFonts w:asciiTheme="minorHAnsi" w:hAnsiTheme="minorHAnsi" w:cstheme="minorHAnsi"/>
          <w:sz w:val="24"/>
        </w:rPr>
        <w:t>.</w:t>
      </w:r>
    </w:p>
    <w:p w:rsidR="00426922" w:rsidRDefault="00426922" w:rsidP="0069650E">
      <w:pPr>
        <w:jc w:val="both"/>
        <w:rPr>
          <w:rFonts w:asciiTheme="minorHAnsi" w:hAnsiTheme="minorHAnsi" w:cstheme="minorHAnsi"/>
          <w:sz w:val="24"/>
        </w:rPr>
      </w:pPr>
    </w:p>
    <w:p w:rsidR="00426922" w:rsidRPr="00CD44AD" w:rsidRDefault="00426922" w:rsidP="0069650E">
      <w:pPr>
        <w:jc w:val="both"/>
        <w:rPr>
          <w:rFonts w:asciiTheme="minorHAnsi" w:hAnsiTheme="minorHAnsi" w:cstheme="minorHAnsi"/>
          <w:sz w:val="24"/>
        </w:rPr>
      </w:pPr>
      <w:r w:rsidRPr="00426922">
        <w:rPr>
          <w:rFonts w:asciiTheme="minorHAnsi" w:hAnsiTheme="minorHAnsi" w:cstheme="minorHAnsi"/>
          <w:b/>
          <w:bCs/>
          <w:sz w:val="24"/>
        </w:rPr>
        <w:lastRenderedPageBreak/>
        <w:t>średni przedsiębiorca</w:t>
      </w:r>
      <w:r w:rsidRPr="00CD44AD">
        <w:rPr>
          <w:rFonts w:asciiTheme="minorHAnsi" w:hAnsiTheme="minorHAnsi" w:cstheme="minorHAnsi"/>
          <w:sz w:val="24"/>
        </w:rPr>
        <w:t>, który w co najmniej jednym z dwóch ostatnich lat obrotowych zatrudniał średniorocznie mniej niż 250 pracowników (art. 7 ust. 1 pkt 3 ustawy z dnia 6 marca 2018 r. - Prawo przedsiębiorców)</w:t>
      </w:r>
      <w:r w:rsidR="00386F0B">
        <w:rPr>
          <w:rFonts w:asciiTheme="minorHAnsi" w:hAnsiTheme="minorHAnsi" w:cstheme="minorHAnsi"/>
          <w:sz w:val="24"/>
        </w:rPr>
        <w:t>.</w:t>
      </w:r>
    </w:p>
    <w:p w:rsidR="00336E12" w:rsidRDefault="00336E12" w:rsidP="0069650E">
      <w:pPr>
        <w:jc w:val="both"/>
        <w:rPr>
          <w:rFonts w:asciiTheme="minorHAnsi" w:hAnsiTheme="minorHAnsi" w:cstheme="minorHAnsi"/>
          <w:sz w:val="24"/>
        </w:rPr>
      </w:pPr>
    </w:p>
    <w:p w:rsidR="005B5B3E" w:rsidRPr="00CD44AD" w:rsidRDefault="005B5B3E" w:rsidP="0069650E">
      <w:pPr>
        <w:jc w:val="both"/>
        <w:rPr>
          <w:rFonts w:asciiTheme="minorHAnsi" w:hAnsiTheme="minorHAnsi" w:cstheme="minorHAnsi"/>
          <w:sz w:val="24"/>
        </w:rPr>
      </w:pPr>
      <w:r w:rsidRPr="00426922">
        <w:rPr>
          <w:rFonts w:asciiTheme="minorHAnsi" w:hAnsiTheme="minorHAnsi" w:cstheme="minorHAnsi"/>
          <w:b/>
          <w:bCs/>
          <w:sz w:val="24"/>
        </w:rPr>
        <w:t>otoczenie społeczno-gospodarcze</w:t>
      </w:r>
      <w:r w:rsidRPr="00CD44AD">
        <w:rPr>
          <w:rFonts w:asciiTheme="minorHAnsi" w:hAnsiTheme="minorHAnsi" w:cstheme="minorHAnsi"/>
          <w:sz w:val="24"/>
        </w:rPr>
        <w:t xml:space="preserve"> szkół lub placówek systemu oświaty prowadzących kształcenie zawodowe – pracodawcy, organizacje pracodawców, przedsiębiorcy, </w:t>
      </w:r>
      <w:r w:rsidR="00386F0B">
        <w:rPr>
          <w:rFonts w:asciiTheme="minorHAnsi" w:hAnsiTheme="minorHAnsi" w:cstheme="minorHAnsi"/>
          <w:sz w:val="24"/>
        </w:rPr>
        <w:t xml:space="preserve">uczelnie wyższe, </w:t>
      </w:r>
      <w:r w:rsidRPr="00CD44AD">
        <w:rPr>
          <w:rFonts w:asciiTheme="minorHAnsi" w:hAnsiTheme="minorHAnsi" w:cstheme="minorHAnsi"/>
          <w:sz w:val="24"/>
        </w:rPr>
        <w:t>organizacje przedsiębiorców, instytucje rynku pracy, szkoły wyższe, organizacje pozarządowe, partnerzy społeczni</w:t>
      </w:r>
      <w:r w:rsidR="00386F0B">
        <w:rPr>
          <w:rFonts w:asciiTheme="minorHAnsi" w:hAnsiTheme="minorHAnsi" w:cstheme="minorHAnsi"/>
          <w:sz w:val="24"/>
        </w:rPr>
        <w:t>.</w:t>
      </w:r>
    </w:p>
    <w:p w:rsidR="00426922" w:rsidRPr="00CD44AD" w:rsidRDefault="00426922" w:rsidP="0069650E">
      <w:pPr>
        <w:jc w:val="both"/>
        <w:rPr>
          <w:rFonts w:asciiTheme="minorHAnsi" w:hAnsiTheme="minorHAnsi" w:cstheme="minorHAnsi"/>
          <w:sz w:val="24"/>
        </w:rPr>
      </w:pPr>
    </w:p>
    <w:p w:rsidR="005B5B3E" w:rsidRDefault="005B5B3E" w:rsidP="0069650E">
      <w:pPr>
        <w:jc w:val="both"/>
        <w:rPr>
          <w:rFonts w:asciiTheme="minorHAnsi" w:hAnsiTheme="minorHAnsi" w:cstheme="minorHAnsi"/>
          <w:sz w:val="24"/>
        </w:rPr>
      </w:pPr>
      <w:r w:rsidRPr="00426922">
        <w:rPr>
          <w:rFonts w:asciiTheme="minorHAnsi" w:hAnsiTheme="minorHAnsi" w:cstheme="minorHAnsi"/>
          <w:b/>
          <w:bCs/>
          <w:sz w:val="24"/>
        </w:rPr>
        <w:t>podstawa programowa kształcenia w zawodach</w:t>
      </w:r>
      <w:r w:rsidRPr="00CD44AD">
        <w:rPr>
          <w:rFonts w:asciiTheme="minorHAnsi" w:hAnsiTheme="minorHAnsi" w:cstheme="minorHAnsi"/>
          <w:sz w:val="24"/>
        </w:rPr>
        <w:t xml:space="preserve"> –to obowiązkowe zestawy celów kształcenia i treści nauczania opisanych w formie oczekiwanych efektów kształcenia: wiedzy, umiejętności zawodowych oraz kompetencji personalnych i społecznych, niezbędnych dla zawodów lub kwalifikacji wyodrębnionych w zawodach, uwzglę</w:t>
      </w:r>
      <w:r w:rsidR="00251DFE">
        <w:rPr>
          <w:rFonts w:asciiTheme="minorHAnsi" w:hAnsiTheme="minorHAnsi" w:cstheme="minorHAnsi"/>
          <w:sz w:val="24"/>
        </w:rPr>
        <w:t>dniane w programach nauczania i  </w:t>
      </w:r>
      <w:r w:rsidRPr="00CD44AD">
        <w:rPr>
          <w:rFonts w:asciiTheme="minorHAnsi" w:hAnsiTheme="minorHAnsi" w:cstheme="minorHAnsi"/>
          <w:sz w:val="24"/>
        </w:rPr>
        <w:t>umożliwiające ustalenie kryteriów ocen szkolnych i wymagań egzaminacyjnych, oraz warunki realizacji kształcenia w zawodach, w tym zalecane wyposażenie w pomoce dydaktyczne i sprzęt oraz minimalną liczbę godzin kształcenia zawodowego</w:t>
      </w:r>
      <w:r w:rsidR="00386F0B">
        <w:rPr>
          <w:rFonts w:asciiTheme="minorHAnsi" w:hAnsiTheme="minorHAnsi" w:cstheme="minorHAnsi"/>
          <w:sz w:val="24"/>
        </w:rPr>
        <w:t>.</w:t>
      </w:r>
    </w:p>
    <w:p w:rsidR="00426922" w:rsidRPr="00CD44AD" w:rsidRDefault="00426922" w:rsidP="0069650E">
      <w:pPr>
        <w:jc w:val="both"/>
        <w:rPr>
          <w:rFonts w:asciiTheme="minorHAnsi" w:hAnsiTheme="minorHAnsi" w:cstheme="minorHAnsi"/>
          <w:sz w:val="24"/>
        </w:rPr>
      </w:pPr>
    </w:p>
    <w:p w:rsidR="005B5B3E" w:rsidRPr="00CD44AD" w:rsidRDefault="005B5B3E" w:rsidP="0069650E">
      <w:pPr>
        <w:jc w:val="both"/>
        <w:rPr>
          <w:rFonts w:asciiTheme="minorHAnsi" w:hAnsiTheme="minorHAnsi" w:cstheme="minorHAnsi"/>
          <w:sz w:val="24"/>
        </w:rPr>
      </w:pPr>
      <w:r w:rsidRPr="00426922">
        <w:rPr>
          <w:rFonts w:asciiTheme="minorHAnsi" w:hAnsiTheme="minorHAnsi" w:cstheme="minorHAnsi"/>
          <w:b/>
          <w:bCs/>
          <w:sz w:val="24"/>
        </w:rPr>
        <w:t>potwierdzanie kompetencji</w:t>
      </w:r>
      <w:r w:rsidRPr="00CD44AD">
        <w:rPr>
          <w:rFonts w:asciiTheme="minorHAnsi" w:hAnsiTheme="minorHAnsi" w:cstheme="minorHAnsi"/>
          <w:sz w:val="24"/>
        </w:rPr>
        <w:t xml:space="preserve"> – proces stwierdzania przez uprawnioną instytucję, czy dana osoba osiągnęła efekty uczenia się zgodne z odpowiednimi wymaganiami. </w:t>
      </w:r>
    </w:p>
    <w:p w:rsidR="00386F0B" w:rsidRDefault="00386F0B" w:rsidP="0069650E">
      <w:pPr>
        <w:jc w:val="both"/>
        <w:rPr>
          <w:rFonts w:asciiTheme="minorHAnsi" w:hAnsiTheme="minorHAnsi" w:cstheme="minorHAnsi"/>
          <w:b/>
          <w:bCs/>
          <w:sz w:val="24"/>
        </w:rPr>
      </w:pPr>
    </w:p>
    <w:p w:rsidR="005B5B3E" w:rsidRDefault="005B5B3E" w:rsidP="0069650E">
      <w:pPr>
        <w:jc w:val="both"/>
        <w:rPr>
          <w:rFonts w:asciiTheme="minorHAnsi" w:hAnsiTheme="minorHAnsi" w:cstheme="minorHAnsi"/>
          <w:sz w:val="24"/>
        </w:rPr>
      </w:pPr>
      <w:r w:rsidRPr="00426922">
        <w:rPr>
          <w:rFonts w:asciiTheme="minorHAnsi" w:hAnsiTheme="minorHAnsi" w:cstheme="minorHAnsi"/>
          <w:b/>
          <w:bCs/>
          <w:sz w:val="24"/>
        </w:rPr>
        <w:t>pracodawca</w:t>
      </w:r>
      <w:r w:rsidRPr="00CD44AD">
        <w:rPr>
          <w:rFonts w:asciiTheme="minorHAnsi" w:hAnsiTheme="minorHAnsi" w:cstheme="minorHAnsi"/>
          <w:sz w:val="24"/>
        </w:rPr>
        <w:t xml:space="preserve"> to jednostka organizacyjna, chociażby nie </w:t>
      </w:r>
      <w:r w:rsidR="00251DFE">
        <w:rPr>
          <w:rFonts w:asciiTheme="minorHAnsi" w:hAnsiTheme="minorHAnsi" w:cstheme="minorHAnsi"/>
          <w:sz w:val="24"/>
        </w:rPr>
        <w:t>posiadała osobowości prawnej, a  </w:t>
      </w:r>
      <w:r w:rsidRPr="00CD44AD">
        <w:rPr>
          <w:rFonts w:asciiTheme="minorHAnsi" w:hAnsiTheme="minorHAnsi" w:cstheme="minorHAnsi"/>
          <w:sz w:val="24"/>
        </w:rPr>
        <w:t>także osoba fizyczna, które prowadzą działalność gospodarczą i zatrudniają co najmniej jednego pracownika</w:t>
      </w:r>
      <w:r w:rsidR="00426922">
        <w:rPr>
          <w:rFonts w:asciiTheme="minorHAnsi" w:hAnsiTheme="minorHAnsi" w:cstheme="minorHAnsi"/>
          <w:sz w:val="24"/>
        </w:rPr>
        <w:t>.</w:t>
      </w:r>
    </w:p>
    <w:p w:rsidR="00426922" w:rsidRPr="00CD44AD" w:rsidRDefault="00426922" w:rsidP="0069650E">
      <w:pPr>
        <w:jc w:val="both"/>
        <w:rPr>
          <w:rFonts w:asciiTheme="minorHAnsi" w:hAnsiTheme="minorHAnsi" w:cstheme="minorHAnsi"/>
          <w:sz w:val="24"/>
        </w:rPr>
      </w:pPr>
    </w:p>
    <w:p w:rsidR="005B5B3E" w:rsidRDefault="005B5B3E" w:rsidP="0069650E">
      <w:pPr>
        <w:jc w:val="both"/>
        <w:rPr>
          <w:rFonts w:asciiTheme="minorHAnsi" w:hAnsiTheme="minorHAnsi" w:cstheme="minorHAnsi"/>
          <w:sz w:val="24"/>
        </w:rPr>
      </w:pPr>
      <w:r w:rsidRPr="00426922">
        <w:rPr>
          <w:rFonts w:asciiTheme="minorHAnsi" w:hAnsiTheme="minorHAnsi" w:cstheme="minorHAnsi"/>
          <w:b/>
          <w:bCs/>
          <w:sz w:val="24"/>
        </w:rPr>
        <w:t>praktyka zawodowa</w:t>
      </w:r>
      <w:r w:rsidR="008043F3">
        <w:rPr>
          <w:rFonts w:asciiTheme="minorHAnsi" w:hAnsiTheme="minorHAnsi" w:cstheme="minorHAnsi"/>
          <w:b/>
          <w:bCs/>
          <w:sz w:val="24"/>
        </w:rPr>
        <w:t xml:space="preserve"> </w:t>
      </w:r>
      <w:r w:rsidR="00426922">
        <w:rPr>
          <w:rFonts w:asciiTheme="minorHAnsi" w:hAnsiTheme="minorHAnsi" w:cstheme="minorHAnsi"/>
          <w:sz w:val="24"/>
        </w:rPr>
        <w:t xml:space="preserve">to </w:t>
      </w:r>
      <w:r w:rsidRPr="00CD44AD">
        <w:rPr>
          <w:rFonts w:asciiTheme="minorHAnsi" w:hAnsiTheme="minorHAnsi" w:cstheme="minorHAnsi"/>
          <w:sz w:val="24"/>
        </w:rPr>
        <w:t>forma, która jest organizowana u pracodawców lub przedsiębiorców i stanowi uzupełnienie praktycznej nauki zawodu realizowanej w szkołach;</w:t>
      </w:r>
    </w:p>
    <w:p w:rsidR="00426922" w:rsidRPr="00CD44AD" w:rsidRDefault="00426922" w:rsidP="0069650E">
      <w:pPr>
        <w:jc w:val="both"/>
        <w:rPr>
          <w:rFonts w:asciiTheme="minorHAnsi" w:hAnsiTheme="minorHAnsi" w:cstheme="minorHAnsi"/>
          <w:sz w:val="24"/>
        </w:rPr>
      </w:pPr>
    </w:p>
    <w:p w:rsidR="005B5B3E" w:rsidRDefault="005B5B3E" w:rsidP="0069650E">
      <w:pPr>
        <w:jc w:val="both"/>
        <w:rPr>
          <w:rFonts w:asciiTheme="minorHAnsi" w:hAnsiTheme="minorHAnsi" w:cstheme="minorHAnsi"/>
          <w:sz w:val="24"/>
        </w:rPr>
      </w:pPr>
      <w:r w:rsidRPr="00426922">
        <w:rPr>
          <w:rFonts w:asciiTheme="minorHAnsi" w:hAnsiTheme="minorHAnsi" w:cstheme="minorHAnsi"/>
          <w:b/>
          <w:bCs/>
          <w:sz w:val="24"/>
        </w:rPr>
        <w:t>program nauczania do zawodu</w:t>
      </w:r>
      <w:r w:rsidRPr="00CD44AD">
        <w:rPr>
          <w:rFonts w:asciiTheme="minorHAnsi" w:hAnsiTheme="minorHAnsi" w:cstheme="minorHAnsi"/>
          <w:sz w:val="24"/>
        </w:rPr>
        <w:t xml:space="preserve"> – opis sposobu realizacji celów kształcenia i treści nauczania ustalonych w podstawie programowej kształcenia w zawodach, w formie efektów kształcenia, uwzględniający wyodrębnienie kwalifikacji w zawodzie, zgodnie z klasyfikacją zawodów szkolnictwa zawodowego, o której mowa w przepisach wydanych na podstawie art. 46 ust. 1 ustawy – Prawo oświatowe; program nauczania do zawodu zawiera także programy nauczania do poszczególnych obowiązkowych zajęć edukacyjnych z zakresu kształcenia w zawodzie, ustalonych przez dyrektora szkoły, a w przypadku szkół artystycznych – określonych w ramowych planach nauczania dla tych szkół; </w:t>
      </w:r>
    </w:p>
    <w:p w:rsidR="0069650E" w:rsidRPr="00CD44AD" w:rsidRDefault="0069650E" w:rsidP="0069650E">
      <w:pPr>
        <w:jc w:val="both"/>
        <w:rPr>
          <w:rFonts w:asciiTheme="minorHAnsi" w:hAnsiTheme="minorHAnsi" w:cstheme="minorHAnsi"/>
          <w:sz w:val="24"/>
        </w:rPr>
      </w:pPr>
    </w:p>
    <w:p w:rsidR="005B5B3E" w:rsidRDefault="005B5B3E" w:rsidP="0069650E">
      <w:pPr>
        <w:jc w:val="both"/>
        <w:rPr>
          <w:rFonts w:asciiTheme="minorHAnsi" w:hAnsiTheme="minorHAnsi" w:cstheme="minorHAnsi"/>
          <w:sz w:val="24"/>
        </w:rPr>
      </w:pPr>
      <w:r w:rsidRPr="00426922">
        <w:rPr>
          <w:rFonts w:asciiTheme="minorHAnsi" w:hAnsiTheme="minorHAnsi" w:cstheme="minorHAnsi"/>
          <w:b/>
          <w:bCs/>
          <w:sz w:val="24"/>
        </w:rPr>
        <w:t>przedsiębiorca</w:t>
      </w:r>
      <w:r w:rsidRPr="00CD44AD">
        <w:rPr>
          <w:rFonts w:asciiTheme="minorHAnsi" w:hAnsiTheme="minorHAnsi" w:cstheme="minorHAnsi"/>
          <w:sz w:val="24"/>
        </w:rPr>
        <w:t xml:space="preserve"> to osoba, która prowadzi jednoosobową działalność gospodarczą. </w:t>
      </w:r>
    </w:p>
    <w:p w:rsidR="007873F4" w:rsidRDefault="007873F4" w:rsidP="0069650E">
      <w:pPr>
        <w:jc w:val="both"/>
        <w:rPr>
          <w:rFonts w:asciiTheme="minorHAnsi" w:hAnsiTheme="minorHAnsi" w:cstheme="minorHAnsi"/>
          <w:sz w:val="24"/>
        </w:rPr>
      </w:pPr>
    </w:p>
    <w:p w:rsidR="007873F4" w:rsidRDefault="007873F4" w:rsidP="0069650E">
      <w:pPr>
        <w:jc w:val="both"/>
        <w:rPr>
          <w:rFonts w:asciiTheme="minorHAnsi" w:hAnsiTheme="minorHAnsi" w:cstheme="minorHAnsi"/>
          <w:sz w:val="24"/>
        </w:rPr>
      </w:pPr>
      <w:r w:rsidRPr="007873F4">
        <w:rPr>
          <w:rFonts w:asciiTheme="minorHAnsi" w:hAnsiTheme="minorHAnsi" w:cstheme="minorHAnsi"/>
          <w:b/>
          <w:bCs/>
          <w:sz w:val="24"/>
        </w:rPr>
        <w:t>polska rama kwalifikacji (</w:t>
      </w:r>
      <w:r>
        <w:rPr>
          <w:rFonts w:asciiTheme="minorHAnsi" w:hAnsiTheme="minorHAnsi" w:cstheme="minorHAnsi"/>
          <w:b/>
          <w:bCs/>
          <w:sz w:val="24"/>
        </w:rPr>
        <w:t>PRK</w:t>
      </w:r>
      <w:r w:rsidRPr="007873F4">
        <w:rPr>
          <w:rFonts w:asciiTheme="minorHAnsi" w:hAnsiTheme="minorHAnsi" w:cstheme="minorHAnsi"/>
          <w:b/>
          <w:bCs/>
          <w:sz w:val="24"/>
        </w:rPr>
        <w:t>)</w:t>
      </w:r>
      <w:r w:rsidRPr="007873F4">
        <w:rPr>
          <w:rFonts w:asciiTheme="minorHAnsi" w:hAnsiTheme="minorHAnsi" w:cstheme="minorHAnsi"/>
          <w:sz w:val="24"/>
        </w:rPr>
        <w:t xml:space="preserve">opis ośmiu wyodrębnionych w  Polsce poziomów kwalifikacji odpowiadających odpowiednim poziomom europejskich ram kwalifikacji, o którychmowa w załączniku II do Zalecenia Parlamentu Europejskiego i Rady z dnia23 kwietnia 2008  r. w  sprawie ustanowienia europejskich ram kwalifikacjidla uczenia się przez całe życie (Dz.Urz. UE C 111 z  06.05.2008, str.  1),sformułowany za pomocą ogólnych charakterystyk efektów </w:t>
      </w:r>
      <w:r w:rsidRPr="007873F4">
        <w:rPr>
          <w:rFonts w:asciiTheme="minorHAnsi" w:hAnsiTheme="minorHAnsi" w:cstheme="minorHAnsi"/>
          <w:sz w:val="24"/>
        </w:rPr>
        <w:lastRenderedPageBreak/>
        <w:t>uczenia się dlakwalifikacji na poszczególnych poziomach, ujętych w  kategoriach wiedzy,umiejętności i kompetencji społecznych. (art. 2, pkt 16)</w:t>
      </w:r>
      <w:r>
        <w:rPr>
          <w:rFonts w:asciiTheme="minorHAnsi" w:hAnsiTheme="minorHAnsi" w:cstheme="minorHAnsi"/>
          <w:sz w:val="24"/>
        </w:rPr>
        <w:t xml:space="preserve"> technik przemysłu mody  kwalifikacja MOD.03 III  poziom PRK</w:t>
      </w:r>
      <w:r w:rsidR="00F65231">
        <w:rPr>
          <w:rFonts w:asciiTheme="minorHAnsi" w:hAnsiTheme="minorHAnsi" w:cstheme="minorHAnsi"/>
          <w:sz w:val="24"/>
        </w:rPr>
        <w:t>technik przemysłu mody kwalifikacja MOD.11 IV poziom PRK</w:t>
      </w:r>
    </w:p>
    <w:p w:rsidR="00426922" w:rsidRPr="00CD44AD" w:rsidRDefault="00426922" w:rsidP="0069650E">
      <w:pPr>
        <w:jc w:val="both"/>
        <w:rPr>
          <w:rFonts w:asciiTheme="minorHAnsi" w:hAnsiTheme="minorHAnsi" w:cstheme="minorHAnsi"/>
          <w:sz w:val="24"/>
        </w:rPr>
      </w:pPr>
    </w:p>
    <w:p w:rsidR="00BD18A1" w:rsidRPr="00251DFE" w:rsidRDefault="005B5B3E" w:rsidP="0069650E">
      <w:pPr>
        <w:jc w:val="both"/>
        <w:rPr>
          <w:rFonts w:asciiTheme="minorHAnsi" w:hAnsiTheme="minorHAnsi" w:cstheme="minorHAnsi"/>
          <w:b/>
          <w:bCs/>
          <w:sz w:val="24"/>
        </w:rPr>
      </w:pPr>
      <w:r w:rsidRPr="00251DFE">
        <w:rPr>
          <w:rFonts w:asciiTheme="minorHAnsi" w:hAnsiTheme="minorHAnsi" w:cstheme="minorHAnsi"/>
          <w:b/>
          <w:bCs/>
          <w:sz w:val="24"/>
        </w:rPr>
        <w:t>staż zawodowy</w:t>
      </w:r>
      <w:r w:rsidR="008043F3">
        <w:rPr>
          <w:rFonts w:asciiTheme="minorHAnsi" w:hAnsiTheme="minorHAnsi" w:cstheme="minorHAnsi"/>
          <w:b/>
          <w:bCs/>
          <w:sz w:val="24"/>
        </w:rPr>
        <w:t xml:space="preserve"> </w:t>
      </w:r>
      <w:r w:rsidR="00251DFE" w:rsidRPr="00251DFE">
        <w:rPr>
          <w:rFonts w:asciiTheme="minorHAnsi" w:hAnsiTheme="minorHAnsi" w:cstheme="minorHAnsi"/>
          <w:sz w:val="24"/>
        </w:rPr>
        <w:t>–</w:t>
      </w:r>
      <w:r w:rsidR="008043F3">
        <w:rPr>
          <w:rFonts w:asciiTheme="minorHAnsi" w:hAnsiTheme="minorHAnsi" w:cstheme="minorHAnsi"/>
          <w:sz w:val="24"/>
        </w:rPr>
        <w:t xml:space="preserve"> </w:t>
      </w:r>
      <w:r w:rsidR="00F65231" w:rsidRPr="00251DFE">
        <w:rPr>
          <w:rFonts w:asciiTheme="minorHAnsi" w:hAnsiTheme="minorHAnsi" w:cstheme="minorHAnsi"/>
          <w:sz w:val="24"/>
        </w:rPr>
        <w:t>forma</w:t>
      </w:r>
      <w:r w:rsidR="00F65231" w:rsidRPr="00251DFE">
        <w:rPr>
          <w:rFonts w:asciiTheme="minorHAnsi" w:hAnsiTheme="minorHAnsi" w:cstheme="minorHAnsi"/>
          <w:color w:val="000000" w:themeColor="text1"/>
          <w:sz w:val="24"/>
          <w:shd w:val="clear" w:color="auto" w:fill="FFFFFF"/>
        </w:rPr>
        <w:t xml:space="preserve"> praktycznej nauki polegająca na zdobywaniu wiedzy w miejscu pracy</w:t>
      </w:r>
    </w:p>
    <w:p w:rsidR="005B5B3E" w:rsidRPr="00251DFE" w:rsidRDefault="005B5B3E" w:rsidP="0069650E">
      <w:pPr>
        <w:pStyle w:val="Akapitzlist"/>
        <w:numPr>
          <w:ilvl w:val="1"/>
          <w:numId w:val="79"/>
        </w:numPr>
        <w:ind w:left="709"/>
        <w:jc w:val="both"/>
        <w:rPr>
          <w:rFonts w:asciiTheme="minorHAnsi" w:hAnsiTheme="minorHAnsi" w:cstheme="minorHAnsi"/>
          <w:sz w:val="24"/>
        </w:rPr>
      </w:pPr>
      <w:r w:rsidRPr="00251DFE">
        <w:rPr>
          <w:rFonts w:asciiTheme="minorHAnsi" w:hAnsiTheme="minorHAnsi" w:cstheme="minorHAnsi"/>
          <w:sz w:val="24"/>
        </w:rPr>
        <w:t xml:space="preserve">działania obejmujące realizację kształcenia zawodowego praktycznego we współpracy z pracodawcami lub przedsiębiorcami w szkołach prowadzących kształcenie zawodowe (technikach i szkołach policealnych), w których kształcenie zawodowe nie jest realizowane u pracodawców lub przedsiębiorców ze względu na brak możliwości sfinansowania kosztów takiego kształcenia, </w:t>
      </w:r>
    </w:p>
    <w:p w:rsidR="005B5B3E" w:rsidRPr="00251DFE" w:rsidRDefault="005B5B3E" w:rsidP="0069650E">
      <w:pPr>
        <w:pStyle w:val="Akapitzlist"/>
        <w:numPr>
          <w:ilvl w:val="1"/>
          <w:numId w:val="79"/>
        </w:numPr>
        <w:ind w:left="709"/>
        <w:jc w:val="both"/>
        <w:rPr>
          <w:rFonts w:asciiTheme="minorHAnsi" w:hAnsiTheme="minorHAnsi" w:cstheme="minorHAnsi"/>
          <w:sz w:val="24"/>
        </w:rPr>
      </w:pPr>
      <w:r w:rsidRPr="00251DFE">
        <w:rPr>
          <w:rFonts w:asciiTheme="minorHAnsi" w:hAnsiTheme="minorHAnsi" w:cstheme="minorHAnsi"/>
          <w:sz w:val="24"/>
        </w:rPr>
        <w:t xml:space="preserve">działania wykraczające poza zakres kształcenia zawodowego praktycznego realizowanego w szkołach prowadzących kształcenie zawodowe w celu zwiększenia wymiaru praktyk zawodowych objętych podstawą programową nauczania danego zawodu. </w:t>
      </w:r>
    </w:p>
    <w:p w:rsidR="00426922" w:rsidRDefault="00426922" w:rsidP="0069650E">
      <w:pPr>
        <w:jc w:val="both"/>
        <w:rPr>
          <w:rFonts w:asciiTheme="minorHAnsi" w:hAnsiTheme="minorHAnsi" w:cstheme="minorHAnsi"/>
          <w:sz w:val="24"/>
        </w:rPr>
      </w:pPr>
    </w:p>
    <w:p w:rsidR="005B5B3E" w:rsidRPr="00CD44AD" w:rsidRDefault="005B5B3E" w:rsidP="0069650E">
      <w:pPr>
        <w:jc w:val="both"/>
        <w:rPr>
          <w:rFonts w:asciiTheme="minorHAnsi" w:hAnsiTheme="minorHAnsi" w:cstheme="minorHAnsi"/>
          <w:sz w:val="24"/>
        </w:rPr>
      </w:pPr>
      <w:r w:rsidRPr="00426922">
        <w:rPr>
          <w:rFonts w:asciiTheme="minorHAnsi" w:hAnsiTheme="minorHAnsi" w:cstheme="minorHAnsi"/>
          <w:b/>
          <w:bCs/>
          <w:sz w:val="24"/>
        </w:rPr>
        <w:t xml:space="preserve">szkoła </w:t>
      </w:r>
      <w:r w:rsidRPr="00CD44AD">
        <w:rPr>
          <w:rFonts w:asciiTheme="minorHAnsi" w:hAnsiTheme="minorHAnsi" w:cstheme="minorHAnsi"/>
          <w:sz w:val="24"/>
        </w:rPr>
        <w:t xml:space="preserve">– podmiot, o którym mowa w art. 2 pkt 2 oraz art. 18 ust 1 i 2 Ustawy – Prawo oświatowe; </w:t>
      </w:r>
    </w:p>
    <w:p w:rsidR="00426922" w:rsidRDefault="00426922" w:rsidP="0069650E">
      <w:pPr>
        <w:jc w:val="both"/>
        <w:rPr>
          <w:rFonts w:asciiTheme="minorHAnsi" w:hAnsiTheme="minorHAnsi" w:cstheme="minorHAnsi"/>
          <w:sz w:val="24"/>
        </w:rPr>
      </w:pPr>
    </w:p>
    <w:p w:rsidR="005B5B3E" w:rsidRDefault="005B5B3E" w:rsidP="0069650E">
      <w:pPr>
        <w:jc w:val="both"/>
        <w:rPr>
          <w:rFonts w:asciiTheme="minorHAnsi" w:hAnsiTheme="minorHAnsi" w:cstheme="minorHAnsi"/>
          <w:sz w:val="24"/>
        </w:rPr>
      </w:pPr>
      <w:r w:rsidRPr="00426922">
        <w:rPr>
          <w:rFonts w:asciiTheme="minorHAnsi" w:hAnsiTheme="minorHAnsi" w:cstheme="minorHAnsi"/>
          <w:b/>
          <w:bCs/>
          <w:sz w:val="24"/>
        </w:rPr>
        <w:t>umiejętności</w:t>
      </w:r>
      <w:r w:rsidRPr="00CD44AD">
        <w:rPr>
          <w:rFonts w:asciiTheme="minorHAnsi" w:hAnsiTheme="minorHAnsi" w:cstheme="minorHAnsi"/>
          <w:sz w:val="24"/>
        </w:rPr>
        <w:t xml:space="preserve"> </w:t>
      </w:r>
      <w:r w:rsidR="008043F3" w:rsidRPr="00CD44AD">
        <w:rPr>
          <w:rFonts w:asciiTheme="minorHAnsi" w:hAnsiTheme="minorHAnsi" w:cstheme="minorHAnsi"/>
          <w:sz w:val="24"/>
        </w:rPr>
        <w:t>–</w:t>
      </w:r>
      <w:r w:rsidRPr="00CD44AD">
        <w:rPr>
          <w:rFonts w:asciiTheme="minorHAnsi" w:hAnsiTheme="minorHAnsi" w:cstheme="minorHAnsi"/>
          <w:sz w:val="24"/>
        </w:rPr>
        <w:t xml:space="preserve"> przyswojona w procesie uczenia się </w:t>
      </w:r>
      <w:r w:rsidR="008043F3">
        <w:rPr>
          <w:rFonts w:asciiTheme="minorHAnsi" w:hAnsiTheme="minorHAnsi" w:cstheme="minorHAnsi"/>
          <w:sz w:val="24"/>
        </w:rPr>
        <w:t>zdolność do wykonywania zadań i  </w:t>
      </w:r>
      <w:r w:rsidRPr="00CD44AD">
        <w:rPr>
          <w:rFonts w:asciiTheme="minorHAnsi" w:hAnsiTheme="minorHAnsi" w:cstheme="minorHAnsi"/>
          <w:sz w:val="24"/>
        </w:rPr>
        <w:t>rozwiązywania problemów właściwych dla dziedziny uczenia się lub działalności zawodowej</w:t>
      </w:r>
      <w:r w:rsidR="00426922">
        <w:rPr>
          <w:rFonts w:asciiTheme="minorHAnsi" w:hAnsiTheme="minorHAnsi" w:cstheme="minorHAnsi"/>
          <w:sz w:val="24"/>
        </w:rPr>
        <w:t>.</w:t>
      </w:r>
    </w:p>
    <w:p w:rsidR="00426922" w:rsidRDefault="00426922" w:rsidP="0069650E">
      <w:pPr>
        <w:jc w:val="both"/>
        <w:rPr>
          <w:rFonts w:asciiTheme="minorHAnsi" w:hAnsiTheme="minorHAnsi" w:cstheme="minorHAnsi"/>
          <w:sz w:val="24"/>
        </w:rPr>
      </w:pPr>
    </w:p>
    <w:p w:rsidR="00426922" w:rsidRDefault="00426922" w:rsidP="0069650E">
      <w:pPr>
        <w:jc w:val="both"/>
        <w:rPr>
          <w:rFonts w:asciiTheme="minorHAnsi" w:hAnsiTheme="minorHAnsi" w:cstheme="minorHAnsi"/>
          <w:sz w:val="24"/>
        </w:rPr>
      </w:pPr>
      <w:r>
        <w:rPr>
          <w:rFonts w:asciiTheme="minorHAnsi" w:hAnsiTheme="minorHAnsi" w:cstheme="minorHAnsi"/>
          <w:b/>
          <w:bCs/>
          <w:sz w:val="24"/>
        </w:rPr>
        <w:t>w</w:t>
      </w:r>
      <w:r w:rsidRPr="00426922">
        <w:rPr>
          <w:rFonts w:asciiTheme="minorHAnsi" w:hAnsiTheme="minorHAnsi" w:cstheme="minorHAnsi"/>
          <w:b/>
          <w:bCs/>
          <w:sz w:val="24"/>
        </w:rPr>
        <w:t>alidacja</w:t>
      </w:r>
      <w:r w:rsidRPr="00426922">
        <w:rPr>
          <w:rFonts w:asciiTheme="minorHAnsi" w:hAnsiTheme="minorHAnsi" w:cstheme="minorHAnsi"/>
          <w:sz w:val="24"/>
        </w:rPr>
        <w:t xml:space="preserve"> – sprawdzenie, czy osoba ubiegająca się o nadanie określonej kwalifikacji, niezależnie od sposobu uczenia się tej osoby, osiągnęła wyodrębnioną część lub całość efektów uczenia się wymaganych dla tej kwalifikacji. (art. 2, pkt 22, Ustawy o ZSK)</w:t>
      </w:r>
    </w:p>
    <w:p w:rsidR="00426922" w:rsidRPr="00426922" w:rsidRDefault="00426922" w:rsidP="0069650E">
      <w:pPr>
        <w:jc w:val="both"/>
        <w:rPr>
          <w:rFonts w:asciiTheme="minorHAnsi" w:hAnsiTheme="minorHAnsi" w:cstheme="minorHAnsi"/>
          <w:b/>
          <w:bCs/>
          <w:sz w:val="24"/>
        </w:rPr>
      </w:pPr>
    </w:p>
    <w:p w:rsidR="00426922" w:rsidRDefault="00D73197" w:rsidP="0069650E">
      <w:pPr>
        <w:jc w:val="both"/>
        <w:rPr>
          <w:rFonts w:asciiTheme="minorHAnsi" w:hAnsiTheme="minorHAnsi" w:cstheme="minorHAnsi"/>
          <w:sz w:val="24"/>
        </w:rPr>
      </w:pPr>
      <w:r>
        <w:rPr>
          <w:rFonts w:asciiTheme="minorHAnsi" w:hAnsiTheme="minorHAnsi" w:cstheme="minorHAnsi"/>
          <w:b/>
          <w:bCs/>
          <w:sz w:val="24"/>
        </w:rPr>
        <w:t>s</w:t>
      </w:r>
      <w:r w:rsidR="00251DFE">
        <w:rPr>
          <w:rFonts w:asciiTheme="minorHAnsi" w:hAnsiTheme="minorHAnsi" w:cstheme="minorHAnsi"/>
          <w:b/>
          <w:bCs/>
          <w:sz w:val="24"/>
        </w:rPr>
        <w:t xml:space="preserve">ektor przemysłu </w:t>
      </w:r>
      <w:r w:rsidR="00426922" w:rsidRPr="00426922">
        <w:rPr>
          <w:rFonts w:asciiTheme="minorHAnsi" w:hAnsiTheme="minorHAnsi" w:cstheme="minorHAnsi"/>
          <w:b/>
          <w:bCs/>
          <w:sz w:val="24"/>
        </w:rPr>
        <w:t>mody</w:t>
      </w:r>
      <w:r w:rsidR="00251DFE">
        <w:rPr>
          <w:rFonts w:asciiTheme="minorHAnsi" w:hAnsiTheme="minorHAnsi" w:cstheme="minorHAnsi"/>
          <w:sz w:val="24"/>
        </w:rPr>
        <w:t xml:space="preserve"> – </w:t>
      </w:r>
      <w:r w:rsidR="00426922" w:rsidRPr="00426922">
        <w:rPr>
          <w:rFonts w:asciiTheme="minorHAnsi" w:hAnsiTheme="minorHAnsi" w:cstheme="minorHAnsi"/>
          <w:sz w:val="24"/>
        </w:rPr>
        <w:t xml:space="preserve">działalność produkcyjna i usługowa obejmująca branżę odzieżową, skórzaną i włókienniczą, tj.: </w:t>
      </w:r>
    </w:p>
    <w:p w:rsidR="00426922" w:rsidRPr="00426922" w:rsidRDefault="00426922" w:rsidP="0069650E">
      <w:pPr>
        <w:pStyle w:val="Akapitzlist"/>
        <w:numPr>
          <w:ilvl w:val="0"/>
          <w:numId w:val="64"/>
        </w:numPr>
        <w:jc w:val="both"/>
        <w:rPr>
          <w:rFonts w:asciiTheme="minorHAnsi" w:hAnsiTheme="minorHAnsi" w:cstheme="minorHAnsi"/>
          <w:sz w:val="24"/>
        </w:rPr>
      </w:pPr>
      <w:r w:rsidRPr="00426922">
        <w:rPr>
          <w:rFonts w:asciiTheme="minorHAnsi" w:hAnsiTheme="minorHAnsi" w:cstheme="minorHAnsi"/>
          <w:sz w:val="24"/>
        </w:rPr>
        <w:t xml:space="preserve">przerób surowców włókienniczych i skórzanych oraz marketing produktów włókienniczych i skórzanych; </w:t>
      </w:r>
    </w:p>
    <w:p w:rsidR="00426922" w:rsidRPr="00426922" w:rsidRDefault="00426922" w:rsidP="0069650E">
      <w:pPr>
        <w:pStyle w:val="Akapitzlist"/>
        <w:numPr>
          <w:ilvl w:val="0"/>
          <w:numId w:val="64"/>
        </w:numPr>
        <w:jc w:val="both"/>
        <w:rPr>
          <w:rFonts w:asciiTheme="minorHAnsi" w:hAnsiTheme="minorHAnsi" w:cstheme="minorHAnsi"/>
          <w:sz w:val="24"/>
        </w:rPr>
      </w:pPr>
      <w:r w:rsidRPr="00426922">
        <w:rPr>
          <w:rFonts w:asciiTheme="minorHAnsi" w:hAnsiTheme="minorHAnsi" w:cstheme="minorHAnsi"/>
          <w:sz w:val="24"/>
        </w:rPr>
        <w:t>wytwarzanie i marketing gotowych wyr</w:t>
      </w:r>
      <w:r w:rsidR="008043F3">
        <w:rPr>
          <w:rFonts w:asciiTheme="minorHAnsi" w:hAnsiTheme="minorHAnsi" w:cstheme="minorHAnsi"/>
          <w:sz w:val="24"/>
        </w:rPr>
        <w:t>obów odzieżowych, obuwniczych i  </w:t>
      </w:r>
      <w:r w:rsidRPr="00426922">
        <w:rPr>
          <w:rFonts w:asciiTheme="minorHAnsi" w:hAnsiTheme="minorHAnsi" w:cstheme="minorHAnsi"/>
          <w:sz w:val="24"/>
        </w:rPr>
        <w:t xml:space="preserve">galanteryjnych wykonanych z różnych materiałów; </w:t>
      </w:r>
    </w:p>
    <w:p w:rsidR="00426922" w:rsidRDefault="00426922" w:rsidP="0069650E">
      <w:pPr>
        <w:pStyle w:val="Akapitzlist"/>
        <w:numPr>
          <w:ilvl w:val="0"/>
          <w:numId w:val="64"/>
        </w:numPr>
        <w:jc w:val="both"/>
        <w:rPr>
          <w:rFonts w:asciiTheme="minorHAnsi" w:hAnsiTheme="minorHAnsi" w:cstheme="minorHAnsi"/>
          <w:sz w:val="24"/>
        </w:rPr>
      </w:pPr>
      <w:r w:rsidRPr="00426922">
        <w:rPr>
          <w:rFonts w:asciiTheme="minorHAnsi" w:hAnsiTheme="minorHAnsi" w:cstheme="minorHAnsi"/>
          <w:sz w:val="24"/>
        </w:rPr>
        <w:t>wytwarzanie i marketing gotowych wyrobów dekoracyjnych i funkcjonalnych wykonanych z materiałów włókienniczych lub skórzanych.</w:t>
      </w:r>
    </w:p>
    <w:p w:rsidR="00D73197" w:rsidRPr="00D73197" w:rsidRDefault="00D73197" w:rsidP="0069650E">
      <w:pPr>
        <w:jc w:val="both"/>
        <w:rPr>
          <w:rFonts w:asciiTheme="minorHAnsi" w:hAnsiTheme="minorHAnsi" w:cstheme="minorHAnsi"/>
          <w:sz w:val="24"/>
        </w:rPr>
      </w:pPr>
    </w:p>
    <w:p w:rsidR="00426922" w:rsidRDefault="00426922" w:rsidP="0069650E">
      <w:pPr>
        <w:jc w:val="both"/>
      </w:pPr>
    </w:p>
    <w:p w:rsidR="00FA2971" w:rsidRDefault="00FA2971" w:rsidP="0069650E">
      <w:pPr>
        <w:jc w:val="both"/>
      </w:pPr>
    </w:p>
    <w:p w:rsidR="00347032" w:rsidRDefault="00347032" w:rsidP="0069650E">
      <w:pPr>
        <w:jc w:val="both"/>
      </w:pPr>
    </w:p>
    <w:p w:rsidR="00347032" w:rsidRDefault="00347032" w:rsidP="0069650E">
      <w:pPr>
        <w:jc w:val="both"/>
      </w:pPr>
    </w:p>
    <w:p w:rsidR="00347032" w:rsidRDefault="00347032" w:rsidP="0069650E">
      <w:pPr>
        <w:jc w:val="both"/>
      </w:pPr>
    </w:p>
    <w:p w:rsidR="00FA2971" w:rsidRDefault="00FA2971" w:rsidP="0069650E">
      <w:pPr>
        <w:jc w:val="both"/>
      </w:pPr>
    </w:p>
    <w:p w:rsidR="00FA2971" w:rsidRPr="005B5B3E" w:rsidRDefault="00FA2971" w:rsidP="005B5B3E"/>
    <w:p w:rsidR="004D7785" w:rsidRDefault="004D7785" w:rsidP="0041551F">
      <w:pPr>
        <w:jc w:val="right"/>
        <w:rPr>
          <w:sz w:val="20"/>
        </w:rPr>
      </w:pPr>
    </w:p>
    <w:p w:rsidR="008043F3" w:rsidRDefault="008043F3" w:rsidP="008043F3">
      <w:pPr>
        <w:pStyle w:val="Nagwek1"/>
        <w:numPr>
          <w:ilvl w:val="0"/>
          <w:numId w:val="78"/>
        </w:numPr>
      </w:pPr>
      <w:bookmarkStart w:id="37" w:name="_Toc114779437"/>
      <w:bookmarkStart w:id="38" w:name="_Toc115087941"/>
      <w:r>
        <w:lastRenderedPageBreak/>
        <w:t>Wykaz literatury</w:t>
      </w:r>
      <w:bookmarkEnd w:id="37"/>
      <w:bookmarkEnd w:id="38"/>
    </w:p>
    <w:p w:rsidR="008043F3" w:rsidRPr="004B5E80" w:rsidRDefault="008043F3" w:rsidP="008043F3"/>
    <w:p w:rsidR="008043F3" w:rsidRPr="009D471E" w:rsidRDefault="008043F3" w:rsidP="008043F3">
      <w:pPr>
        <w:rPr>
          <w:rFonts w:asciiTheme="minorHAnsi" w:hAnsiTheme="minorHAnsi"/>
          <w:b/>
          <w:bCs/>
          <w:sz w:val="24"/>
        </w:rPr>
      </w:pPr>
      <w:r w:rsidRPr="009D471E">
        <w:rPr>
          <w:rFonts w:asciiTheme="minorHAnsi" w:hAnsiTheme="minorHAnsi"/>
          <w:b/>
          <w:bCs/>
          <w:sz w:val="24"/>
        </w:rPr>
        <w:t>Podstawowe regulacje prawne:</w:t>
      </w:r>
    </w:p>
    <w:p w:rsidR="008043F3" w:rsidRPr="00F47A6E" w:rsidRDefault="000276C2" w:rsidP="008043F3">
      <w:pPr>
        <w:numPr>
          <w:ilvl w:val="0"/>
          <w:numId w:val="63"/>
        </w:numPr>
        <w:shd w:val="clear" w:color="auto" w:fill="FFFFFF"/>
        <w:tabs>
          <w:tab w:val="clear" w:pos="720"/>
        </w:tabs>
        <w:spacing w:before="100" w:beforeAutospacing="1" w:after="225"/>
        <w:ind w:left="709" w:hanging="709"/>
        <w:jc w:val="both"/>
        <w:rPr>
          <w:rFonts w:asciiTheme="minorHAnsi" w:hAnsiTheme="minorHAnsi" w:cstheme="minorHAnsi"/>
          <w:color w:val="1260B1"/>
          <w:sz w:val="24"/>
          <w:u w:val="single"/>
        </w:rPr>
      </w:pPr>
      <w:hyperlink r:id="rId49" w:tgtFrame="_blank" w:tooltip="Ustawa z dnia 22 listopada 2018 r. o zmianie ustawy - Prawo oświatowe, ustawy o systemie oświaty oraz niektórych innych ustaw (Dz.U. z 2018 r., poz. 2245)" w:history="1">
        <w:r w:rsidR="008043F3" w:rsidRPr="00F47A6E">
          <w:rPr>
            <w:rFonts w:asciiTheme="minorHAnsi" w:hAnsiTheme="minorHAnsi" w:cstheme="minorHAnsi"/>
            <w:color w:val="1260B1"/>
            <w:sz w:val="24"/>
            <w:u w:val="single"/>
          </w:rPr>
          <w:t>Ustawa z 22 listopada 2018 r. o zmianie ustawy – Prawo oświatowe, ustawy o systemie oświaty oraz niektórych innych ustaw (Dz.U. z 2018 r. poz. 2245).</w:t>
        </w:r>
      </w:hyperlink>
    </w:p>
    <w:p w:rsidR="008043F3" w:rsidRPr="00F47A6E" w:rsidRDefault="000276C2" w:rsidP="008043F3">
      <w:pPr>
        <w:numPr>
          <w:ilvl w:val="0"/>
          <w:numId w:val="63"/>
        </w:numPr>
        <w:shd w:val="clear" w:color="auto" w:fill="FFFFFF"/>
        <w:tabs>
          <w:tab w:val="clear" w:pos="720"/>
        </w:tabs>
        <w:spacing w:before="100" w:beforeAutospacing="1" w:after="225"/>
        <w:ind w:left="709" w:hanging="709"/>
        <w:jc w:val="both"/>
        <w:rPr>
          <w:rFonts w:asciiTheme="minorHAnsi" w:hAnsiTheme="minorHAnsi" w:cstheme="minorHAnsi"/>
          <w:color w:val="1260B1"/>
          <w:sz w:val="24"/>
          <w:u w:val="single"/>
        </w:rPr>
      </w:pPr>
      <w:hyperlink r:id="rId50" w:tgtFrame="_blank" w:tooltip="Ustawa z dnia 14 grudnia 2016 r. - Prawo oświatowe (tekst jedn.: Dz.U. z 2020 r., poz. 910)" w:history="1">
        <w:r w:rsidR="008043F3" w:rsidRPr="00F47A6E">
          <w:rPr>
            <w:rFonts w:asciiTheme="minorHAnsi" w:hAnsiTheme="minorHAnsi" w:cstheme="minorHAnsi"/>
            <w:color w:val="1260B1"/>
            <w:sz w:val="24"/>
            <w:u w:val="single"/>
          </w:rPr>
          <w:t>Ustawa z 14 grudnia 2016 r. Prawo oświatowe (Dz.U. z 2018 poz. 996ze zm.) –</w:t>
        </w:r>
      </w:hyperlink>
      <w:r w:rsidR="008043F3" w:rsidRPr="00F47A6E">
        <w:rPr>
          <w:rFonts w:asciiTheme="minorHAnsi" w:hAnsiTheme="minorHAnsi" w:cstheme="minorHAnsi"/>
          <w:color w:val="1260B1"/>
          <w:sz w:val="24"/>
          <w:u w:val="single"/>
        </w:rPr>
        <w:t> </w:t>
      </w:r>
      <w:hyperlink r:id="rId51" w:anchor="c_0_k_0_t_0_d_0_r_3_o_0_a_68_u_7_p_0_l_0_i_0" w:tgtFrame="_blank" w:tooltip="Ustawa z dnia 14 grudnia 2016 r. - Prawo oświatowe (tekst jedn.: Dz.U. z 2020 r., poz. 910)" w:history="1">
        <w:r w:rsidR="008043F3" w:rsidRPr="00F47A6E">
          <w:rPr>
            <w:rFonts w:asciiTheme="minorHAnsi" w:hAnsiTheme="minorHAnsi" w:cstheme="minorHAnsi"/>
            <w:color w:val="1260B1"/>
            <w:sz w:val="24"/>
            <w:u w:val="single"/>
          </w:rPr>
          <w:t>art. 68 ust. 7,</w:t>
        </w:r>
      </w:hyperlink>
      <w:r w:rsidR="008043F3" w:rsidRPr="00F47A6E">
        <w:rPr>
          <w:rFonts w:asciiTheme="minorHAnsi" w:hAnsiTheme="minorHAnsi" w:cstheme="minorHAnsi"/>
          <w:color w:val="1260B1"/>
          <w:sz w:val="24"/>
          <w:u w:val="single"/>
        </w:rPr>
        <w:t> </w:t>
      </w:r>
      <w:hyperlink r:id="rId52" w:anchor="c_0_k_0_t_0_d_0_r_3_o_0_a_69_u_0_p_0_l_0_i_0" w:tgtFrame="_blank" w:tooltip="Ustawa z dnia 14 grudnia 2016 r. - Prawo oświatowe (tekst jedn.: Dz.U. z 2020 r., poz. 910)" w:history="1">
        <w:r w:rsidR="008043F3" w:rsidRPr="00F47A6E">
          <w:rPr>
            <w:rFonts w:asciiTheme="minorHAnsi" w:hAnsiTheme="minorHAnsi" w:cstheme="minorHAnsi"/>
            <w:color w:val="1260B1"/>
            <w:sz w:val="24"/>
            <w:u w:val="single"/>
          </w:rPr>
          <w:t>art. 69, </w:t>
        </w:r>
      </w:hyperlink>
      <w:hyperlink r:id="rId53" w:anchor="c_0_k_0_t_0_d_0_r_5_o_0_a_120_u_0_p_0_l_0_i_0" w:tgtFrame="_blank" w:tooltip="Ustawa z dnia 14 grudnia 2016 r. - Prawo oświatowe (tekst jedn.: Dz.U. z 2020 r., poz. 910)" w:history="1">
        <w:r w:rsidR="008043F3" w:rsidRPr="00F47A6E">
          <w:rPr>
            <w:rFonts w:asciiTheme="minorHAnsi" w:hAnsiTheme="minorHAnsi" w:cstheme="minorHAnsi"/>
            <w:color w:val="1260B1"/>
            <w:sz w:val="24"/>
            <w:u w:val="single"/>
          </w:rPr>
          <w:t>art. 120,</w:t>
        </w:r>
      </w:hyperlink>
      <w:r w:rsidR="008043F3" w:rsidRPr="00F47A6E">
        <w:rPr>
          <w:rFonts w:asciiTheme="minorHAnsi" w:hAnsiTheme="minorHAnsi" w:cstheme="minorHAnsi"/>
          <w:color w:val="1260B1"/>
          <w:sz w:val="24"/>
          <w:u w:val="single"/>
        </w:rPr>
        <w:t> art. 120a, </w:t>
      </w:r>
      <w:hyperlink r:id="rId54" w:anchor="c_0_k_0_t_0_d_0_r_5_o_0_a_121_u_0_p_0_l_0_i_0" w:tgtFrame="_blank" w:tooltip="Ustawa z dnia 14 grudnia 2016 r. - Prawo oświatowe (tekst jedn.: Dz.U. z 2020 r., poz. 910)" w:history="1">
        <w:r w:rsidR="008043F3" w:rsidRPr="00F47A6E">
          <w:rPr>
            <w:rFonts w:asciiTheme="minorHAnsi" w:hAnsiTheme="minorHAnsi" w:cstheme="minorHAnsi"/>
            <w:color w:val="1260B1"/>
            <w:sz w:val="24"/>
            <w:u w:val="single"/>
          </w:rPr>
          <w:t>art. 121.</w:t>
        </w:r>
      </w:hyperlink>
    </w:p>
    <w:p w:rsidR="008043F3" w:rsidRPr="00F47A6E" w:rsidRDefault="000276C2" w:rsidP="008043F3">
      <w:pPr>
        <w:numPr>
          <w:ilvl w:val="0"/>
          <w:numId w:val="63"/>
        </w:numPr>
        <w:shd w:val="clear" w:color="auto" w:fill="FFFFFF"/>
        <w:tabs>
          <w:tab w:val="clear" w:pos="720"/>
        </w:tabs>
        <w:spacing w:before="100" w:beforeAutospacing="1" w:after="225"/>
        <w:ind w:left="709" w:hanging="709"/>
        <w:jc w:val="both"/>
        <w:rPr>
          <w:rFonts w:asciiTheme="minorHAnsi" w:hAnsiTheme="minorHAnsi" w:cstheme="minorHAnsi"/>
          <w:color w:val="1260B1"/>
          <w:sz w:val="24"/>
          <w:u w:val="single"/>
        </w:rPr>
      </w:pPr>
      <w:hyperlink r:id="rId55" w:tgtFrame="_blank" w:tooltip="Rozporządzenie Ministra Edukacji Narodowej z dnia 15 lutego 2019 r. w sprawie ogólnych celów i zadań kształcenia w zawodach szkolnictwa branżowego oraz klasyfikacji zawodów szkolnictwa branżowego (Dz.U. z 2019 r., poz. 316)" w:history="1">
        <w:r w:rsidR="008043F3" w:rsidRPr="00F47A6E">
          <w:rPr>
            <w:rFonts w:asciiTheme="minorHAnsi" w:hAnsiTheme="minorHAnsi" w:cstheme="minorHAnsi"/>
            <w:color w:val="1260B1"/>
            <w:sz w:val="24"/>
            <w:u w:val="single"/>
          </w:rPr>
          <w:t>Rozporządzenie Ministra Edukacji Narodowej z 15 lutego 2019 r. w sprawie ogólnych celów i zadań kształcenia w zawodach szkolnictwa branżowego oraz klasyfikacji zawodów szkolnictwa branżowego (Dz.U. z 2019 r. poz. 316).</w:t>
        </w:r>
      </w:hyperlink>
      <w:r w:rsidR="008043F3" w:rsidRPr="00F47A6E">
        <w:rPr>
          <w:rFonts w:asciiTheme="minorHAnsi" w:hAnsiTheme="minorHAnsi" w:cstheme="minorHAnsi"/>
          <w:color w:val="1260B1"/>
          <w:sz w:val="24"/>
          <w:u w:val="single"/>
        </w:rPr>
        <w:t xml:space="preserve"> Z dniem 1.09.2022 weszło w życie Rozporządzenie Ministra Edukacji i Nauki z dnia 26 stycznia 2022 r. zmieniające rozporządzenie w sprawie ogólnych celów i zadań kształcenia w zawodach szkolnictwa </w:t>
      </w:r>
      <w:r w:rsidR="008043F3" w:rsidRPr="00F47A6E">
        <w:rPr>
          <w:rFonts w:asciiTheme="minorHAnsi" w:hAnsiTheme="minorHAnsi" w:cstheme="minorHAnsi"/>
          <w:i/>
          <w:color w:val="1260B1"/>
          <w:sz w:val="24"/>
          <w:u w:val="single"/>
        </w:rPr>
        <w:t>branżowego oraz klasyfikacji zawodów szkolnictwa branżowego (Dz.U. 2022, poz. 204)</w:t>
      </w:r>
      <w:r w:rsidR="008043F3" w:rsidRPr="00F47A6E">
        <w:rPr>
          <w:rFonts w:asciiTheme="minorHAnsi" w:hAnsiTheme="minorHAnsi" w:cstheme="minorHAnsi"/>
          <w:color w:val="1260B1"/>
          <w:sz w:val="24"/>
          <w:u w:val="single"/>
        </w:rPr>
        <w:t xml:space="preserve"> -  nie ma to skutków merytorycznych w opisywanym temacie </w:t>
      </w:r>
    </w:p>
    <w:p w:rsidR="008043F3" w:rsidRPr="00F47A6E" w:rsidRDefault="008043F3" w:rsidP="008043F3">
      <w:pPr>
        <w:numPr>
          <w:ilvl w:val="0"/>
          <w:numId w:val="63"/>
        </w:numPr>
        <w:shd w:val="clear" w:color="auto" w:fill="FFFFFF"/>
        <w:tabs>
          <w:tab w:val="clear" w:pos="720"/>
        </w:tabs>
        <w:spacing w:before="100" w:beforeAutospacing="1" w:after="225"/>
        <w:ind w:left="709" w:hanging="709"/>
        <w:jc w:val="both"/>
        <w:rPr>
          <w:rFonts w:asciiTheme="minorHAnsi" w:hAnsiTheme="minorHAnsi" w:cstheme="minorHAnsi"/>
          <w:color w:val="1260B1"/>
          <w:sz w:val="24"/>
          <w:u w:val="single"/>
        </w:rPr>
      </w:pPr>
      <w:r w:rsidRPr="00F47A6E">
        <w:rPr>
          <w:rFonts w:asciiTheme="minorHAnsi" w:hAnsiTheme="minorHAnsi" w:cstheme="minorHAnsi"/>
          <w:color w:val="1260B1"/>
          <w:sz w:val="24"/>
          <w:u w:val="single"/>
        </w:rPr>
        <w:t>Rozporządzeniem Ministra Edukacji Narodowej z dnia 3 kwietnia 2019 r. w sprawie ramowych planów nauczania dla publicznych szkół (Dz.U. 2019 poz. 639) Z dniem 1.09.2022 weszło w życie Rozporządzenie Ministra Edukacji i Nauki z dnia 8 marca 2022 r. zmieniające rozporządzenie w sprawie ramowych planów nauczania dla publicznych szkół (Dz.U. 2022, poz. 658)- nie ma to skutków merytorycznych w opisywanym temacie.</w:t>
      </w:r>
      <w:bookmarkStart w:id="39" w:name="_Hlk76655848"/>
    </w:p>
    <w:p w:rsidR="008043F3" w:rsidRPr="00F47A6E" w:rsidRDefault="008043F3" w:rsidP="008043F3">
      <w:pPr>
        <w:numPr>
          <w:ilvl w:val="0"/>
          <w:numId w:val="63"/>
        </w:numPr>
        <w:shd w:val="clear" w:color="auto" w:fill="FFFFFF"/>
        <w:tabs>
          <w:tab w:val="clear" w:pos="720"/>
        </w:tabs>
        <w:spacing w:before="100" w:beforeAutospacing="1" w:after="225"/>
        <w:ind w:left="709" w:hanging="709"/>
        <w:jc w:val="both"/>
        <w:rPr>
          <w:rFonts w:asciiTheme="minorHAnsi" w:hAnsiTheme="minorHAnsi" w:cstheme="minorHAnsi"/>
          <w:color w:val="1260B1"/>
          <w:sz w:val="24"/>
          <w:u w:val="single"/>
        </w:rPr>
      </w:pPr>
      <w:r w:rsidRPr="00F47A6E">
        <w:rPr>
          <w:rFonts w:asciiTheme="minorHAnsi" w:hAnsiTheme="minorHAnsi" w:cstheme="minorHAnsi"/>
          <w:color w:val="1260B1"/>
          <w:sz w:val="24"/>
          <w:u w:val="single"/>
        </w:rPr>
        <w:t>Rozporządzenie Ministra Edukacji Narodowej  z dnia 16 maja 2019 r. w sprawie podstaw programowych kształcenia w zawodach szkolnictwa branżowego oraz dodatkowych umiejętności zawodowych w zakresie wybranych zawodów szkolnictwa branżowego </w:t>
      </w:r>
      <w:hyperlink r:id="rId56" w:tgtFrame="_blank" w:history="1">
        <w:r w:rsidRPr="00F47A6E">
          <w:rPr>
            <w:rFonts w:asciiTheme="minorHAnsi" w:hAnsiTheme="minorHAnsi" w:cstheme="minorHAnsi"/>
            <w:color w:val="1260B1"/>
            <w:sz w:val="24"/>
          </w:rPr>
          <w:t>(Dz.U. 2019, poz. 991)</w:t>
        </w:r>
      </w:hyperlink>
      <w:bookmarkStart w:id="40" w:name="_Hlk76655895"/>
      <w:bookmarkEnd w:id="39"/>
    </w:p>
    <w:p w:rsidR="008043F3" w:rsidRPr="00F47A6E" w:rsidRDefault="008043F3" w:rsidP="008043F3">
      <w:pPr>
        <w:numPr>
          <w:ilvl w:val="0"/>
          <w:numId w:val="63"/>
        </w:numPr>
        <w:shd w:val="clear" w:color="auto" w:fill="FFFFFF"/>
        <w:tabs>
          <w:tab w:val="clear" w:pos="720"/>
        </w:tabs>
        <w:spacing w:before="100" w:beforeAutospacing="1" w:after="225"/>
        <w:ind w:left="709" w:hanging="709"/>
        <w:jc w:val="both"/>
        <w:rPr>
          <w:rFonts w:asciiTheme="minorHAnsi" w:hAnsiTheme="minorHAnsi" w:cstheme="minorHAnsi"/>
          <w:color w:val="1260B1"/>
          <w:sz w:val="24"/>
          <w:u w:val="single"/>
        </w:rPr>
      </w:pPr>
      <w:r w:rsidRPr="00F47A6E">
        <w:rPr>
          <w:rFonts w:asciiTheme="minorHAnsi" w:hAnsiTheme="minorHAnsi" w:cstheme="minorHAnsi"/>
          <w:color w:val="000000"/>
          <w:sz w:val="24"/>
        </w:rPr>
        <w:t>Rozporządzenie  Ministra Edukacji i Nauki z dnia 28 maja 2021 r. zmieniającym rozporządzenie  w sprawie podstaw programowych kształcenia w zawodach szkolnictwa branżowego oraz dodatkowych umiejętności zawodowych w zakresie wybranych zawodów szkolnictwa branżowego (Dz.U. 202, poz. 1087)</w:t>
      </w:r>
    </w:p>
    <w:p w:rsidR="008043F3" w:rsidRPr="00A70886" w:rsidRDefault="008043F3" w:rsidP="008043F3">
      <w:pPr>
        <w:numPr>
          <w:ilvl w:val="0"/>
          <w:numId w:val="63"/>
        </w:numPr>
        <w:shd w:val="clear" w:color="auto" w:fill="FFFFFF"/>
        <w:spacing w:before="100" w:beforeAutospacing="1" w:after="225"/>
        <w:ind w:left="709" w:hanging="709"/>
        <w:jc w:val="both"/>
        <w:rPr>
          <w:rFonts w:asciiTheme="minorHAnsi" w:hAnsiTheme="minorHAnsi" w:cstheme="minorHAnsi"/>
          <w:color w:val="000000"/>
          <w:sz w:val="24"/>
        </w:rPr>
      </w:pPr>
      <w:r w:rsidRPr="00A70886">
        <w:rPr>
          <w:rFonts w:asciiTheme="minorHAnsi" w:hAnsiTheme="minorHAnsi" w:cstheme="minorHAnsi"/>
          <w:color w:val="000000"/>
          <w:sz w:val="24"/>
        </w:rPr>
        <w:t>Rozporządzenie Ministra Edukacji Narodowej z dnia 22 lutego 2019 r. w sprawie praktycznej nauki zawodu (Dz.U. 2019 poz. 391)</w:t>
      </w:r>
    </w:p>
    <w:bookmarkEnd w:id="40"/>
    <w:p w:rsidR="008043F3" w:rsidRPr="00D73197" w:rsidRDefault="008043F3" w:rsidP="008043F3">
      <w:pPr>
        <w:rPr>
          <w:rFonts w:asciiTheme="minorHAnsi" w:hAnsiTheme="minorHAnsi" w:cstheme="minorHAnsi"/>
          <w:b/>
          <w:bCs/>
          <w:sz w:val="24"/>
        </w:rPr>
      </w:pPr>
      <w:r w:rsidRPr="00D73197">
        <w:rPr>
          <w:rFonts w:asciiTheme="minorHAnsi" w:hAnsiTheme="minorHAnsi" w:cstheme="minorHAnsi"/>
          <w:b/>
          <w:bCs/>
          <w:sz w:val="24"/>
        </w:rPr>
        <w:t>Literatura :</w:t>
      </w:r>
    </w:p>
    <w:p w:rsidR="008043F3" w:rsidRDefault="008043F3" w:rsidP="008043F3"/>
    <w:p w:rsidR="008043F3" w:rsidRPr="00D73197" w:rsidRDefault="008043F3" w:rsidP="008043F3">
      <w:pPr>
        <w:pStyle w:val="Akapitzlist"/>
        <w:numPr>
          <w:ilvl w:val="0"/>
          <w:numId w:val="65"/>
        </w:numPr>
        <w:spacing w:line="276" w:lineRule="auto"/>
        <w:ind w:hanging="720"/>
        <w:rPr>
          <w:rFonts w:asciiTheme="minorHAnsi" w:hAnsiTheme="minorHAnsi" w:cstheme="minorHAnsi"/>
          <w:sz w:val="24"/>
        </w:rPr>
      </w:pPr>
      <w:r w:rsidRPr="00D73197">
        <w:rPr>
          <w:rFonts w:asciiTheme="minorHAnsi" w:hAnsiTheme="minorHAnsi" w:cstheme="minorHAnsi"/>
          <w:sz w:val="24"/>
        </w:rPr>
        <w:t>Programy Staży i Praktyk w UE 27: Kluczowe czynniki sukcesu, Ecorys 2013 r.</w:t>
      </w:r>
    </w:p>
    <w:p w:rsidR="008043F3" w:rsidRPr="00D73197" w:rsidRDefault="008043F3" w:rsidP="008043F3">
      <w:pPr>
        <w:pStyle w:val="Akapitzlist"/>
        <w:numPr>
          <w:ilvl w:val="0"/>
          <w:numId w:val="65"/>
        </w:numPr>
        <w:spacing w:line="276" w:lineRule="auto"/>
        <w:ind w:hanging="720"/>
        <w:rPr>
          <w:rFonts w:asciiTheme="minorHAnsi" w:hAnsiTheme="minorHAnsi" w:cstheme="minorHAnsi"/>
          <w:b/>
          <w:bCs/>
          <w:iCs/>
          <w:sz w:val="24"/>
        </w:rPr>
      </w:pPr>
      <w:r w:rsidRPr="00D73197">
        <w:rPr>
          <w:rFonts w:asciiTheme="minorHAnsi" w:hAnsiTheme="minorHAnsi" w:cstheme="minorHAnsi"/>
          <w:iCs/>
          <w:sz w:val="24"/>
        </w:rPr>
        <w:t>Pilotażowe wdrożenie sektorowej ramy kwalifikacji dla sektora przemysłu mody w zakresie rozwoju kompetencji w podmiotach branżowych - Toruń 2019</w:t>
      </w:r>
    </w:p>
    <w:p w:rsidR="008043F3" w:rsidRPr="008E2CCF" w:rsidRDefault="008043F3" w:rsidP="008043F3">
      <w:pPr>
        <w:pStyle w:val="Akapitzlist"/>
        <w:numPr>
          <w:ilvl w:val="0"/>
          <w:numId w:val="65"/>
        </w:numPr>
        <w:spacing w:line="276" w:lineRule="auto"/>
        <w:ind w:hanging="720"/>
        <w:rPr>
          <w:rFonts w:asciiTheme="minorHAnsi" w:hAnsiTheme="minorHAnsi" w:cstheme="minorHAnsi"/>
          <w:b/>
          <w:bCs/>
          <w:iCs/>
          <w:sz w:val="24"/>
        </w:rPr>
      </w:pPr>
      <w:r w:rsidRPr="00D73197">
        <w:rPr>
          <w:rFonts w:asciiTheme="minorHAnsi" w:hAnsiTheme="minorHAnsi" w:cstheme="minorHAnsi"/>
          <w:iCs/>
          <w:sz w:val="24"/>
        </w:rPr>
        <w:t xml:space="preserve">Słownik </w:t>
      </w:r>
      <w:r w:rsidRPr="00D73197">
        <w:rPr>
          <w:rFonts w:asciiTheme="minorHAnsi" w:hAnsiTheme="minorHAnsi" w:cstheme="minorHAnsi"/>
          <w:sz w:val="24"/>
        </w:rPr>
        <w:t>Zint</w:t>
      </w:r>
      <w:r>
        <w:rPr>
          <w:rFonts w:asciiTheme="minorHAnsi" w:hAnsiTheme="minorHAnsi" w:cstheme="minorHAnsi"/>
          <w:sz w:val="24"/>
        </w:rPr>
        <w:t>egrowanego Systemu Kwalifikacji, I</w:t>
      </w:r>
      <w:r w:rsidRPr="00D73197">
        <w:rPr>
          <w:rFonts w:asciiTheme="minorHAnsi" w:hAnsiTheme="minorHAnsi" w:cstheme="minorHAnsi"/>
          <w:sz w:val="24"/>
        </w:rPr>
        <w:t>nstytut Badań Edukacyjnych 2016</w:t>
      </w:r>
    </w:p>
    <w:p w:rsidR="008043F3" w:rsidRPr="00605AD8" w:rsidRDefault="008043F3" w:rsidP="008043F3">
      <w:pPr>
        <w:pStyle w:val="Akapitzlist"/>
        <w:numPr>
          <w:ilvl w:val="0"/>
          <w:numId w:val="65"/>
        </w:numPr>
        <w:spacing w:line="276" w:lineRule="auto"/>
        <w:ind w:hanging="720"/>
        <w:rPr>
          <w:rFonts w:asciiTheme="minorHAnsi" w:hAnsiTheme="minorHAnsi" w:cstheme="minorHAnsi"/>
          <w:b/>
          <w:bCs/>
          <w:iCs/>
          <w:sz w:val="24"/>
        </w:rPr>
      </w:pPr>
      <w:r w:rsidRPr="00605AD8">
        <w:rPr>
          <w:rFonts w:asciiTheme="minorHAnsi" w:hAnsiTheme="minorHAnsi" w:cstheme="minorHAnsi"/>
          <w:sz w:val="24"/>
        </w:rPr>
        <w:lastRenderedPageBreak/>
        <w:t>Polskie Ramy Jakości Staży i Praktyk–informator PSZK</w:t>
      </w:r>
      <w:r>
        <w:rPr>
          <w:rFonts w:asciiTheme="minorHAnsi" w:hAnsiTheme="minorHAnsi" w:cstheme="minorHAnsi"/>
          <w:sz w:val="24"/>
        </w:rPr>
        <w:t xml:space="preserve"> </w:t>
      </w:r>
      <w:r w:rsidRPr="00605AD8">
        <w:rPr>
          <w:rFonts w:asciiTheme="minorHAnsi" w:hAnsiTheme="minorHAnsi" w:cstheme="minorHAnsi"/>
          <w:sz w:val="24"/>
        </w:rPr>
        <w:t>Polskie Stowarzyszenie Zarządzania Kadrami</w:t>
      </w:r>
    </w:p>
    <w:p w:rsidR="008043F3" w:rsidRPr="00605AD8" w:rsidRDefault="008043F3" w:rsidP="008043F3">
      <w:pPr>
        <w:pStyle w:val="Akapitzlist"/>
        <w:numPr>
          <w:ilvl w:val="0"/>
          <w:numId w:val="65"/>
        </w:numPr>
        <w:spacing w:line="276" w:lineRule="auto"/>
        <w:ind w:hanging="720"/>
        <w:rPr>
          <w:rFonts w:asciiTheme="minorHAnsi" w:hAnsiTheme="minorHAnsi" w:cstheme="minorHAnsi"/>
          <w:b/>
          <w:bCs/>
          <w:iCs/>
          <w:sz w:val="24"/>
        </w:rPr>
      </w:pPr>
      <w:r w:rsidRPr="00605AD8">
        <w:rPr>
          <w:rFonts w:asciiTheme="minorHAnsi" w:hAnsiTheme="minorHAnsi" w:cstheme="minorHAnsi"/>
          <w:sz w:val="24"/>
        </w:rPr>
        <w:t>M. Gruza: Praktyki i staże zawodowe. Poradnik dla przedsiębiorcy, PARP, Warszawa 2018</w:t>
      </w:r>
    </w:p>
    <w:p w:rsidR="008043F3" w:rsidRDefault="008043F3" w:rsidP="008043F3">
      <w:pPr>
        <w:pStyle w:val="Akapitzlist"/>
        <w:spacing w:line="360" w:lineRule="auto"/>
        <w:rPr>
          <w:rFonts w:asciiTheme="minorHAnsi" w:hAnsiTheme="minorHAnsi" w:cstheme="minorHAnsi"/>
          <w:b/>
          <w:bCs/>
          <w:iCs/>
          <w:sz w:val="24"/>
        </w:rPr>
      </w:pPr>
    </w:p>
    <w:p w:rsidR="008043F3" w:rsidRPr="00D73197" w:rsidRDefault="008043F3" w:rsidP="008043F3">
      <w:pPr>
        <w:pStyle w:val="Akapitzlist"/>
        <w:spacing w:line="360" w:lineRule="auto"/>
        <w:rPr>
          <w:rFonts w:asciiTheme="minorHAnsi" w:hAnsiTheme="minorHAnsi" w:cstheme="minorHAnsi"/>
          <w:b/>
          <w:bCs/>
          <w:iCs/>
          <w:sz w:val="24"/>
        </w:rPr>
      </w:pPr>
    </w:p>
    <w:p w:rsidR="008043F3" w:rsidRPr="00D73197" w:rsidRDefault="008043F3" w:rsidP="008043F3">
      <w:pPr>
        <w:spacing w:line="360" w:lineRule="auto"/>
        <w:rPr>
          <w:rFonts w:asciiTheme="minorHAnsi" w:hAnsiTheme="minorHAnsi" w:cstheme="minorHAnsi"/>
          <w:b/>
          <w:bCs/>
          <w:sz w:val="24"/>
        </w:rPr>
      </w:pPr>
      <w:r w:rsidRPr="00D73197">
        <w:rPr>
          <w:rFonts w:asciiTheme="minorHAnsi" w:hAnsiTheme="minorHAnsi" w:cstheme="minorHAnsi"/>
          <w:b/>
          <w:bCs/>
          <w:sz w:val="24"/>
        </w:rPr>
        <w:t>Zasoby internetowe:</w:t>
      </w:r>
    </w:p>
    <w:p w:rsidR="008043F3" w:rsidRPr="004B5E80" w:rsidRDefault="000276C2" w:rsidP="008043F3">
      <w:pPr>
        <w:pStyle w:val="Tekstprzypisudolnego"/>
        <w:numPr>
          <w:ilvl w:val="0"/>
          <w:numId w:val="66"/>
        </w:numPr>
        <w:spacing w:line="276" w:lineRule="auto"/>
        <w:ind w:hanging="720"/>
        <w:rPr>
          <w:rFonts w:asciiTheme="minorHAnsi" w:hAnsiTheme="minorHAnsi" w:cstheme="minorHAnsi"/>
          <w:sz w:val="24"/>
          <w:szCs w:val="24"/>
        </w:rPr>
      </w:pPr>
      <w:hyperlink r:id="rId57" w:history="1">
        <w:r w:rsidR="008043F3" w:rsidRPr="004B5E80">
          <w:rPr>
            <w:rStyle w:val="Hipercze"/>
            <w:rFonts w:asciiTheme="minorHAnsi" w:hAnsiTheme="minorHAnsi" w:cstheme="minorHAnsi"/>
            <w:sz w:val="24"/>
            <w:szCs w:val="24"/>
          </w:rPr>
          <w:t>https://kwalifikacje.edu.pl/sektorowa-rama-kwalifikacji-dla-przemyslu-mody-srk-pm/</w:t>
        </w:r>
      </w:hyperlink>
    </w:p>
    <w:p w:rsidR="008043F3" w:rsidRDefault="000276C2" w:rsidP="008043F3">
      <w:pPr>
        <w:pStyle w:val="Akapitzlist"/>
        <w:numPr>
          <w:ilvl w:val="0"/>
          <w:numId w:val="66"/>
        </w:numPr>
        <w:spacing w:line="276" w:lineRule="auto"/>
        <w:ind w:hanging="720"/>
        <w:rPr>
          <w:rFonts w:asciiTheme="minorHAnsi" w:hAnsiTheme="minorHAnsi" w:cstheme="minorHAnsi"/>
          <w:sz w:val="24"/>
        </w:rPr>
      </w:pPr>
      <w:hyperlink r:id="rId58" w:history="1">
        <w:r w:rsidR="008043F3" w:rsidRPr="00487483">
          <w:rPr>
            <w:rStyle w:val="Hipercze"/>
            <w:rFonts w:asciiTheme="minorHAnsi" w:hAnsiTheme="minorHAnsi" w:cstheme="minorHAnsi"/>
            <w:sz w:val="24"/>
          </w:rPr>
          <w:t>https://www.edue</w:t>
        </w:r>
        <w:r w:rsidR="008043F3">
          <w:rPr>
            <w:rStyle w:val="Hipercze"/>
            <w:rFonts w:asciiTheme="minorHAnsi" w:hAnsiTheme="minorHAnsi" w:cstheme="minorHAnsi"/>
            <w:sz w:val="24"/>
          </w:rPr>
          <w:t>x</w:t>
        </w:r>
        <w:r w:rsidR="008043F3" w:rsidRPr="00487483">
          <w:rPr>
            <w:rStyle w:val="Hipercze"/>
            <w:rFonts w:asciiTheme="minorHAnsi" w:hAnsiTheme="minorHAnsi" w:cstheme="minorHAnsi"/>
            <w:sz w:val="24"/>
          </w:rPr>
          <w:t>pert.eu/wpcontent/uploads/2020/03/interaktywny_IBE_rama_kwalifikacji_dla_sektora_mody_raport_koncowy.pdf</w:t>
        </w:r>
      </w:hyperlink>
    </w:p>
    <w:p w:rsidR="008043F3" w:rsidRDefault="000276C2" w:rsidP="008043F3">
      <w:pPr>
        <w:pStyle w:val="Akapitzlist"/>
        <w:numPr>
          <w:ilvl w:val="0"/>
          <w:numId w:val="66"/>
        </w:numPr>
        <w:spacing w:line="276" w:lineRule="auto"/>
        <w:ind w:hanging="720"/>
        <w:rPr>
          <w:rFonts w:asciiTheme="minorHAnsi" w:hAnsiTheme="minorHAnsi" w:cstheme="minorHAnsi"/>
          <w:sz w:val="24"/>
        </w:rPr>
      </w:pPr>
      <w:hyperlink r:id="rId59" w:history="1">
        <w:r w:rsidR="008043F3" w:rsidRPr="00487483">
          <w:rPr>
            <w:rStyle w:val="Hipercze"/>
            <w:rFonts w:asciiTheme="minorHAnsi" w:hAnsiTheme="minorHAnsi" w:cstheme="minorHAnsi"/>
            <w:sz w:val="24"/>
          </w:rPr>
          <w:t>https://kwalifikacje.gov.pl/</w:t>
        </w:r>
      </w:hyperlink>
    </w:p>
    <w:p w:rsidR="008043F3" w:rsidRPr="00367107" w:rsidRDefault="000276C2" w:rsidP="008043F3">
      <w:pPr>
        <w:pStyle w:val="Akapitzlist"/>
        <w:numPr>
          <w:ilvl w:val="0"/>
          <w:numId w:val="66"/>
        </w:numPr>
        <w:spacing w:line="276" w:lineRule="auto"/>
        <w:ind w:hanging="720"/>
        <w:rPr>
          <w:rFonts w:asciiTheme="minorHAnsi" w:hAnsiTheme="minorHAnsi" w:cstheme="minorHAnsi"/>
          <w:sz w:val="24"/>
        </w:rPr>
      </w:pPr>
      <w:hyperlink r:id="rId60" w:history="1">
        <w:r w:rsidR="008043F3" w:rsidRPr="00367107">
          <w:rPr>
            <w:rStyle w:val="Hipercze"/>
            <w:rFonts w:asciiTheme="minorHAnsi" w:hAnsiTheme="minorHAnsi" w:cstheme="minorHAnsi"/>
            <w:sz w:val="24"/>
          </w:rPr>
          <w:t>https://kwalifikacje.gov.pl/images/Publikacje/slownik_zsk.pdf</w:t>
        </w:r>
      </w:hyperlink>
    </w:p>
    <w:p w:rsidR="008043F3" w:rsidRPr="00367107" w:rsidRDefault="000276C2" w:rsidP="008043F3">
      <w:pPr>
        <w:pStyle w:val="Akapitzlist"/>
        <w:numPr>
          <w:ilvl w:val="0"/>
          <w:numId w:val="66"/>
        </w:numPr>
        <w:spacing w:line="276" w:lineRule="auto"/>
        <w:ind w:hanging="720"/>
        <w:rPr>
          <w:rFonts w:asciiTheme="minorHAnsi" w:hAnsiTheme="minorHAnsi" w:cstheme="minorHAnsi"/>
          <w:sz w:val="24"/>
        </w:rPr>
      </w:pPr>
      <w:hyperlink r:id="rId61" w:history="1">
        <w:r w:rsidR="008043F3" w:rsidRPr="00367107">
          <w:rPr>
            <w:rStyle w:val="Hipercze"/>
            <w:rFonts w:asciiTheme="minorHAnsi" w:hAnsiTheme="minorHAnsi" w:cstheme="minorHAnsi"/>
            <w:sz w:val="24"/>
          </w:rPr>
          <w:t>https://www.ore.edu.pl/2019/08/programy-nauczania-zawodu-2019/</w:t>
        </w:r>
      </w:hyperlink>
    </w:p>
    <w:p w:rsidR="008043F3" w:rsidRPr="00367107" w:rsidRDefault="000276C2" w:rsidP="008043F3">
      <w:pPr>
        <w:pStyle w:val="Akapitzlist"/>
        <w:numPr>
          <w:ilvl w:val="0"/>
          <w:numId w:val="66"/>
        </w:numPr>
        <w:spacing w:line="276" w:lineRule="auto"/>
        <w:ind w:hanging="720"/>
        <w:rPr>
          <w:rFonts w:asciiTheme="minorHAnsi" w:hAnsiTheme="minorHAnsi" w:cstheme="minorHAnsi"/>
          <w:sz w:val="24"/>
        </w:rPr>
      </w:pPr>
      <w:hyperlink r:id="rId62" w:history="1">
        <w:r w:rsidR="008043F3" w:rsidRPr="00367107">
          <w:rPr>
            <w:rStyle w:val="Hipercze"/>
            <w:rFonts w:asciiTheme="minorHAnsi" w:hAnsiTheme="minorHAnsi" w:cstheme="minorHAnsi"/>
            <w:sz w:val="24"/>
          </w:rPr>
          <w:t>https://www.ore.edu.pl/2019/08/podstawa-programowa-ksztalcenia-w-zawodach-2019/</w:t>
        </w:r>
      </w:hyperlink>
    </w:p>
    <w:p w:rsidR="008043F3" w:rsidRPr="00605AD8" w:rsidRDefault="000276C2" w:rsidP="008043F3">
      <w:pPr>
        <w:pStyle w:val="Akapitzlist"/>
        <w:numPr>
          <w:ilvl w:val="0"/>
          <w:numId w:val="66"/>
        </w:numPr>
        <w:spacing w:line="276" w:lineRule="auto"/>
        <w:ind w:hanging="720"/>
        <w:rPr>
          <w:rFonts w:asciiTheme="minorHAnsi" w:hAnsiTheme="minorHAnsi" w:cstheme="minorHAnsi"/>
          <w:sz w:val="22"/>
          <w:szCs w:val="22"/>
        </w:rPr>
      </w:pPr>
      <w:hyperlink r:id="rId63" w:history="1">
        <w:r w:rsidR="008043F3" w:rsidRPr="00605AD8">
          <w:rPr>
            <w:rStyle w:val="Hipercze"/>
            <w:rFonts w:asciiTheme="minorHAnsi" w:hAnsiTheme="minorHAnsi" w:cstheme="minorHAnsi"/>
            <w:color w:val="auto"/>
            <w:sz w:val="22"/>
            <w:szCs w:val="22"/>
          </w:rPr>
          <w:t>https://www.stazeipraktyki.pl</w:t>
        </w:r>
      </w:hyperlink>
    </w:p>
    <w:p w:rsidR="008043F3" w:rsidRPr="00605AD8" w:rsidRDefault="000276C2" w:rsidP="008043F3">
      <w:pPr>
        <w:pStyle w:val="Akapitzlist"/>
        <w:numPr>
          <w:ilvl w:val="0"/>
          <w:numId w:val="66"/>
        </w:numPr>
        <w:spacing w:line="276" w:lineRule="auto"/>
        <w:ind w:hanging="720"/>
        <w:rPr>
          <w:rFonts w:asciiTheme="minorHAnsi" w:hAnsiTheme="minorHAnsi" w:cstheme="minorHAnsi"/>
          <w:sz w:val="22"/>
          <w:szCs w:val="22"/>
        </w:rPr>
      </w:pPr>
      <w:hyperlink r:id="rId64" w:history="1">
        <w:r w:rsidR="008043F3" w:rsidRPr="00605AD8">
          <w:rPr>
            <w:rStyle w:val="Hipercze"/>
            <w:rFonts w:asciiTheme="minorHAnsi" w:hAnsiTheme="minorHAnsi" w:cstheme="minorHAnsi"/>
            <w:color w:val="auto"/>
            <w:sz w:val="22"/>
            <w:szCs w:val="22"/>
          </w:rPr>
          <w:t>https://eurlex.europa.eu/legalcontent/PL/TXT/PDF/?uri=CELEX:32018H0502(01)&amp;from=SL</w:t>
        </w:r>
      </w:hyperlink>
    </w:p>
    <w:p w:rsidR="008043F3" w:rsidRPr="00DA0BC7" w:rsidRDefault="000276C2" w:rsidP="008043F3">
      <w:pPr>
        <w:pStyle w:val="Akapitzlist"/>
        <w:numPr>
          <w:ilvl w:val="0"/>
          <w:numId w:val="66"/>
        </w:numPr>
        <w:spacing w:line="276" w:lineRule="auto"/>
        <w:ind w:hanging="720"/>
        <w:rPr>
          <w:rStyle w:val="Hipercze"/>
          <w:rFonts w:asciiTheme="minorHAnsi" w:hAnsiTheme="minorHAnsi" w:cstheme="minorHAnsi"/>
          <w:color w:val="auto"/>
          <w:sz w:val="22"/>
          <w:szCs w:val="22"/>
          <w:u w:val="none"/>
        </w:rPr>
      </w:pPr>
      <w:hyperlink r:id="rId65" w:history="1">
        <w:r w:rsidR="008043F3" w:rsidRPr="00C366F5">
          <w:rPr>
            <w:rStyle w:val="Hipercze"/>
            <w:rFonts w:asciiTheme="minorHAnsi" w:hAnsiTheme="minorHAnsi" w:cstheme="minorHAnsi"/>
            <w:sz w:val="22"/>
            <w:szCs w:val="22"/>
          </w:rPr>
          <w:t>https://eurlex.europa.eu/legalcontent/PL/TXT/PDF/?uri=CELEX:32014H0327(01)&amp;from=PL</w:t>
        </w:r>
      </w:hyperlink>
    </w:p>
    <w:p w:rsidR="008043F3" w:rsidRDefault="000276C2" w:rsidP="008043F3">
      <w:pPr>
        <w:pStyle w:val="Akapitzlist"/>
        <w:numPr>
          <w:ilvl w:val="0"/>
          <w:numId w:val="66"/>
        </w:numPr>
        <w:spacing w:line="276" w:lineRule="auto"/>
        <w:ind w:hanging="720"/>
        <w:rPr>
          <w:rFonts w:asciiTheme="minorHAnsi" w:hAnsiTheme="minorHAnsi" w:cstheme="minorHAnsi"/>
          <w:sz w:val="22"/>
          <w:szCs w:val="22"/>
        </w:rPr>
      </w:pPr>
      <w:hyperlink r:id="rId66" w:history="1">
        <w:r w:rsidR="008043F3" w:rsidRPr="008D1621">
          <w:rPr>
            <w:rStyle w:val="Hipercze"/>
            <w:rFonts w:asciiTheme="minorHAnsi" w:hAnsiTheme="minorHAnsi" w:cstheme="minorHAnsi"/>
            <w:sz w:val="22"/>
            <w:szCs w:val="22"/>
          </w:rPr>
          <w:t>http://trift.eu</w:t>
        </w:r>
      </w:hyperlink>
    </w:p>
    <w:p w:rsidR="008043F3" w:rsidRPr="00282B99" w:rsidRDefault="008043F3" w:rsidP="008043F3">
      <w:pPr>
        <w:pStyle w:val="Nagwek1"/>
      </w:pPr>
      <w:bookmarkStart w:id="41" w:name="_Toc114779438"/>
      <w:bookmarkStart w:id="42" w:name="_Toc115087942"/>
      <w:r w:rsidRPr="00282B99">
        <w:lastRenderedPageBreak/>
        <w:t xml:space="preserve">8. Narzędzia zapewnienia jakości </w:t>
      </w:r>
      <w:r>
        <w:t xml:space="preserve">stażu uczniowskiego </w:t>
      </w:r>
      <w:r w:rsidRPr="00282B99">
        <w:t xml:space="preserve">dla zawodu </w:t>
      </w:r>
      <w:r>
        <w:t>technik stylista</w:t>
      </w:r>
      <w:bookmarkEnd w:id="41"/>
      <w:bookmarkEnd w:id="42"/>
    </w:p>
    <w:p w:rsidR="008043F3" w:rsidRPr="009E528C" w:rsidRDefault="008043F3" w:rsidP="008043F3">
      <w:pPr>
        <w:pStyle w:val="Nagwek2"/>
      </w:pPr>
      <w:bookmarkStart w:id="43" w:name="_Toc114779439"/>
      <w:bookmarkStart w:id="44" w:name="_Toc115087943"/>
      <w:r>
        <w:t>8 .1 Załącznik nr 1 Zaświadczenie  o odbyciu stażu uczniowskiego</w:t>
      </w:r>
      <w:r>
        <w:rPr>
          <w:b/>
          <w:bCs/>
          <w:noProof/>
          <w:u w:val="single"/>
        </w:rPr>
        <mc:AlternateContent>
          <mc:Choice Requires="wps">
            <w:drawing>
              <wp:anchor distT="0" distB="0" distL="114300" distR="114300" simplePos="0" relativeHeight="251681792" behindDoc="0" locked="0" layoutInCell="1" allowOverlap="1" wp14:anchorId="7AC6EF6A" wp14:editId="3CDBA48D">
                <wp:simplePos x="0" y="0"/>
                <wp:positionH relativeFrom="column">
                  <wp:posOffset>-113030</wp:posOffset>
                </wp:positionH>
                <wp:positionV relativeFrom="page">
                  <wp:posOffset>2477135</wp:posOffset>
                </wp:positionV>
                <wp:extent cx="6113145" cy="7899400"/>
                <wp:effectExtent l="0" t="0" r="20955" b="25400"/>
                <wp:wrapTopAndBottom/>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3145" cy="7899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043F3" w:rsidRDefault="008043F3" w:rsidP="008043F3">
                            <w:pPr>
                              <w:shd w:val="clear" w:color="auto" w:fill="FFFFFF"/>
                              <w:jc w:val="center"/>
                              <w:rPr>
                                <w:rFonts w:asciiTheme="minorHAnsi" w:hAnsiTheme="minorHAnsi" w:cstheme="minorHAnsi"/>
                                <w:b/>
                                <w:bCs/>
                                <w:color w:val="212529"/>
                                <w:sz w:val="24"/>
                              </w:rPr>
                            </w:pPr>
                            <w:bookmarkStart w:id="45" w:name="_Hlk76568145"/>
                            <w:bookmarkStart w:id="46" w:name="_Hlk76663892"/>
                            <w:r w:rsidRPr="003439BC">
                              <w:rPr>
                                <w:rFonts w:asciiTheme="minorHAnsi" w:hAnsiTheme="minorHAnsi" w:cstheme="minorHAnsi"/>
                                <w:b/>
                                <w:bCs/>
                                <w:color w:val="212529"/>
                                <w:sz w:val="24"/>
                              </w:rPr>
                              <w:t xml:space="preserve">ZAŚWIADCZENIE </w:t>
                            </w:r>
                          </w:p>
                          <w:p w:rsidR="008043F3" w:rsidRDefault="008043F3" w:rsidP="008043F3">
                            <w:pPr>
                              <w:shd w:val="clear" w:color="auto" w:fill="FFFFFF"/>
                              <w:jc w:val="center"/>
                              <w:rPr>
                                <w:rFonts w:asciiTheme="minorHAnsi" w:hAnsiTheme="minorHAnsi" w:cstheme="minorHAnsi"/>
                                <w:b/>
                                <w:bCs/>
                                <w:color w:val="212529"/>
                                <w:sz w:val="24"/>
                              </w:rPr>
                            </w:pPr>
                            <w:r w:rsidRPr="003439BC">
                              <w:rPr>
                                <w:rFonts w:asciiTheme="minorHAnsi" w:hAnsiTheme="minorHAnsi" w:cstheme="minorHAnsi"/>
                                <w:b/>
                                <w:bCs/>
                                <w:color w:val="212529"/>
                                <w:sz w:val="24"/>
                              </w:rPr>
                              <w:t>o odbyciu stażu uczniowskiego</w:t>
                            </w:r>
                          </w:p>
                          <w:p w:rsidR="008043F3" w:rsidRPr="003439BC" w:rsidRDefault="008043F3" w:rsidP="008043F3">
                            <w:pPr>
                              <w:shd w:val="clear" w:color="auto" w:fill="FFFFFF"/>
                              <w:jc w:val="center"/>
                              <w:rPr>
                                <w:rFonts w:asciiTheme="minorHAnsi" w:hAnsiTheme="minorHAnsi" w:cstheme="minorHAnsi"/>
                                <w:color w:val="212529"/>
                                <w:sz w:val="24"/>
                              </w:rPr>
                            </w:pPr>
                          </w:p>
                          <w:bookmarkEnd w:id="45"/>
                          <w:p w:rsidR="008043F3" w:rsidRPr="003439BC" w:rsidRDefault="008043F3" w:rsidP="008043F3">
                            <w:pPr>
                              <w:shd w:val="clear" w:color="auto" w:fill="FFFFFF"/>
                              <w:rPr>
                                <w:rFonts w:asciiTheme="minorHAnsi" w:hAnsiTheme="minorHAnsi" w:cstheme="minorHAnsi"/>
                                <w:color w:val="212529"/>
                                <w:sz w:val="20"/>
                                <w:szCs w:val="20"/>
                              </w:rPr>
                            </w:pPr>
                            <w:r w:rsidRPr="003439BC">
                              <w:rPr>
                                <w:rFonts w:asciiTheme="minorHAnsi" w:hAnsiTheme="minorHAnsi" w:cstheme="minorHAnsi"/>
                                <w:color w:val="212529"/>
                                <w:sz w:val="20"/>
                                <w:szCs w:val="20"/>
                              </w:rPr>
                              <w:t>...............................................................</w:t>
                            </w:r>
                            <w:r w:rsidRPr="007053FE">
                              <w:rPr>
                                <w:rFonts w:asciiTheme="minorHAnsi" w:hAnsiTheme="minorHAnsi" w:cstheme="minorHAnsi"/>
                                <w:color w:val="212529"/>
                                <w:sz w:val="20"/>
                                <w:szCs w:val="20"/>
                              </w:rPr>
                              <w:t>.......................................................................</w:t>
                            </w:r>
                            <w:r>
                              <w:rPr>
                                <w:rFonts w:asciiTheme="minorHAnsi" w:hAnsiTheme="minorHAnsi" w:cstheme="minorHAnsi"/>
                                <w:color w:val="212529"/>
                                <w:sz w:val="20"/>
                                <w:szCs w:val="20"/>
                              </w:rPr>
                              <w:t>..........................</w:t>
                            </w:r>
                            <w:r w:rsidRPr="003439BC">
                              <w:rPr>
                                <w:rFonts w:asciiTheme="minorHAnsi" w:hAnsiTheme="minorHAnsi" w:cstheme="minorHAnsi"/>
                                <w:color w:val="212529"/>
                                <w:sz w:val="20"/>
                                <w:szCs w:val="20"/>
                              </w:rPr>
                              <w:t>...........</w:t>
                            </w:r>
                          </w:p>
                          <w:p w:rsidR="008043F3" w:rsidRDefault="008043F3" w:rsidP="008043F3">
                            <w:pPr>
                              <w:shd w:val="clear" w:color="auto" w:fill="FFFFFF"/>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(nazwa podmiotu przyjmującego na staż uczniowski)</w:t>
                            </w:r>
                          </w:p>
                          <w:p w:rsidR="008043F3" w:rsidRDefault="008043F3" w:rsidP="008043F3">
                            <w:pPr>
                              <w:shd w:val="clear" w:color="auto" w:fill="FFFFFF"/>
                              <w:jc w:val="center"/>
                              <w:rPr>
                                <w:rFonts w:asciiTheme="minorHAnsi" w:hAnsiTheme="minorHAnsi" w:cstheme="minorHAnsi"/>
                                <w:color w:val="212529"/>
                                <w:sz w:val="20"/>
                                <w:szCs w:val="20"/>
                              </w:rPr>
                            </w:pPr>
                          </w:p>
                          <w:p w:rsidR="008043F3" w:rsidRPr="003439BC" w:rsidRDefault="008043F3" w:rsidP="008043F3">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b/>
                                <w:bCs/>
                                <w:color w:val="212529"/>
                                <w:sz w:val="20"/>
                                <w:szCs w:val="20"/>
                              </w:rPr>
                              <w:t>Zaświadcza się, że Pan/Pani</w:t>
                            </w:r>
                            <w:r w:rsidRPr="003439BC">
                              <w:rPr>
                                <w:rFonts w:asciiTheme="minorHAnsi" w:hAnsiTheme="minorHAnsi" w:cstheme="minorHAnsi"/>
                                <w:color w:val="212529"/>
                                <w:sz w:val="20"/>
                                <w:szCs w:val="20"/>
                              </w:rPr>
                              <w:t xml:space="preserve"> ...................................................................................................................................................</w:t>
                            </w:r>
                          </w:p>
                          <w:p w:rsidR="008043F3" w:rsidRPr="003439BC" w:rsidRDefault="008043F3" w:rsidP="008043F3">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(imię/imiona i nazwisko)</w:t>
                            </w:r>
                          </w:p>
                          <w:p w:rsidR="008043F3" w:rsidRPr="003439BC" w:rsidRDefault="008043F3" w:rsidP="008043F3">
                            <w:pPr>
                              <w:shd w:val="clear" w:color="auto" w:fill="FFFFFF"/>
                              <w:spacing w:before="100" w:beforeAutospacing="1" w:after="100" w:afterAutospacing="1"/>
                              <w:rPr>
                                <w:rFonts w:asciiTheme="minorHAnsi" w:hAnsiTheme="minorHAnsi" w:cstheme="minorHAnsi"/>
                                <w:color w:val="212529"/>
                                <w:sz w:val="24"/>
                              </w:rPr>
                            </w:pPr>
                            <w:r w:rsidRPr="003439BC">
                              <w:rPr>
                                <w:rFonts w:asciiTheme="minorHAnsi" w:hAnsiTheme="minorHAnsi" w:cstheme="minorHAnsi"/>
                                <w:color w:val="212529"/>
                                <w:sz w:val="24"/>
                              </w:rPr>
                              <w:t>...........................................</w:t>
                            </w:r>
                            <w:r>
                              <w:rPr>
                                <w:rFonts w:asciiTheme="minorHAnsi" w:hAnsiTheme="minorHAnsi" w:cstheme="minorHAnsi"/>
                                <w:color w:val="212529"/>
                                <w:sz w:val="24"/>
                              </w:rPr>
                              <w:t>...</w:t>
                            </w:r>
                            <w:r w:rsidRPr="003439BC">
                              <w:rPr>
                                <w:rFonts w:asciiTheme="minorHAnsi" w:hAnsiTheme="minorHAnsi" w:cstheme="minorHAnsi"/>
                                <w:color w:val="212529"/>
                                <w:sz w:val="24"/>
                              </w:rPr>
                              <w:t>................................</w:t>
                            </w:r>
                            <w:r>
                              <w:rPr>
                                <w:rFonts w:asciiTheme="minorHAnsi" w:hAnsiTheme="minorHAnsi" w:cstheme="minorHAnsi"/>
                                <w:color w:val="212529"/>
                                <w:sz w:val="24"/>
                              </w:rPr>
                              <w:t>.............................................................</w:t>
                            </w:r>
                            <w:r w:rsidRPr="003439BC">
                              <w:rPr>
                                <w:rFonts w:asciiTheme="minorHAnsi" w:hAnsiTheme="minorHAnsi" w:cstheme="minorHAnsi"/>
                                <w:color w:val="212529"/>
                                <w:sz w:val="24"/>
                              </w:rPr>
                              <w:t>........</w:t>
                            </w:r>
                          </w:p>
                          <w:p w:rsidR="008043F3" w:rsidRPr="003439BC" w:rsidRDefault="008043F3" w:rsidP="008043F3">
                            <w:pPr>
                              <w:shd w:val="clear" w:color="auto" w:fill="FFFFFF"/>
                              <w:spacing w:before="100" w:beforeAutospacing="1" w:after="100" w:afterAutospacing="1"/>
                              <w:jc w:val="center"/>
                              <w:rPr>
                                <w:rFonts w:asciiTheme="minorHAnsi" w:hAnsiTheme="minorHAnsi" w:cstheme="minorHAnsi"/>
                                <w:color w:val="212529"/>
                                <w:sz w:val="18"/>
                                <w:szCs w:val="18"/>
                              </w:rPr>
                            </w:pPr>
                            <w:r w:rsidRPr="003439BC">
                              <w:rPr>
                                <w:rFonts w:asciiTheme="minorHAnsi" w:hAnsiTheme="minorHAnsi" w:cstheme="minorHAnsi"/>
                                <w:color w:val="212529"/>
                                <w:sz w:val="24"/>
                              </w:rPr>
                              <w:t>(</w:t>
                            </w:r>
                            <w:r w:rsidRPr="003439BC">
                              <w:rPr>
                                <w:rFonts w:asciiTheme="minorHAnsi" w:hAnsiTheme="minorHAnsi" w:cstheme="minorHAnsi"/>
                                <w:color w:val="212529"/>
                                <w:sz w:val="18"/>
                                <w:szCs w:val="18"/>
                              </w:rPr>
                              <w:t>data urodzenia) (numer PESEL</w:t>
                            </w:r>
                            <w:r w:rsidRPr="003439BC">
                              <w:rPr>
                                <w:rFonts w:asciiTheme="minorHAnsi" w:hAnsiTheme="minorHAnsi" w:cstheme="minorHAnsi"/>
                                <w:color w:val="212529"/>
                                <w:sz w:val="18"/>
                                <w:szCs w:val="18"/>
                                <w:vertAlign w:val="superscript"/>
                              </w:rPr>
                              <w:t>1)</w:t>
                            </w:r>
                            <w:r w:rsidRPr="003439BC">
                              <w:rPr>
                                <w:rFonts w:asciiTheme="minorHAnsi" w:hAnsiTheme="minorHAnsi" w:cstheme="minorHAnsi"/>
                                <w:color w:val="212529"/>
                                <w:sz w:val="18"/>
                                <w:szCs w:val="18"/>
                              </w:rPr>
                              <w:t>)</w:t>
                            </w:r>
                          </w:p>
                          <w:p w:rsidR="008043F3" w:rsidRPr="003439BC" w:rsidRDefault="008043F3" w:rsidP="008043F3">
                            <w:pPr>
                              <w:shd w:val="clear" w:color="auto" w:fill="FFFFFF"/>
                              <w:spacing w:before="100" w:beforeAutospacing="1" w:after="100" w:afterAutospacing="1"/>
                              <w:jc w:val="center"/>
                              <w:rPr>
                                <w:rFonts w:asciiTheme="minorHAnsi" w:hAnsiTheme="minorHAnsi" w:cstheme="minorHAnsi"/>
                                <w:color w:val="212529"/>
                                <w:sz w:val="18"/>
                                <w:szCs w:val="18"/>
                              </w:rPr>
                            </w:pPr>
                            <w:r w:rsidRPr="003439BC">
                              <w:rPr>
                                <w:rFonts w:asciiTheme="minorHAnsi" w:hAnsiTheme="minorHAnsi" w:cstheme="minorHAnsi"/>
                                <w:color w:val="212529"/>
                                <w:sz w:val="18"/>
                                <w:szCs w:val="18"/>
                              </w:rPr>
                              <w:t>odbył(a) staż uczniowski w zawodzie</w:t>
                            </w:r>
                            <w:r w:rsidRPr="003439BC">
                              <w:rPr>
                                <w:rFonts w:asciiTheme="minorHAnsi" w:hAnsiTheme="minorHAnsi" w:cstheme="minorHAnsi"/>
                                <w:color w:val="212529"/>
                                <w:sz w:val="18"/>
                                <w:szCs w:val="18"/>
                                <w:vertAlign w:val="superscript"/>
                              </w:rPr>
                              <w:t>2)</w:t>
                            </w:r>
                            <w:r w:rsidRPr="003439BC">
                              <w:rPr>
                                <w:rFonts w:asciiTheme="minorHAnsi" w:hAnsiTheme="minorHAnsi" w:cstheme="minorHAnsi"/>
                                <w:color w:val="212529"/>
                                <w:sz w:val="18"/>
                                <w:szCs w:val="18"/>
                              </w:rPr>
                              <w:t> ..................</w:t>
                            </w:r>
                            <w:r w:rsidRPr="007053FE">
                              <w:rPr>
                                <w:rFonts w:asciiTheme="minorHAnsi" w:hAnsiTheme="minorHAnsi" w:cstheme="minorHAnsi"/>
                                <w:color w:val="212529"/>
                                <w:sz w:val="18"/>
                                <w:szCs w:val="18"/>
                              </w:rPr>
                              <w:t>..........</w:t>
                            </w:r>
                            <w:r w:rsidRPr="003439BC">
                              <w:rPr>
                                <w:rFonts w:asciiTheme="minorHAnsi" w:hAnsiTheme="minorHAnsi" w:cstheme="minorHAnsi"/>
                                <w:color w:val="212529"/>
                                <w:sz w:val="18"/>
                                <w:szCs w:val="18"/>
                              </w:rPr>
                              <w:t>....................................................................................................</w:t>
                            </w:r>
                          </w:p>
                          <w:p w:rsidR="008043F3" w:rsidRPr="003439BC" w:rsidRDefault="008043F3" w:rsidP="008043F3">
                            <w:pPr>
                              <w:shd w:val="clear" w:color="auto" w:fill="FFFFFF"/>
                              <w:spacing w:before="100" w:beforeAutospacing="1" w:after="100" w:afterAutospacing="1"/>
                              <w:jc w:val="center"/>
                              <w:rPr>
                                <w:rFonts w:asciiTheme="minorHAnsi" w:hAnsiTheme="minorHAnsi" w:cstheme="minorHAnsi"/>
                                <w:color w:val="212529"/>
                                <w:sz w:val="18"/>
                                <w:szCs w:val="18"/>
                              </w:rPr>
                            </w:pPr>
                            <w:r w:rsidRPr="003439BC">
                              <w:rPr>
                                <w:rFonts w:asciiTheme="minorHAnsi" w:hAnsiTheme="minorHAnsi" w:cstheme="minorHAnsi"/>
                                <w:color w:val="212529"/>
                                <w:sz w:val="18"/>
                                <w:szCs w:val="18"/>
                              </w:rPr>
                              <w:t>(nazwa i symbol cyfrowy zawodu)</w:t>
                            </w:r>
                          </w:p>
                          <w:p w:rsidR="008043F3" w:rsidRPr="007053FE" w:rsidRDefault="008043F3" w:rsidP="008043F3">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w dniach ...........</w:t>
                            </w:r>
                            <w:r w:rsidRPr="007053FE">
                              <w:rPr>
                                <w:rFonts w:asciiTheme="minorHAnsi" w:hAnsiTheme="minorHAnsi" w:cstheme="minorHAnsi"/>
                                <w:color w:val="212529"/>
                                <w:sz w:val="20"/>
                                <w:szCs w:val="20"/>
                              </w:rPr>
                              <w:t>....</w:t>
                            </w:r>
                            <w:r w:rsidRPr="003439BC">
                              <w:rPr>
                                <w:rFonts w:asciiTheme="minorHAnsi" w:hAnsiTheme="minorHAnsi" w:cstheme="minorHAnsi"/>
                                <w:color w:val="212529"/>
                                <w:sz w:val="20"/>
                                <w:szCs w:val="20"/>
                              </w:rPr>
                              <w:t>.......................................................................................</w:t>
                            </w:r>
                            <w:r w:rsidRPr="007053FE">
                              <w:rPr>
                                <w:rFonts w:asciiTheme="minorHAnsi" w:hAnsiTheme="minorHAnsi" w:cstheme="minorHAnsi"/>
                                <w:color w:val="212529"/>
                                <w:sz w:val="20"/>
                                <w:szCs w:val="20"/>
                              </w:rPr>
                              <w:t>.................</w:t>
                            </w:r>
                            <w:r w:rsidRPr="003439BC">
                              <w:rPr>
                                <w:rFonts w:asciiTheme="minorHAnsi" w:hAnsiTheme="minorHAnsi" w:cstheme="minorHAnsi"/>
                                <w:color w:val="212529"/>
                                <w:sz w:val="20"/>
                                <w:szCs w:val="20"/>
                              </w:rPr>
                              <w:t xml:space="preserve">... </w:t>
                            </w:r>
                          </w:p>
                          <w:p w:rsidR="008043F3" w:rsidRPr="003439BC" w:rsidRDefault="008043F3" w:rsidP="008043F3">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w łącznym wymiarze ............</w:t>
                            </w:r>
                            <w:r w:rsidRPr="007053FE">
                              <w:rPr>
                                <w:rFonts w:asciiTheme="minorHAnsi" w:hAnsiTheme="minorHAnsi" w:cstheme="minorHAnsi"/>
                                <w:color w:val="212529"/>
                                <w:sz w:val="20"/>
                                <w:szCs w:val="20"/>
                              </w:rPr>
                              <w:t>.......</w:t>
                            </w:r>
                            <w:r w:rsidRPr="003439BC">
                              <w:rPr>
                                <w:rFonts w:asciiTheme="minorHAnsi" w:hAnsiTheme="minorHAnsi" w:cstheme="minorHAnsi"/>
                                <w:color w:val="212529"/>
                                <w:sz w:val="20"/>
                                <w:szCs w:val="20"/>
                              </w:rPr>
                              <w:t>.................. godzin</w:t>
                            </w:r>
                          </w:p>
                          <w:p w:rsidR="008043F3" w:rsidRPr="003439BC" w:rsidRDefault="008043F3" w:rsidP="008043F3">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prowadzony przez ........................................................................................................................................</w:t>
                            </w:r>
                          </w:p>
                          <w:p w:rsidR="008043F3" w:rsidRPr="003439BC" w:rsidRDefault="008043F3" w:rsidP="008043F3">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(nazwa i adres podmiotu przyjmującego na staż uczniowski)</w:t>
                            </w:r>
                          </w:p>
                          <w:p w:rsidR="008043F3" w:rsidRPr="003439BC" w:rsidRDefault="008043F3" w:rsidP="008043F3">
                            <w:pPr>
                              <w:shd w:val="clear" w:color="auto" w:fill="FFFFFF"/>
                              <w:spacing w:before="100" w:beforeAutospacing="1" w:after="100" w:afterAutospacing="1"/>
                              <w:rPr>
                                <w:rFonts w:asciiTheme="minorHAnsi" w:hAnsiTheme="minorHAnsi" w:cstheme="minorHAnsi"/>
                                <w:color w:val="212529"/>
                                <w:sz w:val="20"/>
                                <w:szCs w:val="20"/>
                              </w:rPr>
                            </w:pPr>
                            <w:r w:rsidRPr="003439BC">
                              <w:rPr>
                                <w:rFonts w:asciiTheme="minorHAnsi" w:hAnsiTheme="minorHAnsi" w:cstheme="minorHAnsi"/>
                                <w:color w:val="212529"/>
                                <w:sz w:val="20"/>
                                <w:szCs w:val="20"/>
                              </w:rPr>
                              <w:t>Zaświadczenie wydano na podstawie art. 121a ust. 24 ustawy z dnia 14 grudnia 2016 r. – Prawo oświatowe (Dz. U. z 2019 r. poz. 1148, z późn. zm.).</w:t>
                            </w:r>
                          </w:p>
                          <w:p w:rsidR="008043F3" w:rsidRPr="003439BC" w:rsidRDefault="008043F3" w:rsidP="008043F3">
                            <w:pPr>
                              <w:shd w:val="clear" w:color="auto" w:fill="FFFFFF"/>
                              <w:spacing w:before="100" w:beforeAutospacing="1" w:after="100" w:afterAutospacing="1"/>
                              <w:rPr>
                                <w:rFonts w:asciiTheme="minorHAnsi" w:hAnsiTheme="minorHAnsi" w:cstheme="minorHAnsi"/>
                                <w:color w:val="212529"/>
                                <w:sz w:val="24"/>
                              </w:rPr>
                            </w:pPr>
                            <w:r w:rsidRPr="003439BC">
                              <w:rPr>
                                <w:rFonts w:asciiTheme="minorHAnsi" w:hAnsiTheme="minorHAnsi" w:cstheme="minorHAnsi"/>
                                <w:color w:val="212529"/>
                                <w:sz w:val="24"/>
                              </w:rPr>
                              <w:t>................</w:t>
                            </w:r>
                            <w:r>
                              <w:rPr>
                                <w:rFonts w:asciiTheme="minorHAnsi" w:hAnsiTheme="minorHAnsi" w:cstheme="minorHAnsi"/>
                                <w:color w:val="212529"/>
                                <w:sz w:val="24"/>
                              </w:rPr>
                              <w:t>.......</w:t>
                            </w:r>
                            <w:r w:rsidRPr="003439BC">
                              <w:rPr>
                                <w:rFonts w:asciiTheme="minorHAnsi" w:hAnsiTheme="minorHAnsi" w:cstheme="minorHAnsi"/>
                                <w:color w:val="212529"/>
                                <w:sz w:val="24"/>
                              </w:rPr>
                              <w:t>................</w:t>
                            </w:r>
                            <w:r>
                              <w:rPr>
                                <w:rFonts w:asciiTheme="minorHAnsi" w:hAnsiTheme="minorHAnsi" w:cstheme="minorHAnsi"/>
                                <w:color w:val="212529"/>
                                <w:sz w:val="24"/>
                              </w:rPr>
                              <w:t>.</w:t>
                            </w:r>
                            <w:r w:rsidRPr="003439BC">
                              <w:rPr>
                                <w:rFonts w:asciiTheme="minorHAnsi" w:hAnsiTheme="minorHAnsi" w:cstheme="minorHAnsi"/>
                                <w:color w:val="212529"/>
                                <w:sz w:val="24"/>
                              </w:rPr>
                              <w:t>.......</w:t>
                            </w:r>
                            <w:r>
                              <w:rPr>
                                <w:rFonts w:asciiTheme="minorHAnsi" w:hAnsiTheme="minorHAnsi" w:cstheme="minorHAnsi"/>
                                <w:color w:val="212529"/>
                                <w:sz w:val="24"/>
                              </w:rPr>
                              <w:t xml:space="preserve">                              ……….......................................................</w:t>
                            </w:r>
                          </w:p>
                          <w:p w:rsidR="008043F3" w:rsidRPr="003439BC" w:rsidRDefault="008043F3" w:rsidP="008043F3">
                            <w:pPr>
                              <w:shd w:val="clear" w:color="auto" w:fill="FFFFFF"/>
                              <w:spacing w:before="100" w:beforeAutospacing="1" w:after="100" w:afterAutospacing="1"/>
                              <w:jc w:val="right"/>
                              <w:rPr>
                                <w:rFonts w:asciiTheme="minorHAnsi" w:hAnsiTheme="minorHAnsi" w:cstheme="minorHAnsi"/>
                                <w:color w:val="212529"/>
                                <w:sz w:val="16"/>
                                <w:szCs w:val="16"/>
                              </w:rPr>
                            </w:pPr>
                            <w:r w:rsidRPr="003439BC">
                              <w:rPr>
                                <w:rFonts w:asciiTheme="minorHAnsi" w:hAnsiTheme="minorHAnsi" w:cstheme="minorHAnsi"/>
                                <w:color w:val="212529"/>
                                <w:sz w:val="18"/>
                                <w:szCs w:val="18"/>
                              </w:rPr>
                              <w:t>(</w:t>
                            </w:r>
                            <w:r w:rsidRPr="003439BC">
                              <w:rPr>
                                <w:rFonts w:asciiTheme="minorHAnsi" w:hAnsiTheme="minorHAnsi" w:cstheme="minorHAnsi"/>
                                <w:color w:val="212529"/>
                                <w:sz w:val="16"/>
                                <w:szCs w:val="16"/>
                              </w:rPr>
                              <w:t>miejscowość, data wydania zaświadczenia) (imię i nazwisko oraz podpis osoby reprezentującej podmiot przyjmujący</w:t>
                            </w:r>
                            <w:r>
                              <w:rPr>
                                <w:rFonts w:asciiTheme="minorHAnsi" w:hAnsiTheme="minorHAnsi" w:cstheme="minorHAnsi"/>
                                <w:color w:val="212529"/>
                                <w:sz w:val="16"/>
                                <w:szCs w:val="16"/>
                              </w:rPr>
                              <w:t xml:space="preserve"> </w:t>
                            </w:r>
                            <w:r w:rsidRPr="003439BC">
                              <w:rPr>
                                <w:rFonts w:asciiTheme="minorHAnsi" w:hAnsiTheme="minorHAnsi" w:cstheme="minorHAnsi"/>
                                <w:color w:val="212529"/>
                                <w:sz w:val="16"/>
                                <w:szCs w:val="16"/>
                              </w:rPr>
                              <w:t>n</w:t>
                            </w:r>
                            <w:r>
                              <w:rPr>
                                <w:rFonts w:asciiTheme="minorHAnsi" w:hAnsiTheme="minorHAnsi" w:cstheme="minorHAnsi"/>
                                <w:color w:val="212529"/>
                                <w:sz w:val="16"/>
                                <w:szCs w:val="16"/>
                              </w:rPr>
                              <w:t xml:space="preserve">a </w:t>
                            </w:r>
                            <w:r w:rsidRPr="003439BC">
                              <w:rPr>
                                <w:rFonts w:asciiTheme="minorHAnsi" w:hAnsiTheme="minorHAnsi" w:cstheme="minorHAnsi"/>
                                <w:color w:val="212529"/>
                                <w:sz w:val="16"/>
                                <w:szCs w:val="16"/>
                              </w:rPr>
                              <w:t>staż uczniowski</w:t>
                            </w:r>
                            <w:r w:rsidRPr="003439BC">
                              <w:rPr>
                                <w:rFonts w:asciiTheme="minorHAnsi" w:hAnsiTheme="minorHAnsi" w:cstheme="minorHAnsi"/>
                                <w:color w:val="212529"/>
                                <w:sz w:val="18"/>
                                <w:szCs w:val="18"/>
                              </w:rPr>
                              <w:t>)</w:t>
                            </w:r>
                          </w:p>
                          <w:p w:rsidR="008043F3" w:rsidRPr="003439BC" w:rsidRDefault="008043F3" w:rsidP="008043F3">
                            <w:pPr>
                              <w:shd w:val="clear" w:color="auto" w:fill="FFFFFF"/>
                              <w:rPr>
                                <w:rFonts w:asciiTheme="minorHAnsi" w:hAnsiTheme="minorHAnsi" w:cstheme="minorHAnsi"/>
                                <w:color w:val="212529"/>
                                <w:sz w:val="16"/>
                                <w:szCs w:val="16"/>
                              </w:rPr>
                            </w:pPr>
                            <w:r w:rsidRPr="003439BC">
                              <w:rPr>
                                <w:rFonts w:asciiTheme="minorHAnsi" w:hAnsiTheme="minorHAnsi" w:cstheme="minorHAnsi"/>
                                <w:b/>
                                <w:bCs/>
                                <w:color w:val="212529"/>
                                <w:sz w:val="16"/>
                                <w:szCs w:val="16"/>
                              </w:rPr>
                              <w:t>1)</w:t>
                            </w:r>
                            <w:r w:rsidRPr="003439BC">
                              <w:rPr>
                                <w:rFonts w:asciiTheme="minorHAnsi" w:hAnsiTheme="minorHAnsi" w:cstheme="minorHAnsi"/>
                                <w:color w:val="212529"/>
                                <w:sz w:val="16"/>
                                <w:szCs w:val="16"/>
                              </w:rPr>
                              <w:t>W przypadku osoby, która nie posiada numeru PESEL, należy wpisać nazwę i numer dokumentu potwierdzającego tożsamość.</w:t>
                            </w:r>
                          </w:p>
                          <w:p w:rsidR="008043F3" w:rsidRPr="003439BC" w:rsidRDefault="008043F3" w:rsidP="008043F3">
                            <w:pPr>
                              <w:shd w:val="clear" w:color="auto" w:fill="FFFFFF"/>
                              <w:rPr>
                                <w:rFonts w:asciiTheme="minorHAnsi" w:hAnsiTheme="minorHAnsi" w:cstheme="minorHAnsi"/>
                                <w:color w:val="212529"/>
                                <w:sz w:val="16"/>
                                <w:szCs w:val="16"/>
                              </w:rPr>
                            </w:pPr>
                            <w:r w:rsidRPr="003439BC">
                              <w:rPr>
                                <w:rFonts w:asciiTheme="minorHAnsi" w:hAnsiTheme="minorHAnsi" w:cstheme="minorHAnsi"/>
                                <w:b/>
                                <w:bCs/>
                                <w:color w:val="212529"/>
                                <w:sz w:val="16"/>
                                <w:szCs w:val="16"/>
                              </w:rPr>
                              <w:t>2)</w:t>
                            </w:r>
                            <w:r w:rsidRPr="003439BC">
                              <w:rPr>
                                <w:rFonts w:asciiTheme="minorHAnsi" w:hAnsiTheme="minorHAnsi" w:cstheme="minorHAnsi"/>
                                <w:color w:val="212529"/>
                                <w:sz w:val="16"/>
                                <w:szCs w:val="16"/>
                              </w:rPr>
                              <w:t>Wpisać nazwę i symbol cyfrowy zawodu zgodnie z klasyfikacją zawodów szkolnictwa branżowego stanowiącą załącznik nr 2 do rozporządzenia Ministra Edukacji Narodowej z dnia 15 lutego 2019 r. w sprawie ogólnych celów i zadań kształcenia w zawodach szkolnictwa branżowego oraz</w:t>
                            </w:r>
                          </w:p>
                          <w:p w:rsidR="008043F3" w:rsidRDefault="008043F3" w:rsidP="008043F3">
                            <w:pPr>
                              <w:rPr>
                                <w:rFonts w:asciiTheme="minorHAnsi" w:hAnsiTheme="minorHAnsi" w:cstheme="minorHAnsi"/>
                                <w:b/>
                                <w:bCs/>
                                <w:u w:val="single"/>
                              </w:rPr>
                            </w:pPr>
                          </w:p>
                          <w:p w:rsidR="008043F3" w:rsidRDefault="008043F3" w:rsidP="008043F3">
                            <w:pPr>
                              <w:rPr>
                                <w:rFonts w:asciiTheme="minorHAnsi" w:hAnsiTheme="minorHAnsi" w:cstheme="minorHAnsi"/>
                                <w:b/>
                                <w:bCs/>
                                <w:u w:val="single"/>
                              </w:rPr>
                            </w:pPr>
                          </w:p>
                          <w:p w:rsidR="008043F3" w:rsidRPr="003439BC" w:rsidRDefault="008043F3" w:rsidP="008043F3">
                            <w:pPr>
                              <w:rPr>
                                <w:rFonts w:asciiTheme="minorHAnsi" w:hAnsiTheme="minorHAnsi" w:cstheme="minorHAnsi"/>
                                <w:b/>
                                <w:bCs/>
                                <w:u w:val="single"/>
                              </w:rPr>
                            </w:pPr>
                          </w:p>
                          <w:p w:rsidR="008043F3" w:rsidRDefault="008043F3" w:rsidP="008043F3">
                            <w:pPr>
                              <w:rPr>
                                <w:b/>
                                <w:bCs/>
                                <w:u w:val="single"/>
                              </w:rPr>
                            </w:pPr>
                          </w:p>
                          <w:bookmarkEnd w:id="46"/>
                          <w:p w:rsidR="008043F3" w:rsidRDefault="008043F3" w:rsidP="008043F3">
                            <w:pPr>
                              <w:rPr>
                                <w:b/>
                                <w:bCs/>
                                <w:u w:val="single"/>
                              </w:rPr>
                            </w:pPr>
                          </w:p>
                          <w:p w:rsidR="008043F3" w:rsidRDefault="008043F3" w:rsidP="008043F3">
                            <w:pPr>
                              <w:rPr>
                                <w:b/>
                                <w:bCs/>
                                <w:u w:val="single"/>
                              </w:rPr>
                            </w:pPr>
                          </w:p>
                          <w:p w:rsidR="008043F3" w:rsidRDefault="008043F3" w:rsidP="008043F3">
                            <w:pPr>
                              <w:rPr>
                                <w:b/>
                                <w:bCs/>
                                <w:u w:val="single"/>
                              </w:rPr>
                            </w:pPr>
                          </w:p>
                          <w:p w:rsidR="008043F3" w:rsidRDefault="008043F3" w:rsidP="008043F3">
                            <w:pPr>
                              <w:rPr>
                                <w:b/>
                                <w:bCs/>
                                <w:u w:val="single"/>
                              </w:rPr>
                            </w:pPr>
                          </w:p>
                          <w:p w:rsidR="008043F3" w:rsidRDefault="008043F3" w:rsidP="008043F3">
                            <w:pPr>
                              <w:rPr>
                                <w:b/>
                                <w:bCs/>
                                <w:u w:val="single"/>
                              </w:rPr>
                            </w:pPr>
                          </w:p>
                          <w:p w:rsidR="008043F3" w:rsidRDefault="008043F3" w:rsidP="008043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6EF6A" id="Prostokąt 1" o:spid="_x0000_s1052" style="position:absolute;margin-left:-8.9pt;margin-top:195.05pt;width:481.35pt;height:6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" fillcolor="white [3201]" strokecolor="black [3213]" strokeweight="1pt">
                <v:path arrowok="t"/>
                <v:textbox>
                  <w:txbxContent>
                    <w:p w:rsidR="008043F3" w:rsidRDefault="008043F3" w:rsidP="008043F3">
                      <w:pPr>
                        <w:shd w:val="clear" w:color="auto" w:fill="FFFFFF"/>
                        <w:jc w:val="center"/>
                        <w:rPr>
                          <w:rFonts w:asciiTheme="minorHAnsi" w:hAnsiTheme="minorHAnsi" w:cstheme="minorHAnsi"/>
                          <w:b/>
                          <w:bCs/>
                          <w:color w:val="212529"/>
                          <w:sz w:val="24"/>
                        </w:rPr>
                      </w:pPr>
                      <w:bookmarkStart w:id="47" w:name="_Hlk76568145"/>
                      <w:bookmarkStart w:id="48" w:name="_Hlk76663892"/>
                      <w:r w:rsidRPr="003439BC">
                        <w:rPr>
                          <w:rFonts w:asciiTheme="minorHAnsi" w:hAnsiTheme="minorHAnsi" w:cstheme="minorHAnsi"/>
                          <w:b/>
                          <w:bCs/>
                          <w:color w:val="212529"/>
                          <w:sz w:val="24"/>
                        </w:rPr>
                        <w:t xml:space="preserve">ZAŚWIADCZENIE </w:t>
                      </w:r>
                    </w:p>
                    <w:p w:rsidR="008043F3" w:rsidRDefault="008043F3" w:rsidP="008043F3">
                      <w:pPr>
                        <w:shd w:val="clear" w:color="auto" w:fill="FFFFFF"/>
                        <w:jc w:val="center"/>
                        <w:rPr>
                          <w:rFonts w:asciiTheme="minorHAnsi" w:hAnsiTheme="minorHAnsi" w:cstheme="minorHAnsi"/>
                          <w:b/>
                          <w:bCs/>
                          <w:color w:val="212529"/>
                          <w:sz w:val="24"/>
                        </w:rPr>
                      </w:pPr>
                      <w:r w:rsidRPr="003439BC">
                        <w:rPr>
                          <w:rFonts w:asciiTheme="minorHAnsi" w:hAnsiTheme="minorHAnsi" w:cstheme="minorHAnsi"/>
                          <w:b/>
                          <w:bCs/>
                          <w:color w:val="212529"/>
                          <w:sz w:val="24"/>
                        </w:rPr>
                        <w:t>o odbyciu stażu uczniowskiego</w:t>
                      </w:r>
                    </w:p>
                    <w:p w:rsidR="008043F3" w:rsidRPr="003439BC" w:rsidRDefault="008043F3" w:rsidP="008043F3">
                      <w:pPr>
                        <w:shd w:val="clear" w:color="auto" w:fill="FFFFFF"/>
                        <w:jc w:val="center"/>
                        <w:rPr>
                          <w:rFonts w:asciiTheme="minorHAnsi" w:hAnsiTheme="minorHAnsi" w:cstheme="minorHAnsi"/>
                          <w:color w:val="212529"/>
                          <w:sz w:val="24"/>
                        </w:rPr>
                      </w:pPr>
                    </w:p>
                    <w:bookmarkEnd w:id="47"/>
                    <w:p w:rsidR="008043F3" w:rsidRPr="003439BC" w:rsidRDefault="008043F3" w:rsidP="008043F3">
                      <w:pPr>
                        <w:shd w:val="clear" w:color="auto" w:fill="FFFFFF"/>
                        <w:rPr>
                          <w:rFonts w:asciiTheme="minorHAnsi" w:hAnsiTheme="minorHAnsi" w:cstheme="minorHAnsi"/>
                          <w:color w:val="212529"/>
                          <w:sz w:val="20"/>
                          <w:szCs w:val="20"/>
                        </w:rPr>
                      </w:pPr>
                      <w:r w:rsidRPr="003439BC">
                        <w:rPr>
                          <w:rFonts w:asciiTheme="minorHAnsi" w:hAnsiTheme="minorHAnsi" w:cstheme="minorHAnsi"/>
                          <w:color w:val="212529"/>
                          <w:sz w:val="20"/>
                          <w:szCs w:val="20"/>
                        </w:rPr>
                        <w:t>...............................................................</w:t>
                      </w:r>
                      <w:r w:rsidRPr="007053FE">
                        <w:rPr>
                          <w:rFonts w:asciiTheme="minorHAnsi" w:hAnsiTheme="minorHAnsi" w:cstheme="minorHAnsi"/>
                          <w:color w:val="212529"/>
                          <w:sz w:val="20"/>
                          <w:szCs w:val="20"/>
                        </w:rPr>
                        <w:t>.......................................................................</w:t>
                      </w:r>
                      <w:r>
                        <w:rPr>
                          <w:rFonts w:asciiTheme="minorHAnsi" w:hAnsiTheme="minorHAnsi" w:cstheme="minorHAnsi"/>
                          <w:color w:val="212529"/>
                          <w:sz w:val="20"/>
                          <w:szCs w:val="20"/>
                        </w:rPr>
                        <w:t>..........................</w:t>
                      </w:r>
                      <w:r w:rsidRPr="003439BC">
                        <w:rPr>
                          <w:rFonts w:asciiTheme="minorHAnsi" w:hAnsiTheme="minorHAnsi" w:cstheme="minorHAnsi"/>
                          <w:color w:val="212529"/>
                          <w:sz w:val="20"/>
                          <w:szCs w:val="20"/>
                        </w:rPr>
                        <w:t>...........</w:t>
                      </w:r>
                    </w:p>
                    <w:p w:rsidR="008043F3" w:rsidRDefault="008043F3" w:rsidP="008043F3">
                      <w:pPr>
                        <w:shd w:val="clear" w:color="auto" w:fill="FFFFFF"/>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(nazwa podmiotu przyjmującego na staż uczniowski)</w:t>
                      </w:r>
                    </w:p>
                    <w:p w:rsidR="008043F3" w:rsidRDefault="008043F3" w:rsidP="008043F3">
                      <w:pPr>
                        <w:shd w:val="clear" w:color="auto" w:fill="FFFFFF"/>
                        <w:jc w:val="center"/>
                        <w:rPr>
                          <w:rFonts w:asciiTheme="minorHAnsi" w:hAnsiTheme="minorHAnsi" w:cstheme="minorHAnsi"/>
                          <w:color w:val="212529"/>
                          <w:sz w:val="20"/>
                          <w:szCs w:val="20"/>
                        </w:rPr>
                      </w:pPr>
                    </w:p>
                    <w:p w:rsidR="008043F3" w:rsidRPr="003439BC" w:rsidRDefault="008043F3" w:rsidP="008043F3">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b/>
                          <w:bCs/>
                          <w:color w:val="212529"/>
                          <w:sz w:val="20"/>
                          <w:szCs w:val="20"/>
                        </w:rPr>
                        <w:t>Zaświadcza się, że Pan/Pani</w:t>
                      </w:r>
                      <w:r w:rsidRPr="003439BC">
                        <w:rPr>
                          <w:rFonts w:asciiTheme="minorHAnsi" w:hAnsiTheme="minorHAnsi" w:cstheme="minorHAnsi"/>
                          <w:color w:val="212529"/>
                          <w:sz w:val="20"/>
                          <w:szCs w:val="20"/>
                        </w:rPr>
                        <w:t xml:space="preserve"> ...................................................................................................................................................</w:t>
                      </w:r>
                    </w:p>
                    <w:p w:rsidR="008043F3" w:rsidRPr="003439BC" w:rsidRDefault="008043F3" w:rsidP="008043F3">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(imię/imiona i nazwisko)</w:t>
                      </w:r>
                    </w:p>
                    <w:p w:rsidR="008043F3" w:rsidRPr="003439BC" w:rsidRDefault="008043F3" w:rsidP="008043F3">
                      <w:pPr>
                        <w:shd w:val="clear" w:color="auto" w:fill="FFFFFF"/>
                        <w:spacing w:before="100" w:beforeAutospacing="1" w:after="100" w:afterAutospacing="1"/>
                        <w:rPr>
                          <w:rFonts w:asciiTheme="minorHAnsi" w:hAnsiTheme="minorHAnsi" w:cstheme="minorHAnsi"/>
                          <w:color w:val="212529"/>
                          <w:sz w:val="24"/>
                        </w:rPr>
                      </w:pPr>
                      <w:r w:rsidRPr="003439BC">
                        <w:rPr>
                          <w:rFonts w:asciiTheme="minorHAnsi" w:hAnsiTheme="minorHAnsi" w:cstheme="minorHAnsi"/>
                          <w:color w:val="212529"/>
                          <w:sz w:val="24"/>
                        </w:rPr>
                        <w:t>...........................................</w:t>
                      </w:r>
                      <w:r>
                        <w:rPr>
                          <w:rFonts w:asciiTheme="minorHAnsi" w:hAnsiTheme="minorHAnsi" w:cstheme="minorHAnsi"/>
                          <w:color w:val="212529"/>
                          <w:sz w:val="24"/>
                        </w:rPr>
                        <w:t>...</w:t>
                      </w:r>
                      <w:r w:rsidRPr="003439BC">
                        <w:rPr>
                          <w:rFonts w:asciiTheme="minorHAnsi" w:hAnsiTheme="minorHAnsi" w:cstheme="minorHAnsi"/>
                          <w:color w:val="212529"/>
                          <w:sz w:val="24"/>
                        </w:rPr>
                        <w:t>................................</w:t>
                      </w:r>
                      <w:r>
                        <w:rPr>
                          <w:rFonts w:asciiTheme="minorHAnsi" w:hAnsiTheme="minorHAnsi" w:cstheme="minorHAnsi"/>
                          <w:color w:val="212529"/>
                          <w:sz w:val="24"/>
                        </w:rPr>
                        <w:t>.............................................................</w:t>
                      </w:r>
                      <w:r w:rsidRPr="003439BC">
                        <w:rPr>
                          <w:rFonts w:asciiTheme="minorHAnsi" w:hAnsiTheme="minorHAnsi" w:cstheme="minorHAnsi"/>
                          <w:color w:val="212529"/>
                          <w:sz w:val="24"/>
                        </w:rPr>
                        <w:t>........</w:t>
                      </w:r>
                    </w:p>
                    <w:p w:rsidR="008043F3" w:rsidRPr="003439BC" w:rsidRDefault="008043F3" w:rsidP="008043F3">
                      <w:pPr>
                        <w:shd w:val="clear" w:color="auto" w:fill="FFFFFF"/>
                        <w:spacing w:before="100" w:beforeAutospacing="1" w:after="100" w:afterAutospacing="1"/>
                        <w:jc w:val="center"/>
                        <w:rPr>
                          <w:rFonts w:asciiTheme="minorHAnsi" w:hAnsiTheme="minorHAnsi" w:cstheme="minorHAnsi"/>
                          <w:color w:val="212529"/>
                          <w:sz w:val="18"/>
                          <w:szCs w:val="18"/>
                        </w:rPr>
                      </w:pPr>
                      <w:r w:rsidRPr="003439BC">
                        <w:rPr>
                          <w:rFonts w:asciiTheme="minorHAnsi" w:hAnsiTheme="minorHAnsi" w:cstheme="minorHAnsi"/>
                          <w:color w:val="212529"/>
                          <w:sz w:val="24"/>
                        </w:rPr>
                        <w:t>(</w:t>
                      </w:r>
                      <w:r w:rsidRPr="003439BC">
                        <w:rPr>
                          <w:rFonts w:asciiTheme="minorHAnsi" w:hAnsiTheme="minorHAnsi" w:cstheme="minorHAnsi"/>
                          <w:color w:val="212529"/>
                          <w:sz w:val="18"/>
                          <w:szCs w:val="18"/>
                        </w:rPr>
                        <w:t>data urodzenia) (numer PESEL</w:t>
                      </w:r>
                      <w:r w:rsidRPr="003439BC">
                        <w:rPr>
                          <w:rFonts w:asciiTheme="minorHAnsi" w:hAnsiTheme="minorHAnsi" w:cstheme="minorHAnsi"/>
                          <w:color w:val="212529"/>
                          <w:sz w:val="18"/>
                          <w:szCs w:val="18"/>
                          <w:vertAlign w:val="superscript"/>
                        </w:rPr>
                        <w:t>1)</w:t>
                      </w:r>
                      <w:r w:rsidRPr="003439BC">
                        <w:rPr>
                          <w:rFonts w:asciiTheme="minorHAnsi" w:hAnsiTheme="minorHAnsi" w:cstheme="minorHAnsi"/>
                          <w:color w:val="212529"/>
                          <w:sz w:val="18"/>
                          <w:szCs w:val="18"/>
                        </w:rPr>
                        <w:t>)</w:t>
                      </w:r>
                    </w:p>
                    <w:p w:rsidR="008043F3" w:rsidRPr="003439BC" w:rsidRDefault="008043F3" w:rsidP="008043F3">
                      <w:pPr>
                        <w:shd w:val="clear" w:color="auto" w:fill="FFFFFF"/>
                        <w:spacing w:before="100" w:beforeAutospacing="1" w:after="100" w:afterAutospacing="1"/>
                        <w:jc w:val="center"/>
                        <w:rPr>
                          <w:rFonts w:asciiTheme="minorHAnsi" w:hAnsiTheme="minorHAnsi" w:cstheme="minorHAnsi"/>
                          <w:color w:val="212529"/>
                          <w:sz w:val="18"/>
                          <w:szCs w:val="18"/>
                        </w:rPr>
                      </w:pPr>
                      <w:r w:rsidRPr="003439BC">
                        <w:rPr>
                          <w:rFonts w:asciiTheme="minorHAnsi" w:hAnsiTheme="minorHAnsi" w:cstheme="minorHAnsi"/>
                          <w:color w:val="212529"/>
                          <w:sz w:val="18"/>
                          <w:szCs w:val="18"/>
                        </w:rPr>
                        <w:t>odbył(a) staż uczniowski w zawodzie</w:t>
                      </w:r>
                      <w:r w:rsidRPr="003439BC">
                        <w:rPr>
                          <w:rFonts w:asciiTheme="minorHAnsi" w:hAnsiTheme="minorHAnsi" w:cstheme="minorHAnsi"/>
                          <w:color w:val="212529"/>
                          <w:sz w:val="18"/>
                          <w:szCs w:val="18"/>
                          <w:vertAlign w:val="superscript"/>
                        </w:rPr>
                        <w:t>2)</w:t>
                      </w:r>
                      <w:r w:rsidRPr="003439BC">
                        <w:rPr>
                          <w:rFonts w:asciiTheme="minorHAnsi" w:hAnsiTheme="minorHAnsi" w:cstheme="minorHAnsi"/>
                          <w:color w:val="212529"/>
                          <w:sz w:val="18"/>
                          <w:szCs w:val="18"/>
                        </w:rPr>
                        <w:t> ..................</w:t>
                      </w:r>
                      <w:r w:rsidRPr="007053FE">
                        <w:rPr>
                          <w:rFonts w:asciiTheme="minorHAnsi" w:hAnsiTheme="minorHAnsi" w:cstheme="minorHAnsi"/>
                          <w:color w:val="212529"/>
                          <w:sz w:val="18"/>
                          <w:szCs w:val="18"/>
                        </w:rPr>
                        <w:t>..........</w:t>
                      </w:r>
                      <w:r w:rsidRPr="003439BC">
                        <w:rPr>
                          <w:rFonts w:asciiTheme="minorHAnsi" w:hAnsiTheme="minorHAnsi" w:cstheme="minorHAnsi"/>
                          <w:color w:val="212529"/>
                          <w:sz w:val="18"/>
                          <w:szCs w:val="18"/>
                        </w:rPr>
                        <w:t>....................................................................................................</w:t>
                      </w:r>
                    </w:p>
                    <w:p w:rsidR="008043F3" w:rsidRPr="003439BC" w:rsidRDefault="008043F3" w:rsidP="008043F3">
                      <w:pPr>
                        <w:shd w:val="clear" w:color="auto" w:fill="FFFFFF"/>
                        <w:spacing w:before="100" w:beforeAutospacing="1" w:after="100" w:afterAutospacing="1"/>
                        <w:jc w:val="center"/>
                        <w:rPr>
                          <w:rFonts w:asciiTheme="minorHAnsi" w:hAnsiTheme="minorHAnsi" w:cstheme="minorHAnsi"/>
                          <w:color w:val="212529"/>
                          <w:sz w:val="18"/>
                          <w:szCs w:val="18"/>
                        </w:rPr>
                      </w:pPr>
                      <w:r w:rsidRPr="003439BC">
                        <w:rPr>
                          <w:rFonts w:asciiTheme="minorHAnsi" w:hAnsiTheme="minorHAnsi" w:cstheme="minorHAnsi"/>
                          <w:color w:val="212529"/>
                          <w:sz w:val="18"/>
                          <w:szCs w:val="18"/>
                        </w:rPr>
                        <w:t>(nazwa i symbol cyfrowy zawodu)</w:t>
                      </w:r>
                    </w:p>
                    <w:p w:rsidR="008043F3" w:rsidRPr="007053FE" w:rsidRDefault="008043F3" w:rsidP="008043F3">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w dniach ...........</w:t>
                      </w:r>
                      <w:r w:rsidRPr="007053FE">
                        <w:rPr>
                          <w:rFonts w:asciiTheme="minorHAnsi" w:hAnsiTheme="minorHAnsi" w:cstheme="minorHAnsi"/>
                          <w:color w:val="212529"/>
                          <w:sz w:val="20"/>
                          <w:szCs w:val="20"/>
                        </w:rPr>
                        <w:t>....</w:t>
                      </w:r>
                      <w:r w:rsidRPr="003439BC">
                        <w:rPr>
                          <w:rFonts w:asciiTheme="minorHAnsi" w:hAnsiTheme="minorHAnsi" w:cstheme="minorHAnsi"/>
                          <w:color w:val="212529"/>
                          <w:sz w:val="20"/>
                          <w:szCs w:val="20"/>
                        </w:rPr>
                        <w:t>.......................................................................................</w:t>
                      </w:r>
                      <w:r w:rsidRPr="007053FE">
                        <w:rPr>
                          <w:rFonts w:asciiTheme="minorHAnsi" w:hAnsiTheme="minorHAnsi" w:cstheme="minorHAnsi"/>
                          <w:color w:val="212529"/>
                          <w:sz w:val="20"/>
                          <w:szCs w:val="20"/>
                        </w:rPr>
                        <w:t>.................</w:t>
                      </w:r>
                      <w:r w:rsidRPr="003439BC">
                        <w:rPr>
                          <w:rFonts w:asciiTheme="minorHAnsi" w:hAnsiTheme="minorHAnsi" w:cstheme="minorHAnsi"/>
                          <w:color w:val="212529"/>
                          <w:sz w:val="20"/>
                          <w:szCs w:val="20"/>
                        </w:rPr>
                        <w:t xml:space="preserve">... </w:t>
                      </w:r>
                    </w:p>
                    <w:p w:rsidR="008043F3" w:rsidRPr="003439BC" w:rsidRDefault="008043F3" w:rsidP="008043F3">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w łącznym wymiarze ............</w:t>
                      </w:r>
                      <w:r w:rsidRPr="007053FE">
                        <w:rPr>
                          <w:rFonts w:asciiTheme="minorHAnsi" w:hAnsiTheme="minorHAnsi" w:cstheme="minorHAnsi"/>
                          <w:color w:val="212529"/>
                          <w:sz w:val="20"/>
                          <w:szCs w:val="20"/>
                        </w:rPr>
                        <w:t>.......</w:t>
                      </w:r>
                      <w:r w:rsidRPr="003439BC">
                        <w:rPr>
                          <w:rFonts w:asciiTheme="minorHAnsi" w:hAnsiTheme="minorHAnsi" w:cstheme="minorHAnsi"/>
                          <w:color w:val="212529"/>
                          <w:sz w:val="20"/>
                          <w:szCs w:val="20"/>
                        </w:rPr>
                        <w:t>.................. godzin</w:t>
                      </w:r>
                    </w:p>
                    <w:p w:rsidR="008043F3" w:rsidRPr="003439BC" w:rsidRDefault="008043F3" w:rsidP="008043F3">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prowadzony przez ........................................................................................................................................</w:t>
                      </w:r>
                    </w:p>
                    <w:p w:rsidR="008043F3" w:rsidRPr="003439BC" w:rsidRDefault="008043F3" w:rsidP="008043F3">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(nazwa i adres podmiotu przyjmującego na staż uczniowski)</w:t>
                      </w:r>
                    </w:p>
                    <w:p w:rsidR="008043F3" w:rsidRPr="003439BC" w:rsidRDefault="008043F3" w:rsidP="008043F3">
                      <w:pPr>
                        <w:shd w:val="clear" w:color="auto" w:fill="FFFFFF"/>
                        <w:spacing w:before="100" w:beforeAutospacing="1" w:after="100" w:afterAutospacing="1"/>
                        <w:rPr>
                          <w:rFonts w:asciiTheme="minorHAnsi" w:hAnsiTheme="minorHAnsi" w:cstheme="minorHAnsi"/>
                          <w:color w:val="212529"/>
                          <w:sz w:val="20"/>
                          <w:szCs w:val="20"/>
                        </w:rPr>
                      </w:pPr>
                      <w:r w:rsidRPr="003439BC">
                        <w:rPr>
                          <w:rFonts w:asciiTheme="minorHAnsi" w:hAnsiTheme="minorHAnsi" w:cstheme="minorHAnsi"/>
                          <w:color w:val="212529"/>
                          <w:sz w:val="20"/>
                          <w:szCs w:val="20"/>
                        </w:rPr>
                        <w:t>Zaświadczenie wydano na podstawie art. 121a ust. 24 ustawy z dnia 14 grudnia 2016 r. – Prawo oświatowe (Dz. U. z 2019 r. poz. 1148, z późn. zm.).</w:t>
                      </w:r>
                    </w:p>
                    <w:p w:rsidR="008043F3" w:rsidRPr="003439BC" w:rsidRDefault="008043F3" w:rsidP="008043F3">
                      <w:pPr>
                        <w:shd w:val="clear" w:color="auto" w:fill="FFFFFF"/>
                        <w:spacing w:before="100" w:beforeAutospacing="1" w:after="100" w:afterAutospacing="1"/>
                        <w:rPr>
                          <w:rFonts w:asciiTheme="minorHAnsi" w:hAnsiTheme="minorHAnsi" w:cstheme="minorHAnsi"/>
                          <w:color w:val="212529"/>
                          <w:sz w:val="24"/>
                        </w:rPr>
                      </w:pPr>
                      <w:r w:rsidRPr="003439BC">
                        <w:rPr>
                          <w:rFonts w:asciiTheme="minorHAnsi" w:hAnsiTheme="minorHAnsi" w:cstheme="minorHAnsi"/>
                          <w:color w:val="212529"/>
                          <w:sz w:val="24"/>
                        </w:rPr>
                        <w:t>................</w:t>
                      </w:r>
                      <w:r>
                        <w:rPr>
                          <w:rFonts w:asciiTheme="minorHAnsi" w:hAnsiTheme="minorHAnsi" w:cstheme="minorHAnsi"/>
                          <w:color w:val="212529"/>
                          <w:sz w:val="24"/>
                        </w:rPr>
                        <w:t>.......</w:t>
                      </w:r>
                      <w:r w:rsidRPr="003439BC">
                        <w:rPr>
                          <w:rFonts w:asciiTheme="minorHAnsi" w:hAnsiTheme="minorHAnsi" w:cstheme="minorHAnsi"/>
                          <w:color w:val="212529"/>
                          <w:sz w:val="24"/>
                        </w:rPr>
                        <w:t>................</w:t>
                      </w:r>
                      <w:r>
                        <w:rPr>
                          <w:rFonts w:asciiTheme="minorHAnsi" w:hAnsiTheme="minorHAnsi" w:cstheme="minorHAnsi"/>
                          <w:color w:val="212529"/>
                          <w:sz w:val="24"/>
                        </w:rPr>
                        <w:t>.</w:t>
                      </w:r>
                      <w:r w:rsidRPr="003439BC">
                        <w:rPr>
                          <w:rFonts w:asciiTheme="minorHAnsi" w:hAnsiTheme="minorHAnsi" w:cstheme="minorHAnsi"/>
                          <w:color w:val="212529"/>
                          <w:sz w:val="24"/>
                        </w:rPr>
                        <w:t>.......</w:t>
                      </w:r>
                      <w:r>
                        <w:rPr>
                          <w:rFonts w:asciiTheme="minorHAnsi" w:hAnsiTheme="minorHAnsi" w:cstheme="minorHAnsi"/>
                          <w:color w:val="212529"/>
                          <w:sz w:val="24"/>
                        </w:rPr>
                        <w:t xml:space="preserve">                              ……….......................................................</w:t>
                      </w:r>
                    </w:p>
                    <w:p w:rsidR="008043F3" w:rsidRPr="003439BC" w:rsidRDefault="008043F3" w:rsidP="008043F3">
                      <w:pPr>
                        <w:shd w:val="clear" w:color="auto" w:fill="FFFFFF"/>
                        <w:spacing w:before="100" w:beforeAutospacing="1" w:after="100" w:afterAutospacing="1"/>
                        <w:jc w:val="right"/>
                        <w:rPr>
                          <w:rFonts w:asciiTheme="minorHAnsi" w:hAnsiTheme="minorHAnsi" w:cstheme="minorHAnsi"/>
                          <w:color w:val="212529"/>
                          <w:sz w:val="16"/>
                          <w:szCs w:val="16"/>
                        </w:rPr>
                      </w:pPr>
                      <w:r w:rsidRPr="003439BC">
                        <w:rPr>
                          <w:rFonts w:asciiTheme="minorHAnsi" w:hAnsiTheme="minorHAnsi" w:cstheme="minorHAnsi"/>
                          <w:color w:val="212529"/>
                          <w:sz w:val="18"/>
                          <w:szCs w:val="18"/>
                        </w:rPr>
                        <w:t>(</w:t>
                      </w:r>
                      <w:r w:rsidRPr="003439BC">
                        <w:rPr>
                          <w:rFonts w:asciiTheme="minorHAnsi" w:hAnsiTheme="minorHAnsi" w:cstheme="minorHAnsi"/>
                          <w:color w:val="212529"/>
                          <w:sz w:val="16"/>
                          <w:szCs w:val="16"/>
                        </w:rPr>
                        <w:t>miejscowość, data wydania zaświadczenia) (imię i nazwisko oraz podpis osoby reprezentującej podmiot przyjmujący</w:t>
                      </w:r>
                      <w:r>
                        <w:rPr>
                          <w:rFonts w:asciiTheme="minorHAnsi" w:hAnsiTheme="minorHAnsi" w:cstheme="minorHAnsi"/>
                          <w:color w:val="212529"/>
                          <w:sz w:val="16"/>
                          <w:szCs w:val="16"/>
                        </w:rPr>
                        <w:t xml:space="preserve"> </w:t>
                      </w:r>
                      <w:r w:rsidRPr="003439BC">
                        <w:rPr>
                          <w:rFonts w:asciiTheme="minorHAnsi" w:hAnsiTheme="minorHAnsi" w:cstheme="minorHAnsi"/>
                          <w:color w:val="212529"/>
                          <w:sz w:val="16"/>
                          <w:szCs w:val="16"/>
                        </w:rPr>
                        <w:t>n</w:t>
                      </w:r>
                      <w:r>
                        <w:rPr>
                          <w:rFonts w:asciiTheme="minorHAnsi" w:hAnsiTheme="minorHAnsi" w:cstheme="minorHAnsi"/>
                          <w:color w:val="212529"/>
                          <w:sz w:val="16"/>
                          <w:szCs w:val="16"/>
                        </w:rPr>
                        <w:t xml:space="preserve">a </w:t>
                      </w:r>
                      <w:r w:rsidRPr="003439BC">
                        <w:rPr>
                          <w:rFonts w:asciiTheme="minorHAnsi" w:hAnsiTheme="minorHAnsi" w:cstheme="minorHAnsi"/>
                          <w:color w:val="212529"/>
                          <w:sz w:val="16"/>
                          <w:szCs w:val="16"/>
                        </w:rPr>
                        <w:t>staż uczniowski</w:t>
                      </w:r>
                      <w:r w:rsidRPr="003439BC">
                        <w:rPr>
                          <w:rFonts w:asciiTheme="minorHAnsi" w:hAnsiTheme="minorHAnsi" w:cstheme="minorHAnsi"/>
                          <w:color w:val="212529"/>
                          <w:sz w:val="18"/>
                          <w:szCs w:val="18"/>
                        </w:rPr>
                        <w:t>)</w:t>
                      </w:r>
                    </w:p>
                    <w:p w:rsidR="008043F3" w:rsidRPr="003439BC" w:rsidRDefault="008043F3" w:rsidP="008043F3">
                      <w:pPr>
                        <w:shd w:val="clear" w:color="auto" w:fill="FFFFFF"/>
                        <w:rPr>
                          <w:rFonts w:asciiTheme="minorHAnsi" w:hAnsiTheme="minorHAnsi" w:cstheme="minorHAnsi"/>
                          <w:color w:val="212529"/>
                          <w:sz w:val="16"/>
                          <w:szCs w:val="16"/>
                        </w:rPr>
                      </w:pPr>
                      <w:r w:rsidRPr="003439BC">
                        <w:rPr>
                          <w:rFonts w:asciiTheme="minorHAnsi" w:hAnsiTheme="minorHAnsi" w:cstheme="minorHAnsi"/>
                          <w:b/>
                          <w:bCs/>
                          <w:color w:val="212529"/>
                          <w:sz w:val="16"/>
                          <w:szCs w:val="16"/>
                        </w:rPr>
                        <w:t>1)</w:t>
                      </w:r>
                      <w:r w:rsidRPr="003439BC">
                        <w:rPr>
                          <w:rFonts w:asciiTheme="minorHAnsi" w:hAnsiTheme="minorHAnsi" w:cstheme="minorHAnsi"/>
                          <w:color w:val="212529"/>
                          <w:sz w:val="16"/>
                          <w:szCs w:val="16"/>
                        </w:rPr>
                        <w:t>W przypadku osoby, która nie posiada numeru PESEL, należy wpisać nazwę i numer dokumentu potwierdzającego tożsamość.</w:t>
                      </w:r>
                    </w:p>
                    <w:p w:rsidR="008043F3" w:rsidRPr="003439BC" w:rsidRDefault="008043F3" w:rsidP="008043F3">
                      <w:pPr>
                        <w:shd w:val="clear" w:color="auto" w:fill="FFFFFF"/>
                        <w:rPr>
                          <w:rFonts w:asciiTheme="minorHAnsi" w:hAnsiTheme="minorHAnsi" w:cstheme="minorHAnsi"/>
                          <w:color w:val="212529"/>
                          <w:sz w:val="16"/>
                          <w:szCs w:val="16"/>
                        </w:rPr>
                      </w:pPr>
                      <w:r w:rsidRPr="003439BC">
                        <w:rPr>
                          <w:rFonts w:asciiTheme="minorHAnsi" w:hAnsiTheme="minorHAnsi" w:cstheme="minorHAnsi"/>
                          <w:b/>
                          <w:bCs/>
                          <w:color w:val="212529"/>
                          <w:sz w:val="16"/>
                          <w:szCs w:val="16"/>
                        </w:rPr>
                        <w:t>2)</w:t>
                      </w:r>
                      <w:r w:rsidRPr="003439BC">
                        <w:rPr>
                          <w:rFonts w:asciiTheme="minorHAnsi" w:hAnsiTheme="minorHAnsi" w:cstheme="minorHAnsi"/>
                          <w:color w:val="212529"/>
                          <w:sz w:val="16"/>
                          <w:szCs w:val="16"/>
                        </w:rPr>
                        <w:t>Wpisać nazwę i symbol cyfrowy zawodu zgodnie z klasyfikacją zawodów szkolnictwa branżowego stanowiącą załącznik nr 2 do rozporządzenia Ministra Edukacji Narodowej z dnia 15 lutego 2019 r. w sprawie ogólnych celów i zadań kształcenia w zawodach szkolnictwa branżowego oraz</w:t>
                      </w:r>
                    </w:p>
                    <w:p w:rsidR="008043F3" w:rsidRDefault="008043F3" w:rsidP="008043F3">
                      <w:pPr>
                        <w:rPr>
                          <w:rFonts w:asciiTheme="minorHAnsi" w:hAnsiTheme="minorHAnsi" w:cstheme="minorHAnsi"/>
                          <w:b/>
                          <w:bCs/>
                          <w:u w:val="single"/>
                        </w:rPr>
                      </w:pPr>
                    </w:p>
                    <w:p w:rsidR="008043F3" w:rsidRDefault="008043F3" w:rsidP="008043F3">
                      <w:pPr>
                        <w:rPr>
                          <w:rFonts w:asciiTheme="minorHAnsi" w:hAnsiTheme="minorHAnsi" w:cstheme="minorHAnsi"/>
                          <w:b/>
                          <w:bCs/>
                          <w:u w:val="single"/>
                        </w:rPr>
                      </w:pPr>
                    </w:p>
                    <w:p w:rsidR="008043F3" w:rsidRPr="003439BC" w:rsidRDefault="008043F3" w:rsidP="008043F3">
                      <w:pPr>
                        <w:rPr>
                          <w:rFonts w:asciiTheme="minorHAnsi" w:hAnsiTheme="minorHAnsi" w:cstheme="minorHAnsi"/>
                          <w:b/>
                          <w:bCs/>
                          <w:u w:val="single"/>
                        </w:rPr>
                      </w:pPr>
                    </w:p>
                    <w:p w:rsidR="008043F3" w:rsidRDefault="008043F3" w:rsidP="008043F3">
                      <w:pPr>
                        <w:rPr>
                          <w:b/>
                          <w:bCs/>
                          <w:u w:val="single"/>
                        </w:rPr>
                      </w:pPr>
                    </w:p>
                    <w:bookmarkEnd w:id="48"/>
                    <w:p w:rsidR="008043F3" w:rsidRDefault="008043F3" w:rsidP="008043F3">
                      <w:pPr>
                        <w:rPr>
                          <w:b/>
                          <w:bCs/>
                          <w:u w:val="single"/>
                        </w:rPr>
                      </w:pPr>
                    </w:p>
                    <w:p w:rsidR="008043F3" w:rsidRDefault="008043F3" w:rsidP="008043F3">
                      <w:pPr>
                        <w:rPr>
                          <w:b/>
                          <w:bCs/>
                          <w:u w:val="single"/>
                        </w:rPr>
                      </w:pPr>
                    </w:p>
                    <w:p w:rsidR="008043F3" w:rsidRDefault="008043F3" w:rsidP="008043F3">
                      <w:pPr>
                        <w:rPr>
                          <w:b/>
                          <w:bCs/>
                          <w:u w:val="single"/>
                        </w:rPr>
                      </w:pPr>
                    </w:p>
                    <w:p w:rsidR="008043F3" w:rsidRDefault="008043F3" w:rsidP="008043F3">
                      <w:pPr>
                        <w:rPr>
                          <w:b/>
                          <w:bCs/>
                          <w:u w:val="single"/>
                        </w:rPr>
                      </w:pPr>
                    </w:p>
                    <w:p w:rsidR="008043F3" w:rsidRDefault="008043F3" w:rsidP="008043F3">
                      <w:pPr>
                        <w:rPr>
                          <w:b/>
                          <w:bCs/>
                          <w:u w:val="single"/>
                        </w:rPr>
                      </w:pPr>
                    </w:p>
                    <w:p w:rsidR="008043F3" w:rsidRDefault="008043F3" w:rsidP="008043F3">
                      <w:pPr>
                        <w:jc w:val="center"/>
                      </w:pPr>
                    </w:p>
                  </w:txbxContent>
                </v:textbox>
                <w10:wrap type="topAndBottom" anchory="page"/>
              </v:rect>
            </w:pict>
          </mc:Fallback>
        </mc:AlternateContent>
      </w:r>
      <w:bookmarkStart w:id="49" w:name="_Hlk76665523"/>
      <w:bookmarkEnd w:id="43"/>
      <w:bookmarkEnd w:id="44"/>
    </w:p>
    <w:tbl>
      <w:tblPr>
        <w:tblStyle w:val="Tabela-Siatka2"/>
        <w:tblW w:w="0" w:type="auto"/>
        <w:tblLook w:val="04A0" w:firstRow="1" w:lastRow="0" w:firstColumn="1" w:lastColumn="0" w:noHBand="0" w:noVBand="1"/>
      </w:tblPr>
      <w:tblGrid>
        <w:gridCol w:w="2095"/>
        <w:gridCol w:w="2002"/>
        <w:gridCol w:w="2401"/>
        <w:gridCol w:w="2562"/>
      </w:tblGrid>
      <w:tr w:rsidR="008043F3" w:rsidRPr="008309CB" w:rsidTr="002C4D76">
        <w:trPr>
          <w:trHeight w:val="2446"/>
        </w:trPr>
        <w:tc>
          <w:tcPr>
            <w:tcW w:w="2039" w:type="dxa"/>
          </w:tcPr>
          <w:p w:rsidR="008043F3" w:rsidRPr="008309CB" w:rsidRDefault="008043F3" w:rsidP="002C4D76">
            <w:pPr>
              <w:spacing w:after="160" w:line="259" w:lineRule="auto"/>
              <w:jc w:val="center"/>
              <w:rPr>
                <w:rFonts w:ascii="Calibri" w:hAnsi="Calibri"/>
                <w:b/>
                <w:bCs/>
                <w:sz w:val="20"/>
                <w:szCs w:val="20"/>
                <w:lang w:eastAsia="en-US"/>
              </w:rPr>
            </w:pPr>
            <w:r w:rsidRPr="008309CB">
              <w:rPr>
                <w:rFonts w:ascii="Calibri" w:hAnsi="Calibri"/>
                <w:b/>
                <w:bCs/>
                <w:sz w:val="20"/>
                <w:szCs w:val="20"/>
                <w:lang w:eastAsia="en-US"/>
              </w:rPr>
              <w:lastRenderedPageBreak/>
              <w:t>Okres odbywania stażu uczniowskiego</w:t>
            </w:r>
          </w:p>
        </w:tc>
        <w:tc>
          <w:tcPr>
            <w:tcW w:w="2083" w:type="dxa"/>
          </w:tcPr>
          <w:p w:rsidR="008043F3" w:rsidRPr="008309CB" w:rsidRDefault="008043F3" w:rsidP="002C4D76">
            <w:pPr>
              <w:spacing w:after="160" w:line="259" w:lineRule="auto"/>
              <w:jc w:val="center"/>
              <w:rPr>
                <w:rFonts w:ascii="Calibri" w:hAnsi="Calibri"/>
                <w:b/>
                <w:bCs/>
                <w:sz w:val="20"/>
                <w:szCs w:val="20"/>
                <w:lang w:eastAsia="en-US"/>
              </w:rPr>
            </w:pPr>
            <w:r w:rsidRPr="008309CB">
              <w:rPr>
                <w:rFonts w:ascii="Calibri" w:hAnsi="Calibri"/>
                <w:b/>
                <w:bCs/>
                <w:sz w:val="20"/>
                <w:szCs w:val="20"/>
                <w:lang w:eastAsia="en-US"/>
              </w:rPr>
              <w:t>Stanowisko pracy</w:t>
            </w:r>
          </w:p>
        </w:tc>
        <w:tc>
          <w:tcPr>
            <w:tcW w:w="2498" w:type="dxa"/>
          </w:tcPr>
          <w:p w:rsidR="008043F3" w:rsidRPr="008309CB" w:rsidRDefault="008043F3" w:rsidP="002C4D76">
            <w:pPr>
              <w:spacing w:after="160" w:line="259" w:lineRule="auto"/>
              <w:jc w:val="center"/>
              <w:rPr>
                <w:rFonts w:ascii="Calibri" w:hAnsi="Calibri"/>
                <w:b/>
                <w:bCs/>
                <w:sz w:val="20"/>
                <w:szCs w:val="20"/>
                <w:lang w:eastAsia="en-US"/>
              </w:rPr>
            </w:pPr>
            <w:r w:rsidRPr="008309CB">
              <w:rPr>
                <w:rFonts w:ascii="Calibri" w:hAnsi="Calibri"/>
                <w:b/>
                <w:bCs/>
                <w:sz w:val="20"/>
                <w:szCs w:val="20"/>
                <w:lang w:eastAsia="en-US"/>
              </w:rPr>
              <w:t>Rodzaj realizowanych zadań zgodnie                            z programem</w:t>
            </w:r>
          </w:p>
        </w:tc>
        <w:tc>
          <w:tcPr>
            <w:tcW w:w="2668" w:type="dxa"/>
          </w:tcPr>
          <w:p w:rsidR="008043F3" w:rsidRPr="008309CB" w:rsidRDefault="008043F3" w:rsidP="002C4D76">
            <w:pPr>
              <w:spacing w:after="160" w:line="259" w:lineRule="auto"/>
              <w:jc w:val="center"/>
              <w:rPr>
                <w:rFonts w:ascii="Calibri" w:hAnsi="Calibri"/>
                <w:b/>
                <w:bCs/>
                <w:sz w:val="20"/>
                <w:szCs w:val="20"/>
                <w:lang w:eastAsia="en-US"/>
              </w:rPr>
            </w:pPr>
            <w:r w:rsidRPr="008309CB">
              <w:rPr>
                <w:rFonts w:ascii="Calibri" w:hAnsi="Calibri"/>
                <w:b/>
                <w:bCs/>
                <w:sz w:val="20"/>
                <w:szCs w:val="20"/>
                <w:lang w:eastAsia="en-US"/>
              </w:rPr>
              <w:t>Nabyte umiejętności i kompetencje w ramach kwalifikacji wyodrębnionej  w zawodzie</w:t>
            </w:r>
          </w:p>
          <w:p w:rsidR="008043F3" w:rsidRPr="008309CB" w:rsidRDefault="008043F3" w:rsidP="002C4D76">
            <w:pPr>
              <w:spacing w:line="259" w:lineRule="auto"/>
              <w:jc w:val="center"/>
              <w:rPr>
                <w:rFonts w:ascii="Calibri" w:hAnsi="Calibri"/>
                <w:b/>
                <w:bCs/>
                <w:sz w:val="20"/>
                <w:szCs w:val="20"/>
                <w:lang w:eastAsia="en-US"/>
              </w:rPr>
            </w:pPr>
            <w:r w:rsidRPr="008309CB">
              <w:rPr>
                <w:rFonts w:ascii="Calibri" w:hAnsi="Calibri"/>
                <w:b/>
                <w:bCs/>
                <w:sz w:val="20"/>
                <w:szCs w:val="20"/>
                <w:lang w:eastAsia="en-US"/>
              </w:rPr>
              <w:t>MOD .03 projektowanie i wytwarzanie wyrobów odzieżowych</w:t>
            </w:r>
          </w:p>
          <w:p w:rsidR="008043F3" w:rsidRPr="008309CB" w:rsidRDefault="008043F3" w:rsidP="002C4D76">
            <w:pPr>
              <w:spacing w:line="259" w:lineRule="auto"/>
              <w:jc w:val="center"/>
              <w:rPr>
                <w:rFonts w:ascii="Calibri" w:hAnsi="Calibri"/>
                <w:b/>
                <w:bCs/>
                <w:sz w:val="16"/>
                <w:szCs w:val="16"/>
                <w:vertAlign w:val="superscript"/>
                <w:lang w:eastAsia="en-US"/>
              </w:rPr>
            </w:pPr>
            <w:r w:rsidRPr="008309CB">
              <w:rPr>
                <w:rFonts w:ascii="Calibri" w:hAnsi="Calibri"/>
                <w:b/>
                <w:bCs/>
                <w:sz w:val="16"/>
                <w:szCs w:val="16"/>
                <w:lang w:eastAsia="en-US"/>
              </w:rPr>
              <w:t>(symbol i nazwa kwalifikacji)</w:t>
            </w:r>
            <w:r w:rsidRPr="008309CB">
              <w:rPr>
                <w:rFonts w:ascii="Calibri" w:hAnsi="Calibri"/>
                <w:b/>
                <w:bCs/>
                <w:sz w:val="16"/>
                <w:szCs w:val="16"/>
                <w:vertAlign w:val="superscript"/>
                <w:lang w:eastAsia="en-US"/>
              </w:rPr>
              <w:t>1</w:t>
            </w:r>
          </w:p>
        </w:tc>
      </w:tr>
      <w:tr w:rsidR="008043F3" w:rsidRPr="008309CB" w:rsidTr="002C4D76">
        <w:tc>
          <w:tcPr>
            <w:tcW w:w="2039" w:type="dxa"/>
          </w:tcPr>
          <w:p w:rsidR="008043F3" w:rsidRPr="008309CB" w:rsidRDefault="008043F3" w:rsidP="002C4D76">
            <w:pPr>
              <w:spacing w:after="160" w:line="259" w:lineRule="auto"/>
              <w:jc w:val="both"/>
              <w:rPr>
                <w:rFonts w:ascii="Calibri" w:hAnsi="Calibri"/>
                <w:b/>
                <w:bCs/>
                <w:sz w:val="22"/>
                <w:szCs w:val="22"/>
                <w:lang w:eastAsia="en-US"/>
              </w:rPr>
            </w:pPr>
            <w:r w:rsidRPr="008309CB">
              <w:rPr>
                <w:rFonts w:ascii="Calibri" w:hAnsi="Calibri"/>
                <w:b/>
                <w:bCs/>
                <w:sz w:val="22"/>
                <w:szCs w:val="22"/>
                <w:lang w:eastAsia="en-US"/>
              </w:rPr>
              <w:t>Od …………….………</w:t>
            </w:r>
          </w:p>
          <w:p w:rsidR="008043F3" w:rsidRPr="008309CB" w:rsidRDefault="008043F3" w:rsidP="002C4D76">
            <w:pPr>
              <w:spacing w:after="160" w:line="259" w:lineRule="auto"/>
              <w:jc w:val="both"/>
              <w:rPr>
                <w:rFonts w:ascii="Calibri" w:hAnsi="Calibri"/>
                <w:b/>
                <w:bCs/>
                <w:sz w:val="22"/>
                <w:szCs w:val="22"/>
                <w:lang w:eastAsia="en-US"/>
              </w:rPr>
            </w:pPr>
            <w:r w:rsidRPr="008309CB">
              <w:rPr>
                <w:rFonts w:ascii="Calibri" w:hAnsi="Calibri"/>
                <w:b/>
                <w:bCs/>
                <w:sz w:val="22"/>
                <w:szCs w:val="22"/>
                <w:lang w:eastAsia="en-US"/>
              </w:rPr>
              <w:t>Do …………….……….</w:t>
            </w:r>
          </w:p>
          <w:p w:rsidR="008043F3" w:rsidRPr="008309CB" w:rsidRDefault="008043F3" w:rsidP="002C4D76">
            <w:pPr>
              <w:spacing w:after="160" w:line="259" w:lineRule="auto"/>
              <w:jc w:val="both"/>
              <w:rPr>
                <w:rFonts w:ascii="Calibri" w:hAnsi="Calibri"/>
                <w:b/>
                <w:bCs/>
                <w:sz w:val="22"/>
                <w:szCs w:val="22"/>
                <w:lang w:eastAsia="en-US"/>
              </w:rPr>
            </w:pPr>
            <w:r w:rsidRPr="008309CB">
              <w:rPr>
                <w:rFonts w:ascii="Calibri" w:hAnsi="Calibri"/>
                <w:b/>
                <w:bCs/>
                <w:sz w:val="22"/>
                <w:szCs w:val="22"/>
                <w:lang w:eastAsia="en-US"/>
              </w:rPr>
              <w:t>Łęczna liczba godzin</w:t>
            </w:r>
          </w:p>
          <w:p w:rsidR="008043F3" w:rsidRPr="008309CB" w:rsidRDefault="008043F3" w:rsidP="002C4D76">
            <w:pPr>
              <w:spacing w:after="160" w:line="259" w:lineRule="auto"/>
              <w:jc w:val="both"/>
              <w:rPr>
                <w:rFonts w:ascii="Calibri" w:hAnsi="Calibri"/>
                <w:b/>
                <w:bCs/>
                <w:sz w:val="22"/>
                <w:szCs w:val="22"/>
                <w:lang w:eastAsia="en-US"/>
              </w:rPr>
            </w:pPr>
            <w:r w:rsidRPr="008309CB">
              <w:rPr>
                <w:rFonts w:ascii="Calibri" w:hAnsi="Calibri"/>
                <w:b/>
                <w:bCs/>
                <w:sz w:val="22"/>
                <w:szCs w:val="22"/>
                <w:lang w:eastAsia="en-US"/>
              </w:rPr>
              <w:t>………………………………</w:t>
            </w:r>
          </w:p>
        </w:tc>
        <w:tc>
          <w:tcPr>
            <w:tcW w:w="2083" w:type="dxa"/>
          </w:tcPr>
          <w:p w:rsidR="008043F3" w:rsidRPr="008309CB" w:rsidRDefault="008043F3" w:rsidP="002C4D76">
            <w:pPr>
              <w:spacing w:after="160" w:line="259" w:lineRule="auto"/>
              <w:jc w:val="both"/>
              <w:rPr>
                <w:rFonts w:ascii="Calibri" w:hAnsi="Calibri"/>
                <w:sz w:val="22"/>
                <w:szCs w:val="22"/>
                <w:lang w:eastAsia="en-US"/>
              </w:rPr>
            </w:pPr>
          </w:p>
        </w:tc>
        <w:tc>
          <w:tcPr>
            <w:tcW w:w="2498" w:type="dxa"/>
          </w:tcPr>
          <w:p w:rsidR="008043F3" w:rsidRPr="008309CB" w:rsidRDefault="008043F3" w:rsidP="002C4D76">
            <w:pPr>
              <w:spacing w:after="160" w:line="259" w:lineRule="auto"/>
              <w:jc w:val="both"/>
              <w:rPr>
                <w:rFonts w:ascii="Calibri" w:hAnsi="Calibri"/>
                <w:sz w:val="22"/>
                <w:szCs w:val="22"/>
                <w:lang w:eastAsia="en-US"/>
              </w:rPr>
            </w:pPr>
          </w:p>
        </w:tc>
        <w:tc>
          <w:tcPr>
            <w:tcW w:w="2668" w:type="dxa"/>
          </w:tcPr>
          <w:p w:rsidR="008043F3" w:rsidRPr="008309CB" w:rsidRDefault="008043F3" w:rsidP="002C4D76">
            <w:pPr>
              <w:spacing w:after="160" w:line="259" w:lineRule="auto"/>
              <w:jc w:val="both"/>
              <w:rPr>
                <w:rFonts w:ascii="Calibri" w:hAnsi="Calibri"/>
                <w:sz w:val="22"/>
                <w:szCs w:val="22"/>
                <w:lang w:eastAsia="en-US"/>
              </w:rPr>
            </w:pPr>
          </w:p>
        </w:tc>
      </w:tr>
      <w:tr w:rsidR="008043F3" w:rsidRPr="008309CB" w:rsidTr="002C4D76">
        <w:tc>
          <w:tcPr>
            <w:tcW w:w="2039" w:type="dxa"/>
          </w:tcPr>
          <w:p w:rsidR="008043F3" w:rsidRPr="008309CB" w:rsidRDefault="008043F3" w:rsidP="002C4D76">
            <w:pPr>
              <w:spacing w:after="160" w:line="259" w:lineRule="auto"/>
              <w:jc w:val="center"/>
              <w:rPr>
                <w:rFonts w:ascii="Calibri" w:hAnsi="Calibri"/>
                <w:b/>
                <w:bCs/>
                <w:sz w:val="22"/>
                <w:szCs w:val="22"/>
                <w:lang w:eastAsia="en-US"/>
              </w:rPr>
            </w:pPr>
            <w:r w:rsidRPr="008309CB">
              <w:rPr>
                <w:rFonts w:ascii="Calibri" w:hAnsi="Calibri"/>
                <w:b/>
                <w:bCs/>
                <w:sz w:val="20"/>
                <w:szCs w:val="20"/>
                <w:lang w:eastAsia="en-US"/>
              </w:rPr>
              <w:t>Okres odbywania stażu uczniowskiego</w:t>
            </w:r>
          </w:p>
        </w:tc>
        <w:tc>
          <w:tcPr>
            <w:tcW w:w="2083" w:type="dxa"/>
          </w:tcPr>
          <w:p w:rsidR="008043F3" w:rsidRPr="008309CB" w:rsidRDefault="008043F3" w:rsidP="002C4D76">
            <w:pPr>
              <w:spacing w:after="160" w:line="259" w:lineRule="auto"/>
              <w:jc w:val="center"/>
              <w:rPr>
                <w:rFonts w:ascii="Calibri" w:hAnsi="Calibri"/>
                <w:b/>
                <w:bCs/>
                <w:sz w:val="22"/>
                <w:szCs w:val="22"/>
                <w:lang w:eastAsia="en-US"/>
              </w:rPr>
            </w:pPr>
            <w:r w:rsidRPr="008309CB">
              <w:rPr>
                <w:rFonts w:ascii="Calibri" w:hAnsi="Calibri"/>
                <w:b/>
                <w:bCs/>
                <w:sz w:val="20"/>
                <w:szCs w:val="20"/>
                <w:lang w:eastAsia="en-US"/>
              </w:rPr>
              <w:t>Stanowisko pracy</w:t>
            </w:r>
          </w:p>
        </w:tc>
        <w:tc>
          <w:tcPr>
            <w:tcW w:w="2498" w:type="dxa"/>
          </w:tcPr>
          <w:p w:rsidR="008043F3" w:rsidRPr="008309CB" w:rsidRDefault="008043F3" w:rsidP="002C4D76">
            <w:pPr>
              <w:spacing w:after="160" w:line="259" w:lineRule="auto"/>
              <w:jc w:val="center"/>
              <w:rPr>
                <w:rFonts w:ascii="Calibri" w:hAnsi="Calibri"/>
                <w:b/>
                <w:bCs/>
                <w:sz w:val="22"/>
                <w:szCs w:val="22"/>
                <w:lang w:eastAsia="en-US"/>
              </w:rPr>
            </w:pPr>
            <w:r w:rsidRPr="008309CB">
              <w:rPr>
                <w:rFonts w:ascii="Calibri" w:hAnsi="Calibri"/>
                <w:b/>
                <w:bCs/>
                <w:sz w:val="20"/>
                <w:szCs w:val="20"/>
                <w:lang w:eastAsia="en-US"/>
              </w:rPr>
              <w:t>Rodzaj realizowanych zadań zgodnie                               z programem</w:t>
            </w:r>
          </w:p>
        </w:tc>
        <w:tc>
          <w:tcPr>
            <w:tcW w:w="2668" w:type="dxa"/>
          </w:tcPr>
          <w:p w:rsidR="008043F3" w:rsidRPr="008309CB" w:rsidRDefault="008043F3" w:rsidP="002C4D76">
            <w:pPr>
              <w:spacing w:after="160" w:line="259" w:lineRule="auto"/>
              <w:jc w:val="center"/>
              <w:rPr>
                <w:rFonts w:ascii="Calibri" w:hAnsi="Calibri"/>
                <w:b/>
                <w:bCs/>
                <w:sz w:val="20"/>
                <w:szCs w:val="20"/>
                <w:lang w:eastAsia="en-US"/>
              </w:rPr>
            </w:pPr>
            <w:r w:rsidRPr="008309CB">
              <w:rPr>
                <w:rFonts w:ascii="Calibri" w:hAnsi="Calibri"/>
                <w:b/>
                <w:bCs/>
                <w:sz w:val="20"/>
                <w:szCs w:val="20"/>
                <w:lang w:eastAsia="en-US"/>
              </w:rPr>
              <w:t>Nabyte umiejętności i kompetencje w ramach kwalifikacji wyodrębnionej  w zawodzie</w:t>
            </w:r>
          </w:p>
          <w:p w:rsidR="008043F3" w:rsidRPr="008309CB" w:rsidRDefault="008043F3" w:rsidP="002C4D76">
            <w:pPr>
              <w:spacing w:after="160" w:line="259" w:lineRule="auto"/>
              <w:jc w:val="center"/>
              <w:rPr>
                <w:rFonts w:ascii="Calibri" w:hAnsi="Calibri"/>
                <w:b/>
                <w:bCs/>
                <w:sz w:val="20"/>
                <w:szCs w:val="20"/>
                <w:lang w:eastAsia="en-US"/>
              </w:rPr>
            </w:pPr>
            <w:r w:rsidRPr="0023520C">
              <w:rPr>
                <w:rFonts w:ascii="Calibri" w:hAnsi="Calibri"/>
                <w:b/>
                <w:bCs/>
                <w:sz w:val="20"/>
                <w:szCs w:val="20"/>
                <w:lang w:eastAsia="en-US"/>
              </w:rPr>
              <w:t>MOD.15. Stylizacja ubioru i kreacja wizerunku</w:t>
            </w:r>
          </w:p>
          <w:p w:rsidR="008043F3" w:rsidRPr="008309CB" w:rsidRDefault="008043F3" w:rsidP="002C4D76">
            <w:pPr>
              <w:spacing w:after="160" w:line="259" w:lineRule="auto"/>
              <w:jc w:val="center"/>
              <w:rPr>
                <w:rFonts w:ascii="Calibri" w:hAnsi="Calibri"/>
                <w:b/>
                <w:bCs/>
                <w:sz w:val="16"/>
                <w:szCs w:val="16"/>
                <w:vertAlign w:val="superscript"/>
                <w:lang w:eastAsia="en-US"/>
              </w:rPr>
            </w:pPr>
            <w:r w:rsidRPr="008309CB">
              <w:rPr>
                <w:rFonts w:ascii="Calibri" w:hAnsi="Calibri"/>
                <w:b/>
                <w:bCs/>
                <w:sz w:val="16"/>
                <w:szCs w:val="16"/>
                <w:lang w:eastAsia="en-US"/>
              </w:rPr>
              <w:t>(symbol i nazwa kwalifikacji)</w:t>
            </w:r>
            <w:r w:rsidRPr="008309CB">
              <w:rPr>
                <w:rFonts w:ascii="Calibri" w:hAnsi="Calibri"/>
                <w:b/>
                <w:bCs/>
                <w:sz w:val="16"/>
                <w:szCs w:val="16"/>
                <w:vertAlign w:val="superscript"/>
                <w:lang w:eastAsia="en-US"/>
              </w:rPr>
              <w:t>1</w:t>
            </w:r>
          </w:p>
        </w:tc>
      </w:tr>
      <w:tr w:rsidR="008043F3" w:rsidRPr="008309CB" w:rsidTr="002C4D76">
        <w:tc>
          <w:tcPr>
            <w:tcW w:w="2039" w:type="dxa"/>
          </w:tcPr>
          <w:p w:rsidR="008043F3" w:rsidRPr="008309CB" w:rsidRDefault="008043F3" w:rsidP="002C4D76">
            <w:pPr>
              <w:spacing w:after="160" w:line="259" w:lineRule="auto"/>
              <w:jc w:val="both"/>
              <w:rPr>
                <w:rFonts w:ascii="Calibri" w:hAnsi="Calibri"/>
                <w:b/>
                <w:bCs/>
                <w:sz w:val="22"/>
                <w:szCs w:val="22"/>
                <w:lang w:eastAsia="en-US"/>
              </w:rPr>
            </w:pPr>
            <w:r w:rsidRPr="008309CB">
              <w:rPr>
                <w:rFonts w:ascii="Calibri" w:hAnsi="Calibri"/>
                <w:b/>
                <w:bCs/>
                <w:sz w:val="22"/>
                <w:szCs w:val="22"/>
                <w:lang w:eastAsia="en-US"/>
              </w:rPr>
              <w:t>Od …………….………</w:t>
            </w:r>
          </w:p>
          <w:p w:rsidR="008043F3" w:rsidRPr="008309CB" w:rsidRDefault="008043F3" w:rsidP="002C4D76">
            <w:pPr>
              <w:spacing w:after="160" w:line="259" w:lineRule="auto"/>
              <w:jc w:val="both"/>
              <w:rPr>
                <w:rFonts w:ascii="Calibri" w:hAnsi="Calibri"/>
                <w:b/>
                <w:bCs/>
                <w:sz w:val="22"/>
                <w:szCs w:val="22"/>
                <w:lang w:eastAsia="en-US"/>
              </w:rPr>
            </w:pPr>
            <w:r w:rsidRPr="008309CB">
              <w:rPr>
                <w:rFonts w:ascii="Calibri" w:hAnsi="Calibri"/>
                <w:b/>
                <w:bCs/>
                <w:sz w:val="22"/>
                <w:szCs w:val="22"/>
                <w:lang w:eastAsia="en-US"/>
              </w:rPr>
              <w:t>Do …………….……….</w:t>
            </w:r>
          </w:p>
          <w:p w:rsidR="008043F3" w:rsidRPr="008309CB" w:rsidRDefault="008043F3" w:rsidP="002C4D76">
            <w:pPr>
              <w:spacing w:after="160" w:line="259" w:lineRule="auto"/>
              <w:jc w:val="both"/>
              <w:rPr>
                <w:rFonts w:ascii="Calibri" w:hAnsi="Calibri"/>
                <w:b/>
                <w:bCs/>
                <w:sz w:val="22"/>
                <w:szCs w:val="22"/>
                <w:lang w:eastAsia="en-US"/>
              </w:rPr>
            </w:pPr>
            <w:r w:rsidRPr="008309CB">
              <w:rPr>
                <w:rFonts w:ascii="Calibri" w:hAnsi="Calibri"/>
                <w:b/>
                <w:bCs/>
                <w:sz w:val="22"/>
                <w:szCs w:val="22"/>
                <w:lang w:eastAsia="en-US"/>
              </w:rPr>
              <w:t>Łęczna liczba godzin</w:t>
            </w:r>
          </w:p>
          <w:p w:rsidR="008043F3" w:rsidRPr="008309CB" w:rsidRDefault="008043F3" w:rsidP="002C4D76">
            <w:pPr>
              <w:spacing w:after="160" w:line="259" w:lineRule="auto"/>
              <w:jc w:val="both"/>
              <w:rPr>
                <w:rFonts w:ascii="Calibri" w:hAnsi="Calibri"/>
                <w:b/>
                <w:bCs/>
                <w:sz w:val="20"/>
                <w:szCs w:val="20"/>
                <w:lang w:eastAsia="en-US"/>
              </w:rPr>
            </w:pPr>
            <w:r w:rsidRPr="008309CB">
              <w:rPr>
                <w:rFonts w:ascii="Calibri" w:hAnsi="Calibri"/>
                <w:b/>
                <w:bCs/>
                <w:sz w:val="22"/>
                <w:szCs w:val="22"/>
                <w:lang w:eastAsia="en-US"/>
              </w:rPr>
              <w:t>………………………………</w:t>
            </w:r>
          </w:p>
        </w:tc>
        <w:tc>
          <w:tcPr>
            <w:tcW w:w="2083" w:type="dxa"/>
          </w:tcPr>
          <w:p w:rsidR="008043F3" w:rsidRPr="008309CB" w:rsidRDefault="008043F3" w:rsidP="002C4D76">
            <w:pPr>
              <w:spacing w:after="160" w:line="259" w:lineRule="auto"/>
              <w:jc w:val="both"/>
              <w:rPr>
                <w:rFonts w:ascii="Calibri" w:hAnsi="Calibri"/>
                <w:sz w:val="20"/>
                <w:szCs w:val="20"/>
                <w:lang w:eastAsia="en-US"/>
              </w:rPr>
            </w:pPr>
          </w:p>
        </w:tc>
        <w:tc>
          <w:tcPr>
            <w:tcW w:w="2498" w:type="dxa"/>
          </w:tcPr>
          <w:p w:rsidR="008043F3" w:rsidRPr="008309CB" w:rsidRDefault="008043F3" w:rsidP="002C4D76">
            <w:pPr>
              <w:spacing w:after="160" w:line="259" w:lineRule="auto"/>
              <w:jc w:val="both"/>
              <w:rPr>
                <w:rFonts w:ascii="Calibri" w:hAnsi="Calibri"/>
                <w:sz w:val="20"/>
                <w:szCs w:val="20"/>
                <w:lang w:eastAsia="en-US"/>
              </w:rPr>
            </w:pPr>
          </w:p>
        </w:tc>
        <w:tc>
          <w:tcPr>
            <w:tcW w:w="2668" w:type="dxa"/>
          </w:tcPr>
          <w:p w:rsidR="008043F3" w:rsidRPr="008309CB" w:rsidRDefault="008043F3" w:rsidP="002C4D76">
            <w:pPr>
              <w:spacing w:after="160" w:line="259" w:lineRule="auto"/>
              <w:rPr>
                <w:rFonts w:ascii="Calibri" w:hAnsi="Calibri"/>
                <w:sz w:val="20"/>
                <w:szCs w:val="20"/>
                <w:lang w:eastAsia="en-US"/>
              </w:rPr>
            </w:pPr>
          </w:p>
        </w:tc>
      </w:tr>
    </w:tbl>
    <w:p w:rsidR="008043F3" w:rsidRDefault="008043F3" w:rsidP="008043F3">
      <w:pPr>
        <w:spacing w:after="160" w:line="259" w:lineRule="auto"/>
        <w:ind w:left="360"/>
        <w:jc w:val="both"/>
        <w:rPr>
          <w:rFonts w:ascii="Calibri" w:eastAsia="Calibri" w:hAnsi="Calibri"/>
          <w:sz w:val="16"/>
          <w:szCs w:val="16"/>
          <w:lang w:eastAsia="en-US"/>
        </w:rPr>
      </w:pPr>
    </w:p>
    <w:p w:rsidR="008043F3" w:rsidRPr="00CD44AD" w:rsidRDefault="008043F3" w:rsidP="008043F3">
      <w:pPr>
        <w:spacing w:after="160" w:line="259" w:lineRule="auto"/>
        <w:ind w:left="360"/>
        <w:jc w:val="right"/>
        <w:rPr>
          <w:rFonts w:ascii="Calibri" w:eastAsia="Calibri" w:hAnsi="Calibri"/>
          <w:sz w:val="16"/>
          <w:szCs w:val="16"/>
          <w:lang w:eastAsia="en-US"/>
        </w:rPr>
      </w:pPr>
      <w:r w:rsidRPr="00CD44AD">
        <w:rPr>
          <w:rFonts w:ascii="Calibri" w:eastAsia="Calibri" w:hAnsi="Calibri"/>
          <w:sz w:val="16"/>
          <w:szCs w:val="16"/>
          <w:lang w:eastAsia="en-US"/>
        </w:rPr>
        <w:t>…………</w:t>
      </w:r>
      <w:r>
        <w:rPr>
          <w:rFonts w:ascii="Calibri" w:eastAsia="Calibri" w:hAnsi="Calibri"/>
          <w:sz w:val="16"/>
          <w:szCs w:val="16"/>
          <w:lang w:eastAsia="en-US"/>
        </w:rPr>
        <w:t>…………………</w:t>
      </w:r>
      <w:r w:rsidRPr="00CD44AD">
        <w:rPr>
          <w:rFonts w:ascii="Calibri" w:eastAsia="Calibri" w:hAnsi="Calibri"/>
          <w:sz w:val="16"/>
          <w:szCs w:val="16"/>
          <w:lang w:eastAsia="en-US"/>
        </w:rPr>
        <w:t>……..………………………</w:t>
      </w:r>
    </w:p>
    <w:p w:rsidR="008043F3" w:rsidRPr="00CD44AD" w:rsidRDefault="008043F3" w:rsidP="008043F3">
      <w:pPr>
        <w:spacing w:after="160" w:line="259" w:lineRule="auto"/>
        <w:ind w:left="360"/>
        <w:jc w:val="right"/>
        <w:rPr>
          <w:rFonts w:ascii="Calibri" w:eastAsia="Calibri" w:hAnsi="Calibri"/>
          <w:sz w:val="16"/>
          <w:szCs w:val="16"/>
          <w:lang w:eastAsia="en-US"/>
        </w:rPr>
      </w:pPr>
      <w:r w:rsidRPr="00CD44AD">
        <w:rPr>
          <w:rFonts w:ascii="Calibri" w:eastAsia="Calibri" w:hAnsi="Calibri"/>
          <w:sz w:val="16"/>
          <w:szCs w:val="16"/>
          <w:lang w:eastAsia="en-US"/>
        </w:rPr>
        <w:t>Czytelny podpis przyjmującego na staż</w:t>
      </w:r>
    </w:p>
    <w:p w:rsidR="008043F3" w:rsidRPr="00CD44AD" w:rsidRDefault="008043F3" w:rsidP="008043F3">
      <w:pPr>
        <w:spacing w:after="160" w:line="259" w:lineRule="auto"/>
        <w:ind w:left="360"/>
        <w:jc w:val="both"/>
        <w:rPr>
          <w:rFonts w:ascii="Calibri" w:eastAsia="Calibri" w:hAnsi="Calibri"/>
          <w:sz w:val="16"/>
          <w:szCs w:val="16"/>
          <w:lang w:eastAsia="en-US"/>
        </w:rPr>
      </w:pPr>
    </w:p>
    <w:p w:rsidR="008043F3" w:rsidRDefault="008043F3" w:rsidP="008043F3">
      <w:pPr>
        <w:spacing w:after="160" w:line="259" w:lineRule="auto"/>
        <w:ind w:left="360"/>
        <w:jc w:val="both"/>
        <w:rPr>
          <w:rFonts w:ascii="Calibri" w:eastAsia="Calibri" w:hAnsi="Calibri"/>
          <w:sz w:val="16"/>
          <w:szCs w:val="16"/>
          <w:lang w:eastAsia="en-US"/>
        </w:rPr>
      </w:pPr>
      <w:r w:rsidRPr="00CD44AD">
        <w:rPr>
          <w:rFonts w:ascii="Calibri" w:eastAsia="Calibri" w:hAnsi="Calibri"/>
          <w:sz w:val="16"/>
          <w:szCs w:val="16"/>
          <w:lang w:eastAsia="en-US"/>
        </w:rPr>
        <w:t>1.Wpisać symbol i nazwę kwalifikacji wyodrębnionej w zawodzie, w którym był realizowany staż uczniowski zgodnie z klasyfikacją zawodów szkolnictwa branżowego stanowiącą załącznik nr 2 do rozporządzenia Ministra Edukacji Narodowej z dnia 15 lutego 2019 roku w sprawie ogólnych celów i zadań kształcenia w zawodach szkolnictwa branżowego oraz klasyfikacji zawodów szkolnictwa branżowego</w:t>
      </w:r>
    </w:p>
    <w:bookmarkEnd w:id="49"/>
    <w:p w:rsidR="008043F3" w:rsidRDefault="008043F3" w:rsidP="008043F3"/>
    <w:p w:rsidR="008043F3" w:rsidRDefault="008043F3" w:rsidP="008043F3"/>
    <w:p w:rsidR="008043F3" w:rsidRDefault="008043F3" w:rsidP="008043F3"/>
    <w:p w:rsidR="008043F3" w:rsidRDefault="008043F3" w:rsidP="008043F3"/>
    <w:p w:rsidR="008043F3" w:rsidRDefault="008043F3" w:rsidP="008043F3"/>
    <w:p w:rsidR="008043F3" w:rsidRDefault="008043F3" w:rsidP="008043F3"/>
    <w:p w:rsidR="008043F3" w:rsidRPr="0088092E" w:rsidRDefault="008043F3" w:rsidP="008043F3">
      <w:pPr>
        <w:pStyle w:val="Nagwek2"/>
        <w:rPr>
          <w:rFonts w:eastAsia="Calibri"/>
          <w:lang w:eastAsia="en-US"/>
        </w:rPr>
      </w:pPr>
      <w:bookmarkStart w:id="50" w:name="_Toc114779440"/>
      <w:bookmarkStart w:id="51" w:name="_Toc115087944"/>
      <w:r>
        <w:lastRenderedPageBreak/>
        <w:t xml:space="preserve">8.2 </w:t>
      </w:r>
      <w:r w:rsidRPr="008309CB">
        <w:rPr>
          <w:szCs w:val="24"/>
        </w:rPr>
        <w:t xml:space="preserve">Załącznik nr </w:t>
      </w:r>
      <w:r>
        <w:t xml:space="preserve">2 </w:t>
      </w:r>
      <w:r>
        <w:rPr>
          <w:rFonts w:eastAsia="Calibri"/>
          <w:sz w:val="24"/>
          <w:szCs w:val="24"/>
          <w:lang w:eastAsia="en-US"/>
        </w:rPr>
        <w:t>P</w:t>
      </w:r>
      <w:r w:rsidRPr="00512D30">
        <w:rPr>
          <w:rFonts w:eastAsia="Calibri"/>
          <w:sz w:val="24"/>
          <w:szCs w:val="24"/>
          <w:lang w:eastAsia="en-US"/>
        </w:rPr>
        <w:t>rogram stażu uczniowskiego</w:t>
      </w:r>
      <w:bookmarkEnd w:id="50"/>
      <w:bookmarkEnd w:id="51"/>
    </w:p>
    <w:p w:rsidR="008043F3" w:rsidRDefault="008043F3" w:rsidP="008043F3"/>
    <w:p w:rsidR="008043F3" w:rsidRPr="0088092E" w:rsidRDefault="008043F3" w:rsidP="008043F3">
      <w:pPr>
        <w:spacing w:after="160" w:line="259" w:lineRule="auto"/>
        <w:rPr>
          <w:rFonts w:ascii="Calibri" w:eastAsia="Calibri" w:hAnsi="Calibri"/>
          <w:b/>
          <w:bCs/>
          <w:sz w:val="22"/>
          <w:szCs w:val="22"/>
          <w:lang w:eastAsia="en-US"/>
        </w:rPr>
      </w:pPr>
      <w:r w:rsidRPr="0088092E">
        <w:rPr>
          <w:rFonts w:ascii="Calibri" w:eastAsia="Calibri" w:hAnsi="Calibri"/>
          <w:b/>
          <w:bCs/>
          <w:sz w:val="22"/>
          <w:szCs w:val="22"/>
          <w:lang w:eastAsia="en-US"/>
        </w:rPr>
        <w:t xml:space="preserve">PROGRAM STAŻU UCZNIOWSKIEGO </w:t>
      </w:r>
    </w:p>
    <w:p w:rsidR="008043F3" w:rsidRPr="0088092E" w:rsidRDefault="008043F3" w:rsidP="008043F3">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Stażysta: .............................................................................................................. </w:t>
      </w:r>
    </w:p>
    <w:p w:rsidR="008043F3" w:rsidRPr="0088092E" w:rsidRDefault="008043F3" w:rsidP="008043F3">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Przyjmujący na Staż : ........................................................................................... </w:t>
      </w:r>
    </w:p>
    <w:p w:rsidR="008043F3" w:rsidRPr="0088092E" w:rsidRDefault="008043F3" w:rsidP="008043F3">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Miejsce odbywania stażu uczniowskiego: …………………………………………………………………………… Stanowisko/dział: ….............................................................................................. </w:t>
      </w:r>
    </w:p>
    <w:p w:rsidR="008043F3" w:rsidRPr="0088092E" w:rsidRDefault="008043F3" w:rsidP="008043F3">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Opiekun stażu: ...................................................................................................... </w:t>
      </w:r>
    </w:p>
    <w:p w:rsidR="008043F3" w:rsidRPr="0088092E" w:rsidRDefault="008043F3" w:rsidP="008043F3">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Cel stażu uczniowskiego Celem stażu uczniowskiego jest uzyskanie doświadczenia oraz nabycie umiejętności praktycznych, niezbędnych do wykonywania pracy w rzeczywistych warunkach pracy oraz uzupełniających i pogłębiających wiedzę i kompetencje ucznia </w:t>
      </w:r>
    </w:p>
    <w:p w:rsidR="008043F3" w:rsidRPr="0088092E" w:rsidRDefault="008043F3" w:rsidP="008043F3">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Wymiar czasu odbywania stażu uczniowskiego:</w:t>
      </w:r>
    </w:p>
    <w:tbl>
      <w:tblPr>
        <w:tblStyle w:val="Tabela-Siatka4"/>
        <w:tblW w:w="0" w:type="auto"/>
        <w:tblInd w:w="-5" w:type="dxa"/>
        <w:tblLook w:val="04A0" w:firstRow="1" w:lastRow="0" w:firstColumn="1" w:lastColumn="0" w:noHBand="0" w:noVBand="1"/>
      </w:tblPr>
      <w:tblGrid>
        <w:gridCol w:w="3718"/>
        <w:gridCol w:w="5347"/>
      </w:tblGrid>
      <w:tr w:rsidR="008043F3" w:rsidRPr="0088092E" w:rsidTr="002C4D76">
        <w:tc>
          <w:tcPr>
            <w:tcW w:w="3719" w:type="dxa"/>
          </w:tcPr>
          <w:p w:rsidR="008043F3" w:rsidRPr="0088092E" w:rsidRDefault="008043F3" w:rsidP="002C4D76">
            <w:pPr>
              <w:spacing w:after="160" w:line="259" w:lineRule="auto"/>
              <w:rPr>
                <w:rFonts w:ascii="Calibri" w:hAnsi="Calibri"/>
                <w:sz w:val="22"/>
                <w:szCs w:val="22"/>
                <w:lang w:eastAsia="en-US"/>
              </w:rPr>
            </w:pPr>
            <w:r w:rsidRPr="0088092E">
              <w:rPr>
                <w:rFonts w:ascii="Calibri" w:hAnsi="Calibri"/>
                <w:sz w:val="22"/>
                <w:szCs w:val="22"/>
                <w:lang w:eastAsia="en-US"/>
              </w:rPr>
              <w:t xml:space="preserve">Dobowy </w:t>
            </w:r>
          </w:p>
        </w:tc>
        <w:tc>
          <w:tcPr>
            <w:tcW w:w="5348" w:type="dxa"/>
          </w:tcPr>
          <w:p w:rsidR="008043F3" w:rsidRPr="0088092E" w:rsidRDefault="008043F3" w:rsidP="002C4D76">
            <w:pPr>
              <w:spacing w:after="160" w:line="259" w:lineRule="auto"/>
              <w:rPr>
                <w:rFonts w:ascii="Calibri" w:hAnsi="Calibri"/>
                <w:sz w:val="22"/>
                <w:szCs w:val="22"/>
                <w:lang w:eastAsia="en-US"/>
              </w:rPr>
            </w:pPr>
            <w:r w:rsidRPr="0088092E">
              <w:rPr>
                <w:rFonts w:ascii="Calibri" w:hAnsi="Calibri"/>
                <w:sz w:val="22"/>
                <w:szCs w:val="22"/>
                <w:lang w:eastAsia="en-US"/>
              </w:rPr>
              <w:t xml:space="preserve">………………………………….  Godzin </w:t>
            </w:r>
          </w:p>
        </w:tc>
      </w:tr>
      <w:tr w:rsidR="008043F3" w:rsidRPr="0088092E" w:rsidTr="002C4D76">
        <w:tc>
          <w:tcPr>
            <w:tcW w:w="3719" w:type="dxa"/>
          </w:tcPr>
          <w:p w:rsidR="008043F3" w:rsidRPr="0088092E" w:rsidRDefault="008043F3" w:rsidP="002C4D76">
            <w:pPr>
              <w:spacing w:after="160" w:line="259" w:lineRule="auto"/>
              <w:rPr>
                <w:rFonts w:ascii="Calibri" w:hAnsi="Calibri"/>
                <w:sz w:val="22"/>
                <w:szCs w:val="22"/>
                <w:lang w:eastAsia="en-US"/>
              </w:rPr>
            </w:pPr>
            <w:r w:rsidRPr="0088092E">
              <w:rPr>
                <w:rFonts w:ascii="Calibri" w:hAnsi="Calibri"/>
                <w:sz w:val="22"/>
                <w:szCs w:val="22"/>
                <w:lang w:eastAsia="en-US"/>
              </w:rPr>
              <w:t xml:space="preserve">Tygodniowy </w:t>
            </w:r>
          </w:p>
        </w:tc>
        <w:tc>
          <w:tcPr>
            <w:tcW w:w="5348" w:type="dxa"/>
          </w:tcPr>
          <w:p w:rsidR="008043F3" w:rsidRPr="0088092E" w:rsidRDefault="008043F3" w:rsidP="002C4D76">
            <w:pPr>
              <w:spacing w:after="160" w:line="259" w:lineRule="auto"/>
              <w:rPr>
                <w:rFonts w:ascii="Calibri" w:hAnsi="Calibri"/>
                <w:sz w:val="22"/>
                <w:szCs w:val="22"/>
                <w:lang w:eastAsia="en-US"/>
              </w:rPr>
            </w:pPr>
            <w:r w:rsidRPr="0088092E">
              <w:rPr>
                <w:rFonts w:ascii="Calibri" w:hAnsi="Calibri"/>
                <w:sz w:val="22"/>
                <w:szCs w:val="22"/>
                <w:lang w:eastAsia="en-US"/>
              </w:rPr>
              <w:t xml:space="preserve">…………………………………  Godzin </w:t>
            </w:r>
          </w:p>
        </w:tc>
      </w:tr>
    </w:tbl>
    <w:p w:rsidR="008043F3" w:rsidRPr="0088092E" w:rsidRDefault="008043F3" w:rsidP="008043F3">
      <w:pPr>
        <w:spacing w:after="160" w:line="259" w:lineRule="auto"/>
        <w:rPr>
          <w:rFonts w:ascii="Calibri" w:eastAsia="Calibri" w:hAnsi="Calibri"/>
          <w:sz w:val="22"/>
          <w:szCs w:val="22"/>
          <w:lang w:eastAsia="en-US"/>
        </w:rPr>
      </w:pPr>
    </w:p>
    <w:p w:rsidR="008043F3" w:rsidRPr="0088092E" w:rsidRDefault="008043F3" w:rsidP="008043F3">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Zakres obowiązków stażysty ……………………………………………………………………………………………………………………………………………….. ……………………………………………………………………………………………………………………………………………….. ……………………………………………………………………………………………………………………………………………….. ……………………………………………………………………………………………………………………………………………….. ……………………………………………………………………………………………………………………………………………….. Wyposażenie stanowiska pracy podczas stażu ……………………………………………………………………………………………………………………………………………….. ……………………………………………………………………………………………………………………………………………….. ……………………………………………………………………………………………………………………………………………….. ……………………………………………………………………………………………………………………………………………….. ……………………………………………………………………………………………………………………………………………….. </w:t>
      </w:r>
    </w:p>
    <w:p w:rsidR="008043F3" w:rsidRPr="0088092E" w:rsidRDefault="008043F3" w:rsidP="008043F3">
      <w:pPr>
        <w:spacing w:after="160" w:line="259" w:lineRule="auto"/>
        <w:rPr>
          <w:rFonts w:ascii="Calibri" w:eastAsia="Calibri" w:hAnsi="Calibri"/>
          <w:b/>
          <w:bCs/>
          <w:sz w:val="22"/>
          <w:szCs w:val="22"/>
          <w:lang w:eastAsia="en-US"/>
        </w:rPr>
      </w:pPr>
      <w:r w:rsidRPr="0088092E">
        <w:rPr>
          <w:rFonts w:ascii="Calibri" w:eastAsia="Calibri" w:hAnsi="Calibri"/>
          <w:b/>
          <w:bCs/>
          <w:sz w:val="22"/>
          <w:szCs w:val="22"/>
          <w:lang w:eastAsia="en-US"/>
        </w:rPr>
        <w:t>Harmonogram zadań realizowanych w ramach stażu uczniowskiego</w:t>
      </w:r>
    </w:p>
    <w:tbl>
      <w:tblPr>
        <w:tblStyle w:val="Tabela-Siatka4"/>
        <w:tblW w:w="0" w:type="auto"/>
        <w:tblInd w:w="-5" w:type="dxa"/>
        <w:tblLook w:val="04A0" w:firstRow="1" w:lastRow="0" w:firstColumn="1" w:lastColumn="0" w:noHBand="0" w:noVBand="1"/>
      </w:tblPr>
      <w:tblGrid>
        <w:gridCol w:w="1134"/>
        <w:gridCol w:w="3784"/>
        <w:gridCol w:w="2036"/>
        <w:gridCol w:w="2111"/>
      </w:tblGrid>
      <w:tr w:rsidR="008043F3" w:rsidRPr="0088092E" w:rsidTr="002C4D76">
        <w:tc>
          <w:tcPr>
            <w:tcW w:w="1134" w:type="dxa"/>
          </w:tcPr>
          <w:p w:rsidR="008043F3" w:rsidRPr="0088092E" w:rsidRDefault="008043F3" w:rsidP="002C4D76">
            <w:pPr>
              <w:spacing w:after="160" w:line="259" w:lineRule="auto"/>
              <w:rPr>
                <w:rFonts w:ascii="Calibri" w:hAnsi="Calibri"/>
                <w:b/>
                <w:bCs/>
                <w:sz w:val="22"/>
                <w:szCs w:val="22"/>
                <w:lang w:eastAsia="en-US"/>
              </w:rPr>
            </w:pPr>
            <w:r w:rsidRPr="0088092E">
              <w:rPr>
                <w:rFonts w:ascii="Calibri" w:hAnsi="Calibri"/>
                <w:b/>
                <w:bCs/>
                <w:sz w:val="22"/>
                <w:szCs w:val="22"/>
                <w:lang w:eastAsia="en-US"/>
              </w:rPr>
              <w:t>LP.</w:t>
            </w:r>
          </w:p>
        </w:tc>
        <w:tc>
          <w:tcPr>
            <w:tcW w:w="3785" w:type="dxa"/>
          </w:tcPr>
          <w:p w:rsidR="008043F3" w:rsidRPr="0088092E" w:rsidRDefault="008043F3" w:rsidP="002C4D76">
            <w:pPr>
              <w:spacing w:after="160" w:line="259" w:lineRule="auto"/>
              <w:rPr>
                <w:rFonts w:ascii="Calibri" w:hAnsi="Calibri"/>
                <w:b/>
                <w:bCs/>
                <w:sz w:val="22"/>
                <w:szCs w:val="22"/>
                <w:lang w:eastAsia="en-US"/>
              </w:rPr>
            </w:pPr>
            <w:r w:rsidRPr="0088092E">
              <w:rPr>
                <w:rFonts w:ascii="Calibri" w:hAnsi="Calibri"/>
                <w:b/>
                <w:bCs/>
                <w:sz w:val="22"/>
                <w:szCs w:val="22"/>
                <w:lang w:eastAsia="en-US"/>
              </w:rPr>
              <w:t>Nazwa zadania/czynność/zakres treści nauczania</w:t>
            </w:r>
          </w:p>
        </w:tc>
        <w:tc>
          <w:tcPr>
            <w:tcW w:w="2037" w:type="dxa"/>
          </w:tcPr>
          <w:p w:rsidR="008043F3" w:rsidRPr="0088092E" w:rsidRDefault="008043F3" w:rsidP="002C4D76">
            <w:pPr>
              <w:spacing w:after="160" w:line="259" w:lineRule="auto"/>
              <w:rPr>
                <w:rFonts w:ascii="Calibri" w:hAnsi="Calibri"/>
                <w:b/>
                <w:bCs/>
                <w:sz w:val="22"/>
                <w:szCs w:val="22"/>
                <w:lang w:eastAsia="en-US"/>
              </w:rPr>
            </w:pPr>
            <w:r w:rsidRPr="0088092E">
              <w:rPr>
                <w:rFonts w:ascii="Calibri" w:hAnsi="Calibri"/>
                <w:b/>
                <w:bCs/>
                <w:sz w:val="22"/>
                <w:szCs w:val="22"/>
                <w:lang w:eastAsia="en-US"/>
              </w:rPr>
              <w:t>Liczba godzin</w:t>
            </w:r>
          </w:p>
        </w:tc>
        <w:tc>
          <w:tcPr>
            <w:tcW w:w="2111" w:type="dxa"/>
          </w:tcPr>
          <w:p w:rsidR="008043F3" w:rsidRPr="0088092E" w:rsidRDefault="008043F3" w:rsidP="002C4D76">
            <w:pPr>
              <w:spacing w:after="160" w:line="259" w:lineRule="auto"/>
              <w:rPr>
                <w:rFonts w:ascii="Calibri" w:hAnsi="Calibri"/>
                <w:b/>
                <w:bCs/>
                <w:sz w:val="22"/>
                <w:szCs w:val="22"/>
                <w:lang w:eastAsia="en-US"/>
              </w:rPr>
            </w:pPr>
            <w:r w:rsidRPr="0088092E">
              <w:rPr>
                <w:rFonts w:ascii="Calibri" w:hAnsi="Calibri"/>
                <w:b/>
                <w:bCs/>
                <w:sz w:val="22"/>
                <w:szCs w:val="22"/>
                <w:lang w:eastAsia="en-US"/>
              </w:rPr>
              <w:t>Zakres zwolnienia ucznia z obowiązku odbywania praktycznej nauki zawodu (T/N)/uwagi</w:t>
            </w:r>
          </w:p>
        </w:tc>
      </w:tr>
      <w:tr w:rsidR="008043F3" w:rsidRPr="0088092E" w:rsidTr="002C4D76">
        <w:tc>
          <w:tcPr>
            <w:tcW w:w="1134" w:type="dxa"/>
          </w:tcPr>
          <w:p w:rsidR="008043F3" w:rsidRPr="0088092E" w:rsidRDefault="008043F3" w:rsidP="002C4D76">
            <w:pPr>
              <w:spacing w:after="160" w:line="259" w:lineRule="auto"/>
              <w:rPr>
                <w:rFonts w:ascii="Calibri" w:hAnsi="Calibri"/>
                <w:sz w:val="22"/>
                <w:szCs w:val="22"/>
                <w:lang w:eastAsia="en-US"/>
              </w:rPr>
            </w:pPr>
            <w:r w:rsidRPr="0088092E">
              <w:rPr>
                <w:rFonts w:ascii="Calibri" w:hAnsi="Calibri"/>
                <w:sz w:val="22"/>
                <w:szCs w:val="22"/>
                <w:lang w:eastAsia="en-US"/>
              </w:rPr>
              <w:t>1.</w:t>
            </w:r>
          </w:p>
        </w:tc>
        <w:tc>
          <w:tcPr>
            <w:tcW w:w="3785" w:type="dxa"/>
          </w:tcPr>
          <w:p w:rsidR="008043F3" w:rsidRPr="0088092E" w:rsidRDefault="008043F3" w:rsidP="002C4D76">
            <w:pPr>
              <w:spacing w:after="160" w:line="259" w:lineRule="auto"/>
              <w:rPr>
                <w:rFonts w:ascii="Calibri" w:hAnsi="Calibri"/>
                <w:sz w:val="22"/>
                <w:szCs w:val="22"/>
                <w:lang w:eastAsia="en-US"/>
              </w:rPr>
            </w:pPr>
            <w:r w:rsidRPr="0088092E">
              <w:rPr>
                <w:rFonts w:ascii="Calibri" w:hAnsi="Calibri"/>
                <w:sz w:val="22"/>
                <w:szCs w:val="22"/>
                <w:lang w:eastAsia="en-US"/>
              </w:rPr>
              <w:t>Szkolenie BHP</w:t>
            </w:r>
          </w:p>
        </w:tc>
        <w:tc>
          <w:tcPr>
            <w:tcW w:w="2037" w:type="dxa"/>
          </w:tcPr>
          <w:p w:rsidR="008043F3" w:rsidRPr="0088092E" w:rsidRDefault="008043F3" w:rsidP="002C4D76">
            <w:pPr>
              <w:spacing w:after="160" w:line="259" w:lineRule="auto"/>
              <w:rPr>
                <w:rFonts w:ascii="Calibri" w:hAnsi="Calibri"/>
                <w:sz w:val="22"/>
                <w:szCs w:val="22"/>
                <w:lang w:eastAsia="en-US"/>
              </w:rPr>
            </w:pPr>
          </w:p>
        </w:tc>
        <w:tc>
          <w:tcPr>
            <w:tcW w:w="2111" w:type="dxa"/>
          </w:tcPr>
          <w:p w:rsidR="008043F3" w:rsidRPr="0088092E" w:rsidRDefault="008043F3" w:rsidP="002C4D76">
            <w:pPr>
              <w:spacing w:after="160" w:line="259" w:lineRule="auto"/>
              <w:rPr>
                <w:rFonts w:ascii="Calibri" w:hAnsi="Calibri"/>
                <w:sz w:val="22"/>
                <w:szCs w:val="22"/>
                <w:lang w:eastAsia="en-US"/>
              </w:rPr>
            </w:pPr>
          </w:p>
        </w:tc>
      </w:tr>
      <w:tr w:rsidR="008043F3" w:rsidRPr="0088092E" w:rsidTr="002C4D76">
        <w:tc>
          <w:tcPr>
            <w:tcW w:w="1134" w:type="dxa"/>
          </w:tcPr>
          <w:p w:rsidR="008043F3" w:rsidRPr="0088092E" w:rsidRDefault="008043F3" w:rsidP="002C4D76">
            <w:pPr>
              <w:spacing w:after="160" w:line="259" w:lineRule="auto"/>
              <w:rPr>
                <w:rFonts w:ascii="Calibri" w:hAnsi="Calibri"/>
                <w:sz w:val="22"/>
                <w:szCs w:val="22"/>
                <w:lang w:eastAsia="en-US"/>
              </w:rPr>
            </w:pPr>
            <w:r w:rsidRPr="0088092E">
              <w:rPr>
                <w:rFonts w:ascii="Calibri" w:hAnsi="Calibri"/>
                <w:sz w:val="22"/>
                <w:szCs w:val="22"/>
                <w:lang w:eastAsia="en-US"/>
              </w:rPr>
              <w:t>2.</w:t>
            </w:r>
          </w:p>
        </w:tc>
        <w:tc>
          <w:tcPr>
            <w:tcW w:w="3785" w:type="dxa"/>
          </w:tcPr>
          <w:p w:rsidR="008043F3" w:rsidRPr="0088092E" w:rsidRDefault="008043F3" w:rsidP="002C4D76">
            <w:pPr>
              <w:spacing w:after="160" w:line="259" w:lineRule="auto"/>
              <w:rPr>
                <w:rFonts w:ascii="Calibri" w:hAnsi="Calibri"/>
                <w:sz w:val="22"/>
                <w:szCs w:val="22"/>
                <w:lang w:eastAsia="en-US"/>
              </w:rPr>
            </w:pPr>
            <w:r w:rsidRPr="0088092E">
              <w:rPr>
                <w:rFonts w:ascii="Calibri" w:hAnsi="Calibri"/>
                <w:sz w:val="22"/>
                <w:szCs w:val="22"/>
                <w:lang w:eastAsia="en-US"/>
              </w:rPr>
              <w:t xml:space="preserve">Praktyczne przedstawienie informacji na temat zakładu pracy, w </w:t>
            </w:r>
            <w:r w:rsidRPr="0088092E">
              <w:rPr>
                <w:rFonts w:ascii="Calibri" w:hAnsi="Calibri"/>
                <w:sz w:val="22"/>
                <w:szCs w:val="22"/>
                <w:lang w:eastAsia="en-US"/>
              </w:rPr>
              <w:lastRenderedPageBreak/>
              <w:t>szczególności rodzajów działalności, organizacji produkcji itp.</w:t>
            </w:r>
          </w:p>
        </w:tc>
        <w:tc>
          <w:tcPr>
            <w:tcW w:w="2037" w:type="dxa"/>
          </w:tcPr>
          <w:p w:rsidR="008043F3" w:rsidRPr="0088092E" w:rsidRDefault="008043F3" w:rsidP="002C4D76">
            <w:pPr>
              <w:spacing w:after="160" w:line="259" w:lineRule="auto"/>
              <w:rPr>
                <w:rFonts w:ascii="Calibri" w:hAnsi="Calibri"/>
                <w:sz w:val="22"/>
                <w:szCs w:val="22"/>
                <w:lang w:eastAsia="en-US"/>
              </w:rPr>
            </w:pPr>
          </w:p>
        </w:tc>
        <w:tc>
          <w:tcPr>
            <w:tcW w:w="2111" w:type="dxa"/>
          </w:tcPr>
          <w:p w:rsidR="008043F3" w:rsidRPr="0088092E" w:rsidRDefault="008043F3" w:rsidP="002C4D76">
            <w:pPr>
              <w:spacing w:after="160" w:line="259" w:lineRule="auto"/>
              <w:rPr>
                <w:rFonts w:ascii="Calibri" w:hAnsi="Calibri"/>
                <w:sz w:val="22"/>
                <w:szCs w:val="22"/>
                <w:lang w:eastAsia="en-US"/>
              </w:rPr>
            </w:pPr>
          </w:p>
        </w:tc>
      </w:tr>
      <w:tr w:rsidR="008043F3" w:rsidRPr="0088092E" w:rsidTr="002C4D76">
        <w:tc>
          <w:tcPr>
            <w:tcW w:w="1134" w:type="dxa"/>
          </w:tcPr>
          <w:p w:rsidR="008043F3" w:rsidRPr="0088092E" w:rsidRDefault="008043F3" w:rsidP="002C4D76">
            <w:pPr>
              <w:spacing w:after="160" w:line="259" w:lineRule="auto"/>
              <w:rPr>
                <w:rFonts w:ascii="Calibri" w:hAnsi="Calibri"/>
                <w:sz w:val="22"/>
                <w:szCs w:val="22"/>
                <w:lang w:eastAsia="en-US"/>
              </w:rPr>
            </w:pPr>
            <w:r w:rsidRPr="0088092E">
              <w:rPr>
                <w:rFonts w:ascii="Calibri" w:hAnsi="Calibri"/>
                <w:sz w:val="22"/>
                <w:szCs w:val="22"/>
                <w:lang w:eastAsia="en-US"/>
              </w:rPr>
              <w:t>3.</w:t>
            </w:r>
          </w:p>
        </w:tc>
        <w:tc>
          <w:tcPr>
            <w:tcW w:w="3785" w:type="dxa"/>
          </w:tcPr>
          <w:p w:rsidR="008043F3" w:rsidRPr="0088092E" w:rsidRDefault="008043F3" w:rsidP="002C4D76">
            <w:pPr>
              <w:spacing w:after="160" w:line="259" w:lineRule="auto"/>
              <w:rPr>
                <w:rFonts w:ascii="Calibri" w:hAnsi="Calibri"/>
                <w:sz w:val="22"/>
                <w:szCs w:val="22"/>
                <w:lang w:eastAsia="en-US"/>
              </w:rPr>
            </w:pPr>
            <w:r w:rsidRPr="0088092E">
              <w:rPr>
                <w:rFonts w:ascii="Calibri" w:hAnsi="Calibri"/>
                <w:sz w:val="22"/>
                <w:szCs w:val="22"/>
                <w:lang w:eastAsia="en-US"/>
              </w:rPr>
              <w:t>Zadanie 1 .........</w:t>
            </w:r>
          </w:p>
        </w:tc>
        <w:tc>
          <w:tcPr>
            <w:tcW w:w="2037" w:type="dxa"/>
          </w:tcPr>
          <w:p w:rsidR="008043F3" w:rsidRPr="0088092E" w:rsidRDefault="008043F3" w:rsidP="002C4D76">
            <w:pPr>
              <w:spacing w:after="160" w:line="259" w:lineRule="auto"/>
              <w:rPr>
                <w:rFonts w:ascii="Calibri" w:hAnsi="Calibri"/>
                <w:sz w:val="22"/>
                <w:szCs w:val="22"/>
                <w:lang w:eastAsia="en-US"/>
              </w:rPr>
            </w:pPr>
          </w:p>
        </w:tc>
        <w:tc>
          <w:tcPr>
            <w:tcW w:w="2111" w:type="dxa"/>
          </w:tcPr>
          <w:p w:rsidR="008043F3" w:rsidRPr="0088092E" w:rsidRDefault="008043F3" w:rsidP="002C4D76">
            <w:pPr>
              <w:spacing w:after="160" w:line="259" w:lineRule="auto"/>
              <w:rPr>
                <w:rFonts w:ascii="Calibri" w:hAnsi="Calibri"/>
                <w:sz w:val="22"/>
                <w:szCs w:val="22"/>
                <w:lang w:eastAsia="en-US"/>
              </w:rPr>
            </w:pPr>
          </w:p>
        </w:tc>
      </w:tr>
      <w:tr w:rsidR="008043F3" w:rsidRPr="0088092E" w:rsidTr="002C4D76">
        <w:tc>
          <w:tcPr>
            <w:tcW w:w="1134" w:type="dxa"/>
          </w:tcPr>
          <w:p w:rsidR="008043F3" w:rsidRPr="0088092E" w:rsidRDefault="008043F3" w:rsidP="002C4D76">
            <w:pPr>
              <w:spacing w:after="160" w:line="259" w:lineRule="auto"/>
              <w:rPr>
                <w:rFonts w:ascii="Calibri" w:hAnsi="Calibri"/>
                <w:sz w:val="22"/>
                <w:szCs w:val="22"/>
                <w:lang w:eastAsia="en-US"/>
              </w:rPr>
            </w:pPr>
          </w:p>
        </w:tc>
        <w:tc>
          <w:tcPr>
            <w:tcW w:w="3785" w:type="dxa"/>
          </w:tcPr>
          <w:p w:rsidR="008043F3" w:rsidRPr="0088092E" w:rsidRDefault="008043F3" w:rsidP="002C4D76">
            <w:pPr>
              <w:spacing w:after="160" w:line="259" w:lineRule="auto"/>
              <w:rPr>
                <w:rFonts w:ascii="Calibri" w:hAnsi="Calibri"/>
                <w:sz w:val="22"/>
                <w:szCs w:val="22"/>
                <w:lang w:eastAsia="en-US"/>
              </w:rPr>
            </w:pPr>
          </w:p>
        </w:tc>
        <w:tc>
          <w:tcPr>
            <w:tcW w:w="2037" w:type="dxa"/>
          </w:tcPr>
          <w:p w:rsidR="008043F3" w:rsidRPr="0088092E" w:rsidRDefault="008043F3" w:rsidP="002C4D76">
            <w:pPr>
              <w:spacing w:after="160" w:line="259" w:lineRule="auto"/>
              <w:rPr>
                <w:rFonts w:ascii="Calibri" w:hAnsi="Calibri"/>
                <w:sz w:val="22"/>
                <w:szCs w:val="22"/>
                <w:lang w:eastAsia="en-US"/>
              </w:rPr>
            </w:pPr>
          </w:p>
        </w:tc>
        <w:tc>
          <w:tcPr>
            <w:tcW w:w="2111" w:type="dxa"/>
          </w:tcPr>
          <w:p w:rsidR="008043F3" w:rsidRPr="0088092E" w:rsidRDefault="008043F3" w:rsidP="002C4D76">
            <w:pPr>
              <w:spacing w:after="160" w:line="259" w:lineRule="auto"/>
              <w:rPr>
                <w:rFonts w:ascii="Calibri" w:hAnsi="Calibri"/>
                <w:sz w:val="22"/>
                <w:szCs w:val="22"/>
                <w:lang w:eastAsia="en-US"/>
              </w:rPr>
            </w:pPr>
          </w:p>
        </w:tc>
      </w:tr>
      <w:tr w:rsidR="008043F3" w:rsidRPr="0088092E" w:rsidTr="002C4D76">
        <w:tc>
          <w:tcPr>
            <w:tcW w:w="1134" w:type="dxa"/>
          </w:tcPr>
          <w:p w:rsidR="008043F3" w:rsidRPr="0088092E" w:rsidRDefault="008043F3" w:rsidP="002C4D76">
            <w:pPr>
              <w:spacing w:after="160" w:line="259" w:lineRule="auto"/>
              <w:rPr>
                <w:rFonts w:ascii="Calibri" w:hAnsi="Calibri"/>
                <w:sz w:val="22"/>
                <w:szCs w:val="22"/>
                <w:lang w:eastAsia="en-US"/>
              </w:rPr>
            </w:pPr>
            <w:r w:rsidRPr="0088092E">
              <w:rPr>
                <w:rFonts w:ascii="Calibri" w:hAnsi="Calibri"/>
                <w:sz w:val="22"/>
                <w:szCs w:val="22"/>
                <w:lang w:eastAsia="en-US"/>
              </w:rPr>
              <w:t>4.</w:t>
            </w:r>
          </w:p>
        </w:tc>
        <w:tc>
          <w:tcPr>
            <w:tcW w:w="3785" w:type="dxa"/>
          </w:tcPr>
          <w:p w:rsidR="008043F3" w:rsidRPr="0088092E" w:rsidRDefault="008043F3" w:rsidP="002C4D76">
            <w:pPr>
              <w:spacing w:after="160" w:line="259" w:lineRule="auto"/>
              <w:rPr>
                <w:rFonts w:ascii="Calibri" w:hAnsi="Calibri"/>
                <w:sz w:val="22"/>
                <w:szCs w:val="22"/>
                <w:lang w:eastAsia="en-US"/>
              </w:rPr>
            </w:pPr>
            <w:r w:rsidRPr="0088092E">
              <w:rPr>
                <w:rFonts w:ascii="Calibri" w:hAnsi="Calibri"/>
                <w:sz w:val="22"/>
                <w:szCs w:val="22"/>
                <w:lang w:eastAsia="en-US"/>
              </w:rPr>
              <w:t>Zadanie 1 .........</w:t>
            </w:r>
          </w:p>
        </w:tc>
        <w:tc>
          <w:tcPr>
            <w:tcW w:w="2037" w:type="dxa"/>
          </w:tcPr>
          <w:p w:rsidR="008043F3" w:rsidRPr="0088092E" w:rsidRDefault="008043F3" w:rsidP="002C4D76">
            <w:pPr>
              <w:spacing w:after="160" w:line="259" w:lineRule="auto"/>
              <w:rPr>
                <w:rFonts w:ascii="Calibri" w:hAnsi="Calibri"/>
                <w:sz w:val="22"/>
                <w:szCs w:val="22"/>
                <w:lang w:eastAsia="en-US"/>
              </w:rPr>
            </w:pPr>
          </w:p>
        </w:tc>
        <w:tc>
          <w:tcPr>
            <w:tcW w:w="2111" w:type="dxa"/>
          </w:tcPr>
          <w:p w:rsidR="008043F3" w:rsidRPr="0088092E" w:rsidRDefault="008043F3" w:rsidP="002C4D76">
            <w:pPr>
              <w:spacing w:after="160" w:line="259" w:lineRule="auto"/>
              <w:rPr>
                <w:rFonts w:ascii="Calibri" w:hAnsi="Calibri"/>
                <w:sz w:val="22"/>
                <w:szCs w:val="22"/>
                <w:lang w:eastAsia="en-US"/>
              </w:rPr>
            </w:pPr>
          </w:p>
        </w:tc>
      </w:tr>
      <w:tr w:rsidR="008043F3" w:rsidRPr="0088092E" w:rsidTr="002C4D76">
        <w:tc>
          <w:tcPr>
            <w:tcW w:w="6956" w:type="dxa"/>
            <w:gridSpan w:val="3"/>
          </w:tcPr>
          <w:p w:rsidR="008043F3" w:rsidRPr="0088092E" w:rsidRDefault="008043F3" w:rsidP="002C4D76">
            <w:pPr>
              <w:spacing w:after="160" w:line="259" w:lineRule="auto"/>
              <w:jc w:val="right"/>
              <w:rPr>
                <w:rFonts w:ascii="Calibri" w:hAnsi="Calibri"/>
                <w:sz w:val="22"/>
                <w:szCs w:val="22"/>
                <w:lang w:eastAsia="en-US"/>
              </w:rPr>
            </w:pPr>
            <w:r w:rsidRPr="0088092E">
              <w:rPr>
                <w:rFonts w:ascii="Calibri" w:hAnsi="Calibri"/>
                <w:sz w:val="22"/>
                <w:szCs w:val="22"/>
                <w:lang w:eastAsia="en-US"/>
              </w:rPr>
              <w:t>Razem godziny</w:t>
            </w:r>
          </w:p>
        </w:tc>
        <w:tc>
          <w:tcPr>
            <w:tcW w:w="2111" w:type="dxa"/>
          </w:tcPr>
          <w:p w:rsidR="008043F3" w:rsidRPr="0088092E" w:rsidRDefault="008043F3" w:rsidP="002C4D76">
            <w:pPr>
              <w:spacing w:after="160" w:line="259" w:lineRule="auto"/>
              <w:rPr>
                <w:rFonts w:ascii="Calibri" w:hAnsi="Calibri"/>
                <w:sz w:val="22"/>
                <w:szCs w:val="22"/>
                <w:lang w:eastAsia="en-US"/>
              </w:rPr>
            </w:pPr>
            <w:r w:rsidRPr="0088092E">
              <w:rPr>
                <w:rFonts w:ascii="Calibri" w:hAnsi="Calibri"/>
                <w:sz w:val="22"/>
                <w:szCs w:val="22"/>
                <w:lang w:eastAsia="en-US"/>
              </w:rPr>
              <w:t>………………………….</w:t>
            </w:r>
          </w:p>
        </w:tc>
      </w:tr>
    </w:tbl>
    <w:p w:rsidR="008043F3" w:rsidRPr="0088092E" w:rsidRDefault="008043F3" w:rsidP="008043F3">
      <w:pPr>
        <w:spacing w:after="160" w:line="259" w:lineRule="auto"/>
        <w:ind w:left="720"/>
        <w:rPr>
          <w:rFonts w:ascii="Calibri" w:eastAsia="Calibri" w:hAnsi="Calibri"/>
          <w:sz w:val="22"/>
          <w:szCs w:val="22"/>
          <w:lang w:eastAsia="en-US"/>
        </w:rPr>
      </w:pPr>
    </w:p>
    <w:p w:rsidR="008043F3" w:rsidRPr="0088092E" w:rsidRDefault="008043F3" w:rsidP="008043F3">
      <w:pPr>
        <w:spacing w:after="160" w:line="259" w:lineRule="auto"/>
        <w:ind w:left="720"/>
        <w:jc w:val="right"/>
        <w:rPr>
          <w:rFonts w:ascii="Calibri" w:eastAsia="Calibri" w:hAnsi="Calibri"/>
          <w:sz w:val="22"/>
          <w:szCs w:val="22"/>
          <w:lang w:eastAsia="en-US"/>
        </w:rPr>
      </w:pPr>
    </w:p>
    <w:p w:rsidR="008043F3" w:rsidRPr="0088092E" w:rsidRDefault="008043F3" w:rsidP="008043F3">
      <w:pPr>
        <w:spacing w:after="160" w:line="259" w:lineRule="auto"/>
        <w:ind w:left="720"/>
        <w:jc w:val="right"/>
        <w:rPr>
          <w:rFonts w:ascii="Calibri" w:eastAsia="Calibri" w:hAnsi="Calibri"/>
          <w:sz w:val="22"/>
          <w:szCs w:val="22"/>
          <w:lang w:eastAsia="en-US"/>
        </w:rPr>
      </w:pPr>
      <w:r w:rsidRPr="0088092E">
        <w:rPr>
          <w:rFonts w:ascii="Calibri" w:eastAsia="Calibri" w:hAnsi="Calibri"/>
          <w:sz w:val="22"/>
          <w:szCs w:val="22"/>
          <w:lang w:eastAsia="en-US"/>
        </w:rPr>
        <w:t>…………………………………</w:t>
      </w:r>
    </w:p>
    <w:p w:rsidR="008043F3" w:rsidRPr="0088092E" w:rsidRDefault="008043F3" w:rsidP="008043F3">
      <w:pPr>
        <w:spacing w:after="160" w:line="259" w:lineRule="auto"/>
        <w:ind w:left="720"/>
        <w:jc w:val="right"/>
        <w:rPr>
          <w:rFonts w:ascii="Calibri" w:eastAsia="Calibri" w:hAnsi="Calibri"/>
          <w:sz w:val="22"/>
          <w:szCs w:val="22"/>
          <w:lang w:eastAsia="en-US"/>
        </w:rPr>
      </w:pPr>
      <w:r w:rsidRPr="0088092E">
        <w:rPr>
          <w:rFonts w:ascii="Calibri" w:eastAsia="Calibri" w:hAnsi="Calibri"/>
          <w:sz w:val="22"/>
          <w:szCs w:val="22"/>
          <w:lang w:eastAsia="en-US"/>
        </w:rPr>
        <w:t xml:space="preserve"> podpis Dyrektora szkoły </w:t>
      </w:r>
    </w:p>
    <w:p w:rsidR="008043F3" w:rsidRPr="0088092E" w:rsidRDefault="008043F3" w:rsidP="008043F3">
      <w:pPr>
        <w:spacing w:after="160" w:line="259" w:lineRule="auto"/>
        <w:ind w:left="720"/>
        <w:jc w:val="right"/>
        <w:rPr>
          <w:rFonts w:ascii="Calibri" w:eastAsia="Calibri" w:hAnsi="Calibri"/>
          <w:sz w:val="22"/>
          <w:szCs w:val="22"/>
          <w:lang w:eastAsia="en-US"/>
        </w:rPr>
      </w:pPr>
      <w:r w:rsidRPr="0088092E">
        <w:rPr>
          <w:rFonts w:ascii="Calibri" w:eastAsia="Calibri" w:hAnsi="Calibri"/>
          <w:sz w:val="22"/>
          <w:szCs w:val="22"/>
          <w:lang w:eastAsia="en-US"/>
        </w:rPr>
        <w:t xml:space="preserve">……………………………………… </w:t>
      </w:r>
    </w:p>
    <w:p w:rsidR="008043F3" w:rsidRPr="0088092E" w:rsidRDefault="008043F3" w:rsidP="008043F3">
      <w:pPr>
        <w:spacing w:after="160" w:line="259" w:lineRule="auto"/>
        <w:ind w:left="720"/>
        <w:jc w:val="right"/>
        <w:rPr>
          <w:rFonts w:ascii="Calibri" w:eastAsia="Calibri" w:hAnsi="Calibri"/>
          <w:sz w:val="22"/>
          <w:szCs w:val="22"/>
          <w:lang w:eastAsia="en-US"/>
        </w:rPr>
      </w:pPr>
      <w:r w:rsidRPr="0088092E">
        <w:rPr>
          <w:rFonts w:ascii="Calibri" w:eastAsia="Calibri" w:hAnsi="Calibri"/>
          <w:sz w:val="22"/>
          <w:szCs w:val="22"/>
          <w:lang w:eastAsia="en-US"/>
        </w:rPr>
        <w:t>podpis Przyjmującego na Staż</w:t>
      </w:r>
    </w:p>
    <w:p w:rsidR="008043F3" w:rsidRPr="0088092E" w:rsidRDefault="008043F3" w:rsidP="008043F3">
      <w:pPr>
        <w:spacing w:after="160" w:line="259" w:lineRule="auto"/>
        <w:ind w:left="720"/>
        <w:jc w:val="right"/>
        <w:rPr>
          <w:rFonts w:ascii="Calibri" w:eastAsia="Calibri" w:hAnsi="Calibri"/>
          <w:sz w:val="22"/>
          <w:szCs w:val="22"/>
          <w:lang w:eastAsia="en-US"/>
        </w:rPr>
      </w:pPr>
      <w:r w:rsidRPr="0088092E">
        <w:rPr>
          <w:rFonts w:ascii="Calibri" w:eastAsia="Calibri" w:hAnsi="Calibri"/>
          <w:sz w:val="22"/>
          <w:szCs w:val="22"/>
          <w:lang w:eastAsia="en-US"/>
        </w:rPr>
        <w:t xml:space="preserve">……………………………………… </w:t>
      </w:r>
    </w:p>
    <w:p w:rsidR="008043F3" w:rsidRPr="00B01B23" w:rsidRDefault="008043F3" w:rsidP="008043F3">
      <w:pPr>
        <w:spacing w:after="160" w:line="259" w:lineRule="auto"/>
        <w:ind w:left="720"/>
        <w:jc w:val="right"/>
        <w:rPr>
          <w:rFonts w:ascii="Calibri" w:eastAsia="Calibri" w:hAnsi="Calibri"/>
          <w:sz w:val="22"/>
          <w:szCs w:val="22"/>
          <w:lang w:eastAsia="en-US"/>
        </w:rPr>
      </w:pPr>
      <w:r w:rsidRPr="0088092E">
        <w:rPr>
          <w:rFonts w:ascii="Calibri" w:eastAsia="Calibri" w:hAnsi="Calibri"/>
          <w:sz w:val="22"/>
          <w:szCs w:val="22"/>
          <w:lang w:eastAsia="en-US"/>
        </w:rPr>
        <w:t>podpis Stażysty i/lub opiekuna prawnego Stażysty</w:t>
      </w:r>
    </w:p>
    <w:p w:rsidR="008043F3" w:rsidRDefault="008043F3" w:rsidP="008043F3">
      <w:pPr>
        <w:pStyle w:val="Nagwek2"/>
      </w:pPr>
    </w:p>
    <w:p w:rsidR="008043F3" w:rsidRPr="008309CB" w:rsidRDefault="008043F3" w:rsidP="008043F3">
      <w:pPr>
        <w:pStyle w:val="Nagwek2"/>
        <w:rPr>
          <w:szCs w:val="24"/>
        </w:rPr>
      </w:pPr>
      <w:bookmarkStart w:id="52" w:name="_Toc114779441"/>
      <w:bookmarkStart w:id="53" w:name="_Toc115087945"/>
      <w:r>
        <w:t xml:space="preserve">8.3 </w:t>
      </w:r>
      <w:r w:rsidRPr="008309CB">
        <w:rPr>
          <w:szCs w:val="24"/>
        </w:rPr>
        <w:t xml:space="preserve">Załącznik nr </w:t>
      </w:r>
      <w:r>
        <w:t>3 A</w:t>
      </w:r>
      <w:r w:rsidRPr="008309CB">
        <w:t>nkieta dla podmiotu przyjmującego na staż</w:t>
      </w:r>
      <w:bookmarkEnd w:id="52"/>
      <w:bookmarkEnd w:id="53"/>
    </w:p>
    <w:p w:rsidR="008043F3" w:rsidRDefault="008043F3" w:rsidP="008043F3"/>
    <w:p w:rsidR="008043F3" w:rsidRDefault="008043F3" w:rsidP="008043F3"/>
    <w:p w:rsidR="008043F3" w:rsidRPr="008309CB" w:rsidRDefault="008043F3" w:rsidP="008043F3">
      <w:pPr>
        <w:spacing w:after="160" w:line="259" w:lineRule="auto"/>
        <w:jc w:val="center"/>
        <w:rPr>
          <w:rFonts w:ascii="Calibri" w:eastAsia="Calibri" w:hAnsi="Calibri"/>
          <w:sz w:val="22"/>
          <w:szCs w:val="22"/>
          <w:lang w:eastAsia="en-US"/>
        </w:rPr>
      </w:pPr>
      <w:bookmarkStart w:id="54" w:name="_Hlk76665766"/>
      <w:r w:rsidRPr="008309CB">
        <w:rPr>
          <w:rFonts w:ascii="Calibri" w:eastAsia="Calibri" w:hAnsi="Calibri"/>
          <w:sz w:val="22"/>
          <w:szCs w:val="22"/>
          <w:lang w:eastAsia="en-US"/>
        </w:rPr>
        <w:t>ANKIETA DLA PODMIOTU PRZYJMUJĄCEGO NA STAŻ</w:t>
      </w:r>
    </w:p>
    <w:bookmarkEnd w:id="54"/>
    <w:p w:rsidR="008043F3" w:rsidRPr="008309CB" w:rsidRDefault="008043F3" w:rsidP="008043F3">
      <w:pPr>
        <w:spacing w:after="160" w:line="259" w:lineRule="auto"/>
        <w:jc w:val="center"/>
        <w:rPr>
          <w:rFonts w:ascii="Calibri" w:eastAsia="Calibri" w:hAnsi="Calibri"/>
          <w:sz w:val="22"/>
          <w:szCs w:val="22"/>
          <w:lang w:eastAsia="en-US"/>
        </w:rPr>
      </w:pPr>
      <w:r w:rsidRPr="008309CB">
        <w:rPr>
          <w:rFonts w:ascii="Calibri" w:eastAsia="Calibri" w:hAnsi="Calibri"/>
          <w:sz w:val="22"/>
          <w:szCs w:val="22"/>
          <w:lang w:eastAsia="en-US"/>
        </w:rPr>
        <w:t>(wypełnia Opiekun stażu)</w:t>
      </w:r>
    </w:p>
    <w:p w:rsidR="008043F3" w:rsidRPr="008309CB" w:rsidRDefault="008043F3" w:rsidP="008043F3">
      <w:pPr>
        <w:spacing w:after="160" w:line="259" w:lineRule="auto"/>
        <w:jc w:val="center"/>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7"/>
      </w:tblGrid>
      <w:tr w:rsidR="008043F3" w:rsidRPr="008309CB" w:rsidTr="002C4D76">
        <w:tc>
          <w:tcPr>
            <w:tcW w:w="4606" w:type="dxa"/>
            <w:shd w:val="clear" w:color="auto" w:fill="8EAADB" w:themeFill="accent1" w:themeFillTint="99"/>
          </w:tcPr>
          <w:p w:rsidR="008043F3" w:rsidRPr="008309CB" w:rsidRDefault="008043F3" w:rsidP="002C4D76">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Imię i nazwisko Stażysty</w:t>
            </w:r>
          </w:p>
        </w:tc>
        <w:tc>
          <w:tcPr>
            <w:tcW w:w="4606" w:type="dxa"/>
            <w:shd w:val="clear" w:color="auto" w:fill="auto"/>
          </w:tcPr>
          <w:p w:rsidR="008043F3" w:rsidRPr="008309CB" w:rsidRDefault="008043F3" w:rsidP="002C4D76">
            <w:pPr>
              <w:spacing w:after="160" w:line="259" w:lineRule="auto"/>
              <w:jc w:val="center"/>
              <w:rPr>
                <w:rFonts w:ascii="Calibri" w:eastAsia="Calibri" w:hAnsi="Calibri"/>
                <w:sz w:val="22"/>
                <w:szCs w:val="22"/>
                <w:lang w:eastAsia="en-US"/>
              </w:rPr>
            </w:pPr>
          </w:p>
        </w:tc>
      </w:tr>
      <w:tr w:rsidR="008043F3" w:rsidRPr="008309CB" w:rsidTr="002C4D76">
        <w:tc>
          <w:tcPr>
            <w:tcW w:w="4606" w:type="dxa"/>
            <w:shd w:val="clear" w:color="auto" w:fill="8EAADB" w:themeFill="accent1" w:themeFillTint="99"/>
          </w:tcPr>
          <w:p w:rsidR="008043F3" w:rsidRPr="008309CB" w:rsidRDefault="008043F3" w:rsidP="002C4D76">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Nazwa Podmiotu przyjmującego na staż</w:t>
            </w:r>
          </w:p>
        </w:tc>
        <w:tc>
          <w:tcPr>
            <w:tcW w:w="4606" w:type="dxa"/>
            <w:shd w:val="clear" w:color="auto" w:fill="auto"/>
          </w:tcPr>
          <w:p w:rsidR="008043F3" w:rsidRPr="008309CB" w:rsidRDefault="008043F3" w:rsidP="002C4D76">
            <w:pPr>
              <w:spacing w:after="160" w:line="259" w:lineRule="auto"/>
              <w:jc w:val="center"/>
              <w:rPr>
                <w:rFonts w:ascii="Calibri" w:eastAsia="Calibri" w:hAnsi="Calibri"/>
                <w:sz w:val="22"/>
                <w:szCs w:val="22"/>
                <w:lang w:eastAsia="en-US"/>
              </w:rPr>
            </w:pPr>
          </w:p>
        </w:tc>
      </w:tr>
      <w:tr w:rsidR="008043F3" w:rsidRPr="008309CB" w:rsidTr="002C4D76">
        <w:tc>
          <w:tcPr>
            <w:tcW w:w="4606" w:type="dxa"/>
            <w:shd w:val="clear" w:color="auto" w:fill="8EAADB" w:themeFill="accent1" w:themeFillTint="99"/>
          </w:tcPr>
          <w:p w:rsidR="008043F3" w:rsidRPr="008309CB" w:rsidRDefault="008043F3" w:rsidP="002C4D76">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Stanowisko, na którym pracuje Stażysta</w:t>
            </w:r>
          </w:p>
        </w:tc>
        <w:tc>
          <w:tcPr>
            <w:tcW w:w="4606" w:type="dxa"/>
            <w:shd w:val="clear" w:color="auto" w:fill="auto"/>
          </w:tcPr>
          <w:p w:rsidR="008043F3" w:rsidRPr="008309CB" w:rsidRDefault="008043F3" w:rsidP="002C4D76">
            <w:pPr>
              <w:spacing w:after="160" w:line="259" w:lineRule="auto"/>
              <w:jc w:val="center"/>
              <w:rPr>
                <w:rFonts w:ascii="Calibri" w:eastAsia="Calibri" w:hAnsi="Calibri"/>
                <w:sz w:val="22"/>
                <w:szCs w:val="22"/>
                <w:lang w:eastAsia="en-US"/>
              </w:rPr>
            </w:pPr>
          </w:p>
        </w:tc>
      </w:tr>
      <w:tr w:rsidR="008043F3" w:rsidRPr="008309CB" w:rsidTr="002C4D76">
        <w:tc>
          <w:tcPr>
            <w:tcW w:w="4606" w:type="dxa"/>
            <w:shd w:val="clear" w:color="auto" w:fill="8EAADB" w:themeFill="accent1" w:themeFillTint="99"/>
          </w:tcPr>
          <w:p w:rsidR="008043F3" w:rsidRPr="008309CB" w:rsidRDefault="008043F3" w:rsidP="002C4D76">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Okres, który obejmuje ankieta</w:t>
            </w:r>
          </w:p>
        </w:tc>
        <w:tc>
          <w:tcPr>
            <w:tcW w:w="4606" w:type="dxa"/>
            <w:shd w:val="clear" w:color="auto" w:fill="auto"/>
          </w:tcPr>
          <w:p w:rsidR="008043F3" w:rsidRPr="008309CB" w:rsidRDefault="008043F3" w:rsidP="002C4D76">
            <w:pPr>
              <w:spacing w:after="160" w:line="259" w:lineRule="auto"/>
              <w:jc w:val="center"/>
              <w:rPr>
                <w:rFonts w:ascii="Calibri" w:eastAsia="Calibri" w:hAnsi="Calibri"/>
                <w:sz w:val="22"/>
                <w:szCs w:val="22"/>
                <w:lang w:eastAsia="en-US"/>
              </w:rPr>
            </w:pPr>
          </w:p>
        </w:tc>
      </w:tr>
      <w:tr w:rsidR="008043F3" w:rsidRPr="008309CB" w:rsidTr="002C4D76">
        <w:tc>
          <w:tcPr>
            <w:tcW w:w="4606" w:type="dxa"/>
            <w:shd w:val="clear" w:color="auto" w:fill="8EAADB" w:themeFill="accent1" w:themeFillTint="99"/>
          </w:tcPr>
          <w:p w:rsidR="008043F3" w:rsidRPr="008309CB" w:rsidRDefault="008043F3" w:rsidP="002C4D76">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Imię i nazwisko Opiekuna stażu</w:t>
            </w:r>
          </w:p>
        </w:tc>
        <w:tc>
          <w:tcPr>
            <w:tcW w:w="4606" w:type="dxa"/>
            <w:shd w:val="clear" w:color="auto" w:fill="auto"/>
          </w:tcPr>
          <w:p w:rsidR="008043F3" w:rsidRPr="008309CB" w:rsidRDefault="008043F3" w:rsidP="002C4D76">
            <w:pPr>
              <w:spacing w:after="160" w:line="259" w:lineRule="auto"/>
              <w:jc w:val="center"/>
              <w:rPr>
                <w:rFonts w:ascii="Calibri" w:eastAsia="Calibri" w:hAnsi="Calibri"/>
                <w:sz w:val="22"/>
                <w:szCs w:val="22"/>
                <w:lang w:eastAsia="en-US"/>
              </w:rPr>
            </w:pPr>
          </w:p>
        </w:tc>
      </w:tr>
    </w:tbl>
    <w:p w:rsidR="008043F3" w:rsidRPr="008309CB" w:rsidRDefault="008043F3" w:rsidP="008043F3">
      <w:pPr>
        <w:spacing w:after="160" w:line="259" w:lineRule="auto"/>
        <w:jc w:val="center"/>
        <w:rPr>
          <w:rFonts w:ascii="Calibri" w:eastAsia="Calibri" w:hAnsi="Calibri"/>
          <w:sz w:val="22"/>
          <w:szCs w:val="22"/>
          <w:lang w:eastAsia="en-US"/>
        </w:rPr>
      </w:pPr>
    </w:p>
    <w:p w:rsidR="008043F3" w:rsidRPr="008309CB" w:rsidRDefault="008043F3" w:rsidP="008043F3">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 xml:space="preserve">1.Czy Stażysta wykonuje swoje zadania z zaangażowaniem? </w:t>
      </w:r>
    </w:p>
    <w:p w:rsidR="008043F3" w:rsidRPr="008309CB" w:rsidRDefault="008043F3" w:rsidP="008043F3">
      <w:pPr>
        <w:spacing w:after="160" w:line="259" w:lineRule="auto"/>
        <w:jc w:val="both"/>
        <w:rPr>
          <w:rFonts w:ascii="Calibri" w:eastAsia="Calibri" w:hAnsi="Calibri"/>
          <w:sz w:val="22"/>
          <w:szCs w:val="22"/>
          <w:lang w:eastAsia="en-US"/>
        </w:rPr>
      </w:pPr>
      <w:bookmarkStart w:id="55" w:name="_Hlk76595295"/>
      <w:r w:rsidRPr="008309CB">
        <w:rPr>
          <w:rFonts w:ascii="Calibri" w:eastAsia="Calibri" w:hAnsi="Calibri"/>
          <w:sz w:val="22"/>
          <w:szCs w:val="22"/>
          <w:lang w:eastAsia="en-US"/>
        </w:rPr>
        <w:t xml:space="preserve">1                                        2                                          3                                                4                                        5 </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 xml:space="preserve">Zdecydowanie nie                                                                                                                     Zdecydowanie tak </w:t>
      </w:r>
    </w:p>
    <w:bookmarkEnd w:id="55"/>
    <w:p w:rsidR="008043F3" w:rsidRPr="008309CB" w:rsidRDefault="008043F3" w:rsidP="008043F3">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lastRenderedPageBreak/>
        <w:t xml:space="preserve">2.Czy Stażysta wykazuje zainteresowanie zdobywaniem nowej wiedzy i kwalifikacji? </w:t>
      </w:r>
    </w:p>
    <w:p w:rsidR="008043F3" w:rsidRPr="008309CB" w:rsidRDefault="008043F3" w:rsidP="008043F3">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 xml:space="preserve">1                                        2                                          3                                                4                                        5 </w:t>
      </w:r>
    </w:p>
    <w:p w:rsidR="008043F3" w:rsidRPr="008309CB" w:rsidRDefault="008043F3" w:rsidP="008043F3">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Zdecydowanie nie                                                                                                                     Zdecydowanie tak</w:t>
      </w:r>
    </w:p>
    <w:p w:rsidR="008043F3" w:rsidRPr="008309CB" w:rsidRDefault="008043F3" w:rsidP="008043F3">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 xml:space="preserve">3.Czy, Pana/Pani zdaniem, Stażysta jest zmotywowany do aktywnego uczestnictwa w stażu? </w:t>
      </w:r>
    </w:p>
    <w:p w:rsidR="008043F3" w:rsidRPr="008309CB" w:rsidRDefault="008043F3" w:rsidP="008043F3">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 xml:space="preserve">1                                        2                                          3                                                4                                        5 </w:t>
      </w:r>
    </w:p>
    <w:p w:rsidR="008043F3" w:rsidRPr="008309CB" w:rsidRDefault="008043F3" w:rsidP="008043F3">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Zdecydowanie nie                                                                                                                     Zdecydowanie tak</w:t>
      </w:r>
    </w:p>
    <w:p w:rsidR="008043F3" w:rsidRPr="008309CB" w:rsidRDefault="008043F3" w:rsidP="008043F3">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 xml:space="preserve">4.Czy Stażysta wywiązuje się na czas z powierzonych mu obowiązków? </w:t>
      </w:r>
    </w:p>
    <w:p w:rsidR="008043F3" w:rsidRPr="008309CB" w:rsidRDefault="008043F3" w:rsidP="008043F3">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 xml:space="preserve">1                                        2                                          3                                                4                                        5 </w:t>
      </w:r>
    </w:p>
    <w:p w:rsidR="008043F3" w:rsidRPr="008309CB" w:rsidRDefault="008043F3" w:rsidP="008043F3">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Zdecydowanie nie                                                                                                                     Zdecydowanie tak</w:t>
      </w:r>
    </w:p>
    <w:p w:rsidR="008043F3" w:rsidRPr="008309CB" w:rsidRDefault="008043F3" w:rsidP="008043F3">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 xml:space="preserve">5.Jak ocenia Pan/Pani jakość pracy Stażysty? </w:t>
      </w:r>
    </w:p>
    <w:p w:rsidR="008043F3" w:rsidRPr="008309CB" w:rsidRDefault="008043F3" w:rsidP="008043F3">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 xml:space="preserve">1                                        2                                          3                                                4                                        5 </w:t>
      </w:r>
    </w:p>
    <w:p w:rsidR="008043F3" w:rsidRPr="008309CB" w:rsidRDefault="008043F3" w:rsidP="008043F3">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Bardzo nisko                                                                                                                                    Bardzo wysoko</w:t>
      </w:r>
    </w:p>
    <w:p w:rsidR="008043F3" w:rsidRPr="008309CB" w:rsidRDefault="008043F3" w:rsidP="008043F3">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6.Czy Stażysta przestrzega regulaminu pracy i innych przepisów wewnętrznych obowiązujących</w:t>
      </w:r>
    </w:p>
    <w:p w:rsidR="008043F3" w:rsidRPr="008309CB" w:rsidRDefault="008043F3" w:rsidP="008043F3">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w Państwa firmie/instytucji?</w:t>
      </w:r>
    </w:p>
    <w:p w:rsidR="008043F3" w:rsidRPr="008309CB" w:rsidRDefault="008043F3" w:rsidP="008043F3">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 xml:space="preserve">1                                        2                                          3                                                4                                        5 </w:t>
      </w:r>
    </w:p>
    <w:p w:rsidR="008043F3" w:rsidRPr="008309CB" w:rsidRDefault="008043F3" w:rsidP="008043F3">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Zdecydowanie nie                                                                                                                     Zdecydowanie tak</w:t>
      </w:r>
    </w:p>
    <w:p w:rsidR="008043F3" w:rsidRPr="008309CB" w:rsidRDefault="008043F3" w:rsidP="008043F3">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7.Czy podczas tego  stażu pojawiły się jakieś problemy?</w:t>
      </w:r>
    </w:p>
    <w:p w:rsidR="008043F3" w:rsidRPr="008309CB" w:rsidRDefault="008043F3" w:rsidP="008043F3">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Tak</w:t>
      </w:r>
    </w:p>
    <w:p w:rsidR="008043F3" w:rsidRPr="008309CB" w:rsidRDefault="008043F3" w:rsidP="008043F3">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Nie</w:t>
      </w:r>
    </w:p>
    <w:p w:rsidR="008043F3" w:rsidRPr="008309CB" w:rsidRDefault="008043F3" w:rsidP="008043F3">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Jeśli tak to jakie?</w:t>
      </w:r>
    </w:p>
    <w:p w:rsidR="008043F3" w:rsidRPr="008309CB" w:rsidRDefault="008043F3" w:rsidP="008043F3">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w:t>
      </w:r>
    </w:p>
    <w:p w:rsidR="008043F3" w:rsidRPr="008309CB" w:rsidRDefault="008043F3" w:rsidP="008043F3">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8.Czy ma Pan/Pani jakieś uwagi albo sugestie co do organizacji lub realizacji stażu?</w:t>
      </w:r>
    </w:p>
    <w:p w:rsidR="008043F3" w:rsidRPr="008309CB" w:rsidRDefault="008043F3" w:rsidP="008043F3">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w:t>
      </w:r>
    </w:p>
    <w:p w:rsidR="008043F3" w:rsidRPr="008309CB" w:rsidRDefault="008043F3" w:rsidP="008043F3">
      <w:pPr>
        <w:spacing w:after="160" w:line="259" w:lineRule="auto"/>
        <w:jc w:val="right"/>
        <w:rPr>
          <w:rFonts w:ascii="Calibri" w:eastAsia="Calibri" w:hAnsi="Calibri"/>
          <w:sz w:val="22"/>
          <w:szCs w:val="22"/>
          <w:lang w:eastAsia="en-US"/>
        </w:rPr>
      </w:pPr>
      <w:bookmarkStart w:id="56" w:name="_Hlk76665661"/>
      <w:r w:rsidRPr="008309CB">
        <w:rPr>
          <w:rFonts w:ascii="Calibri" w:eastAsia="Calibri" w:hAnsi="Calibri"/>
          <w:sz w:val="22"/>
          <w:szCs w:val="22"/>
          <w:lang w:eastAsia="en-US"/>
        </w:rPr>
        <w:t xml:space="preserve">………………………………………………………… </w:t>
      </w:r>
    </w:p>
    <w:p w:rsidR="008043F3" w:rsidRPr="008309CB" w:rsidRDefault="008043F3" w:rsidP="008043F3">
      <w:pPr>
        <w:spacing w:after="160" w:line="259" w:lineRule="auto"/>
        <w:jc w:val="right"/>
        <w:rPr>
          <w:rFonts w:ascii="Calibri" w:eastAsia="Calibri" w:hAnsi="Calibri"/>
          <w:sz w:val="22"/>
          <w:szCs w:val="22"/>
          <w:lang w:eastAsia="en-US"/>
        </w:rPr>
      </w:pPr>
      <w:r w:rsidRPr="008309CB">
        <w:rPr>
          <w:rFonts w:ascii="Calibri" w:eastAsia="Calibri" w:hAnsi="Calibri"/>
          <w:sz w:val="22"/>
          <w:szCs w:val="22"/>
          <w:lang w:eastAsia="en-US"/>
        </w:rPr>
        <w:t>Data i podpis Opiekuna stażu</w:t>
      </w:r>
    </w:p>
    <w:bookmarkEnd w:id="56"/>
    <w:p w:rsidR="008043F3" w:rsidRDefault="008043F3" w:rsidP="008043F3">
      <w:pPr>
        <w:rPr>
          <w:rFonts w:asciiTheme="majorHAnsi" w:eastAsia="Calibri" w:hAnsiTheme="majorHAnsi" w:cstheme="majorBidi"/>
          <w:color w:val="2F5496" w:themeColor="accent1" w:themeShade="BF"/>
          <w:sz w:val="26"/>
          <w:szCs w:val="26"/>
          <w:lang w:eastAsia="en-US"/>
        </w:rPr>
      </w:pPr>
      <w:r>
        <w:rPr>
          <w:rFonts w:eastAsia="Calibri"/>
          <w:lang w:eastAsia="en-US"/>
        </w:rPr>
        <w:br w:type="page"/>
      </w:r>
    </w:p>
    <w:p w:rsidR="008043F3" w:rsidRDefault="008043F3" w:rsidP="008043F3">
      <w:pPr>
        <w:pStyle w:val="Nagwek2"/>
        <w:jc w:val="both"/>
        <w:rPr>
          <w:rFonts w:eastAsia="Calibri"/>
          <w:lang w:eastAsia="en-US"/>
        </w:rPr>
      </w:pPr>
      <w:bookmarkStart w:id="57" w:name="_Toc114779442"/>
      <w:bookmarkStart w:id="58" w:name="_Toc115087946"/>
      <w:r>
        <w:rPr>
          <w:rFonts w:eastAsia="Calibri"/>
          <w:lang w:eastAsia="en-US"/>
        </w:rPr>
        <w:lastRenderedPageBreak/>
        <w:t>8.4 Załącznik nr 4 A</w:t>
      </w:r>
      <w:r w:rsidRPr="004454FF">
        <w:rPr>
          <w:rFonts w:eastAsia="Calibri"/>
          <w:lang w:eastAsia="en-US"/>
        </w:rPr>
        <w:t>nkieta stażysty</w:t>
      </w:r>
      <w:bookmarkEnd w:id="57"/>
      <w:bookmarkEnd w:id="58"/>
    </w:p>
    <w:p w:rsidR="008043F3" w:rsidRDefault="008043F3" w:rsidP="008043F3">
      <w:pPr>
        <w:rPr>
          <w:rFonts w:eastAsia="Calibri"/>
          <w:lang w:eastAsia="en-US"/>
        </w:rPr>
      </w:pPr>
    </w:p>
    <w:p w:rsidR="008043F3" w:rsidRPr="004D5951" w:rsidRDefault="008043F3" w:rsidP="008043F3">
      <w:pPr>
        <w:shd w:val="clear" w:color="auto" w:fill="FFFFFF"/>
        <w:rPr>
          <w:rFonts w:asciiTheme="minorHAnsi" w:hAnsiTheme="minorHAnsi" w:cstheme="minorHAnsi"/>
          <w:sz w:val="24"/>
        </w:rPr>
      </w:pPr>
      <w:r w:rsidRPr="004D5951">
        <w:rPr>
          <w:rFonts w:asciiTheme="minorHAnsi" w:hAnsiTheme="minorHAnsi" w:cstheme="minorHAnsi"/>
          <w:sz w:val="24"/>
        </w:rPr>
        <w:t xml:space="preserve">Ankieta stażysty </w:t>
      </w:r>
    </w:p>
    <w:p w:rsidR="008043F3" w:rsidRPr="008309CB" w:rsidRDefault="008043F3" w:rsidP="008043F3">
      <w:pPr>
        <w:spacing w:after="160" w:line="259" w:lineRule="auto"/>
        <w:rPr>
          <w:rFonts w:ascii="Calibri" w:eastAsia="Calibri" w:hAnsi="Calibri"/>
          <w:sz w:val="22"/>
          <w:szCs w:val="22"/>
          <w:lang w:eastAsia="en-US"/>
        </w:rPr>
      </w:pPr>
    </w:p>
    <w:p w:rsidR="008043F3" w:rsidRPr="00F47A6E" w:rsidRDefault="008043F3" w:rsidP="008043F3">
      <w:pPr>
        <w:spacing w:after="160" w:line="259" w:lineRule="auto"/>
        <w:jc w:val="both"/>
        <w:rPr>
          <w:rFonts w:ascii="Calibri" w:eastAsia="Calibri" w:hAnsi="Calibri" w:cs="Calibri"/>
          <w:sz w:val="22"/>
          <w:szCs w:val="22"/>
          <w:lang w:eastAsia="en-US"/>
        </w:rPr>
      </w:pPr>
      <w:r w:rsidRPr="00F47A6E">
        <w:rPr>
          <w:rFonts w:ascii="Calibri" w:eastAsia="Calibri" w:hAnsi="Calibri" w:cs="Calibri"/>
          <w:sz w:val="22"/>
          <w:szCs w:val="22"/>
          <w:lang w:eastAsia="en-US"/>
        </w:rPr>
        <w:t>Uprzejmie  prosimy  o  wypełnienie  poniższej  ankiety  dotyczącej oceny staży uczniowskich .  Jej  celem  jest określenie stopnia zadowolenia z  odbywania  stażu  u pracodawcy, a  także oczekiwań związanych  z tą formą zdobywania doświadczenia zawodowego. Wyniki ankiety pozwolą podjąć działania pozwalające  ocenić jakość prowadzonych staży uczniowskich . Prosimy o przemyślane ustosunkowanie się do ankiety.</w:t>
      </w:r>
    </w:p>
    <w:p w:rsidR="008043F3" w:rsidRPr="008309CB" w:rsidRDefault="008043F3" w:rsidP="008043F3">
      <w:pPr>
        <w:shd w:val="clear" w:color="auto" w:fill="FFFFFF"/>
        <w:rPr>
          <w:rFonts w:ascii="Calibri" w:hAnsi="Calibri" w:cs="Calibri"/>
          <w:sz w:val="22"/>
          <w:szCs w:val="22"/>
        </w:rPr>
      </w:pPr>
      <w:r w:rsidRPr="008309CB">
        <w:rPr>
          <w:rFonts w:ascii="Calibri" w:hAnsi="Calibri" w:cs="Calibri"/>
          <w:sz w:val="22"/>
          <w:szCs w:val="22"/>
        </w:rPr>
        <w:t>I. Dane  osoby odby</w:t>
      </w:r>
      <w:r>
        <w:rPr>
          <w:rFonts w:ascii="Calibri" w:hAnsi="Calibri" w:cs="Calibri"/>
          <w:sz w:val="22"/>
          <w:szCs w:val="22"/>
        </w:rPr>
        <w:t xml:space="preserve">wającej </w:t>
      </w:r>
      <w:r w:rsidRPr="008309CB">
        <w:rPr>
          <w:rFonts w:ascii="Calibri" w:hAnsi="Calibri" w:cs="Calibri"/>
          <w:sz w:val="22"/>
          <w:szCs w:val="22"/>
        </w:rPr>
        <w:t xml:space="preserve"> staż uczniowski  u pracodawcy:</w:t>
      </w:r>
    </w:p>
    <w:p w:rsidR="008043F3" w:rsidRPr="008309CB" w:rsidRDefault="008043F3" w:rsidP="008043F3">
      <w:pPr>
        <w:shd w:val="clear" w:color="auto" w:fill="FFFFFF"/>
        <w:rPr>
          <w:rFonts w:ascii="Calibri" w:hAnsi="Calibri" w:cs="Calibri"/>
          <w:sz w:val="22"/>
          <w:szCs w:val="22"/>
        </w:rPr>
      </w:pPr>
      <w:r w:rsidRPr="008309CB">
        <w:rPr>
          <w:rFonts w:ascii="Calibri" w:hAnsi="Calibri" w:cs="Calibri"/>
          <w:sz w:val="22"/>
          <w:szCs w:val="22"/>
        </w:rPr>
        <w:t>1.</w:t>
      </w:r>
    </w:p>
    <w:p w:rsidR="008043F3" w:rsidRPr="008309CB" w:rsidRDefault="008043F3" w:rsidP="008043F3">
      <w:pPr>
        <w:shd w:val="clear" w:color="auto" w:fill="FFFFFF"/>
        <w:rPr>
          <w:rFonts w:ascii="Calibri" w:hAnsi="Calibri" w:cs="Calibri"/>
          <w:sz w:val="22"/>
          <w:szCs w:val="22"/>
        </w:rPr>
      </w:pPr>
      <w:r w:rsidRPr="008309CB">
        <w:rPr>
          <w:rFonts w:ascii="Calibri" w:hAnsi="Calibri" w:cs="Calibri"/>
          <w:sz w:val="22"/>
          <w:szCs w:val="22"/>
        </w:rPr>
        <w:t>Imię i nazwisko:</w:t>
      </w:r>
    </w:p>
    <w:p w:rsidR="008043F3" w:rsidRPr="008309CB" w:rsidRDefault="008043F3" w:rsidP="008043F3">
      <w:pPr>
        <w:shd w:val="clear" w:color="auto" w:fill="FFFFFF"/>
        <w:rPr>
          <w:rFonts w:ascii="Calibri" w:hAnsi="Calibri" w:cs="Calibri"/>
          <w:sz w:val="22"/>
          <w:szCs w:val="22"/>
        </w:rPr>
      </w:pPr>
      <w:r w:rsidRPr="008309CB">
        <w:rPr>
          <w:rFonts w:ascii="Calibri" w:hAnsi="Calibri" w:cs="Calibri"/>
          <w:sz w:val="22"/>
          <w:szCs w:val="22"/>
        </w:rPr>
        <w:t>..........................................................................................................................................</w:t>
      </w:r>
    </w:p>
    <w:p w:rsidR="008043F3" w:rsidRPr="008309CB" w:rsidRDefault="008043F3" w:rsidP="008043F3">
      <w:pPr>
        <w:shd w:val="clear" w:color="auto" w:fill="FFFFFF"/>
        <w:rPr>
          <w:rFonts w:ascii="Calibri" w:hAnsi="Calibri" w:cs="Calibri"/>
          <w:sz w:val="22"/>
          <w:szCs w:val="22"/>
        </w:rPr>
      </w:pPr>
      <w:r w:rsidRPr="008309CB">
        <w:rPr>
          <w:rFonts w:ascii="Calibri" w:hAnsi="Calibri" w:cs="Calibri"/>
          <w:sz w:val="22"/>
          <w:szCs w:val="22"/>
        </w:rPr>
        <w:t>2.</w:t>
      </w:r>
    </w:p>
    <w:p w:rsidR="008043F3" w:rsidRPr="008309CB" w:rsidRDefault="008043F3" w:rsidP="008043F3">
      <w:pPr>
        <w:shd w:val="clear" w:color="auto" w:fill="FFFFFF"/>
        <w:rPr>
          <w:rFonts w:ascii="Calibri" w:hAnsi="Calibri" w:cs="Calibri"/>
          <w:sz w:val="22"/>
          <w:szCs w:val="22"/>
        </w:rPr>
      </w:pPr>
      <w:r w:rsidRPr="008309CB">
        <w:rPr>
          <w:rFonts w:ascii="Calibri" w:hAnsi="Calibri" w:cs="Calibri"/>
          <w:sz w:val="22"/>
          <w:szCs w:val="22"/>
        </w:rPr>
        <w:t xml:space="preserve">Klasa </w:t>
      </w:r>
    </w:p>
    <w:p w:rsidR="008043F3" w:rsidRPr="008309CB" w:rsidRDefault="008043F3" w:rsidP="008043F3">
      <w:pPr>
        <w:shd w:val="clear" w:color="auto" w:fill="FFFFFF"/>
        <w:rPr>
          <w:rFonts w:ascii="Calibri" w:hAnsi="Calibri" w:cs="Calibri"/>
          <w:sz w:val="22"/>
          <w:szCs w:val="22"/>
        </w:rPr>
      </w:pPr>
      <w:r w:rsidRPr="008309CB">
        <w:rPr>
          <w:rFonts w:ascii="Calibri" w:hAnsi="Calibri" w:cs="Calibri"/>
          <w:sz w:val="22"/>
          <w:szCs w:val="22"/>
        </w:rPr>
        <w:t>.............................................................................................................................................</w:t>
      </w:r>
    </w:p>
    <w:p w:rsidR="008043F3" w:rsidRPr="008309CB" w:rsidRDefault="008043F3" w:rsidP="008043F3">
      <w:pPr>
        <w:shd w:val="clear" w:color="auto" w:fill="FFFFFF"/>
        <w:rPr>
          <w:rFonts w:ascii="Calibri" w:hAnsi="Calibri" w:cs="Calibri"/>
          <w:sz w:val="22"/>
          <w:szCs w:val="22"/>
        </w:rPr>
      </w:pPr>
      <w:r w:rsidRPr="008309CB">
        <w:rPr>
          <w:rFonts w:ascii="Calibri" w:hAnsi="Calibri" w:cs="Calibri"/>
          <w:sz w:val="22"/>
          <w:szCs w:val="22"/>
        </w:rPr>
        <w:t>3.</w:t>
      </w:r>
    </w:p>
    <w:p w:rsidR="008043F3" w:rsidRPr="008309CB" w:rsidRDefault="008043F3" w:rsidP="008043F3">
      <w:pPr>
        <w:shd w:val="clear" w:color="auto" w:fill="FFFFFF"/>
        <w:rPr>
          <w:rFonts w:ascii="Calibri" w:hAnsi="Calibri" w:cs="Calibri"/>
          <w:sz w:val="22"/>
          <w:szCs w:val="22"/>
        </w:rPr>
      </w:pPr>
      <w:r w:rsidRPr="008309CB">
        <w:rPr>
          <w:rFonts w:ascii="Calibri" w:hAnsi="Calibri" w:cs="Calibri"/>
          <w:sz w:val="22"/>
          <w:szCs w:val="22"/>
        </w:rPr>
        <w:t xml:space="preserve">Zawód </w:t>
      </w:r>
    </w:p>
    <w:p w:rsidR="008043F3" w:rsidRPr="008309CB" w:rsidRDefault="008043F3" w:rsidP="008043F3">
      <w:pPr>
        <w:shd w:val="clear" w:color="auto" w:fill="FFFFFF"/>
        <w:rPr>
          <w:rFonts w:ascii="Calibri" w:hAnsi="Calibri" w:cs="Calibri"/>
          <w:sz w:val="22"/>
          <w:szCs w:val="22"/>
        </w:rPr>
      </w:pPr>
      <w:r w:rsidRPr="008309CB">
        <w:rPr>
          <w:rFonts w:ascii="Calibri" w:hAnsi="Calibri" w:cs="Calibri"/>
          <w:sz w:val="22"/>
          <w:szCs w:val="22"/>
        </w:rPr>
        <w:t>.............................................................................................................................................</w:t>
      </w:r>
    </w:p>
    <w:p w:rsidR="008043F3" w:rsidRPr="008309CB" w:rsidRDefault="008043F3" w:rsidP="008043F3">
      <w:pPr>
        <w:shd w:val="clear" w:color="auto" w:fill="FFFFFF"/>
        <w:rPr>
          <w:rFonts w:ascii="Calibri" w:hAnsi="Calibri" w:cs="Calibri"/>
          <w:sz w:val="22"/>
          <w:szCs w:val="22"/>
        </w:rPr>
      </w:pPr>
      <w:r w:rsidRPr="008309CB">
        <w:rPr>
          <w:rFonts w:ascii="Calibri" w:hAnsi="Calibri" w:cs="Calibri"/>
          <w:sz w:val="22"/>
          <w:szCs w:val="22"/>
        </w:rPr>
        <w:t>II Okres odbywania stażu</w:t>
      </w:r>
    </w:p>
    <w:p w:rsidR="008043F3" w:rsidRPr="008309CB" w:rsidRDefault="008043F3" w:rsidP="008043F3">
      <w:pPr>
        <w:shd w:val="clear" w:color="auto" w:fill="FFFFFF"/>
        <w:rPr>
          <w:rFonts w:ascii="Calibri" w:hAnsi="Calibri" w:cs="Calibri"/>
          <w:sz w:val="22"/>
          <w:szCs w:val="22"/>
        </w:rPr>
      </w:pPr>
      <w:r w:rsidRPr="008309CB">
        <w:rPr>
          <w:rFonts w:ascii="Calibri" w:hAnsi="Calibri" w:cs="Calibri"/>
          <w:sz w:val="22"/>
          <w:szCs w:val="22"/>
        </w:rPr>
        <w:t>.............................................................................................................................................</w:t>
      </w:r>
    </w:p>
    <w:p w:rsidR="008043F3" w:rsidRPr="008309CB" w:rsidRDefault="008043F3" w:rsidP="008043F3">
      <w:pPr>
        <w:shd w:val="clear" w:color="auto" w:fill="FFFFFF"/>
        <w:rPr>
          <w:rFonts w:ascii="Calibri" w:hAnsi="Calibri" w:cs="Calibri"/>
          <w:sz w:val="22"/>
          <w:szCs w:val="22"/>
        </w:rPr>
      </w:pPr>
    </w:p>
    <w:p w:rsidR="008043F3" w:rsidRPr="008309CB" w:rsidRDefault="008043F3" w:rsidP="008043F3">
      <w:pPr>
        <w:shd w:val="clear" w:color="auto" w:fill="FFFFFF"/>
        <w:rPr>
          <w:rFonts w:ascii="Calibri" w:hAnsi="Calibri" w:cs="Calibri"/>
          <w:sz w:val="22"/>
          <w:szCs w:val="22"/>
        </w:rPr>
      </w:pPr>
      <w:r w:rsidRPr="008309CB">
        <w:rPr>
          <w:rFonts w:ascii="Calibri" w:hAnsi="Calibri" w:cs="Calibri"/>
          <w:sz w:val="22"/>
          <w:szCs w:val="22"/>
        </w:rPr>
        <w:t>III. Nazwa i adres pracodawcy organizującego staż:</w:t>
      </w:r>
    </w:p>
    <w:p w:rsidR="008043F3" w:rsidRPr="008309CB" w:rsidRDefault="008043F3" w:rsidP="008043F3">
      <w:pPr>
        <w:shd w:val="clear" w:color="auto" w:fill="FFFFFF"/>
        <w:rPr>
          <w:rFonts w:ascii="Calibri" w:hAnsi="Calibri" w:cs="Calibri"/>
          <w:sz w:val="22"/>
          <w:szCs w:val="22"/>
        </w:rPr>
      </w:pPr>
      <w:r w:rsidRPr="008309CB">
        <w:rPr>
          <w:rFonts w:ascii="Calibri" w:hAnsi="Calibri" w:cs="Calibri"/>
          <w:sz w:val="22"/>
          <w:szCs w:val="22"/>
        </w:rPr>
        <w:t>............................................................................................................................................</w:t>
      </w:r>
    </w:p>
    <w:p w:rsidR="008043F3" w:rsidRPr="008309CB" w:rsidRDefault="008043F3" w:rsidP="008043F3">
      <w:pPr>
        <w:shd w:val="clear" w:color="auto" w:fill="FFFFFF"/>
        <w:rPr>
          <w:rFonts w:ascii="Calibri" w:hAnsi="Calibri" w:cs="Calibri"/>
          <w:sz w:val="22"/>
          <w:szCs w:val="22"/>
        </w:rPr>
      </w:pPr>
      <w:r w:rsidRPr="008309CB">
        <w:rPr>
          <w:rFonts w:ascii="Calibri" w:hAnsi="Calibri" w:cs="Calibri"/>
          <w:sz w:val="22"/>
          <w:szCs w:val="22"/>
        </w:rPr>
        <w:t>.............................................................................................................................................</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 xml:space="preserve">1.Czy Pracodawca zapoznał Panią/Pana z programem stażu? </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 Tak B. Nie</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 xml:space="preserve">2.Czy pracodawca przeszkolił Panią/Pana na zasadach przewidzianych dla pracowników w zakresie bezpieczeństwa i higieny pracy oraz przepisów przeciwpożarowych?  </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 Tak   B. Nie</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 xml:space="preserve">3.Czy pracodawca zapoznał Panią/Pana z obowiązującym regulaminem pracy? </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 Tak   B. Nie</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4.Czy  Pracodawca  zapewnił  Pani/Panu  miejsce  i  warunki  niezbędne  do  prawidłowego wykonywania zadań objętych programem stażu?</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5.Czy pracodawca wyznaczył Pani/Panu Opiekuna?</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 Tak   B. Nie</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6.Czy  Opiekun  poświęca</w:t>
      </w:r>
      <w:r>
        <w:rPr>
          <w:rFonts w:ascii="Calibri" w:eastAsia="Calibri" w:hAnsi="Calibri"/>
          <w:sz w:val="22"/>
          <w:szCs w:val="22"/>
          <w:lang w:eastAsia="en-US"/>
        </w:rPr>
        <w:t>ł</w:t>
      </w:r>
      <w:r w:rsidRPr="008309CB">
        <w:rPr>
          <w:rFonts w:ascii="Calibri" w:eastAsia="Calibri" w:hAnsi="Calibri"/>
          <w:sz w:val="22"/>
          <w:szCs w:val="22"/>
          <w:lang w:eastAsia="en-US"/>
        </w:rPr>
        <w:t xml:space="preserve">  Pani/Panu  wystarczającą  ilość  czasu  podczas  wykonywania zadań objętych programem stażu ?</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lastRenderedPageBreak/>
        <w:t>A.</w:t>
      </w:r>
      <w:r>
        <w:rPr>
          <w:rFonts w:ascii="Calibri" w:eastAsia="Calibri" w:hAnsi="Calibri"/>
          <w:sz w:val="22"/>
          <w:szCs w:val="22"/>
          <w:lang w:eastAsia="en-US"/>
        </w:rPr>
        <w:t xml:space="preserve"> </w:t>
      </w:r>
      <w:r w:rsidRPr="008309CB">
        <w:rPr>
          <w:rFonts w:ascii="Calibri" w:eastAsia="Calibri" w:hAnsi="Calibri"/>
          <w:sz w:val="22"/>
          <w:szCs w:val="22"/>
          <w:lang w:eastAsia="en-US"/>
        </w:rPr>
        <w:t xml:space="preserve">Tak, poświęca mi wystarczającą ilość czasu </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w:t>
      </w:r>
      <w:r>
        <w:rPr>
          <w:rFonts w:ascii="Calibri" w:eastAsia="Calibri" w:hAnsi="Calibri"/>
          <w:sz w:val="22"/>
          <w:szCs w:val="22"/>
          <w:lang w:eastAsia="en-US"/>
        </w:rPr>
        <w:t xml:space="preserve"> </w:t>
      </w:r>
      <w:r w:rsidRPr="008309CB">
        <w:rPr>
          <w:rFonts w:ascii="Calibri" w:eastAsia="Calibri" w:hAnsi="Calibri"/>
          <w:sz w:val="22"/>
          <w:szCs w:val="22"/>
          <w:lang w:eastAsia="en-US"/>
        </w:rPr>
        <w:t>Raczej tak</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w:t>
      </w:r>
      <w:r>
        <w:rPr>
          <w:rFonts w:ascii="Calibri" w:eastAsia="Calibri" w:hAnsi="Calibri"/>
          <w:sz w:val="22"/>
          <w:szCs w:val="22"/>
          <w:lang w:eastAsia="en-US"/>
        </w:rPr>
        <w:t xml:space="preserve"> </w:t>
      </w:r>
      <w:r w:rsidRPr="008309CB">
        <w:rPr>
          <w:rFonts w:ascii="Calibri" w:eastAsia="Calibri" w:hAnsi="Calibri"/>
          <w:sz w:val="22"/>
          <w:szCs w:val="22"/>
          <w:lang w:eastAsia="en-US"/>
        </w:rPr>
        <w:t>Raczej nie</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D.</w:t>
      </w:r>
      <w:r>
        <w:rPr>
          <w:rFonts w:ascii="Calibri" w:eastAsia="Calibri" w:hAnsi="Calibri"/>
          <w:sz w:val="22"/>
          <w:szCs w:val="22"/>
          <w:lang w:eastAsia="en-US"/>
        </w:rPr>
        <w:t xml:space="preserve"> </w:t>
      </w:r>
      <w:r w:rsidRPr="008309CB">
        <w:rPr>
          <w:rFonts w:ascii="Calibri" w:eastAsia="Calibri" w:hAnsi="Calibri"/>
          <w:sz w:val="22"/>
          <w:szCs w:val="22"/>
          <w:lang w:eastAsia="en-US"/>
        </w:rPr>
        <w:t>Nie, poświęca</w:t>
      </w:r>
      <w:r>
        <w:rPr>
          <w:rFonts w:ascii="Calibri" w:eastAsia="Calibri" w:hAnsi="Calibri"/>
          <w:sz w:val="22"/>
          <w:szCs w:val="22"/>
          <w:lang w:eastAsia="en-US"/>
        </w:rPr>
        <w:t xml:space="preserve">ł </w:t>
      </w:r>
      <w:r w:rsidRPr="008309CB">
        <w:rPr>
          <w:rFonts w:ascii="Calibri" w:eastAsia="Calibri" w:hAnsi="Calibri"/>
          <w:sz w:val="22"/>
          <w:szCs w:val="22"/>
          <w:lang w:eastAsia="en-US"/>
        </w:rPr>
        <w:t xml:space="preserve"> mi zdecydowanie za mało czasu</w:t>
      </w:r>
    </w:p>
    <w:p w:rsidR="008043F3" w:rsidRPr="008309CB" w:rsidRDefault="008043F3" w:rsidP="008043F3">
      <w:pPr>
        <w:spacing w:after="160" w:line="259" w:lineRule="auto"/>
        <w:rPr>
          <w:rFonts w:ascii="Calibri" w:eastAsia="Calibri" w:hAnsi="Calibri"/>
          <w:sz w:val="22"/>
          <w:szCs w:val="22"/>
          <w:lang w:eastAsia="en-US"/>
        </w:rPr>
      </w:pPr>
      <w:r>
        <w:rPr>
          <w:rFonts w:ascii="Calibri" w:eastAsia="Calibri" w:hAnsi="Calibri"/>
          <w:sz w:val="22"/>
          <w:szCs w:val="22"/>
          <w:lang w:eastAsia="en-US"/>
        </w:rPr>
        <w:t>7</w:t>
      </w:r>
      <w:r w:rsidRPr="008309CB">
        <w:rPr>
          <w:rFonts w:ascii="Calibri" w:eastAsia="Calibri" w:hAnsi="Calibri"/>
          <w:sz w:val="22"/>
          <w:szCs w:val="22"/>
          <w:lang w:eastAsia="en-US"/>
        </w:rPr>
        <w:t>.Czy  staż,  który  odbywa  Pani/Pan u</w:t>
      </w:r>
      <w:r>
        <w:rPr>
          <w:rFonts w:ascii="Calibri" w:eastAsia="Calibri" w:hAnsi="Calibri"/>
          <w:sz w:val="22"/>
          <w:szCs w:val="22"/>
          <w:lang w:eastAsia="en-US"/>
        </w:rPr>
        <w:t xml:space="preserve"> </w:t>
      </w:r>
      <w:r w:rsidRPr="008309CB">
        <w:rPr>
          <w:rFonts w:ascii="Calibri" w:eastAsia="Calibri" w:hAnsi="Calibri"/>
          <w:sz w:val="22"/>
          <w:szCs w:val="22"/>
          <w:lang w:eastAsia="en-US"/>
        </w:rPr>
        <w:t xml:space="preserve">pracodawcy  jest  zgodny  z  Pani/Pana kierunkiem </w:t>
      </w:r>
      <w:r>
        <w:rPr>
          <w:rFonts w:ascii="Calibri" w:eastAsia="Calibri" w:hAnsi="Calibri"/>
          <w:sz w:val="22"/>
          <w:szCs w:val="22"/>
          <w:lang w:eastAsia="en-US"/>
        </w:rPr>
        <w:t xml:space="preserve">kształcenia </w:t>
      </w:r>
      <w:r w:rsidRPr="008309CB">
        <w:rPr>
          <w:rFonts w:ascii="Calibri" w:eastAsia="Calibri" w:hAnsi="Calibri"/>
          <w:sz w:val="22"/>
          <w:szCs w:val="22"/>
          <w:lang w:eastAsia="en-US"/>
        </w:rPr>
        <w:t xml:space="preserve"> / profilem szkoły?</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w:t>
      </w:r>
      <w:r>
        <w:rPr>
          <w:rFonts w:ascii="Calibri" w:eastAsia="Calibri" w:hAnsi="Calibri"/>
          <w:sz w:val="22"/>
          <w:szCs w:val="22"/>
          <w:lang w:eastAsia="en-US"/>
        </w:rPr>
        <w:t xml:space="preserve"> </w:t>
      </w:r>
      <w:r w:rsidRPr="008309CB">
        <w:rPr>
          <w:rFonts w:ascii="Calibri" w:eastAsia="Calibri" w:hAnsi="Calibri"/>
          <w:sz w:val="22"/>
          <w:szCs w:val="22"/>
          <w:lang w:eastAsia="en-US"/>
        </w:rPr>
        <w:t>Zdecydowanie tak</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w:t>
      </w:r>
      <w:r>
        <w:rPr>
          <w:rFonts w:ascii="Calibri" w:eastAsia="Calibri" w:hAnsi="Calibri"/>
          <w:sz w:val="22"/>
          <w:szCs w:val="22"/>
          <w:lang w:eastAsia="en-US"/>
        </w:rPr>
        <w:t xml:space="preserve"> </w:t>
      </w:r>
      <w:r w:rsidRPr="008309CB">
        <w:rPr>
          <w:rFonts w:ascii="Calibri" w:eastAsia="Calibri" w:hAnsi="Calibri"/>
          <w:sz w:val="22"/>
          <w:szCs w:val="22"/>
          <w:lang w:eastAsia="en-US"/>
        </w:rPr>
        <w:t xml:space="preserve">Nie, ale jest bardzo zbliżony </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w:t>
      </w:r>
      <w:r>
        <w:rPr>
          <w:rFonts w:ascii="Calibri" w:eastAsia="Calibri" w:hAnsi="Calibri"/>
          <w:sz w:val="22"/>
          <w:szCs w:val="22"/>
          <w:lang w:eastAsia="en-US"/>
        </w:rPr>
        <w:t xml:space="preserve"> </w:t>
      </w:r>
      <w:r w:rsidRPr="008309CB">
        <w:rPr>
          <w:rFonts w:ascii="Calibri" w:eastAsia="Calibri" w:hAnsi="Calibri"/>
          <w:sz w:val="22"/>
          <w:szCs w:val="22"/>
          <w:lang w:eastAsia="en-US"/>
        </w:rPr>
        <w:t>Zdecydowanie nie</w:t>
      </w:r>
    </w:p>
    <w:p w:rsidR="008043F3" w:rsidRPr="008309CB" w:rsidRDefault="008043F3" w:rsidP="008043F3">
      <w:pPr>
        <w:spacing w:after="160" w:line="259" w:lineRule="auto"/>
        <w:rPr>
          <w:rFonts w:ascii="Calibri" w:eastAsia="Calibri" w:hAnsi="Calibri"/>
          <w:sz w:val="22"/>
          <w:szCs w:val="22"/>
          <w:lang w:eastAsia="en-US"/>
        </w:rPr>
      </w:pPr>
      <w:r>
        <w:rPr>
          <w:rFonts w:ascii="Calibri" w:eastAsia="Calibri" w:hAnsi="Calibri"/>
          <w:sz w:val="22"/>
          <w:szCs w:val="22"/>
          <w:lang w:eastAsia="en-US"/>
        </w:rPr>
        <w:t>8</w:t>
      </w:r>
      <w:r w:rsidRPr="008309CB">
        <w:rPr>
          <w:rFonts w:ascii="Calibri" w:eastAsia="Calibri" w:hAnsi="Calibri"/>
          <w:sz w:val="22"/>
          <w:szCs w:val="22"/>
          <w:lang w:eastAsia="en-US"/>
        </w:rPr>
        <w:t>.Czym się</w:t>
      </w:r>
      <w:r>
        <w:rPr>
          <w:rFonts w:ascii="Calibri" w:eastAsia="Calibri" w:hAnsi="Calibri"/>
          <w:sz w:val="22"/>
          <w:szCs w:val="22"/>
          <w:lang w:eastAsia="en-US"/>
        </w:rPr>
        <w:t xml:space="preserve"> </w:t>
      </w:r>
      <w:r w:rsidRPr="008309CB">
        <w:rPr>
          <w:rFonts w:ascii="Calibri" w:eastAsia="Calibri" w:hAnsi="Calibri"/>
          <w:sz w:val="22"/>
          <w:szCs w:val="22"/>
          <w:lang w:eastAsia="en-US"/>
        </w:rPr>
        <w:t xml:space="preserve">Pani/Pan kierował/a wybierając staż u danego pracodawcy? </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w:t>
      </w:r>
      <w:r>
        <w:rPr>
          <w:rFonts w:ascii="Calibri" w:eastAsia="Calibri" w:hAnsi="Calibri"/>
          <w:sz w:val="22"/>
          <w:szCs w:val="22"/>
          <w:lang w:eastAsia="en-US"/>
        </w:rPr>
        <w:t xml:space="preserve"> </w:t>
      </w:r>
      <w:r w:rsidRPr="008309CB">
        <w:rPr>
          <w:rFonts w:ascii="Calibri" w:eastAsia="Calibri" w:hAnsi="Calibri"/>
          <w:sz w:val="22"/>
          <w:szCs w:val="22"/>
          <w:lang w:eastAsia="en-US"/>
        </w:rPr>
        <w:t>Zainteresował mnie proponowany przez pracodawcę program stażu</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w:t>
      </w:r>
      <w:r>
        <w:rPr>
          <w:rFonts w:ascii="Calibri" w:eastAsia="Calibri" w:hAnsi="Calibri"/>
          <w:sz w:val="22"/>
          <w:szCs w:val="22"/>
          <w:lang w:eastAsia="en-US"/>
        </w:rPr>
        <w:t xml:space="preserve"> </w:t>
      </w:r>
      <w:r w:rsidRPr="008309CB">
        <w:rPr>
          <w:rFonts w:ascii="Calibri" w:eastAsia="Calibri" w:hAnsi="Calibri"/>
          <w:sz w:val="22"/>
          <w:szCs w:val="22"/>
          <w:lang w:eastAsia="en-US"/>
        </w:rPr>
        <w:t>Chciałam/em</w:t>
      </w:r>
      <w:r>
        <w:rPr>
          <w:rFonts w:ascii="Calibri" w:eastAsia="Calibri" w:hAnsi="Calibri"/>
          <w:sz w:val="22"/>
          <w:szCs w:val="22"/>
          <w:lang w:eastAsia="en-US"/>
        </w:rPr>
        <w:t xml:space="preserve"> </w:t>
      </w:r>
      <w:r w:rsidRPr="008309CB">
        <w:rPr>
          <w:rFonts w:ascii="Calibri" w:eastAsia="Calibri" w:hAnsi="Calibri"/>
          <w:sz w:val="22"/>
          <w:szCs w:val="22"/>
          <w:lang w:eastAsia="en-US"/>
        </w:rPr>
        <w:t>poznać specyfikę pracy w branży, która mnie interesuje</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w:t>
      </w:r>
      <w:r>
        <w:rPr>
          <w:rFonts w:ascii="Calibri" w:eastAsia="Calibri" w:hAnsi="Calibri"/>
          <w:sz w:val="22"/>
          <w:szCs w:val="22"/>
          <w:lang w:eastAsia="en-US"/>
        </w:rPr>
        <w:t xml:space="preserve"> </w:t>
      </w:r>
      <w:r w:rsidRPr="008309CB">
        <w:rPr>
          <w:rFonts w:ascii="Calibri" w:eastAsia="Calibri" w:hAnsi="Calibri"/>
          <w:sz w:val="22"/>
          <w:szCs w:val="22"/>
          <w:lang w:eastAsia="en-US"/>
        </w:rPr>
        <w:t>Perspektywą przyszłego zatrudnienia w tejże firmie/ instytucji</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D</w:t>
      </w:r>
      <w:r>
        <w:rPr>
          <w:rFonts w:ascii="Calibri" w:eastAsia="Calibri" w:hAnsi="Calibri"/>
          <w:sz w:val="22"/>
          <w:szCs w:val="22"/>
          <w:lang w:eastAsia="en-US"/>
        </w:rPr>
        <w:t xml:space="preserve"> </w:t>
      </w:r>
      <w:r w:rsidRPr="008309CB">
        <w:rPr>
          <w:rFonts w:ascii="Calibri" w:eastAsia="Calibri" w:hAnsi="Calibri"/>
          <w:sz w:val="22"/>
          <w:szCs w:val="22"/>
          <w:lang w:eastAsia="en-US"/>
        </w:rPr>
        <w:t>.Była to najlepsza z możliwych propozycji</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E.</w:t>
      </w:r>
      <w:r>
        <w:rPr>
          <w:rFonts w:ascii="Calibri" w:eastAsia="Calibri" w:hAnsi="Calibri"/>
          <w:sz w:val="22"/>
          <w:szCs w:val="22"/>
          <w:lang w:eastAsia="en-US"/>
        </w:rPr>
        <w:t xml:space="preserve"> </w:t>
      </w:r>
      <w:r w:rsidRPr="008309CB">
        <w:rPr>
          <w:rFonts w:ascii="Calibri" w:eastAsia="Calibri" w:hAnsi="Calibri"/>
          <w:sz w:val="22"/>
          <w:szCs w:val="22"/>
          <w:lang w:eastAsia="en-US"/>
        </w:rPr>
        <w:t>Właściwie trudno powiedzieć czym się kierowałam/em</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F.</w:t>
      </w:r>
      <w:r>
        <w:rPr>
          <w:rFonts w:ascii="Calibri" w:eastAsia="Calibri" w:hAnsi="Calibri"/>
          <w:sz w:val="22"/>
          <w:szCs w:val="22"/>
          <w:lang w:eastAsia="en-US"/>
        </w:rPr>
        <w:t xml:space="preserve"> </w:t>
      </w:r>
      <w:r w:rsidRPr="008309CB">
        <w:rPr>
          <w:rFonts w:ascii="Calibri" w:eastAsia="Calibri" w:hAnsi="Calibri"/>
          <w:sz w:val="22"/>
          <w:szCs w:val="22"/>
          <w:lang w:eastAsia="en-US"/>
        </w:rPr>
        <w:t>Wyboru dokonał</w:t>
      </w:r>
      <w:r>
        <w:rPr>
          <w:rFonts w:ascii="Calibri" w:eastAsia="Calibri" w:hAnsi="Calibri"/>
          <w:sz w:val="22"/>
          <w:szCs w:val="22"/>
          <w:lang w:eastAsia="en-US"/>
        </w:rPr>
        <w:t>a za mnie szkoła</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G.</w:t>
      </w:r>
      <w:r>
        <w:rPr>
          <w:rFonts w:ascii="Calibri" w:eastAsia="Calibri" w:hAnsi="Calibri"/>
          <w:sz w:val="22"/>
          <w:szCs w:val="22"/>
          <w:lang w:eastAsia="en-US"/>
        </w:rPr>
        <w:t xml:space="preserve"> </w:t>
      </w:r>
      <w:r w:rsidRPr="008309CB">
        <w:rPr>
          <w:rFonts w:ascii="Calibri" w:eastAsia="Calibri" w:hAnsi="Calibri"/>
          <w:sz w:val="22"/>
          <w:szCs w:val="22"/>
          <w:lang w:eastAsia="en-US"/>
        </w:rPr>
        <w:t>Inne</w:t>
      </w:r>
      <w:r>
        <w:rPr>
          <w:rFonts w:ascii="Calibri" w:eastAsia="Calibri" w:hAnsi="Calibri"/>
          <w:sz w:val="22"/>
          <w:szCs w:val="22"/>
          <w:lang w:eastAsia="en-US"/>
        </w:rPr>
        <w:t xml:space="preserve"> </w:t>
      </w:r>
      <w:r w:rsidRPr="008309CB">
        <w:rPr>
          <w:rFonts w:ascii="Calibri" w:eastAsia="Calibri" w:hAnsi="Calibri"/>
          <w:sz w:val="22"/>
          <w:szCs w:val="22"/>
          <w:lang w:eastAsia="en-US"/>
        </w:rPr>
        <w:t>(proszę wskazać jakie?).............................................................................</w:t>
      </w:r>
    </w:p>
    <w:p w:rsidR="008043F3" w:rsidRPr="008309CB" w:rsidRDefault="008043F3" w:rsidP="008043F3">
      <w:pPr>
        <w:spacing w:after="160" w:line="259" w:lineRule="auto"/>
        <w:rPr>
          <w:rFonts w:ascii="Calibri" w:eastAsia="Calibri" w:hAnsi="Calibri"/>
          <w:sz w:val="22"/>
          <w:szCs w:val="22"/>
          <w:lang w:eastAsia="en-US"/>
        </w:rPr>
      </w:pPr>
      <w:r>
        <w:rPr>
          <w:rFonts w:ascii="Calibri" w:eastAsia="Calibri" w:hAnsi="Calibri"/>
          <w:sz w:val="22"/>
          <w:szCs w:val="22"/>
          <w:lang w:eastAsia="en-US"/>
        </w:rPr>
        <w:t>9</w:t>
      </w:r>
      <w:r w:rsidRPr="008309CB">
        <w:rPr>
          <w:rFonts w:ascii="Calibri" w:eastAsia="Calibri" w:hAnsi="Calibri"/>
          <w:sz w:val="22"/>
          <w:szCs w:val="22"/>
          <w:lang w:eastAsia="en-US"/>
        </w:rPr>
        <w:t>.</w:t>
      </w:r>
      <w:r>
        <w:rPr>
          <w:rFonts w:ascii="Calibri" w:eastAsia="Calibri" w:hAnsi="Calibri"/>
          <w:sz w:val="22"/>
          <w:szCs w:val="22"/>
          <w:lang w:eastAsia="en-US"/>
        </w:rPr>
        <w:t xml:space="preserve"> </w:t>
      </w:r>
      <w:r w:rsidRPr="008309CB">
        <w:rPr>
          <w:rFonts w:ascii="Calibri" w:eastAsia="Calibri" w:hAnsi="Calibri"/>
          <w:sz w:val="22"/>
          <w:szCs w:val="22"/>
          <w:lang w:eastAsia="en-US"/>
        </w:rPr>
        <w:t>Czy</w:t>
      </w:r>
      <w:r>
        <w:rPr>
          <w:rFonts w:ascii="Calibri" w:eastAsia="Calibri" w:hAnsi="Calibri"/>
          <w:sz w:val="22"/>
          <w:szCs w:val="22"/>
          <w:lang w:eastAsia="en-US"/>
        </w:rPr>
        <w:t xml:space="preserve"> </w:t>
      </w:r>
      <w:r w:rsidRPr="008309CB">
        <w:rPr>
          <w:rFonts w:ascii="Calibri" w:eastAsia="Calibri" w:hAnsi="Calibri"/>
          <w:sz w:val="22"/>
          <w:szCs w:val="22"/>
          <w:lang w:eastAsia="en-US"/>
        </w:rPr>
        <w:t xml:space="preserve">jest Pani/Pan zadowolona/y z przebiegu stażu ? </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w:t>
      </w:r>
      <w:r>
        <w:rPr>
          <w:rFonts w:ascii="Calibri" w:eastAsia="Calibri" w:hAnsi="Calibri"/>
          <w:sz w:val="22"/>
          <w:szCs w:val="22"/>
          <w:lang w:eastAsia="en-US"/>
        </w:rPr>
        <w:t xml:space="preserve"> </w:t>
      </w:r>
      <w:r w:rsidRPr="008309CB">
        <w:rPr>
          <w:rFonts w:ascii="Calibri" w:eastAsia="Calibri" w:hAnsi="Calibri"/>
          <w:sz w:val="22"/>
          <w:szCs w:val="22"/>
          <w:lang w:eastAsia="en-US"/>
        </w:rPr>
        <w:t>Jestem bardzo zadowolona/y</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w:t>
      </w:r>
      <w:r>
        <w:rPr>
          <w:rFonts w:ascii="Calibri" w:eastAsia="Calibri" w:hAnsi="Calibri"/>
          <w:sz w:val="22"/>
          <w:szCs w:val="22"/>
          <w:lang w:eastAsia="en-US"/>
        </w:rPr>
        <w:t xml:space="preserve"> </w:t>
      </w:r>
      <w:r w:rsidRPr="008309CB">
        <w:rPr>
          <w:rFonts w:ascii="Calibri" w:eastAsia="Calibri" w:hAnsi="Calibri"/>
          <w:sz w:val="22"/>
          <w:szCs w:val="22"/>
          <w:lang w:eastAsia="en-US"/>
        </w:rPr>
        <w:t>Jestem raczej zadowolona/y</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w:t>
      </w:r>
      <w:r>
        <w:rPr>
          <w:rFonts w:ascii="Calibri" w:eastAsia="Calibri" w:hAnsi="Calibri"/>
          <w:sz w:val="22"/>
          <w:szCs w:val="22"/>
          <w:lang w:eastAsia="en-US"/>
        </w:rPr>
        <w:t xml:space="preserve"> </w:t>
      </w:r>
      <w:r w:rsidRPr="008309CB">
        <w:rPr>
          <w:rFonts w:ascii="Calibri" w:eastAsia="Calibri" w:hAnsi="Calibri"/>
          <w:sz w:val="22"/>
          <w:szCs w:val="22"/>
          <w:lang w:eastAsia="en-US"/>
        </w:rPr>
        <w:t>Nie mam zdania</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D.</w:t>
      </w:r>
      <w:r>
        <w:rPr>
          <w:rFonts w:ascii="Calibri" w:eastAsia="Calibri" w:hAnsi="Calibri"/>
          <w:sz w:val="22"/>
          <w:szCs w:val="22"/>
          <w:lang w:eastAsia="en-US"/>
        </w:rPr>
        <w:t xml:space="preserve"> </w:t>
      </w:r>
      <w:r w:rsidRPr="008309CB">
        <w:rPr>
          <w:rFonts w:ascii="Calibri" w:eastAsia="Calibri" w:hAnsi="Calibri"/>
          <w:sz w:val="22"/>
          <w:szCs w:val="22"/>
          <w:lang w:eastAsia="en-US"/>
        </w:rPr>
        <w:t>Jestem raczej niezadowolona/y</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E</w:t>
      </w:r>
      <w:r>
        <w:rPr>
          <w:rFonts w:ascii="Calibri" w:eastAsia="Calibri" w:hAnsi="Calibri"/>
          <w:sz w:val="22"/>
          <w:szCs w:val="22"/>
          <w:lang w:eastAsia="en-US"/>
        </w:rPr>
        <w:t xml:space="preserve"> </w:t>
      </w:r>
      <w:r w:rsidRPr="008309CB">
        <w:rPr>
          <w:rFonts w:ascii="Calibri" w:eastAsia="Calibri" w:hAnsi="Calibri"/>
          <w:sz w:val="22"/>
          <w:szCs w:val="22"/>
          <w:lang w:eastAsia="en-US"/>
        </w:rPr>
        <w:t>.Jestem bardzo niezadowolona/y</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1</w:t>
      </w:r>
      <w:r>
        <w:rPr>
          <w:rFonts w:ascii="Calibri" w:eastAsia="Calibri" w:hAnsi="Calibri"/>
          <w:sz w:val="22"/>
          <w:szCs w:val="22"/>
          <w:lang w:eastAsia="en-US"/>
        </w:rPr>
        <w:t>0</w:t>
      </w:r>
      <w:r w:rsidRPr="008309CB">
        <w:rPr>
          <w:rFonts w:ascii="Calibri" w:eastAsia="Calibri" w:hAnsi="Calibri"/>
          <w:sz w:val="22"/>
          <w:szCs w:val="22"/>
          <w:lang w:eastAsia="en-US"/>
        </w:rPr>
        <w:t>.Czy uważa Pani/Pan, że program stażu jest realizowany zgodnie z założeniami ?</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w:t>
      </w:r>
      <w:r>
        <w:rPr>
          <w:rFonts w:ascii="Calibri" w:eastAsia="Calibri" w:hAnsi="Calibri"/>
          <w:sz w:val="22"/>
          <w:szCs w:val="22"/>
          <w:lang w:eastAsia="en-US"/>
        </w:rPr>
        <w:t xml:space="preserve"> </w:t>
      </w:r>
      <w:r w:rsidRPr="008309CB">
        <w:rPr>
          <w:rFonts w:ascii="Calibri" w:eastAsia="Calibri" w:hAnsi="Calibri"/>
          <w:sz w:val="22"/>
          <w:szCs w:val="22"/>
          <w:lang w:eastAsia="en-US"/>
        </w:rPr>
        <w:t>Tak, jest realizowany w pełni</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w:t>
      </w:r>
      <w:r>
        <w:rPr>
          <w:rFonts w:ascii="Calibri" w:eastAsia="Calibri" w:hAnsi="Calibri"/>
          <w:sz w:val="22"/>
          <w:szCs w:val="22"/>
          <w:lang w:eastAsia="en-US"/>
        </w:rPr>
        <w:t xml:space="preserve"> </w:t>
      </w:r>
      <w:r w:rsidRPr="008309CB">
        <w:rPr>
          <w:rFonts w:ascii="Calibri" w:eastAsia="Calibri" w:hAnsi="Calibri"/>
          <w:sz w:val="22"/>
          <w:szCs w:val="22"/>
          <w:lang w:eastAsia="en-US"/>
        </w:rPr>
        <w:t>Jest realizowany tylko w części</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w:t>
      </w:r>
      <w:r>
        <w:rPr>
          <w:rFonts w:ascii="Calibri" w:eastAsia="Calibri" w:hAnsi="Calibri"/>
          <w:sz w:val="22"/>
          <w:szCs w:val="22"/>
          <w:lang w:eastAsia="en-US"/>
        </w:rPr>
        <w:t xml:space="preserve"> </w:t>
      </w:r>
      <w:r w:rsidRPr="008309CB">
        <w:rPr>
          <w:rFonts w:ascii="Calibri" w:eastAsia="Calibri" w:hAnsi="Calibri"/>
          <w:sz w:val="22"/>
          <w:szCs w:val="22"/>
          <w:lang w:eastAsia="en-US"/>
        </w:rPr>
        <w:t xml:space="preserve">Nie, nie jest realizowany </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1</w:t>
      </w:r>
      <w:r>
        <w:rPr>
          <w:rFonts w:ascii="Calibri" w:eastAsia="Calibri" w:hAnsi="Calibri"/>
          <w:sz w:val="22"/>
          <w:szCs w:val="22"/>
          <w:lang w:eastAsia="en-US"/>
        </w:rPr>
        <w:t>1</w:t>
      </w:r>
      <w:r w:rsidRPr="008309CB">
        <w:rPr>
          <w:rFonts w:ascii="Calibri" w:eastAsia="Calibri" w:hAnsi="Calibri"/>
          <w:sz w:val="22"/>
          <w:szCs w:val="22"/>
          <w:lang w:eastAsia="en-US"/>
        </w:rPr>
        <w:t>.Czy  wykonywanie  zadań  w  ramach  programu  stażu  sprawia  Pani/Panu  radość i satysfakcję ?</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w:t>
      </w:r>
      <w:r>
        <w:rPr>
          <w:rFonts w:ascii="Calibri" w:eastAsia="Calibri" w:hAnsi="Calibri"/>
          <w:sz w:val="22"/>
          <w:szCs w:val="22"/>
          <w:lang w:eastAsia="en-US"/>
        </w:rPr>
        <w:t xml:space="preserve"> </w:t>
      </w:r>
      <w:r w:rsidRPr="008309CB">
        <w:rPr>
          <w:rFonts w:ascii="Calibri" w:eastAsia="Calibri" w:hAnsi="Calibri"/>
          <w:sz w:val="22"/>
          <w:szCs w:val="22"/>
          <w:lang w:eastAsia="en-US"/>
        </w:rPr>
        <w:t>Tak, czerpię z wykonywania powierzonych mi zadań ogromną radość i</w:t>
      </w:r>
      <w:r>
        <w:rPr>
          <w:rFonts w:ascii="Calibri" w:eastAsia="Calibri" w:hAnsi="Calibri"/>
          <w:sz w:val="22"/>
          <w:szCs w:val="22"/>
          <w:lang w:eastAsia="en-US"/>
        </w:rPr>
        <w:t xml:space="preserve"> </w:t>
      </w:r>
      <w:r w:rsidRPr="008309CB">
        <w:rPr>
          <w:rFonts w:ascii="Calibri" w:eastAsia="Calibri" w:hAnsi="Calibri"/>
          <w:sz w:val="22"/>
          <w:szCs w:val="22"/>
          <w:lang w:eastAsia="en-US"/>
        </w:rPr>
        <w:t>satysfakcję</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lastRenderedPageBreak/>
        <w:t>B.</w:t>
      </w:r>
      <w:r>
        <w:rPr>
          <w:rFonts w:ascii="Calibri" w:eastAsia="Calibri" w:hAnsi="Calibri"/>
          <w:sz w:val="22"/>
          <w:szCs w:val="22"/>
          <w:lang w:eastAsia="en-US"/>
        </w:rPr>
        <w:t xml:space="preserve"> </w:t>
      </w:r>
      <w:r w:rsidRPr="008309CB">
        <w:rPr>
          <w:rFonts w:ascii="Calibri" w:eastAsia="Calibri" w:hAnsi="Calibri"/>
          <w:sz w:val="22"/>
          <w:szCs w:val="22"/>
          <w:lang w:eastAsia="en-US"/>
        </w:rPr>
        <w:t>Raczej tak</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w:t>
      </w:r>
      <w:r>
        <w:rPr>
          <w:rFonts w:ascii="Calibri" w:eastAsia="Calibri" w:hAnsi="Calibri"/>
          <w:sz w:val="22"/>
          <w:szCs w:val="22"/>
          <w:lang w:eastAsia="en-US"/>
        </w:rPr>
        <w:t xml:space="preserve"> </w:t>
      </w:r>
      <w:r w:rsidRPr="008309CB">
        <w:rPr>
          <w:rFonts w:ascii="Calibri" w:eastAsia="Calibri" w:hAnsi="Calibri"/>
          <w:sz w:val="22"/>
          <w:szCs w:val="22"/>
          <w:lang w:eastAsia="en-US"/>
        </w:rPr>
        <w:t xml:space="preserve">Trudno powiedzieć </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D.</w:t>
      </w:r>
      <w:r>
        <w:rPr>
          <w:rFonts w:ascii="Calibri" w:eastAsia="Calibri" w:hAnsi="Calibri"/>
          <w:sz w:val="22"/>
          <w:szCs w:val="22"/>
          <w:lang w:eastAsia="en-US"/>
        </w:rPr>
        <w:t xml:space="preserve"> </w:t>
      </w:r>
      <w:r w:rsidRPr="008309CB">
        <w:rPr>
          <w:rFonts w:ascii="Calibri" w:eastAsia="Calibri" w:hAnsi="Calibri"/>
          <w:sz w:val="22"/>
          <w:szCs w:val="22"/>
          <w:lang w:eastAsia="en-US"/>
        </w:rPr>
        <w:t xml:space="preserve">Nie, </w:t>
      </w:r>
      <w:r>
        <w:rPr>
          <w:rFonts w:ascii="Calibri" w:eastAsia="Calibri" w:hAnsi="Calibri"/>
          <w:sz w:val="22"/>
          <w:szCs w:val="22"/>
          <w:lang w:eastAsia="en-US"/>
        </w:rPr>
        <w:t xml:space="preserve">ale </w:t>
      </w:r>
      <w:r w:rsidRPr="008309CB">
        <w:rPr>
          <w:rFonts w:ascii="Calibri" w:eastAsia="Calibri" w:hAnsi="Calibri"/>
          <w:sz w:val="22"/>
          <w:szCs w:val="22"/>
          <w:lang w:eastAsia="en-US"/>
        </w:rPr>
        <w:t>staram się dobrze wykonywać powierzone mi zadania</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 xml:space="preserve"> E.</w:t>
      </w:r>
      <w:r>
        <w:rPr>
          <w:rFonts w:ascii="Calibri" w:eastAsia="Calibri" w:hAnsi="Calibri"/>
          <w:sz w:val="22"/>
          <w:szCs w:val="22"/>
          <w:lang w:eastAsia="en-US"/>
        </w:rPr>
        <w:t xml:space="preserve"> </w:t>
      </w:r>
      <w:r w:rsidRPr="008309CB">
        <w:rPr>
          <w:rFonts w:ascii="Calibri" w:eastAsia="Calibri" w:hAnsi="Calibri"/>
          <w:sz w:val="22"/>
          <w:szCs w:val="22"/>
          <w:lang w:eastAsia="en-US"/>
        </w:rPr>
        <w:t>Nie, nie lubię tego co robię</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1</w:t>
      </w:r>
      <w:r>
        <w:rPr>
          <w:rFonts w:ascii="Calibri" w:eastAsia="Calibri" w:hAnsi="Calibri"/>
          <w:sz w:val="22"/>
          <w:szCs w:val="22"/>
          <w:lang w:eastAsia="en-US"/>
        </w:rPr>
        <w:t>2</w:t>
      </w:r>
      <w:r w:rsidRPr="008309CB">
        <w:rPr>
          <w:rFonts w:ascii="Calibri" w:eastAsia="Calibri" w:hAnsi="Calibri"/>
          <w:sz w:val="22"/>
          <w:szCs w:val="22"/>
          <w:lang w:eastAsia="en-US"/>
        </w:rPr>
        <w:t>.Czy zadania wykonywane przez Panią/Pana w ramach programu stażu przyczyniają się do zdobycia przez Panią/Pana nowych umiejętności praktycznych?</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 xml:space="preserve">A. Zdecydowanie tak </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w:t>
      </w:r>
      <w:r>
        <w:rPr>
          <w:rFonts w:ascii="Calibri" w:eastAsia="Calibri" w:hAnsi="Calibri"/>
          <w:sz w:val="22"/>
          <w:szCs w:val="22"/>
          <w:lang w:eastAsia="en-US"/>
        </w:rPr>
        <w:t xml:space="preserve"> </w:t>
      </w:r>
      <w:r w:rsidRPr="008309CB">
        <w:rPr>
          <w:rFonts w:ascii="Calibri" w:eastAsia="Calibri" w:hAnsi="Calibri"/>
          <w:sz w:val="22"/>
          <w:szCs w:val="22"/>
          <w:lang w:eastAsia="en-US"/>
        </w:rPr>
        <w:t xml:space="preserve">Raczej tak </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w:t>
      </w:r>
      <w:r>
        <w:rPr>
          <w:rFonts w:ascii="Calibri" w:eastAsia="Calibri" w:hAnsi="Calibri"/>
          <w:sz w:val="22"/>
          <w:szCs w:val="22"/>
          <w:lang w:eastAsia="en-US"/>
        </w:rPr>
        <w:t xml:space="preserve"> </w:t>
      </w:r>
      <w:r w:rsidRPr="008309CB">
        <w:rPr>
          <w:rFonts w:ascii="Calibri" w:eastAsia="Calibri" w:hAnsi="Calibri"/>
          <w:sz w:val="22"/>
          <w:szCs w:val="22"/>
          <w:lang w:eastAsia="en-US"/>
        </w:rPr>
        <w:t xml:space="preserve">Nie mam zdania </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D.</w:t>
      </w:r>
      <w:r>
        <w:rPr>
          <w:rFonts w:ascii="Calibri" w:eastAsia="Calibri" w:hAnsi="Calibri"/>
          <w:sz w:val="22"/>
          <w:szCs w:val="22"/>
          <w:lang w:eastAsia="en-US"/>
        </w:rPr>
        <w:t xml:space="preserve"> </w:t>
      </w:r>
      <w:r w:rsidRPr="008309CB">
        <w:rPr>
          <w:rFonts w:ascii="Calibri" w:eastAsia="Calibri" w:hAnsi="Calibri"/>
          <w:sz w:val="22"/>
          <w:szCs w:val="22"/>
          <w:lang w:eastAsia="en-US"/>
        </w:rPr>
        <w:t xml:space="preserve">Raczej nie </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E.</w:t>
      </w:r>
      <w:r>
        <w:rPr>
          <w:rFonts w:ascii="Calibri" w:eastAsia="Calibri" w:hAnsi="Calibri"/>
          <w:sz w:val="22"/>
          <w:szCs w:val="22"/>
          <w:lang w:eastAsia="en-US"/>
        </w:rPr>
        <w:t xml:space="preserve"> </w:t>
      </w:r>
      <w:r w:rsidRPr="008309CB">
        <w:rPr>
          <w:rFonts w:ascii="Calibri" w:eastAsia="Calibri" w:hAnsi="Calibri"/>
          <w:sz w:val="22"/>
          <w:szCs w:val="22"/>
          <w:lang w:eastAsia="en-US"/>
        </w:rPr>
        <w:t>Zdecydowanie nie</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1</w:t>
      </w:r>
      <w:r>
        <w:rPr>
          <w:rFonts w:ascii="Calibri" w:eastAsia="Calibri" w:hAnsi="Calibri"/>
          <w:sz w:val="22"/>
          <w:szCs w:val="22"/>
          <w:lang w:eastAsia="en-US"/>
        </w:rPr>
        <w:t>3</w:t>
      </w:r>
      <w:r w:rsidRPr="008309CB">
        <w:rPr>
          <w:rFonts w:ascii="Calibri" w:eastAsia="Calibri" w:hAnsi="Calibri"/>
          <w:sz w:val="22"/>
          <w:szCs w:val="22"/>
          <w:lang w:eastAsia="en-US"/>
        </w:rPr>
        <w:t>.Jaka jest Pani/Pana ogólna opinia o pracodawcy u którego odbywała Pani/Pan staż?</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w:t>
      </w:r>
      <w:r>
        <w:rPr>
          <w:rFonts w:ascii="Calibri" w:eastAsia="Calibri" w:hAnsi="Calibri"/>
          <w:sz w:val="22"/>
          <w:szCs w:val="22"/>
          <w:lang w:eastAsia="en-US"/>
        </w:rPr>
        <w:t xml:space="preserve"> </w:t>
      </w:r>
      <w:r w:rsidRPr="008309CB">
        <w:rPr>
          <w:rFonts w:ascii="Calibri" w:eastAsia="Calibri" w:hAnsi="Calibri"/>
          <w:sz w:val="22"/>
          <w:szCs w:val="22"/>
          <w:lang w:eastAsia="en-US"/>
        </w:rPr>
        <w:t>Potrafi stworzyć dobre warunki do rozwoju swoich pracowników</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w:t>
      </w:r>
      <w:r>
        <w:rPr>
          <w:rFonts w:ascii="Calibri" w:eastAsia="Calibri" w:hAnsi="Calibri"/>
          <w:sz w:val="22"/>
          <w:szCs w:val="22"/>
          <w:lang w:eastAsia="en-US"/>
        </w:rPr>
        <w:t xml:space="preserve"> </w:t>
      </w:r>
      <w:r w:rsidRPr="008309CB">
        <w:rPr>
          <w:rFonts w:ascii="Calibri" w:eastAsia="Calibri" w:hAnsi="Calibri"/>
          <w:sz w:val="22"/>
          <w:szCs w:val="22"/>
          <w:lang w:eastAsia="en-US"/>
        </w:rPr>
        <w:t>Dba o miłą atmosferę w pracy</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w:t>
      </w:r>
      <w:r>
        <w:rPr>
          <w:rFonts w:ascii="Calibri" w:eastAsia="Calibri" w:hAnsi="Calibri"/>
          <w:sz w:val="22"/>
          <w:szCs w:val="22"/>
          <w:lang w:eastAsia="en-US"/>
        </w:rPr>
        <w:t xml:space="preserve"> </w:t>
      </w:r>
      <w:r w:rsidRPr="008309CB">
        <w:rPr>
          <w:rFonts w:ascii="Calibri" w:eastAsia="Calibri" w:hAnsi="Calibri"/>
          <w:sz w:val="22"/>
          <w:szCs w:val="22"/>
          <w:lang w:eastAsia="en-US"/>
        </w:rPr>
        <w:t xml:space="preserve">Pracodawca interesuje się jedynie wynikami pracy </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D.</w:t>
      </w:r>
      <w:r>
        <w:rPr>
          <w:rFonts w:ascii="Calibri" w:eastAsia="Calibri" w:hAnsi="Calibri"/>
          <w:sz w:val="22"/>
          <w:szCs w:val="22"/>
          <w:lang w:eastAsia="en-US"/>
        </w:rPr>
        <w:t xml:space="preserve"> </w:t>
      </w:r>
      <w:r w:rsidRPr="008309CB">
        <w:rPr>
          <w:rFonts w:ascii="Calibri" w:eastAsia="Calibri" w:hAnsi="Calibri"/>
          <w:sz w:val="22"/>
          <w:szCs w:val="22"/>
          <w:lang w:eastAsia="en-US"/>
        </w:rPr>
        <w:t>Inne spostrzeżenia .............................................................................................</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1</w:t>
      </w:r>
      <w:r>
        <w:rPr>
          <w:rFonts w:ascii="Calibri" w:eastAsia="Calibri" w:hAnsi="Calibri"/>
          <w:sz w:val="22"/>
          <w:szCs w:val="22"/>
          <w:lang w:eastAsia="en-US"/>
        </w:rPr>
        <w:t>4</w:t>
      </w:r>
      <w:r w:rsidRPr="008309CB">
        <w:rPr>
          <w:rFonts w:ascii="Calibri" w:eastAsia="Calibri" w:hAnsi="Calibri"/>
          <w:sz w:val="22"/>
          <w:szCs w:val="22"/>
          <w:lang w:eastAsia="en-US"/>
        </w:rPr>
        <w:t>.Czy   pracownicy   firmy/instytucji  w  której  odbywa  Pani/Pan  staż  nastawieni  są  do Pani/Pana przyjaźnie ?</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 Zdecydowanie tak</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 Raczej tak</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 Nie mam zdania</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 xml:space="preserve">D. Raczej nie </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E. Zdecydowanie nie</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1</w:t>
      </w:r>
      <w:r>
        <w:rPr>
          <w:rFonts w:ascii="Calibri" w:eastAsia="Calibri" w:hAnsi="Calibri"/>
          <w:sz w:val="22"/>
          <w:szCs w:val="22"/>
          <w:lang w:eastAsia="en-US"/>
        </w:rPr>
        <w:t>5</w:t>
      </w:r>
      <w:r w:rsidRPr="008309CB">
        <w:rPr>
          <w:rFonts w:ascii="Calibri" w:eastAsia="Calibri" w:hAnsi="Calibri"/>
          <w:sz w:val="22"/>
          <w:szCs w:val="22"/>
          <w:lang w:eastAsia="en-US"/>
        </w:rPr>
        <w:t>.Czy  pragnie  Pani/Pan  związać  swą  przyszłość  zawodową  z  firmą/instytucją,</w:t>
      </w:r>
      <w:r>
        <w:rPr>
          <w:rFonts w:ascii="Calibri" w:eastAsia="Calibri" w:hAnsi="Calibri"/>
          <w:sz w:val="22"/>
          <w:szCs w:val="22"/>
          <w:lang w:eastAsia="en-US"/>
        </w:rPr>
        <w:t xml:space="preserve"> </w:t>
      </w:r>
      <w:r w:rsidRPr="008309CB">
        <w:rPr>
          <w:rFonts w:ascii="Calibri" w:eastAsia="Calibri" w:hAnsi="Calibri"/>
          <w:sz w:val="22"/>
          <w:szCs w:val="22"/>
          <w:lang w:eastAsia="en-US"/>
        </w:rPr>
        <w:t>w  której odbywa Pani/Pan staż ?</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 Zdecydowanie tak</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 Raczej tak</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 Nie wiem</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D. Raczej nie</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E. Zdecydowanie nie</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lastRenderedPageBreak/>
        <w:t>1</w:t>
      </w:r>
      <w:r>
        <w:rPr>
          <w:rFonts w:ascii="Calibri" w:eastAsia="Calibri" w:hAnsi="Calibri"/>
          <w:sz w:val="22"/>
          <w:szCs w:val="22"/>
          <w:lang w:eastAsia="en-US"/>
        </w:rPr>
        <w:t>6</w:t>
      </w:r>
      <w:r w:rsidRPr="008309CB">
        <w:rPr>
          <w:rFonts w:ascii="Calibri" w:eastAsia="Calibri" w:hAnsi="Calibri"/>
          <w:sz w:val="22"/>
          <w:szCs w:val="22"/>
          <w:lang w:eastAsia="en-US"/>
        </w:rPr>
        <w:t>.Czy  uważa  Pani/Pan,  że  odbycie  stażu  u  pracodawcy  ułatwi  Pani/Panu  znalezienie zatrudnienia spełniającego Pani/Pana oczekiwania</w:t>
      </w:r>
      <w:r>
        <w:rPr>
          <w:rFonts w:ascii="Calibri" w:eastAsia="Calibri" w:hAnsi="Calibri"/>
          <w:sz w:val="22"/>
          <w:szCs w:val="22"/>
          <w:lang w:eastAsia="en-US"/>
        </w:rPr>
        <w:t xml:space="preserve"> w wyuczonym zawodzie </w:t>
      </w:r>
      <w:r w:rsidRPr="008309CB">
        <w:rPr>
          <w:rFonts w:ascii="Calibri" w:eastAsia="Calibri" w:hAnsi="Calibri"/>
          <w:sz w:val="22"/>
          <w:szCs w:val="22"/>
          <w:lang w:eastAsia="en-US"/>
        </w:rPr>
        <w:t>?</w:t>
      </w:r>
    </w:p>
    <w:p w:rsidR="008043F3"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w:t>
      </w:r>
      <w:r>
        <w:rPr>
          <w:rFonts w:ascii="Calibri" w:eastAsia="Calibri" w:hAnsi="Calibri"/>
          <w:sz w:val="22"/>
          <w:szCs w:val="22"/>
          <w:lang w:eastAsia="en-US"/>
        </w:rPr>
        <w:t xml:space="preserve"> </w:t>
      </w:r>
      <w:r w:rsidRPr="008309CB">
        <w:rPr>
          <w:rFonts w:ascii="Calibri" w:eastAsia="Calibri" w:hAnsi="Calibri"/>
          <w:sz w:val="22"/>
          <w:szCs w:val="22"/>
          <w:lang w:eastAsia="en-US"/>
        </w:rPr>
        <w:t>Zdecydowanie tak</w:t>
      </w:r>
    </w:p>
    <w:p w:rsidR="008043F3"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w:t>
      </w:r>
      <w:r>
        <w:rPr>
          <w:rFonts w:ascii="Calibri" w:eastAsia="Calibri" w:hAnsi="Calibri"/>
          <w:sz w:val="22"/>
          <w:szCs w:val="22"/>
          <w:lang w:eastAsia="en-US"/>
        </w:rPr>
        <w:t xml:space="preserve"> </w:t>
      </w:r>
      <w:r w:rsidRPr="008309CB">
        <w:rPr>
          <w:rFonts w:ascii="Calibri" w:eastAsia="Calibri" w:hAnsi="Calibri"/>
          <w:sz w:val="22"/>
          <w:szCs w:val="22"/>
          <w:lang w:eastAsia="en-US"/>
        </w:rPr>
        <w:t>Raczej tak</w:t>
      </w:r>
    </w:p>
    <w:p w:rsidR="008043F3"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w:t>
      </w:r>
      <w:r>
        <w:rPr>
          <w:rFonts w:ascii="Calibri" w:eastAsia="Calibri" w:hAnsi="Calibri"/>
          <w:sz w:val="22"/>
          <w:szCs w:val="22"/>
          <w:lang w:eastAsia="en-US"/>
        </w:rPr>
        <w:t xml:space="preserve"> </w:t>
      </w:r>
      <w:r w:rsidRPr="008309CB">
        <w:rPr>
          <w:rFonts w:ascii="Calibri" w:eastAsia="Calibri" w:hAnsi="Calibri"/>
          <w:sz w:val="22"/>
          <w:szCs w:val="22"/>
          <w:lang w:eastAsia="en-US"/>
        </w:rPr>
        <w:t>Nie wiem</w:t>
      </w:r>
    </w:p>
    <w:p w:rsidR="008043F3"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D.</w:t>
      </w:r>
      <w:r>
        <w:rPr>
          <w:rFonts w:ascii="Calibri" w:eastAsia="Calibri" w:hAnsi="Calibri"/>
          <w:sz w:val="22"/>
          <w:szCs w:val="22"/>
          <w:lang w:eastAsia="en-US"/>
        </w:rPr>
        <w:t xml:space="preserve"> </w:t>
      </w:r>
      <w:r w:rsidRPr="008309CB">
        <w:rPr>
          <w:rFonts w:ascii="Calibri" w:eastAsia="Calibri" w:hAnsi="Calibri"/>
          <w:sz w:val="22"/>
          <w:szCs w:val="22"/>
          <w:lang w:eastAsia="en-US"/>
        </w:rPr>
        <w:t>Raczej nie</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E.</w:t>
      </w:r>
      <w:r>
        <w:rPr>
          <w:rFonts w:ascii="Calibri" w:eastAsia="Calibri" w:hAnsi="Calibri"/>
          <w:sz w:val="22"/>
          <w:szCs w:val="22"/>
          <w:lang w:eastAsia="en-US"/>
        </w:rPr>
        <w:t xml:space="preserve"> </w:t>
      </w:r>
      <w:r w:rsidRPr="008309CB">
        <w:rPr>
          <w:rFonts w:ascii="Calibri" w:eastAsia="Calibri" w:hAnsi="Calibri"/>
          <w:sz w:val="22"/>
          <w:szCs w:val="22"/>
          <w:lang w:eastAsia="en-US"/>
        </w:rPr>
        <w:t>Zdecydowanie nie</w:t>
      </w:r>
    </w:p>
    <w:p w:rsidR="008043F3" w:rsidRPr="008309CB" w:rsidRDefault="008043F3" w:rsidP="008043F3">
      <w:pPr>
        <w:spacing w:after="160" w:line="259" w:lineRule="auto"/>
        <w:rPr>
          <w:rFonts w:ascii="Calibri" w:eastAsia="Calibri" w:hAnsi="Calibri"/>
          <w:sz w:val="22"/>
          <w:szCs w:val="22"/>
          <w:lang w:eastAsia="en-US"/>
        </w:rPr>
      </w:pPr>
      <w:r>
        <w:rPr>
          <w:rFonts w:ascii="Calibri" w:eastAsia="Calibri" w:hAnsi="Calibri"/>
          <w:sz w:val="22"/>
          <w:szCs w:val="22"/>
          <w:lang w:eastAsia="en-US"/>
        </w:rPr>
        <w:t>17</w:t>
      </w:r>
      <w:r w:rsidRPr="008309CB">
        <w:rPr>
          <w:rFonts w:ascii="Calibri" w:eastAsia="Calibri" w:hAnsi="Calibri"/>
          <w:sz w:val="22"/>
          <w:szCs w:val="22"/>
          <w:lang w:eastAsia="en-US"/>
        </w:rPr>
        <w:t>.Czy pracodawca wyraża chęć zatrudnienia Pani/Pan po zakończeniu odbywania stażu?</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 xml:space="preserve">A. Tak    B. Nie     C. Nie wiem </w:t>
      </w:r>
    </w:p>
    <w:p w:rsidR="008043F3" w:rsidRPr="008309CB" w:rsidRDefault="008043F3" w:rsidP="008043F3">
      <w:pPr>
        <w:spacing w:after="160" w:line="259" w:lineRule="auto"/>
        <w:rPr>
          <w:rFonts w:ascii="Calibri" w:eastAsia="Calibri" w:hAnsi="Calibri"/>
          <w:sz w:val="22"/>
          <w:szCs w:val="22"/>
          <w:lang w:eastAsia="en-US"/>
        </w:rPr>
      </w:pPr>
      <w:r>
        <w:rPr>
          <w:rFonts w:ascii="Calibri" w:eastAsia="Calibri" w:hAnsi="Calibri"/>
          <w:sz w:val="22"/>
          <w:szCs w:val="22"/>
          <w:lang w:eastAsia="en-US"/>
        </w:rPr>
        <w:t>18</w:t>
      </w:r>
      <w:r w:rsidRPr="008309CB">
        <w:rPr>
          <w:rFonts w:ascii="Calibri" w:eastAsia="Calibri" w:hAnsi="Calibri"/>
          <w:sz w:val="22"/>
          <w:szCs w:val="22"/>
          <w:lang w:eastAsia="en-US"/>
        </w:rPr>
        <w:t>.Czy  jest  Pani/Pan  zadowolona/y  ze  sposobu  organizacji staży</w:t>
      </w:r>
      <w:r>
        <w:rPr>
          <w:rFonts w:ascii="Calibri" w:eastAsia="Calibri" w:hAnsi="Calibri"/>
          <w:sz w:val="22"/>
          <w:szCs w:val="22"/>
          <w:lang w:eastAsia="en-US"/>
        </w:rPr>
        <w:t xml:space="preserve"> uczniowskich</w:t>
      </w:r>
      <w:r w:rsidRPr="008309CB">
        <w:rPr>
          <w:rFonts w:ascii="Calibri" w:eastAsia="Calibri" w:hAnsi="Calibri"/>
          <w:sz w:val="22"/>
          <w:szCs w:val="22"/>
          <w:lang w:eastAsia="en-US"/>
        </w:rPr>
        <w:t>?</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 Jestem bardzo zadowolona/y</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 Jestem raczej zadowolona/y</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 Nie mam zdania</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D. Jestem raczej niezadowolona/y</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E. Jestem bardzo niezadowolona/y</w:t>
      </w:r>
    </w:p>
    <w:p w:rsidR="008043F3" w:rsidRPr="008309CB" w:rsidRDefault="008043F3" w:rsidP="008043F3">
      <w:pPr>
        <w:spacing w:after="160" w:line="259" w:lineRule="auto"/>
        <w:rPr>
          <w:rFonts w:ascii="Calibri" w:eastAsia="Calibri" w:hAnsi="Calibri"/>
          <w:sz w:val="22"/>
          <w:szCs w:val="22"/>
          <w:lang w:eastAsia="en-US"/>
        </w:rPr>
      </w:pPr>
      <w:r>
        <w:rPr>
          <w:rFonts w:ascii="Calibri" w:eastAsia="Calibri" w:hAnsi="Calibri"/>
          <w:sz w:val="22"/>
          <w:szCs w:val="22"/>
          <w:lang w:eastAsia="en-US"/>
        </w:rPr>
        <w:t>19</w:t>
      </w:r>
      <w:r w:rsidRPr="008309CB">
        <w:rPr>
          <w:rFonts w:ascii="Calibri" w:eastAsia="Calibri" w:hAnsi="Calibri"/>
          <w:sz w:val="22"/>
          <w:szCs w:val="22"/>
          <w:lang w:eastAsia="en-US"/>
        </w:rPr>
        <w:t>.Państwa dodatkowe uwagi na temat organizacji staży</w:t>
      </w:r>
      <w:r>
        <w:rPr>
          <w:rFonts w:ascii="Calibri" w:eastAsia="Calibri" w:hAnsi="Calibri"/>
          <w:sz w:val="22"/>
          <w:szCs w:val="22"/>
          <w:lang w:eastAsia="en-US"/>
        </w:rPr>
        <w:t xml:space="preserve"> uczniowskich </w:t>
      </w:r>
      <w:r w:rsidRPr="008309CB">
        <w:rPr>
          <w:rFonts w:ascii="Calibri" w:eastAsia="Calibri" w:hAnsi="Calibri"/>
          <w:sz w:val="22"/>
          <w:szCs w:val="22"/>
          <w:lang w:eastAsia="en-US"/>
        </w:rPr>
        <w:t>:</w:t>
      </w:r>
    </w:p>
    <w:p w:rsidR="008043F3" w:rsidRPr="008309CB"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 xml:space="preserve">............................................................................................................................................................................................................................................................................................................................................................................................................................................................................................................................................................................................................................................................................ </w:t>
      </w:r>
    </w:p>
    <w:p w:rsidR="008043F3" w:rsidRDefault="008043F3" w:rsidP="008043F3">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Dziękujemy za wypełnienie ankiety !!!</w:t>
      </w:r>
    </w:p>
    <w:p w:rsidR="008043F3" w:rsidRDefault="008043F3" w:rsidP="008043F3">
      <w:pPr>
        <w:spacing w:after="160" w:line="259" w:lineRule="auto"/>
        <w:rPr>
          <w:rFonts w:ascii="Calibri" w:eastAsia="Calibri" w:hAnsi="Calibri"/>
          <w:sz w:val="22"/>
          <w:szCs w:val="22"/>
          <w:lang w:eastAsia="en-US"/>
        </w:rPr>
      </w:pPr>
    </w:p>
    <w:p w:rsidR="008043F3" w:rsidRDefault="008043F3" w:rsidP="008043F3">
      <w:pPr>
        <w:spacing w:after="160" w:line="259" w:lineRule="auto"/>
        <w:rPr>
          <w:rFonts w:ascii="Calibri" w:eastAsia="Calibri" w:hAnsi="Calibri"/>
          <w:sz w:val="22"/>
          <w:szCs w:val="22"/>
          <w:lang w:eastAsia="en-US"/>
        </w:rPr>
      </w:pPr>
    </w:p>
    <w:p w:rsidR="008043F3" w:rsidRDefault="008043F3" w:rsidP="008043F3">
      <w:pPr>
        <w:spacing w:after="160" w:line="259" w:lineRule="auto"/>
        <w:rPr>
          <w:rFonts w:ascii="Calibri" w:eastAsia="Calibri" w:hAnsi="Calibri"/>
          <w:sz w:val="22"/>
          <w:szCs w:val="22"/>
          <w:lang w:eastAsia="en-US"/>
        </w:rPr>
      </w:pPr>
    </w:p>
    <w:p w:rsidR="008043F3" w:rsidRDefault="008043F3" w:rsidP="008043F3">
      <w:pPr>
        <w:spacing w:after="160" w:line="259" w:lineRule="auto"/>
        <w:rPr>
          <w:rFonts w:ascii="Calibri" w:eastAsia="Calibri" w:hAnsi="Calibri"/>
          <w:sz w:val="22"/>
          <w:szCs w:val="22"/>
          <w:lang w:eastAsia="en-US"/>
        </w:rPr>
      </w:pPr>
    </w:p>
    <w:p w:rsidR="008043F3" w:rsidRDefault="008043F3" w:rsidP="008043F3">
      <w:pPr>
        <w:spacing w:after="160" w:line="259" w:lineRule="auto"/>
        <w:rPr>
          <w:rFonts w:ascii="Calibri" w:eastAsia="Calibri" w:hAnsi="Calibri"/>
          <w:sz w:val="22"/>
          <w:szCs w:val="22"/>
          <w:lang w:eastAsia="en-US"/>
        </w:rPr>
      </w:pPr>
    </w:p>
    <w:p w:rsidR="008043F3" w:rsidRDefault="008043F3" w:rsidP="008043F3">
      <w:pPr>
        <w:spacing w:after="160" w:line="259" w:lineRule="auto"/>
        <w:rPr>
          <w:rFonts w:ascii="Calibri" w:eastAsia="Calibri" w:hAnsi="Calibri"/>
          <w:sz w:val="22"/>
          <w:szCs w:val="22"/>
          <w:lang w:eastAsia="en-US"/>
        </w:rPr>
      </w:pPr>
    </w:p>
    <w:p w:rsidR="008043F3" w:rsidRDefault="008043F3" w:rsidP="008043F3">
      <w:pPr>
        <w:spacing w:after="160" w:line="259" w:lineRule="auto"/>
        <w:rPr>
          <w:rFonts w:ascii="Calibri" w:eastAsia="Calibri" w:hAnsi="Calibri"/>
          <w:sz w:val="22"/>
          <w:szCs w:val="22"/>
          <w:lang w:eastAsia="en-US"/>
        </w:rPr>
      </w:pPr>
    </w:p>
    <w:p w:rsidR="008043F3" w:rsidRDefault="008043F3" w:rsidP="008043F3">
      <w:pPr>
        <w:spacing w:after="160" w:line="259" w:lineRule="auto"/>
        <w:rPr>
          <w:rFonts w:ascii="Calibri" w:eastAsia="Calibri" w:hAnsi="Calibri"/>
          <w:sz w:val="22"/>
          <w:szCs w:val="22"/>
          <w:lang w:eastAsia="en-US"/>
        </w:rPr>
      </w:pPr>
    </w:p>
    <w:p w:rsidR="008043F3" w:rsidRDefault="008043F3" w:rsidP="008043F3">
      <w:pPr>
        <w:spacing w:after="160" w:line="259" w:lineRule="auto"/>
        <w:rPr>
          <w:rFonts w:ascii="Calibri" w:eastAsia="Calibri" w:hAnsi="Calibri"/>
          <w:sz w:val="22"/>
          <w:szCs w:val="22"/>
          <w:lang w:eastAsia="en-US"/>
        </w:rPr>
      </w:pPr>
    </w:p>
    <w:p w:rsidR="008043F3" w:rsidRDefault="008043F3" w:rsidP="008043F3">
      <w:pPr>
        <w:spacing w:after="160" w:line="259" w:lineRule="auto"/>
        <w:rPr>
          <w:rFonts w:ascii="Calibri" w:eastAsia="Calibri" w:hAnsi="Calibri"/>
          <w:sz w:val="22"/>
          <w:szCs w:val="22"/>
          <w:lang w:eastAsia="en-US"/>
        </w:rPr>
      </w:pPr>
    </w:p>
    <w:p w:rsidR="008043F3" w:rsidRPr="00F8752E" w:rsidRDefault="008043F3" w:rsidP="008043F3">
      <w:pPr>
        <w:pStyle w:val="Nagwek2"/>
      </w:pPr>
      <w:bookmarkStart w:id="59" w:name="_Toc114779443"/>
      <w:bookmarkStart w:id="60" w:name="_Toc115087947"/>
      <w:r w:rsidRPr="008043F3">
        <w:t xml:space="preserve">8.5 Załącznik nr 5 </w:t>
      </w:r>
      <w:r>
        <w:t>A</w:t>
      </w:r>
      <w:r w:rsidRPr="00F8752E">
        <w:t>nkieta oceny stażu dokonana przez ucznia</w:t>
      </w:r>
      <w:bookmarkEnd w:id="59"/>
      <w:bookmarkEnd w:id="60"/>
    </w:p>
    <w:p w:rsidR="008043F3" w:rsidRPr="008043F3" w:rsidRDefault="008043F3" w:rsidP="008043F3">
      <w:pPr>
        <w:spacing w:after="160" w:line="259" w:lineRule="auto"/>
        <w:rPr>
          <w:rFonts w:asciiTheme="majorHAnsi" w:eastAsiaTheme="majorEastAsia" w:hAnsiTheme="majorHAnsi" w:cstheme="majorBidi"/>
          <w:color w:val="2F5496" w:themeColor="accent1" w:themeShade="BF"/>
          <w:sz w:val="26"/>
          <w:szCs w:val="26"/>
        </w:rPr>
      </w:pPr>
    </w:p>
    <w:p w:rsidR="008043F3" w:rsidRPr="00F8752E" w:rsidRDefault="008043F3" w:rsidP="008043F3">
      <w:pPr>
        <w:jc w:val="center"/>
        <w:rPr>
          <w:rFonts w:asciiTheme="minorHAnsi" w:hAnsiTheme="minorHAnsi" w:cstheme="minorHAnsi"/>
          <w:b/>
          <w:bCs/>
          <w:sz w:val="24"/>
        </w:rPr>
      </w:pPr>
      <w:r w:rsidRPr="00F8752E">
        <w:rPr>
          <w:rFonts w:asciiTheme="minorHAnsi" w:hAnsiTheme="minorHAnsi" w:cstheme="minorHAnsi"/>
          <w:b/>
          <w:bCs/>
          <w:sz w:val="24"/>
        </w:rPr>
        <w:t>ANKIETA OCENY STAŻU DOKONANA PRZEZ UCZNIA</w:t>
      </w:r>
    </w:p>
    <w:p w:rsidR="008043F3" w:rsidRDefault="008043F3" w:rsidP="008043F3">
      <w:pPr>
        <w:rPr>
          <w:rFonts w:asciiTheme="minorHAnsi" w:hAnsiTheme="minorHAnsi" w:cstheme="minorHAnsi"/>
          <w:sz w:val="24"/>
        </w:rPr>
      </w:pPr>
    </w:p>
    <w:tbl>
      <w:tblPr>
        <w:tblStyle w:val="Tabela-Siatka"/>
        <w:tblW w:w="0" w:type="auto"/>
        <w:tblLook w:val="04A0" w:firstRow="1" w:lastRow="0" w:firstColumn="1" w:lastColumn="0" w:noHBand="0" w:noVBand="1"/>
      </w:tblPr>
      <w:tblGrid>
        <w:gridCol w:w="4671"/>
        <w:gridCol w:w="851"/>
        <w:gridCol w:w="992"/>
        <w:gridCol w:w="850"/>
        <w:gridCol w:w="851"/>
        <w:gridCol w:w="845"/>
      </w:tblGrid>
      <w:tr w:rsidR="008043F3" w:rsidTr="002C4D76">
        <w:trPr>
          <w:cantSplit/>
          <w:trHeight w:val="2315"/>
        </w:trPr>
        <w:tc>
          <w:tcPr>
            <w:tcW w:w="4673" w:type="dxa"/>
          </w:tcPr>
          <w:p w:rsidR="008043F3" w:rsidRDefault="008043F3" w:rsidP="002C4D76">
            <w:pPr>
              <w:rPr>
                <w:rFonts w:asciiTheme="minorHAnsi" w:hAnsiTheme="minorHAnsi" w:cstheme="minorHAnsi"/>
                <w:b/>
                <w:bCs/>
                <w:sz w:val="24"/>
              </w:rPr>
            </w:pPr>
          </w:p>
          <w:p w:rsidR="008043F3" w:rsidRDefault="008043F3" w:rsidP="002C4D76">
            <w:pPr>
              <w:rPr>
                <w:rFonts w:asciiTheme="minorHAnsi" w:hAnsiTheme="minorHAnsi" w:cstheme="minorHAnsi"/>
                <w:b/>
                <w:bCs/>
                <w:sz w:val="24"/>
              </w:rPr>
            </w:pPr>
          </w:p>
          <w:p w:rsidR="008043F3" w:rsidRDefault="008043F3" w:rsidP="002C4D76">
            <w:pPr>
              <w:rPr>
                <w:rFonts w:asciiTheme="minorHAnsi" w:hAnsiTheme="minorHAnsi" w:cstheme="minorHAnsi"/>
                <w:b/>
                <w:bCs/>
                <w:sz w:val="24"/>
              </w:rPr>
            </w:pPr>
          </w:p>
          <w:p w:rsidR="008043F3" w:rsidRPr="0091218B" w:rsidRDefault="008043F3" w:rsidP="002C4D76">
            <w:pPr>
              <w:rPr>
                <w:rFonts w:asciiTheme="minorHAnsi" w:hAnsiTheme="minorHAnsi" w:cstheme="minorHAnsi"/>
                <w:b/>
                <w:bCs/>
                <w:sz w:val="24"/>
              </w:rPr>
            </w:pPr>
            <w:r>
              <w:rPr>
                <w:rFonts w:asciiTheme="minorHAnsi" w:hAnsiTheme="minorHAnsi" w:cstheme="minorHAnsi"/>
                <w:b/>
                <w:bCs/>
                <w:sz w:val="24"/>
              </w:rPr>
              <w:t>U</w:t>
            </w:r>
            <w:r w:rsidRPr="0091218B">
              <w:rPr>
                <w:rFonts w:asciiTheme="minorHAnsi" w:hAnsiTheme="minorHAnsi" w:cstheme="minorHAnsi"/>
                <w:b/>
                <w:bCs/>
                <w:sz w:val="24"/>
              </w:rPr>
              <w:t>stosunkuj się do poniższych stwierdzeń*)</w:t>
            </w:r>
          </w:p>
        </w:tc>
        <w:tc>
          <w:tcPr>
            <w:tcW w:w="851" w:type="dxa"/>
            <w:shd w:val="clear" w:color="auto" w:fill="D9E2F3" w:themeFill="accent1" w:themeFillTint="33"/>
            <w:textDirection w:val="btLr"/>
          </w:tcPr>
          <w:p w:rsidR="008043F3" w:rsidRPr="000F6A6B" w:rsidRDefault="008043F3" w:rsidP="002C4D76">
            <w:pPr>
              <w:ind w:left="113" w:right="113"/>
              <w:rPr>
                <w:rFonts w:asciiTheme="minorHAnsi" w:hAnsiTheme="minorHAnsi" w:cstheme="minorHAnsi"/>
                <w:b/>
                <w:bCs/>
                <w:sz w:val="24"/>
              </w:rPr>
            </w:pPr>
            <w:r w:rsidRPr="000F6A6B">
              <w:rPr>
                <w:rFonts w:asciiTheme="minorHAnsi" w:hAnsiTheme="minorHAnsi" w:cstheme="minorHAnsi"/>
                <w:b/>
                <w:bCs/>
                <w:sz w:val="24"/>
              </w:rPr>
              <w:t>Zdecydowanie Tak</w:t>
            </w:r>
          </w:p>
          <w:p w:rsidR="008043F3" w:rsidRDefault="008043F3" w:rsidP="002C4D76">
            <w:pPr>
              <w:ind w:left="113" w:right="113"/>
              <w:rPr>
                <w:rFonts w:asciiTheme="minorHAnsi" w:hAnsiTheme="minorHAnsi" w:cstheme="minorHAnsi"/>
                <w:sz w:val="24"/>
              </w:rPr>
            </w:pPr>
          </w:p>
          <w:p w:rsidR="008043F3" w:rsidRDefault="008043F3" w:rsidP="002C4D76">
            <w:pPr>
              <w:ind w:left="113" w:right="113"/>
              <w:rPr>
                <w:rFonts w:asciiTheme="minorHAnsi" w:hAnsiTheme="minorHAnsi" w:cstheme="minorHAnsi"/>
                <w:sz w:val="24"/>
              </w:rPr>
            </w:pPr>
          </w:p>
        </w:tc>
        <w:tc>
          <w:tcPr>
            <w:tcW w:w="992" w:type="dxa"/>
            <w:shd w:val="clear" w:color="auto" w:fill="D9E2F3" w:themeFill="accent1" w:themeFillTint="33"/>
            <w:textDirection w:val="btLr"/>
          </w:tcPr>
          <w:p w:rsidR="008043F3" w:rsidRPr="000F6A6B" w:rsidRDefault="008043F3" w:rsidP="002C4D76">
            <w:pPr>
              <w:ind w:left="113" w:right="113"/>
              <w:rPr>
                <w:rFonts w:asciiTheme="minorHAnsi" w:hAnsiTheme="minorHAnsi" w:cstheme="minorHAnsi"/>
                <w:b/>
                <w:bCs/>
                <w:sz w:val="24"/>
              </w:rPr>
            </w:pPr>
            <w:r w:rsidRPr="000F6A6B">
              <w:rPr>
                <w:rFonts w:asciiTheme="minorHAnsi" w:hAnsiTheme="minorHAnsi" w:cstheme="minorHAnsi"/>
                <w:b/>
                <w:bCs/>
                <w:sz w:val="24"/>
              </w:rPr>
              <w:t xml:space="preserve">Raczej Tak </w:t>
            </w:r>
          </w:p>
        </w:tc>
        <w:tc>
          <w:tcPr>
            <w:tcW w:w="850" w:type="dxa"/>
            <w:shd w:val="clear" w:color="auto" w:fill="D9E2F3" w:themeFill="accent1" w:themeFillTint="33"/>
            <w:textDirection w:val="btLr"/>
          </w:tcPr>
          <w:p w:rsidR="008043F3" w:rsidRPr="000F6A6B" w:rsidRDefault="008043F3" w:rsidP="002C4D76">
            <w:pPr>
              <w:ind w:left="113" w:right="113"/>
              <w:rPr>
                <w:rFonts w:asciiTheme="minorHAnsi" w:hAnsiTheme="minorHAnsi" w:cstheme="minorHAnsi"/>
                <w:b/>
                <w:bCs/>
                <w:sz w:val="24"/>
              </w:rPr>
            </w:pPr>
            <w:r w:rsidRPr="000F6A6B">
              <w:rPr>
                <w:rFonts w:asciiTheme="minorHAnsi" w:hAnsiTheme="minorHAnsi" w:cstheme="minorHAnsi"/>
                <w:b/>
                <w:bCs/>
                <w:sz w:val="24"/>
              </w:rPr>
              <w:t xml:space="preserve">Trudno powiedzieć </w:t>
            </w:r>
          </w:p>
        </w:tc>
        <w:tc>
          <w:tcPr>
            <w:tcW w:w="851" w:type="dxa"/>
            <w:shd w:val="clear" w:color="auto" w:fill="D9E2F3" w:themeFill="accent1" w:themeFillTint="33"/>
            <w:textDirection w:val="btLr"/>
          </w:tcPr>
          <w:p w:rsidR="008043F3" w:rsidRPr="000F6A6B" w:rsidRDefault="008043F3" w:rsidP="002C4D76">
            <w:pPr>
              <w:ind w:left="113" w:right="113"/>
              <w:rPr>
                <w:rFonts w:asciiTheme="minorHAnsi" w:hAnsiTheme="minorHAnsi" w:cstheme="minorHAnsi"/>
                <w:b/>
                <w:bCs/>
                <w:sz w:val="24"/>
              </w:rPr>
            </w:pPr>
            <w:r w:rsidRPr="000F6A6B">
              <w:rPr>
                <w:rFonts w:asciiTheme="minorHAnsi" w:hAnsiTheme="minorHAnsi" w:cstheme="minorHAnsi"/>
                <w:b/>
                <w:bCs/>
                <w:sz w:val="24"/>
              </w:rPr>
              <w:t xml:space="preserve">Raczej Nie </w:t>
            </w:r>
          </w:p>
        </w:tc>
        <w:tc>
          <w:tcPr>
            <w:tcW w:w="845" w:type="dxa"/>
            <w:shd w:val="clear" w:color="auto" w:fill="D9E2F3" w:themeFill="accent1" w:themeFillTint="33"/>
            <w:textDirection w:val="btLr"/>
          </w:tcPr>
          <w:p w:rsidR="008043F3" w:rsidRPr="000F6A6B" w:rsidRDefault="008043F3" w:rsidP="002C4D76">
            <w:pPr>
              <w:ind w:left="113" w:right="113"/>
              <w:rPr>
                <w:rFonts w:asciiTheme="minorHAnsi" w:hAnsiTheme="minorHAnsi" w:cstheme="minorHAnsi"/>
                <w:b/>
                <w:bCs/>
                <w:sz w:val="24"/>
              </w:rPr>
            </w:pPr>
            <w:r w:rsidRPr="000F6A6B">
              <w:rPr>
                <w:rFonts w:asciiTheme="minorHAnsi" w:hAnsiTheme="minorHAnsi" w:cstheme="minorHAnsi"/>
                <w:b/>
                <w:bCs/>
                <w:sz w:val="24"/>
              </w:rPr>
              <w:t>Zdecydowanie Nie</w:t>
            </w:r>
          </w:p>
        </w:tc>
      </w:tr>
      <w:tr w:rsidR="008043F3" w:rsidTr="002C4D76">
        <w:tc>
          <w:tcPr>
            <w:tcW w:w="4673" w:type="dxa"/>
          </w:tcPr>
          <w:p w:rsidR="008043F3" w:rsidRPr="00E3532C" w:rsidRDefault="008043F3" w:rsidP="002C4D76">
            <w:pPr>
              <w:rPr>
                <w:rFonts w:asciiTheme="minorHAnsi" w:hAnsiTheme="minorHAnsi" w:cstheme="minorHAnsi"/>
                <w:b/>
                <w:bCs/>
                <w:sz w:val="24"/>
              </w:rPr>
            </w:pPr>
            <w:r w:rsidRPr="00E3532C">
              <w:rPr>
                <w:rFonts w:asciiTheme="minorHAnsi" w:hAnsiTheme="minorHAnsi" w:cstheme="minorHAnsi"/>
                <w:b/>
                <w:bCs/>
                <w:sz w:val="24"/>
              </w:rPr>
              <w:t xml:space="preserve">W trakcie trwania stażu nabyłam/-em nowe doświadczenia (umiejętności) zawodowe związane z </w:t>
            </w:r>
            <w:r>
              <w:rPr>
                <w:rFonts w:asciiTheme="minorHAnsi" w:hAnsiTheme="minorHAnsi" w:cstheme="minorHAnsi"/>
                <w:b/>
                <w:bCs/>
                <w:sz w:val="24"/>
              </w:rPr>
              <w:t>zawodem technik stylista</w:t>
            </w:r>
          </w:p>
        </w:tc>
        <w:tc>
          <w:tcPr>
            <w:tcW w:w="851" w:type="dxa"/>
          </w:tcPr>
          <w:p w:rsidR="008043F3" w:rsidRDefault="008043F3" w:rsidP="002C4D76">
            <w:pPr>
              <w:rPr>
                <w:rFonts w:asciiTheme="minorHAnsi" w:hAnsiTheme="minorHAnsi" w:cstheme="minorHAnsi"/>
                <w:sz w:val="24"/>
              </w:rPr>
            </w:pPr>
          </w:p>
        </w:tc>
        <w:tc>
          <w:tcPr>
            <w:tcW w:w="992" w:type="dxa"/>
          </w:tcPr>
          <w:p w:rsidR="008043F3" w:rsidRDefault="008043F3" w:rsidP="002C4D76">
            <w:pPr>
              <w:rPr>
                <w:rFonts w:asciiTheme="minorHAnsi" w:hAnsiTheme="minorHAnsi" w:cstheme="minorHAnsi"/>
                <w:sz w:val="24"/>
              </w:rPr>
            </w:pPr>
          </w:p>
        </w:tc>
        <w:tc>
          <w:tcPr>
            <w:tcW w:w="850" w:type="dxa"/>
          </w:tcPr>
          <w:p w:rsidR="008043F3" w:rsidRDefault="008043F3" w:rsidP="002C4D76">
            <w:pPr>
              <w:rPr>
                <w:rFonts w:asciiTheme="minorHAnsi" w:hAnsiTheme="minorHAnsi" w:cstheme="minorHAnsi"/>
                <w:sz w:val="24"/>
              </w:rPr>
            </w:pPr>
          </w:p>
        </w:tc>
        <w:tc>
          <w:tcPr>
            <w:tcW w:w="851" w:type="dxa"/>
          </w:tcPr>
          <w:p w:rsidR="008043F3" w:rsidRDefault="008043F3" w:rsidP="002C4D76">
            <w:pPr>
              <w:rPr>
                <w:rFonts w:asciiTheme="minorHAnsi" w:hAnsiTheme="minorHAnsi" w:cstheme="minorHAnsi"/>
                <w:sz w:val="24"/>
              </w:rPr>
            </w:pPr>
          </w:p>
        </w:tc>
        <w:tc>
          <w:tcPr>
            <w:tcW w:w="845" w:type="dxa"/>
          </w:tcPr>
          <w:p w:rsidR="008043F3" w:rsidRDefault="008043F3" w:rsidP="002C4D76">
            <w:pPr>
              <w:rPr>
                <w:rFonts w:asciiTheme="minorHAnsi" w:hAnsiTheme="minorHAnsi" w:cstheme="minorHAnsi"/>
                <w:sz w:val="24"/>
              </w:rPr>
            </w:pPr>
          </w:p>
        </w:tc>
      </w:tr>
      <w:tr w:rsidR="008043F3" w:rsidTr="002C4D76">
        <w:tc>
          <w:tcPr>
            <w:tcW w:w="4673" w:type="dxa"/>
          </w:tcPr>
          <w:p w:rsidR="008043F3" w:rsidRPr="00E3532C" w:rsidRDefault="008043F3" w:rsidP="002C4D76">
            <w:pPr>
              <w:rPr>
                <w:rFonts w:asciiTheme="minorHAnsi" w:hAnsiTheme="minorHAnsi" w:cstheme="minorHAnsi"/>
                <w:b/>
                <w:bCs/>
                <w:sz w:val="24"/>
              </w:rPr>
            </w:pPr>
            <w:r w:rsidRPr="00E3532C">
              <w:rPr>
                <w:rFonts w:asciiTheme="minorHAnsi" w:hAnsiTheme="minorHAnsi" w:cstheme="minorHAnsi"/>
                <w:b/>
                <w:bCs/>
                <w:sz w:val="24"/>
              </w:rPr>
              <w:t xml:space="preserve">Czas </w:t>
            </w:r>
            <w:r>
              <w:rPr>
                <w:rFonts w:asciiTheme="minorHAnsi" w:hAnsiTheme="minorHAnsi" w:cstheme="minorHAnsi"/>
                <w:b/>
                <w:bCs/>
                <w:sz w:val="24"/>
              </w:rPr>
              <w:t xml:space="preserve">zaplanowany </w:t>
            </w:r>
            <w:r w:rsidRPr="00E3532C">
              <w:rPr>
                <w:rFonts w:asciiTheme="minorHAnsi" w:hAnsiTheme="minorHAnsi" w:cstheme="minorHAnsi"/>
                <w:b/>
                <w:bCs/>
                <w:sz w:val="24"/>
              </w:rPr>
              <w:t xml:space="preserve">na </w:t>
            </w:r>
            <w:r>
              <w:rPr>
                <w:rFonts w:asciiTheme="minorHAnsi" w:hAnsiTheme="minorHAnsi" w:cstheme="minorHAnsi"/>
                <w:b/>
                <w:bCs/>
                <w:sz w:val="24"/>
              </w:rPr>
              <w:t>staż</w:t>
            </w:r>
            <w:r w:rsidRPr="00E3532C">
              <w:rPr>
                <w:rFonts w:asciiTheme="minorHAnsi" w:hAnsiTheme="minorHAnsi" w:cstheme="minorHAnsi"/>
                <w:b/>
                <w:bCs/>
                <w:sz w:val="24"/>
              </w:rPr>
              <w:t xml:space="preserve"> był wykorzystany optymalnie, tzn. pozwolił na zdobycie praktycznych umiejętności </w:t>
            </w:r>
            <w:r>
              <w:rPr>
                <w:rFonts w:asciiTheme="minorHAnsi" w:hAnsiTheme="minorHAnsi" w:cstheme="minorHAnsi"/>
                <w:b/>
                <w:bCs/>
                <w:sz w:val="24"/>
              </w:rPr>
              <w:t xml:space="preserve">zawodowych </w:t>
            </w:r>
            <w:r w:rsidRPr="00E3532C">
              <w:rPr>
                <w:rFonts w:asciiTheme="minorHAnsi" w:hAnsiTheme="minorHAnsi" w:cstheme="minorHAnsi"/>
                <w:b/>
                <w:bCs/>
                <w:sz w:val="24"/>
              </w:rPr>
              <w:t>w stopniu wystarczającym</w:t>
            </w:r>
          </w:p>
        </w:tc>
        <w:tc>
          <w:tcPr>
            <w:tcW w:w="851" w:type="dxa"/>
          </w:tcPr>
          <w:p w:rsidR="008043F3" w:rsidRDefault="008043F3" w:rsidP="002C4D76">
            <w:pPr>
              <w:rPr>
                <w:rFonts w:asciiTheme="minorHAnsi" w:hAnsiTheme="minorHAnsi" w:cstheme="minorHAnsi"/>
                <w:sz w:val="24"/>
              </w:rPr>
            </w:pPr>
          </w:p>
        </w:tc>
        <w:tc>
          <w:tcPr>
            <w:tcW w:w="992" w:type="dxa"/>
          </w:tcPr>
          <w:p w:rsidR="008043F3" w:rsidRDefault="008043F3" w:rsidP="002C4D76">
            <w:pPr>
              <w:rPr>
                <w:rFonts w:asciiTheme="minorHAnsi" w:hAnsiTheme="minorHAnsi" w:cstheme="minorHAnsi"/>
                <w:sz w:val="24"/>
              </w:rPr>
            </w:pPr>
          </w:p>
        </w:tc>
        <w:tc>
          <w:tcPr>
            <w:tcW w:w="850" w:type="dxa"/>
          </w:tcPr>
          <w:p w:rsidR="008043F3" w:rsidRDefault="008043F3" w:rsidP="002C4D76">
            <w:pPr>
              <w:rPr>
                <w:rFonts w:asciiTheme="minorHAnsi" w:hAnsiTheme="minorHAnsi" w:cstheme="minorHAnsi"/>
                <w:sz w:val="24"/>
              </w:rPr>
            </w:pPr>
          </w:p>
        </w:tc>
        <w:tc>
          <w:tcPr>
            <w:tcW w:w="851" w:type="dxa"/>
          </w:tcPr>
          <w:p w:rsidR="008043F3" w:rsidRDefault="008043F3" w:rsidP="002C4D76">
            <w:pPr>
              <w:rPr>
                <w:rFonts w:asciiTheme="minorHAnsi" w:hAnsiTheme="minorHAnsi" w:cstheme="minorHAnsi"/>
                <w:sz w:val="24"/>
              </w:rPr>
            </w:pPr>
          </w:p>
        </w:tc>
        <w:tc>
          <w:tcPr>
            <w:tcW w:w="845" w:type="dxa"/>
          </w:tcPr>
          <w:p w:rsidR="008043F3" w:rsidRDefault="008043F3" w:rsidP="002C4D76">
            <w:pPr>
              <w:rPr>
                <w:rFonts w:asciiTheme="minorHAnsi" w:hAnsiTheme="minorHAnsi" w:cstheme="minorHAnsi"/>
                <w:sz w:val="24"/>
              </w:rPr>
            </w:pPr>
          </w:p>
        </w:tc>
      </w:tr>
      <w:tr w:rsidR="008043F3" w:rsidTr="002C4D76">
        <w:tc>
          <w:tcPr>
            <w:tcW w:w="4673" w:type="dxa"/>
          </w:tcPr>
          <w:p w:rsidR="008043F3" w:rsidRPr="00E3532C" w:rsidRDefault="008043F3" w:rsidP="002C4D76">
            <w:pPr>
              <w:rPr>
                <w:rFonts w:asciiTheme="minorHAnsi" w:hAnsiTheme="minorHAnsi" w:cstheme="minorHAnsi"/>
                <w:b/>
                <w:bCs/>
                <w:sz w:val="24"/>
              </w:rPr>
            </w:pPr>
            <w:r w:rsidRPr="00E3532C">
              <w:rPr>
                <w:rFonts w:asciiTheme="minorHAnsi" w:hAnsiTheme="minorHAnsi" w:cstheme="minorHAnsi"/>
                <w:b/>
                <w:bCs/>
                <w:sz w:val="24"/>
              </w:rPr>
              <w:t xml:space="preserve">W trakcie odbywania </w:t>
            </w:r>
            <w:r>
              <w:rPr>
                <w:rFonts w:asciiTheme="minorHAnsi" w:hAnsiTheme="minorHAnsi" w:cstheme="minorHAnsi"/>
                <w:b/>
                <w:bCs/>
                <w:sz w:val="24"/>
              </w:rPr>
              <w:t xml:space="preserve">stażu </w:t>
            </w:r>
            <w:r w:rsidRPr="00E3532C">
              <w:rPr>
                <w:rFonts w:asciiTheme="minorHAnsi" w:hAnsiTheme="minorHAnsi" w:cstheme="minorHAnsi"/>
                <w:b/>
                <w:bCs/>
                <w:sz w:val="24"/>
              </w:rPr>
              <w:t>wykorzystałam/-em wiedzę zdobytą podczas zajęć  dydaktycznych</w:t>
            </w:r>
            <w:r>
              <w:rPr>
                <w:rFonts w:asciiTheme="minorHAnsi" w:hAnsiTheme="minorHAnsi" w:cstheme="minorHAnsi"/>
                <w:b/>
                <w:bCs/>
                <w:sz w:val="24"/>
              </w:rPr>
              <w:t xml:space="preserve"> w szkole </w:t>
            </w:r>
          </w:p>
        </w:tc>
        <w:tc>
          <w:tcPr>
            <w:tcW w:w="851" w:type="dxa"/>
          </w:tcPr>
          <w:p w:rsidR="008043F3" w:rsidRDefault="008043F3" w:rsidP="002C4D76">
            <w:pPr>
              <w:rPr>
                <w:rFonts w:asciiTheme="minorHAnsi" w:hAnsiTheme="minorHAnsi" w:cstheme="minorHAnsi"/>
                <w:sz w:val="24"/>
              </w:rPr>
            </w:pPr>
          </w:p>
        </w:tc>
        <w:tc>
          <w:tcPr>
            <w:tcW w:w="992" w:type="dxa"/>
          </w:tcPr>
          <w:p w:rsidR="008043F3" w:rsidRDefault="008043F3" w:rsidP="002C4D76">
            <w:pPr>
              <w:rPr>
                <w:rFonts w:asciiTheme="minorHAnsi" w:hAnsiTheme="minorHAnsi" w:cstheme="minorHAnsi"/>
                <w:sz w:val="24"/>
              </w:rPr>
            </w:pPr>
          </w:p>
        </w:tc>
        <w:tc>
          <w:tcPr>
            <w:tcW w:w="850" w:type="dxa"/>
          </w:tcPr>
          <w:p w:rsidR="008043F3" w:rsidRDefault="008043F3" w:rsidP="002C4D76">
            <w:pPr>
              <w:rPr>
                <w:rFonts w:asciiTheme="minorHAnsi" w:hAnsiTheme="minorHAnsi" w:cstheme="minorHAnsi"/>
                <w:sz w:val="24"/>
              </w:rPr>
            </w:pPr>
          </w:p>
        </w:tc>
        <w:tc>
          <w:tcPr>
            <w:tcW w:w="851" w:type="dxa"/>
          </w:tcPr>
          <w:p w:rsidR="008043F3" w:rsidRDefault="008043F3" w:rsidP="002C4D76">
            <w:pPr>
              <w:rPr>
                <w:rFonts w:asciiTheme="minorHAnsi" w:hAnsiTheme="minorHAnsi" w:cstheme="minorHAnsi"/>
                <w:sz w:val="24"/>
              </w:rPr>
            </w:pPr>
          </w:p>
        </w:tc>
        <w:tc>
          <w:tcPr>
            <w:tcW w:w="845" w:type="dxa"/>
          </w:tcPr>
          <w:p w:rsidR="008043F3" w:rsidRDefault="008043F3" w:rsidP="002C4D76">
            <w:pPr>
              <w:rPr>
                <w:rFonts w:asciiTheme="minorHAnsi" w:hAnsiTheme="minorHAnsi" w:cstheme="minorHAnsi"/>
                <w:sz w:val="24"/>
              </w:rPr>
            </w:pPr>
          </w:p>
        </w:tc>
      </w:tr>
      <w:tr w:rsidR="008043F3" w:rsidTr="002C4D76">
        <w:tc>
          <w:tcPr>
            <w:tcW w:w="4673" w:type="dxa"/>
          </w:tcPr>
          <w:p w:rsidR="008043F3" w:rsidRPr="00E3532C" w:rsidRDefault="008043F3" w:rsidP="002C4D76">
            <w:pPr>
              <w:rPr>
                <w:rFonts w:asciiTheme="minorHAnsi" w:hAnsiTheme="minorHAnsi" w:cstheme="minorHAnsi"/>
                <w:b/>
                <w:bCs/>
                <w:sz w:val="24"/>
              </w:rPr>
            </w:pPr>
            <w:r w:rsidRPr="00E3532C">
              <w:rPr>
                <w:rFonts w:asciiTheme="minorHAnsi" w:hAnsiTheme="minorHAnsi" w:cstheme="minorHAnsi"/>
                <w:b/>
                <w:bCs/>
                <w:sz w:val="24"/>
              </w:rPr>
              <w:t xml:space="preserve">Zakład pracy zapewnił </w:t>
            </w:r>
            <w:r>
              <w:rPr>
                <w:rFonts w:asciiTheme="minorHAnsi" w:hAnsiTheme="minorHAnsi" w:cstheme="minorHAnsi"/>
                <w:b/>
                <w:bCs/>
                <w:sz w:val="24"/>
              </w:rPr>
              <w:t xml:space="preserve">odpowiednie </w:t>
            </w:r>
            <w:r w:rsidRPr="00E3532C">
              <w:rPr>
                <w:rFonts w:asciiTheme="minorHAnsi" w:hAnsiTheme="minorHAnsi" w:cstheme="minorHAnsi"/>
                <w:b/>
                <w:bCs/>
                <w:sz w:val="24"/>
              </w:rPr>
              <w:t xml:space="preserve">warunki niezbędne do przeprowadzenia </w:t>
            </w:r>
            <w:r>
              <w:rPr>
                <w:rFonts w:asciiTheme="minorHAnsi" w:hAnsiTheme="minorHAnsi" w:cstheme="minorHAnsi"/>
                <w:b/>
                <w:bCs/>
                <w:sz w:val="24"/>
              </w:rPr>
              <w:t xml:space="preserve">stażu </w:t>
            </w:r>
            <w:r w:rsidRPr="00E3532C">
              <w:rPr>
                <w:rFonts w:asciiTheme="minorHAnsi" w:hAnsiTheme="minorHAnsi" w:cstheme="minorHAnsi"/>
                <w:b/>
                <w:bCs/>
                <w:sz w:val="24"/>
              </w:rPr>
              <w:t xml:space="preserve">i prawidłowo zorganizował </w:t>
            </w:r>
            <w:r>
              <w:rPr>
                <w:rFonts w:asciiTheme="minorHAnsi" w:hAnsiTheme="minorHAnsi" w:cstheme="minorHAnsi"/>
                <w:b/>
                <w:bCs/>
                <w:sz w:val="24"/>
              </w:rPr>
              <w:t xml:space="preserve"> jego </w:t>
            </w:r>
            <w:r w:rsidRPr="00E3532C">
              <w:rPr>
                <w:rFonts w:asciiTheme="minorHAnsi" w:hAnsiTheme="minorHAnsi" w:cstheme="minorHAnsi"/>
                <w:b/>
                <w:bCs/>
                <w:sz w:val="24"/>
              </w:rPr>
              <w:t xml:space="preserve"> przebieg.</w:t>
            </w:r>
          </w:p>
        </w:tc>
        <w:tc>
          <w:tcPr>
            <w:tcW w:w="851" w:type="dxa"/>
          </w:tcPr>
          <w:p w:rsidR="008043F3" w:rsidRDefault="008043F3" w:rsidP="002C4D76">
            <w:pPr>
              <w:rPr>
                <w:rFonts w:asciiTheme="minorHAnsi" w:hAnsiTheme="minorHAnsi" w:cstheme="minorHAnsi"/>
                <w:sz w:val="24"/>
              </w:rPr>
            </w:pPr>
          </w:p>
        </w:tc>
        <w:tc>
          <w:tcPr>
            <w:tcW w:w="992" w:type="dxa"/>
          </w:tcPr>
          <w:p w:rsidR="008043F3" w:rsidRDefault="008043F3" w:rsidP="002C4D76">
            <w:pPr>
              <w:rPr>
                <w:rFonts w:asciiTheme="minorHAnsi" w:hAnsiTheme="minorHAnsi" w:cstheme="minorHAnsi"/>
                <w:sz w:val="24"/>
              </w:rPr>
            </w:pPr>
          </w:p>
        </w:tc>
        <w:tc>
          <w:tcPr>
            <w:tcW w:w="850" w:type="dxa"/>
          </w:tcPr>
          <w:p w:rsidR="008043F3" w:rsidRDefault="008043F3" w:rsidP="002C4D76">
            <w:pPr>
              <w:rPr>
                <w:rFonts w:asciiTheme="minorHAnsi" w:hAnsiTheme="minorHAnsi" w:cstheme="minorHAnsi"/>
                <w:sz w:val="24"/>
              </w:rPr>
            </w:pPr>
          </w:p>
        </w:tc>
        <w:tc>
          <w:tcPr>
            <w:tcW w:w="851" w:type="dxa"/>
          </w:tcPr>
          <w:p w:rsidR="008043F3" w:rsidRDefault="008043F3" w:rsidP="002C4D76">
            <w:pPr>
              <w:rPr>
                <w:rFonts w:asciiTheme="minorHAnsi" w:hAnsiTheme="minorHAnsi" w:cstheme="minorHAnsi"/>
                <w:sz w:val="24"/>
              </w:rPr>
            </w:pPr>
          </w:p>
        </w:tc>
        <w:tc>
          <w:tcPr>
            <w:tcW w:w="845" w:type="dxa"/>
          </w:tcPr>
          <w:p w:rsidR="008043F3" w:rsidRDefault="008043F3" w:rsidP="002C4D76">
            <w:pPr>
              <w:rPr>
                <w:rFonts w:asciiTheme="minorHAnsi" w:hAnsiTheme="minorHAnsi" w:cstheme="minorHAnsi"/>
                <w:sz w:val="24"/>
              </w:rPr>
            </w:pPr>
          </w:p>
        </w:tc>
      </w:tr>
      <w:tr w:rsidR="008043F3" w:rsidTr="002C4D76">
        <w:tc>
          <w:tcPr>
            <w:tcW w:w="4673" w:type="dxa"/>
          </w:tcPr>
          <w:p w:rsidR="008043F3" w:rsidRPr="00D11779" w:rsidRDefault="008043F3" w:rsidP="002C4D76">
            <w:pPr>
              <w:rPr>
                <w:rFonts w:asciiTheme="minorHAnsi" w:hAnsiTheme="minorHAnsi" w:cstheme="minorHAnsi"/>
                <w:b/>
                <w:bCs/>
                <w:sz w:val="24"/>
              </w:rPr>
            </w:pPr>
            <w:r w:rsidRPr="00D11779">
              <w:rPr>
                <w:rFonts w:asciiTheme="minorHAnsi" w:hAnsiTheme="minorHAnsi" w:cstheme="minorHAnsi"/>
                <w:b/>
                <w:bCs/>
                <w:sz w:val="24"/>
              </w:rPr>
              <w:t>Zakład pracy umożliwił  skorzystani</w:t>
            </w:r>
            <w:r>
              <w:rPr>
                <w:rFonts w:asciiTheme="minorHAnsi" w:hAnsiTheme="minorHAnsi" w:cstheme="minorHAnsi"/>
                <w:b/>
                <w:bCs/>
                <w:sz w:val="24"/>
              </w:rPr>
              <w:t>e</w:t>
            </w:r>
            <w:r w:rsidRPr="00D11779">
              <w:rPr>
                <w:rFonts w:asciiTheme="minorHAnsi" w:hAnsiTheme="minorHAnsi" w:cstheme="minorHAnsi"/>
                <w:b/>
                <w:bCs/>
                <w:sz w:val="24"/>
              </w:rPr>
              <w:t xml:space="preserve"> z określonych maszyn, narzędzi, programów komputerowych itp. w rzeczywistych warunkach pracy</w:t>
            </w:r>
          </w:p>
        </w:tc>
        <w:tc>
          <w:tcPr>
            <w:tcW w:w="851" w:type="dxa"/>
          </w:tcPr>
          <w:p w:rsidR="008043F3" w:rsidRDefault="008043F3" w:rsidP="002C4D76">
            <w:pPr>
              <w:rPr>
                <w:rFonts w:asciiTheme="minorHAnsi" w:hAnsiTheme="minorHAnsi" w:cstheme="minorHAnsi"/>
                <w:sz w:val="24"/>
              </w:rPr>
            </w:pPr>
          </w:p>
        </w:tc>
        <w:tc>
          <w:tcPr>
            <w:tcW w:w="992" w:type="dxa"/>
          </w:tcPr>
          <w:p w:rsidR="008043F3" w:rsidRDefault="008043F3" w:rsidP="002C4D76">
            <w:pPr>
              <w:rPr>
                <w:rFonts w:asciiTheme="minorHAnsi" w:hAnsiTheme="minorHAnsi" w:cstheme="minorHAnsi"/>
                <w:sz w:val="24"/>
              </w:rPr>
            </w:pPr>
          </w:p>
        </w:tc>
        <w:tc>
          <w:tcPr>
            <w:tcW w:w="850" w:type="dxa"/>
          </w:tcPr>
          <w:p w:rsidR="008043F3" w:rsidRDefault="008043F3" w:rsidP="002C4D76">
            <w:pPr>
              <w:rPr>
                <w:rFonts w:asciiTheme="minorHAnsi" w:hAnsiTheme="minorHAnsi" w:cstheme="minorHAnsi"/>
                <w:sz w:val="24"/>
              </w:rPr>
            </w:pPr>
          </w:p>
        </w:tc>
        <w:tc>
          <w:tcPr>
            <w:tcW w:w="851" w:type="dxa"/>
          </w:tcPr>
          <w:p w:rsidR="008043F3" w:rsidRDefault="008043F3" w:rsidP="002C4D76">
            <w:pPr>
              <w:rPr>
                <w:rFonts w:asciiTheme="minorHAnsi" w:hAnsiTheme="minorHAnsi" w:cstheme="minorHAnsi"/>
                <w:sz w:val="24"/>
              </w:rPr>
            </w:pPr>
          </w:p>
        </w:tc>
        <w:tc>
          <w:tcPr>
            <w:tcW w:w="845" w:type="dxa"/>
          </w:tcPr>
          <w:p w:rsidR="008043F3" w:rsidRDefault="008043F3" w:rsidP="002C4D76">
            <w:pPr>
              <w:rPr>
                <w:rFonts w:asciiTheme="minorHAnsi" w:hAnsiTheme="minorHAnsi" w:cstheme="minorHAnsi"/>
                <w:sz w:val="24"/>
              </w:rPr>
            </w:pPr>
          </w:p>
        </w:tc>
      </w:tr>
      <w:tr w:rsidR="008043F3" w:rsidTr="002C4D76">
        <w:tc>
          <w:tcPr>
            <w:tcW w:w="4673" w:type="dxa"/>
          </w:tcPr>
          <w:p w:rsidR="008043F3" w:rsidRPr="00E3532C" w:rsidRDefault="008043F3" w:rsidP="002C4D76">
            <w:pPr>
              <w:rPr>
                <w:rFonts w:asciiTheme="minorHAnsi" w:hAnsiTheme="minorHAnsi" w:cstheme="minorHAnsi"/>
                <w:b/>
                <w:bCs/>
                <w:sz w:val="24"/>
              </w:rPr>
            </w:pPr>
            <w:r w:rsidRPr="00E3532C">
              <w:rPr>
                <w:rFonts w:asciiTheme="minorHAnsi" w:hAnsiTheme="minorHAnsi" w:cstheme="minorHAnsi"/>
                <w:b/>
                <w:bCs/>
                <w:sz w:val="24"/>
              </w:rPr>
              <w:t>Opiekun stażuz ramienia zakładu był osobą kompetentną i pomocną w realizacji zadań.</w:t>
            </w:r>
          </w:p>
        </w:tc>
        <w:tc>
          <w:tcPr>
            <w:tcW w:w="851" w:type="dxa"/>
          </w:tcPr>
          <w:p w:rsidR="008043F3" w:rsidRDefault="008043F3" w:rsidP="002C4D76">
            <w:pPr>
              <w:rPr>
                <w:rFonts w:asciiTheme="minorHAnsi" w:hAnsiTheme="minorHAnsi" w:cstheme="minorHAnsi"/>
                <w:sz w:val="24"/>
              </w:rPr>
            </w:pPr>
          </w:p>
        </w:tc>
        <w:tc>
          <w:tcPr>
            <w:tcW w:w="992" w:type="dxa"/>
          </w:tcPr>
          <w:p w:rsidR="008043F3" w:rsidRDefault="008043F3" w:rsidP="002C4D76">
            <w:pPr>
              <w:rPr>
                <w:rFonts w:asciiTheme="minorHAnsi" w:hAnsiTheme="minorHAnsi" w:cstheme="minorHAnsi"/>
                <w:sz w:val="24"/>
              </w:rPr>
            </w:pPr>
          </w:p>
        </w:tc>
        <w:tc>
          <w:tcPr>
            <w:tcW w:w="850" w:type="dxa"/>
          </w:tcPr>
          <w:p w:rsidR="008043F3" w:rsidRDefault="008043F3" w:rsidP="002C4D76">
            <w:pPr>
              <w:rPr>
                <w:rFonts w:asciiTheme="minorHAnsi" w:hAnsiTheme="minorHAnsi" w:cstheme="minorHAnsi"/>
                <w:sz w:val="24"/>
              </w:rPr>
            </w:pPr>
          </w:p>
        </w:tc>
        <w:tc>
          <w:tcPr>
            <w:tcW w:w="851" w:type="dxa"/>
          </w:tcPr>
          <w:p w:rsidR="008043F3" w:rsidRDefault="008043F3" w:rsidP="002C4D76">
            <w:pPr>
              <w:rPr>
                <w:rFonts w:asciiTheme="minorHAnsi" w:hAnsiTheme="minorHAnsi" w:cstheme="minorHAnsi"/>
                <w:sz w:val="24"/>
              </w:rPr>
            </w:pPr>
          </w:p>
        </w:tc>
        <w:tc>
          <w:tcPr>
            <w:tcW w:w="845" w:type="dxa"/>
          </w:tcPr>
          <w:p w:rsidR="008043F3" w:rsidRDefault="008043F3" w:rsidP="002C4D76">
            <w:pPr>
              <w:rPr>
                <w:rFonts w:asciiTheme="minorHAnsi" w:hAnsiTheme="minorHAnsi" w:cstheme="minorHAnsi"/>
                <w:sz w:val="24"/>
              </w:rPr>
            </w:pPr>
          </w:p>
        </w:tc>
      </w:tr>
      <w:tr w:rsidR="008043F3" w:rsidTr="002C4D76">
        <w:tc>
          <w:tcPr>
            <w:tcW w:w="4673" w:type="dxa"/>
          </w:tcPr>
          <w:p w:rsidR="008043F3" w:rsidRPr="00E3532C" w:rsidRDefault="008043F3" w:rsidP="002C4D76">
            <w:pPr>
              <w:rPr>
                <w:rFonts w:asciiTheme="minorHAnsi" w:hAnsiTheme="minorHAnsi" w:cstheme="minorHAnsi"/>
                <w:b/>
                <w:bCs/>
                <w:sz w:val="24"/>
              </w:rPr>
            </w:pPr>
            <w:r w:rsidRPr="00E3532C">
              <w:rPr>
                <w:rFonts w:asciiTheme="minorHAnsi" w:hAnsiTheme="minorHAnsi" w:cstheme="minorHAnsi"/>
                <w:b/>
                <w:bCs/>
                <w:sz w:val="24"/>
              </w:rPr>
              <w:t xml:space="preserve">Koordynator stażuz ramienia szkoły prawidłowo wykonywał swoje obowiązki związane z </w:t>
            </w:r>
            <w:r>
              <w:rPr>
                <w:rFonts w:asciiTheme="minorHAnsi" w:hAnsiTheme="minorHAnsi" w:cstheme="minorHAnsi"/>
                <w:b/>
                <w:bCs/>
                <w:sz w:val="24"/>
              </w:rPr>
              <w:t xml:space="preserve">nadzorem </w:t>
            </w:r>
            <w:r w:rsidRPr="00E3532C">
              <w:rPr>
                <w:rFonts w:asciiTheme="minorHAnsi" w:hAnsiTheme="minorHAnsi" w:cstheme="minorHAnsi"/>
                <w:b/>
                <w:bCs/>
                <w:sz w:val="24"/>
              </w:rPr>
              <w:t>stażu/ praktyki zawodowej.</w:t>
            </w:r>
          </w:p>
        </w:tc>
        <w:tc>
          <w:tcPr>
            <w:tcW w:w="851" w:type="dxa"/>
          </w:tcPr>
          <w:p w:rsidR="008043F3" w:rsidRDefault="008043F3" w:rsidP="002C4D76">
            <w:pPr>
              <w:rPr>
                <w:rFonts w:asciiTheme="minorHAnsi" w:hAnsiTheme="minorHAnsi" w:cstheme="minorHAnsi"/>
                <w:sz w:val="24"/>
              </w:rPr>
            </w:pPr>
          </w:p>
        </w:tc>
        <w:tc>
          <w:tcPr>
            <w:tcW w:w="992" w:type="dxa"/>
          </w:tcPr>
          <w:p w:rsidR="008043F3" w:rsidRDefault="008043F3" w:rsidP="002C4D76">
            <w:pPr>
              <w:rPr>
                <w:rFonts w:asciiTheme="minorHAnsi" w:hAnsiTheme="minorHAnsi" w:cstheme="minorHAnsi"/>
                <w:sz w:val="24"/>
              </w:rPr>
            </w:pPr>
          </w:p>
        </w:tc>
        <w:tc>
          <w:tcPr>
            <w:tcW w:w="850" w:type="dxa"/>
          </w:tcPr>
          <w:p w:rsidR="008043F3" w:rsidRDefault="008043F3" w:rsidP="002C4D76">
            <w:pPr>
              <w:rPr>
                <w:rFonts w:asciiTheme="minorHAnsi" w:hAnsiTheme="minorHAnsi" w:cstheme="minorHAnsi"/>
                <w:sz w:val="24"/>
              </w:rPr>
            </w:pPr>
          </w:p>
        </w:tc>
        <w:tc>
          <w:tcPr>
            <w:tcW w:w="851" w:type="dxa"/>
          </w:tcPr>
          <w:p w:rsidR="008043F3" w:rsidRDefault="008043F3" w:rsidP="002C4D76">
            <w:pPr>
              <w:rPr>
                <w:rFonts w:asciiTheme="minorHAnsi" w:hAnsiTheme="minorHAnsi" w:cstheme="minorHAnsi"/>
                <w:sz w:val="24"/>
              </w:rPr>
            </w:pPr>
          </w:p>
        </w:tc>
        <w:tc>
          <w:tcPr>
            <w:tcW w:w="845" w:type="dxa"/>
          </w:tcPr>
          <w:p w:rsidR="008043F3" w:rsidRDefault="008043F3" w:rsidP="002C4D76">
            <w:pPr>
              <w:rPr>
                <w:rFonts w:asciiTheme="minorHAnsi" w:hAnsiTheme="minorHAnsi" w:cstheme="minorHAnsi"/>
                <w:sz w:val="24"/>
              </w:rPr>
            </w:pPr>
          </w:p>
        </w:tc>
      </w:tr>
      <w:tr w:rsidR="008043F3" w:rsidTr="002C4D76">
        <w:tc>
          <w:tcPr>
            <w:tcW w:w="9062" w:type="dxa"/>
            <w:gridSpan w:val="6"/>
          </w:tcPr>
          <w:p w:rsidR="008043F3" w:rsidRPr="00D11779" w:rsidRDefault="008043F3" w:rsidP="002C4D76">
            <w:pPr>
              <w:rPr>
                <w:rFonts w:asciiTheme="minorHAnsi" w:hAnsiTheme="minorHAnsi" w:cstheme="minorHAnsi"/>
                <w:b/>
                <w:bCs/>
                <w:sz w:val="24"/>
              </w:rPr>
            </w:pPr>
            <w:r w:rsidRPr="00D11779">
              <w:rPr>
                <w:rFonts w:asciiTheme="minorHAnsi" w:hAnsiTheme="minorHAnsi" w:cstheme="minorHAnsi"/>
                <w:b/>
                <w:bCs/>
                <w:sz w:val="24"/>
              </w:rPr>
              <w:t xml:space="preserve">Dodatkowe uwagi ucznia dotyczące przebiegu i charakteru </w:t>
            </w:r>
            <w:r>
              <w:rPr>
                <w:rFonts w:asciiTheme="minorHAnsi" w:hAnsiTheme="minorHAnsi" w:cstheme="minorHAnsi"/>
                <w:b/>
                <w:bCs/>
                <w:sz w:val="24"/>
              </w:rPr>
              <w:t>praktyki zawodowej</w:t>
            </w:r>
          </w:p>
          <w:p w:rsidR="008043F3" w:rsidRDefault="008043F3" w:rsidP="002C4D76">
            <w:pPr>
              <w:rPr>
                <w:rFonts w:asciiTheme="minorHAnsi" w:hAnsiTheme="minorHAnsi" w:cstheme="minorHAnsi"/>
                <w:b/>
                <w:bCs/>
                <w:sz w:val="24"/>
              </w:rPr>
            </w:pPr>
          </w:p>
          <w:p w:rsidR="008043F3" w:rsidRDefault="008043F3" w:rsidP="002C4D76">
            <w:pPr>
              <w:rPr>
                <w:rFonts w:asciiTheme="minorHAnsi" w:hAnsiTheme="minorHAnsi" w:cstheme="minorHAnsi"/>
                <w:sz w:val="24"/>
              </w:rPr>
            </w:pPr>
            <w:r>
              <w:rPr>
                <w:rFonts w:asciiTheme="minorHAnsi" w:hAnsiTheme="minorHAnsi" w:cstheme="minorHAnsi"/>
                <w:sz w:val="24"/>
              </w:rPr>
              <w:t>…………………………………………………………………………………………………………………………………………</w:t>
            </w:r>
          </w:p>
          <w:p w:rsidR="008043F3" w:rsidRDefault="008043F3" w:rsidP="002C4D76">
            <w:pPr>
              <w:rPr>
                <w:rFonts w:asciiTheme="minorHAnsi" w:hAnsiTheme="minorHAnsi" w:cstheme="minorHAnsi"/>
                <w:sz w:val="24"/>
              </w:rPr>
            </w:pPr>
          </w:p>
        </w:tc>
      </w:tr>
    </w:tbl>
    <w:p w:rsidR="008043F3" w:rsidRPr="00D11779" w:rsidRDefault="008043F3" w:rsidP="008043F3">
      <w:pPr>
        <w:rPr>
          <w:rFonts w:asciiTheme="minorHAnsi" w:hAnsiTheme="minorHAnsi" w:cstheme="minorHAnsi"/>
          <w:sz w:val="24"/>
        </w:rPr>
      </w:pPr>
      <w:r w:rsidRPr="00D11779">
        <w:rPr>
          <w:rFonts w:asciiTheme="minorHAnsi" w:hAnsiTheme="minorHAnsi" w:cstheme="minorHAnsi"/>
          <w:sz w:val="24"/>
        </w:rPr>
        <w:t>*)wypełnia uczeń</w:t>
      </w:r>
      <w:r>
        <w:rPr>
          <w:rFonts w:asciiTheme="minorHAnsi" w:hAnsiTheme="minorHAnsi" w:cstheme="minorHAnsi"/>
          <w:sz w:val="24"/>
        </w:rPr>
        <w:t>/stażysta wstawiając znak x przy wybranej odpowiedzi</w:t>
      </w:r>
    </w:p>
    <w:p w:rsidR="008043F3" w:rsidRDefault="008043F3" w:rsidP="008043F3">
      <w:pPr>
        <w:spacing w:after="160" w:line="259" w:lineRule="auto"/>
        <w:rPr>
          <w:rFonts w:ascii="Calibri" w:eastAsia="Calibri" w:hAnsi="Calibri"/>
          <w:sz w:val="22"/>
          <w:szCs w:val="22"/>
          <w:lang w:eastAsia="en-US"/>
        </w:rPr>
      </w:pPr>
    </w:p>
    <w:p w:rsidR="008043F3" w:rsidRDefault="008043F3" w:rsidP="008043F3">
      <w:pPr>
        <w:rPr>
          <w:sz w:val="20"/>
        </w:rPr>
      </w:pPr>
    </w:p>
    <w:p w:rsidR="008043F3" w:rsidRDefault="008043F3" w:rsidP="008043F3">
      <w:pPr>
        <w:jc w:val="right"/>
        <w:rPr>
          <w:sz w:val="20"/>
        </w:rPr>
      </w:pPr>
    </w:p>
    <w:p w:rsidR="008043F3" w:rsidRPr="00946479" w:rsidRDefault="008043F3" w:rsidP="008043F3">
      <w:pPr>
        <w:pStyle w:val="Nagwek2"/>
      </w:pPr>
      <w:bookmarkStart w:id="61" w:name="_Toc114779444"/>
      <w:bookmarkStart w:id="62" w:name="_Toc115087948"/>
      <w:r w:rsidRPr="00946479">
        <w:t>8.</w:t>
      </w:r>
      <w:r>
        <w:t>6</w:t>
      </w:r>
      <w:r w:rsidRPr="00946479">
        <w:t xml:space="preserve"> Załącznik </w:t>
      </w:r>
      <w:r>
        <w:t>nr 6</w:t>
      </w:r>
      <w:r w:rsidRPr="00946479">
        <w:t xml:space="preserve"> Ankieta skierowana do pracodawców</w:t>
      </w:r>
      <w:bookmarkEnd w:id="61"/>
      <w:bookmarkEnd w:id="62"/>
    </w:p>
    <w:p w:rsidR="008043F3" w:rsidRPr="004D7785" w:rsidRDefault="008043F3" w:rsidP="008043F3">
      <w:pPr>
        <w:jc w:val="both"/>
        <w:rPr>
          <w:rFonts w:ascii="Arial" w:hAnsi="Arial" w:cs="Arial"/>
          <w:sz w:val="20"/>
        </w:rPr>
      </w:pPr>
    </w:p>
    <w:p w:rsidR="008043F3" w:rsidRPr="004D7785" w:rsidRDefault="008043F3" w:rsidP="008043F3">
      <w:pPr>
        <w:spacing w:after="160" w:line="259" w:lineRule="auto"/>
        <w:jc w:val="center"/>
        <w:rPr>
          <w:rFonts w:ascii="Calibri" w:eastAsia="Calibri" w:hAnsi="Calibri"/>
          <w:b/>
          <w:bCs/>
          <w:sz w:val="22"/>
          <w:szCs w:val="22"/>
          <w:lang w:eastAsia="en-US"/>
        </w:rPr>
      </w:pPr>
      <w:r w:rsidRPr="004D7785">
        <w:rPr>
          <w:rFonts w:ascii="Calibri" w:eastAsia="Calibri" w:hAnsi="Calibri"/>
          <w:b/>
          <w:bCs/>
          <w:sz w:val="22"/>
          <w:szCs w:val="22"/>
          <w:lang w:eastAsia="en-US"/>
        </w:rPr>
        <w:t>ANKIETA DOTYCZĄCA JAKOŚCI STAŻY SKIEROWANA DO PRACODAWCÓW</w:t>
      </w:r>
    </w:p>
    <w:tbl>
      <w:tblPr>
        <w:tblStyle w:val="Tabela-Siatka3"/>
        <w:tblW w:w="0" w:type="auto"/>
        <w:tblInd w:w="817" w:type="dxa"/>
        <w:tblLook w:val="04A0" w:firstRow="1" w:lastRow="0" w:firstColumn="1" w:lastColumn="0" w:noHBand="0" w:noVBand="1"/>
      </w:tblPr>
      <w:tblGrid>
        <w:gridCol w:w="3722"/>
        <w:gridCol w:w="4521"/>
      </w:tblGrid>
      <w:tr w:rsidR="008043F3" w:rsidRPr="004D7785" w:rsidTr="002C4D76">
        <w:tc>
          <w:tcPr>
            <w:tcW w:w="3789" w:type="dxa"/>
            <w:shd w:val="clear" w:color="auto" w:fill="D9E2F3" w:themeFill="accent1" w:themeFillTint="33"/>
          </w:tcPr>
          <w:p w:rsidR="008043F3" w:rsidRPr="004D7785" w:rsidRDefault="008043F3" w:rsidP="002C4D76">
            <w:pPr>
              <w:spacing w:after="160" w:line="259" w:lineRule="auto"/>
              <w:jc w:val="both"/>
              <w:rPr>
                <w:rFonts w:ascii="Calibri" w:hAnsi="Calibri"/>
                <w:b/>
                <w:bCs/>
                <w:sz w:val="22"/>
                <w:szCs w:val="22"/>
                <w:lang w:eastAsia="en-US"/>
              </w:rPr>
            </w:pPr>
            <w:r w:rsidRPr="004D7785">
              <w:rPr>
                <w:rFonts w:ascii="Calibri" w:hAnsi="Calibri"/>
                <w:b/>
                <w:bCs/>
                <w:sz w:val="22"/>
                <w:szCs w:val="22"/>
                <w:lang w:eastAsia="en-US"/>
              </w:rPr>
              <w:t>Nazwa przedsiębiorcy</w:t>
            </w:r>
          </w:p>
        </w:tc>
        <w:tc>
          <w:tcPr>
            <w:tcW w:w="4606" w:type="dxa"/>
          </w:tcPr>
          <w:p w:rsidR="008043F3" w:rsidRPr="004D7785" w:rsidRDefault="008043F3" w:rsidP="002C4D76">
            <w:pPr>
              <w:spacing w:after="160" w:line="259" w:lineRule="auto"/>
              <w:jc w:val="both"/>
              <w:rPr>
                <w:rFonts w:ascii="Calibri" w:hAnsi="Calibri"/>
                <w:sz w:val="22"/>
                <w:szCs w:val="22"/>
                <w:lang w:eastAsia="en-US"/>
              </w:rPr>
            </w:pPr>
          </w:p>
        </w:tc>
      </w:tr>
      <w:tr w:rsidR="008043F3" w:rsidRPr="004D7785" w:rsidTr="002C4D76">
        <w:tc>
          <w:tcPr>
            <w:tcW w:w="3789" w:type="dxa"/>
            <w:shd w:val="clear" w:color="auto" w:fill="D9E2F3" w:themeFill="accent1" w:themeFillTint="33"/>
          </w:tcPr>
          <w:p w:rsidR="008043F3" w:rsidRPr="004D7785" w:rsidRDefault="008043F3" w:rsidP="002C4D76">
            <w:pPr>
              <w:spacing w:after="160" w:line="259" w:lineRule="auto"/>
              <w:jc w:val="both"/>
              <w:rPr>
                <w:rFonts w:ascii="Calibri" w:hAnsi="Calibri"/>
                <w:b/>
                <w:bCs/>
                <w:sz w:val="22"/>
                <w:szCs w:val="22"/>
                <w:lang w:eastAsia="en-US"/>
              </w:rPr>
            </w:pPr>
            <w:r w:rsidRPr="004D7785">
              <w:rPr>
                <w:rFonts w:ascii="Calibri" w:hAnsi="Calibri"/>
                <w:b/>
                <w:bCs/>
                <w:sz w:val="22"/>
                <w:szCs w:val="22"/>
                <w:lang w:eastAsia="en-US"/>
              </w:rPr>
              <w:t>Adres</w:t>
            </w:r>
          </w:p>
        </w:tc>
        <w:tc>
          <w:tcPr>
            <w:tcW w:w="4606" w:type="dxa"/>
          </w:tcPr>
          <w:p w:rsidR="008043F3" w:rsidRPr="004D7785" w:rsidRDefault="008043F3" w:rsidP="002C4D76">
            <w:pPr>
              <w:spacing w:after="160" w:line="259" w:lineRule="auto"/>
              <w:jc w:val="both"/>
              <w:rPr>
                <w:rFonts w:ascii="Calibri" w:hAnsi="Calibri"/>
                <w:sz w:val="22"/>
                <w:szCs w:val="22"/>
                <w:lang w:eastAsia="en-US"/>
              </w:rPr>
            </w:pPr>
          </w:p>
        </w:tc>
      </w:tr>
      <w:tr w:rsidR="008043F3" w:rsidRPr="004D7785" w:rsidTr="002C4D76">
        <w:tc>
          <w:tcPr>
            <w:tcW w:w="3789" w:type="dxa"/>
            <w:shd w:val="clear" w:color="auto" w:fill="D9E2F3" w:themeFill="accent1" w:themeFillTint="33"/>
          </w:tcPr>
          <w:p w:rsidR="008043F3" w:rsidRPr="004D7785" w:rsidRDefault="008043F3" w:rsidP="002C4D76">
            <w:pPr>
              <w:spacing w:after="160" w:line="259" w:lineRule="auto"/>
              <w:jc w:val="both"/>
              <w:rPr>
                <w:rFonts w:ascii="Calibri" w:hAnsi="Calibri"/>
                <w:b/>
                <w:bCs/>
                <w:sz w:val="22"/>
                <w:szCs w:val="22"/>
                <w:lang w:eastAsia="en-US"/>
              </w:rPr>
            </w:pPr>
            <w:r w:rsidRPr="004D7785">
              <w:rPr>
                <w:rFonts w:ascii="Calibri" w:hAnsi="Calibri"/>
                <w:b/>
                <w:bCs/>
                <w:sz w:val="22"/>
                <w:szCs w:val="22"/>
                <w:lang w:eastAsia="en-US"/>
              </w:rPr>
              <w:t>Profil działalności</w:t>
            </w:r>
          </w:p>
        </w:tc>
        <w:tc>
          <w:tcPr>
            <w:tcW w:w="4606" w:type="dxa"/>
          </w:tcPr>
          <w:p w:rsidR="008043F3" w:rsidRPr="004D7785" w:rsidRDefault="008043F3" w:rsidP="002C4D76">
            <w:pPr>
              <w:spacing w:after="160" w:line="259" w:lineRule="auto"/>
              <w:jc w:val="both"/>
              <w:rPr>
                <w:rFonts w:ascii="Calibri" w:hAnsi="Calibri"/>
                <w:sz w:val="22"/>
                <w:szCs w:val="22"/>
                <w:lang w:eastAsia="en-US"/>
              </w:rPr>
            </w:pPr>
          </w:p>
        </w:tc>
      </w:tr>
      <w:tr w:rsidR="008043F3" w:rsidRPr="004D7785" w:rsidTr="002C4D76">
        <w:tc>
          <w:tcPr>
            <w:tcW w:w="3789" w:type="dxa"/>
            <w:shd w:val="clear" w:color="auto" w:fill="D9E2F3" w:themeFill="accent1" w:themeFillTint="33"/>
          </w:tcPr>
          <w:p w:rsidR="008043F3" w:rsidRPr="004D7785" w:rsidRDefault="008043F3" w:rsidP="002C4D76">
            <w:pPr>
              <w:spacing w:after="160" w:line="259" w:lineRule="auto"/>
              <w:jc w:val="both"/>
              <w:rPr>
                <w:rFonts w:ascii="Calibri" w:hAnsi="Calibri"/>
                <w:b/>
                <w:bCs/>
                <w:sz w:val="22"/>
                <w:szCs w:val="22"/>
                <w:lang w:eastAsia="en-US"/>
              </w:rPr>
            </w:pPr>
            <w:r w:rsidRPr="004D7785">
              <w:rPr>
                <w:rFonts w:ascii="Calibri" w:hAnsi="Calibri"/>
                <w:b/>
                <w:bCs/>
                <w:sz w:val="22"/>
                <w:szCs w:val="22"/>
                <w:lang w:eastAsia="en-US"/>
              </w:rPr>
              <w:t xml:space="preserve">Wielkość firmy </w:t>
            </w:r>
          </w:p>
        </w:tc>
        <w:tc>
          <w:tcPr>
            <w:tcW w:w="4606" w:type="dxa"/>
          </w:tcPr>
          <w:p w:rsidR="008043F3" w:rsidRPr="004D7785" w:rsidRDefault="008043F3" w:rsidP="002C4D76">
            <w:pPr>
              <w:spacing w:after="160" w:line="259" w:lineRule="auto"/>
              <w:jc w:val="both"/>
              <w:rPr>
                <w:rFonts w:ascii="Calibri" w:hAnsi="Calibri"/>
                <w:sz w:val="22"/>
                <w:szCs w:val="22"/>
                <w:lang w:eastAsia="en-US"/>
              </w:rPr>
            </w:pPr>
            <w:r>
              <w:rPr>
                <w:rFonts w:ascii="Calibri" w:hAnsi="Calibri"/>
                <w:noProof/>
                <w:sz w:val="22"/>
                <w:szCs w:val="22"/>
              </w:rPr>
              <mc:AlternateContent>
                <mc:Choice Requires="wps">
                  <w:drawing>
                    <wp:anchor distT="0" distB="0" distL="114300" distR="114300" simplePos="0" relativeHeight="251684864" behindDoc="0" locked="0" layoutInCell="1" allowOverlap="1" wp14:anchorId="5144968E" wp14:editId="4F509D8D">
                      <wp:simplePos x="0" y="0"/>
                      <wp:positionH relativeFrom="column">
                        <wp:posOffset>1640205</wp:posOffset>
                      </wp:positionH>
                      <wp:positionV relativeFrom="paragraph">
                        <wp:posOffset>284480</wp:posOffset>
                      </wp:positionV>
                      <wp:extent cx="160020" cy="149225"/>
                      <wp:effectExtent l="0" t="0" r="11430" b="2222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FBDB2" id="Prostokąt 10" o:spid="_x0000_s1026" style="position:absolute;margin-left:129.15pt;margin-top:22.4pt;width:12.6pt;height:1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"/>
                  </w:pict>
                </mc:Fallback>
              </mc:AlternateContent>
            </w:r>
            <w:r>
              <w:rPr>
                <w:rFonts w:ascii="Calibri" w:hAnsi="Calibri"/>
                <w:noProof/>
                <w:sz w:val="22"/>
                <w:szCs w:val="22"/>
              </w:rPr>
              <mc:AlternateContent>
                <mc:Choice Requires="wps">
                  <w:drawing>
                    <wp:anchor distT="0" distB="0" distL="114300" distR="114300" simplePos="0" relativeHeight="251683840" behindDoc="0" locked="0" layoutInCell="1" allowOverlap="1" wp14:anchorId="62B90D80" wp14:editId="7047DB30">
                      <wp:simplePos x="0" y="0"/>
                      <wp:positionH relativeFrom="column">
                        <wp:posOffset>1640205</wp:posOffset>
                      </wp:positionH>
                      <wp:positionV relativeFrom="paragraph">
                        <wp:posOffset>40005</wp:posOffset>
                      </wp:positionV>
                      <wp:extent cx="160020" cy="149225"/>
                      <wp:effectExtent l="0" t="0" r="11430" b="2222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DEB63" id="Prostokąt 12" o:spid="_x0000_s1026" style="position:absolute;margin-left:129.15pt;margin-top:3.15pt;width:12.6pt;height:1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"/>
                  </w:pict>
                </mc:Fallback>
              </mc:AlternateContent>
            </w:r>
            <w:r w:rsidRPr="004D7785">
              <w:rPr>
                <w:rFonts w:ascii="Calibri" w:hAnsi="Calibri"/>
                <w:sz w:val="22"/>
                <w:szCs w:val="22"/>
                <w:lang w:eastAsia="en-US"/>
              </w:rPr>
              <w:t xml:space="preserve">Mikro przedsiębiorstwo             </w:t>
            </w:r>
          </w:p>
          <w:p w:rsidR="008043F3" w:rsidRPr="004D7785" w:rsidRDefault="008043F3" w:rsidP="002C4D76">
            <w:pPr>
              <w:spacing w:after="160" w:line="259" w:lineRule="auto"/>
              <w:jc w:val="both"/>
              <w:rPr>
                <w:rFonts w:ascii="Calibri" w:hAnsi="Calibri"/>
                <w:sz w:val="22"/>
                <w:szCs w:val="22"/>
                <w:lang w:eastAsia="en-US"/>
              </w:rPr>
            </w:pPr>
            <w:r>
              <w:rPr>
                <w:rFonts w:ascii="Calibri" w:hAnsi="Calibri"/>
                <w:noProof/>
                <w:sz w:val="22"/>
                <w:szCs w:val="22"/>
              </w:rPr>
              <mc:AlternateContent>
                <mc:Choice Requires="wps">
                  <w:drawing>
                    <wp:anchor distT="0" distB="0" distL="114300" distR="114300" simplePos="0" relativeHeight="251685888" behindDoc="0" locked="0" layoutInCell="1" allowOverlap="1" wp14:anchorId="0FB0ABAA" wp14:editId="07B6498A">
                      <wp:simplePos x="0" y="0"/>
                      <wp:positionH relativeFrom="column">
                        <wp:posOffset>1640205</wp:posOffset>
                      </wp:positionH>
                      <wp:positionV relativeFrom="paragraph">
                        <wp:posOffset>271780</wp:posOffset>
                      </wp:positionV>
                      <wp:extent cx="160020" cy="149225"/>
                      <wp:effectExtent l="0" t="0" r="11430" b="2222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17336" id="Prostokąt 14" o:spid="_x0000_s1026" style="position:absolute;margin-left:129.15pt;margin-top:21.4pt;width:12.6pt;height:1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"/>
                  </w:pict>
                </mc:Fallback>
              </mc:AlternateContent>
            </w:r>
            <w:r w:rsidRPr="004D7785">
              <w:rPr>
                <w:rFonts w:ascii="Calibri" w:hAnsi="Calibri"/>
                <w:sz w:val="22"/>
                <w:szCs w:val="22"/>
                <w:lang w:eastAsia="en-US"/>
              </w:rPr>
              <w:t xml:space="preserve">Małe przedsiębiorstwo          </w:t>
            </w:r>
          </w:p>
          <w:p w:rsidR="008043F3" w:rsidRPr="004D7785" w:rsidRDefault="008043F3" w:rsidP="002C4D76">
            <w:pPr>
              <w:spacing w:after="160" w:line="259" w:lineRule="auto"/>
              <w:jc w:val="both"/>
              <w:rPr>
                <w:rFonts w:ascii="Calibri" w:hAnsi="Calibri"/>
                <w:sz w:val="22"/>
                <w:szCs w:val="22"/>
                <w:lang w:eastAsia="en-US"/>
              </w:rPr>
            </w:pPr>
            <w:r>
              <w:rPr>
                <w:rFonts w:ascii="Calibri" w:hAnsi="Calibri"/>
                <w:noProof/>
                <w:sz w:val="22"/>
                <w:szCs w:val="22"/>
              </w:rPr>
              <mc:AlternateContent>
                <mc:Choice Requires="wps">
                  <w:drawing>
                    <wp:anchor distT="0" distB="0" distL="114300" distR="114300" simplePos="0" relativeHeight="251686912" behindDoc="0" locked="0" layoutInCell="1" allowOverlap="1" wp14:anchorId="772FF01F" wp14:editId="051BCFEC">
                      <wp:simplePos x="0" y="0"/>
                      <wp:positionH relativeFrom="column">
                        <wp:posOffset>1632585</wp:posOffset>
                      </wp:positionH>
                      <wp:positionV relativeFrom="paragraph">
                        <wp:posOffset>266065</wp:posOffset>
                      </wp:positionV>
                      <wp:extent cx="160020" cy="149225"/>
                      <wp:effectExtent l="0" t="0" r="11430" b="22225"/>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A71BF" id="Prostokąt 15" o:spid="_x0000_s1026" style="position:absolute;margin-left:128.55pt;margin-top:20.95pt;width:12.6pt;height:1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"/>
                  </w:pict>
                </mc:Fallback>
              </mc:AlternateContent>
            </w:r>
            <w:r w:rsidRPr="004D7785">
              <w:rPr>
                <w:rFonts w:ascii="Calibri" w:hAnsi="Calibri"/>
                <w:sz w:val="22"/>
                <w:szCs w:val="22"/>
                <w:lang w:eastAsia="en-US"/>
              </w:rPr>
              <w:t>Punkt usługowy</w:t>
            </w:r>
          </w:p>
          <w:p w:rsidR="008043F3" w:rsidRPr="004D7785" w:rsidRDefault="008043F3" w:rsidP="002C4D76">
            <w:pPr>
              <w:spacing w:after="160" w:line="259" w:lineRule="auto"/>
              <w:jc w:val="both"/>
              <w:rPr>
                <w:rFonts w:ascii="Calibri" w:hAnsi="Calibri"/>
                <w:sz w:val="22"/>
                <w:szCs w:val="22"/>
                <w:lang w:eastAsia="en-US"/>
              </w:rPr>
            </w:pPr>
            <w:r>
              <w:rPr>
                <w:rFonts w:ascii="Calibri" w:hAnsi="Calibri"/>
                <w:sz w:val="22"/>
                <w:szCs w:val="22"/>
                <w:lang w:eastAsia="en-US"/>
              </w:rPr>
              <w:t xml:space="preserve">Średnie </w:t>
            </w:r>
            <w:r w:rsidRPr="004D7785">
              <w:rPr>
                <w:rFonts w:ascii="Calibri" w:hAnsi="Calibri"/>
                <w:sz w:val="22"/>
                <w:szCs w:val="22"/>
                <w:lang w:eastAsia="en-US"/>
              </w:rPr>
              <w:t xml:space="preserve"> przedsiębiorstwo </w:t>
            </w:r>
          </w:p>
        </w:tc>
      </w:tr>
      <w:tr w:rsidR="008043F3" w:rsidRPr="004D7785" w:rsidTr="002C4D76">
        <w:tc>
          <w:tcPr>
            <w:tcW w:w="3789" w:type="dxa"/>
            <w:shd w:val="clear" w:color="auto" w:fill="D9E2F3" w:themeFill="accent1" w:themeFillTint="33"/>
          </w:tcPr>
          <w:p w:rsidR="008043F3" w:rsidRPr="004D7785" w:rsidRDefault="008043F3" w:rsidP="002C4D76">
            <w:pPr>
              <w:spacing w:after="160" w:line="259" w:lineRule="auto"/>
              <w:jc w:val="both"/>
              <w:rPr>
                <w:rFonts w:ascii="Calibri" w:hAnsi="Calibri"/>
                <w:b/>
                <w:bCs/>
                <w:sz w:val="22"/>
                <w:szCs w:val="22"/>
                <w:lang w:eastAsia="en-US"/>
              </w:rPr>
            </w:pPr>
            <w:r w:rsidRPr="004D7785">
              <w:rPr>
                <w:rFonts w:ascii="Calibri" w:hAnsi="Calibri"/>
                <w:b/>
                <w:bCs/>
                <w:sz w:val="22"/>
                <w:szCs w:val="22"/>
                <w:lang w:eastAsia="en-US"/>
              </w:rPr>
              <w:t>Osoba do kontaktu</w:t>
            </w:r>
          </w:p>
        </w:tc>
        <w:tc>
          <w:tcPr>
            <w:tcW w:w="4606" w:type="dxa"/>
          </w:tcPr>
          <w:p w:rsidR="008043F3" w:rsidRPr="004D7785" w:rsidRDefault="008043F3" w:rsidP="002C4D76">
            <w:pPr>
              <w:spacing w:after="160" w:line="259" w:lineRule="auto"/>
              <w:jc w:val="both"/>
              <w:rPr>
                <w:rFonts w:ascii="Calibri" w:hAnsi="Calibri"/>
                <w:sz w:val="22"/>
                <w:szCs w:val="22"/>
                <w:lang w:eastAsia="en-US"/>
              </w:rPr>
            </w:pPr>
          </w:p>
        </w:tc>
      </w:tr>
    </w:tbl>
    <w:p w:rsidR="008043F3" w:rsidRPr="004D7785" w:rsidRDefault="008043F3" w:rsidP="008043F3">
      <w:pPr>
        <w:spacing w:after="160" w:line="259" w:lineRule="auto"/>
        <w:jc w:val="both"/>
        <w:rPr>
          <w:rFonts w:ascii="Calibri" w:eastAsia="Calibri" w:hAnsi="Calibri"/>
          <w:sz w:val="22"/>
          <w:szCs w:val="22"/>
          <w:lang w:eastAsia="en-US"/>
        </w:rPr>
      </w:pPr>
    </w:p>
    <w:p w:rsidR="008043F3" w:rsidRPr="004D7785" w:rsidRDefault="008043F3" w:rsidP="008043F3">
      <w:pPr>
        <w:numPr>
          <w:ilvl w:val="0"/>
          <w:numId w:val="67"/>
        </w:numPr>
        <w:spacing w:after="160" w:line="259" w:lineRule="auto"/>
        <w:jc w:val="both"/>
        <w:rPr>
          <w:rFonts w:ascii="Calibri" w:eastAsia="Calibri" w:hAnsi="Calibri"/>
          <w:sz w:val="20"/>
          <w:szCs w:val="20"/>
          <w:lang w:eastAsia="en-US"/>
        </w:rPr>
      </w:pPr>
      <w:r w:rsidRPr="004D7785">
        <w:rPr>
          <w:rFonts w:ascii="Calibri" w:eastAsia="Calibri" w:hAnsi="Calibri"/>
          <w:sz w:val="20"/>
          <w:szCs w:val="20"/>
          <w:lang w:eastAsia="en-US"/>
        </w:rPr>
        <w:t>Jak oceniają Państwo długość trwania stażu?</w:t>
      </w:r>
    </w:p>
    <w:p w:rsidR="008043F3" w:rsidRPr="004D7785" w:rsidRDefault="008043F3" w:rsidP="008043F3">
      <w:pPr>
        <w:spacing w:after="160" w:line="259" w:lineRule="auto"/>
        <w:ind w:left="360"/>
        <w:jc w:val="both"/>
        <w:rPr>
          <w:rFonts w:ascii="Calibri" w:eastAsia="Calibri" w:hAnsi="Calibri"/>
          <w:i/>
          <w:iCs/>
          <w:sz w:val="20"/>
          <w:szCs w:val="20"/>
          <w:lang w:eastAsia="en-US"/>
        </w:rPr>
      </w:pPr>
      <w:r w:rsidRPr="004D7785">
        <w:rPr>
          <w:rFonts w:ascii="Calibri" w:eastAsia="Calibri" w:hAnsi="Calibri"/>
          <w:i/>
          <w:iCs/>
          <w:sz w:val="20"/>
          <w:szCs w:val="20"/>
          <w:lang w:eastAsia="en-US"/>
        </w:rPr>
        <w:t>Proszę zaznaczyć jedną właściwą odpowiedź.</w:t>
      </w:r>
    </w:p>
    <w:tbl>
      <w:tblPr>
        <w:tblStyle w:val="Tabela-Siatka3"/>
        <w:tblW w:w="0" w:type="auto"/>
        <w:tblInd w:w="720" w:type="dxa"/>
        <w:tblLook w:val="04A0" w:firstRow="1" w:lastRow="0" w:firstColumn="1" w:lastColumn="0" w:noHBand="0" w:noVBand="1"/>
      </w:tblPr>
      <w:tblGrid>
        <w:gridCol w:w="2759"/>
        <w:gridCol w:w="2822"/>
        <w:gridCol w:w="2759"/>
      </w:tblGrid>
      <w:tr w:rsidR="008043F3" w:rsidRPr="004D7785" w:rsidTr="002C4D76">
        <w:tc>
          <w:tcPr>
            <w:tcW w:w="3070" w:type="dxa"/>
            <w:shd w:val="clear" w:color="auto" w:fill="D9E2F3" w:themeFill="accent1" w:themeFillTint="33"/>
          </w:tcPr>
          <w:p w:rsidR="008043F3" w:rsidRPr="004D7785" w:rsidRDefault="008043F3" w:rsidP="002C4D76">
            <w:pPr>
              <w:spacing w:after="160" w:line="259" w:lineRule="auto"/>
              <w:jc w:val="center"/>
              <w:rPr>
                <w:rFonts w:ascii="Calibri" w:hAnsi="Calibri"/>
                <w:sz w:val="22"/>
                <w:szCs w:val="22"/>
                <w:lang w:eastAsia="en-US"/>
              </w:rPr>
            </w:pPr>
            <w:r w:rsidRPr="004D7785">
              <w:rPr>
                <w:rFonts w:ascii="Calibri" w:hAnsi="Calibri"/>
                <w:sz w:val="22"/>
                <w:szCs w:val="22"/>
                <w:lang w:eastAsia="en-US"/>
              </w:rPr>
              <w:t>Powinien być krótszy</w:t>
            </w:r>
          </w:p>
        </w:tc>
        <w:tc>
          <w:tcPr>
            <w:tcW w:w="3071" w:type="dxa"/>
            <w:shd w:val="clear" w:color="auto" w:fill="D9E2F3" w:themeFill="accent1" w:themeFillTint="33"/>
          </w:tcPr>
          <w:p w:rsidR="008043F3" w:rsidRPr="004D7785" w:rsidRDefault="008043F3" w:rsidP="002C4D76">
            <w:pPr>
              <w:spacing w:after="160" w:line="259" w:lineRule="auto"/>
              <w:jc w:val="center"/>
              <w:rPr>
                <w:rFonts w:ascii="Calibri" w:hAnsi="Calibri"/>
                <w:sz w:val="22"/>
                <w:szCs w:val="22"/>
                <w:lang w:eastAsia="en-US"/>
              </w:rPr>
            </w:pPr>
            <w:r w:rsidRPr="004D7785">
              <w:rPr>
                <w:rFonts w:ascii="Calibri" w:hAnsi="Calibri"/>
                <w:sz w:val="22"/>
                <w:szCs w:val="22"/>
                <w:lang w:eastAsia="en-US"/>
              </w:rPr>
              <w:t>Był wystarczający</w:t>
            </w:r>
          </w:p>
        </w:tc>
        <w:tc>
          <w:tcPr>
            <w:tcW w:w="3071" w:type="dxa"/>
            <w:shd w:val="clear" w:color="auto" w:fill="D9E2F3" w:themeFill="accent1" w:themeFillTint="33"/>
          </w:tcPr>
          <w:p w:rsidR="008043F3" w:rsidRPr="004D7785" w:rsidRDefault="008043F3" w:rsidP="002C4D76">
            <w:pPr>
              <w:spacing w:after="160" w:line="259" w:lineRule="auto"/>
              <w:jc w:val="center"/>
              <w:rPr>
                <w:rFonts w:ascii="Calibri" w:hAnsi="Calibri"/>
                <w:sz w:val="22"/>
                <w:szCs w:val="22"/>
                <w:lang w:eastAsia="en-US"/>
              </w:rPr>
            </w:pPr>
            <w:r w:rsidRPr="004D7785">
              <w:rPr>
                <w:rFonts w:ascii="Calibri" w:hAnsi="Calibri"/>
                <w:sz w:val="22"/>
                <w:szCs w:val="22"/>
                <w:lang w:eastAsia="en-US"/>
              </w:rPr>
              <w:t>Powinien być dłuższy</w:t>
            </w:r>
          </w:p>
        </w:tc>
      </w:tr>
      <w:tr w:rsidR="008043F3" w:rsidRPr="004D7785" w:rsidTr="002C4D76">
        <w:tc>
          <w:tcPr>
            <w:tcW w:w="3070" w:type="dxa"/>
          </w:tcPr>
          <w:p w:rsidR="008043F3" w:rsidRPr="004D7785" w:rsidRDefault="008043F3" w:rsidP="002C4D76">
            <w:pPr>
              <w:spacing w:after="160" w:line="259" w:lineRule="auto"/>
              <w:jc w:val="both"/>
              <w:rPr>
                <w:rFonts w:ascii="Calibri" w:hAnsi="Calibri"/>
                <w:sz w:val="22"/>
                <w:szCs w:val="22"/>
                <w:lang w:eastAsia="en-US"/>
              </w:rPr>
            </w:pPr>
          </w:p>
        </w:tc>
        <w:tc>
          <w:tcPr>
            <w:tcW w:w="3071" w:type="dxa"/>
          </w:tcPr>
          <w:p w:rsidR="008043F3" w:rsidRPr="004D7785" w:rsidRDefault="008043F3" w:rsidP="002C4D76">
            <w:pPr>
              <w:spacing w:after="160" w:line="259" w:lineRule="auto"/>
              <w:jc w:val="both"/>
              <w:rPr>
                <w:rFonts w:ascii="Calibri" w:hAnsi="Calibri"/>
                <w:sz w:val="22"/>
                <w:szCs w:val="22"/>
                <w:lang w:eastAsia="en-US"/>
              </w:rPr>
            </w:pPr>
          </w:p>
        </w:tc>
        <w:tc>
          <w:tcPr>
            <w:tcW w:w="3071" w:type="dxa"/>
          </w:tcPr>
          <w:p w:rsidR="008043F3" w:rsidRPr="004D7785" w:rsidRDefault="008043F3" w:rsidP="002C4D76">
            <w:pPr>
              <w:spacing w:after="160" w:line="259" w:lineRule="auto"/>
              <w:jc w:val="both"/>
              <w:rPr>
                <w:rFonts w:ascii="Calibri" w:hAnsi="Calibri"/>
                <w:sz w:val="22"/>
                <w:szCs w:val="22"/>
                <w:lang w:eastAsia="en-US"/>
              </w:rPr>
            </w:pPr>
          </w:p>
        </w:tc>
      </w:tr>
    </w:tbl>
    <w:p w:rsidR="008043F3" w:rsidRPr="004D7785" w:rsidRDefault="008043F3" w:rsidP="008043F3">
      <w:pPr>
        <w:spacing w:after="160" w:line="259" w:lineRule="auto"/>
        <w:ind w:left="720"/>
        <w:jc w:val="both"/>
        <w:rPr>
          <w:rFonts w:ascii="Calibri" w:eastAsia="Calibri" w:hAnsi="Calibri"/>
          <w:sz w:val="22"/>
          <w:szCs w:val="22"/>
          <w:lang w:eastAsia="en-US"/>
        </w:rPr>
      </w:pPr>
    </w:p>
    <w:p w:rsidR="008043F3" w:rsidRPr="004D7785" w:rsidRDefault="008043F3" w:rsidP="008043F3">
      <w:pPr>
        <w:numPr>
          <w:ilvl w:val="0"/>
          <w:numId w:val="67"/>
        </w:numPr>
        <w:spacing w:after="160" w:line="259" w:lineRule="auto"/>
        <w:jc w:val="both"/>
        <w:rPr>
          <w:rFonts w:ascii="Calibri" w:eastAsia="Calibri" w:hAnsi="Calibri"/>
          <w:sz w:val="22"/>
          <w:szCs w:val="22"/>
          <w:lang w:eastAsia="en-US"/>
        </w:rPr>
      </w:pPr>
      <w:r w:rsidRPr="004D7785">
        <w:rPr>
          <w:rFonts w:ascii="Calibri" w:eastAsia="Calibri" w:hAnsi="Calibri"/>
          <w:sz w:val="22"/>
          <w:szCs w:val="22"/>
          <w:lang w:eastAsia="en-US"/>
        </w:rPr>
        <w:t xml:space="preserve">Czy został opracowany program praktyk / stażu zawodowego?    </w:t>
      </w:r>
    </w:p>
    <w:p w:rsidR="008043F3" w:rsidRPr="004D7785" w:rsidRDefault="008043F3" w:rsidP="008043F3">
      <w:pPr>
        <w:spacing w:after="160" w:line="259" w:lineRule="auto"/>
        <w:ind w:left="720"/>
        <w:jc w:val="both"/>
        <w:rPr>
          <w:rFonts w:ascii="Calibri" w:eastAsia="Calibri" w:hAnsi="Calibri"/>
          <w:i/>
          <w:iCs/>
          <w:sz w:val="20"/>
          <w:szCs w:val="20"/>
          <w:lang w:eastAsia="en-US"/>
        </w:rPr>
      </w:pPr>
      <w:r w:rsidRPr="004D7785">
        <w:rPr>
          <w:rFonts w:ascii="Calibri" w:eastAsia="Calibri" w:hAnsi="Calibri"/>
          <w:i/>
          <w:iCs/>
          <w:sz w:val="20"/>
          <w:szCs w:val="20"/>
          <w:lang w:eastAsia="en-US"/>
        </w:rPr>
        <w:t>Jeśli „nie” proszę przejść do pytania 4.</w:t>
      </w:r>
    </w:p>
    <w:tbl>
      <w:tblPr>
        <w:tblStyle w:val="Tabela-Siatka3"/>
        <w:tblW w:w="0" w:type="auto"/>
        <w:tblInd w:w="720" w:type="dxa"/>
        <w:tblLook w:val="04A0" w:firstRow="1" w:lastRow="0" w:firstColumn="1" w:lastColumn="0" w:noHBand="0" w:noVBand="1"/>
      </w:tblPr>
      <w:tblGrid>
        <w:gridCol w:w="2093"/>
        <w:gridCol w:w="2079"/>
        <w:gridCol w:w="2090"/>
        <w:gridCol w:w="2078"/>
      </w:tblGrid>
      <w:tr w:rsidR="008043F3" w:rsidRPr="004D7785" w:rsidTr="002C4D76">
        <w:tc>
          <w:tcPr>
            <w:tcW w:w="2142" w:type="dxa"/>
            <w:shd w:val="clear" w:color="auto" w:fill="D9E2F3" w:themeFill="accent1" w:themeFillTint="33"/>
          </w:tcPr>
          <w:p w:rsidR="008043F3" w:rsidRPr="004D7785" w:rsidRDefault="008043F3" w:rsidP="002C4D76">
            <w:pPr>
              <w:spacing w:after="160" w:line="259" w:lineRule="auto"/>
              <w:jc w:val="both"/>
              <w:rPr>
                <w:rFonts w:ascii="Calibri" w:hAnsi="Calibri"/>
                <w:i/>
                <w:iCs/>
                <w:szCs w:val="28"/>
                <w:lang w:eastAsia="en-US"/>
              </w:rPr>
            </w:pPr>
            <w:r w:rsidRPr="004D7785">
              <w:rPr>
                <w:rFonts w:ascii="Calibri" w:hAnsi="Calibri"/>
                <w:i/>
                <w:iCs/>
                <w:szCs w:val="28"/>
                <w:lang w:eastAsia="en-US"/>
              </w:rPr>
              <w:t>TAK</w:t>
            </w:r>
          </w:p>
        </w:tc>
        <w:tc>
          <w:tcPr>
            <w:tcW w:w="2143" w:type="dxa"/>
          </w:tcPr>
          <w:p w:rsidR="008043F3" w:rsidRPr="004D7785" w:rsidRDefault="008043F3" w:rsidP="002C4D76">
            <w:pPr>
              <w:spacing w:after="160" w:line="259" w:lineRule="auto"/>
              <w:jc w:val="both"/>
              <w:rPr>
                <w:rFonts w:ascii="Calibri" w:hAnsi="Calibri"/>
                <w:i/>
                <w:iCs/>
                <w:szCs w:val="28"/>
                <w:lang w:eastAsia="en-US"/>
              </w:rPr>
            </w:pPr>
          </w:p>
        </w:tc>
        <w:tc>
          <w:tcPr>
            <w:tcW w:w="2141" w:type="dxa"/>
            <w:shd w:val="clear" w:color="auto" w:fill="D9E2F3" w:themeFill="accent1" w:themeFillTint="33"/>
          </w:tcPr>
          <w:p w:rsidR="008043F3" w:rsidRPr="004D7785" w:rsidRDefault="008043F3" w:rsidP="002C4D76">
            <w:pPr>
              <w:spacing w:after="160" w:line="259" w:lineRule="auto"/>
              <w:jc w:val="both"/>
              <w:rPr>
                <w:rFonts w:ascii="Calibri" w:hAnsi="Calibri"/>
                <w:i/>
                <w:iCs/>
                <w:szCs w:val="28"/>
                <w:lang w:eastAsia="en-US"/>
              </w:rPr>
            </w:pPr>
            <w:r w:rsidRPr="004D7785">
              <w:rPr>
                <w:rFonts w:ascii="Calibri" w:hAnsi="Calibri"/>
                <w:i/>
                <w:iCs/>
                <w:szCs w:val="28"/>
                <w:lang w:eastAsia="en-US"/>
              </w:rPr>
              <w:t>NIE</w:t>
            </w:r>
          </w:p>
        </w:tc>
        <w:tc>
          <w:tcPr>
            <w:tcW w:w="2142" w:type="dxa"/>
          </w:tcPr>
          <w:p w:rsidR="008043F3" w:rsidRPr="004D7785" w:rsidRDefault="008043F3" w:rsidP="002C4D76">
            <w:pPr>
              <w:spacing w:after="160" w:line="259" w:lineRule="auto"/>
              <w:jc w:val="both"/>
              <w:rPr>
                <w:rFonts w:ascii="Calibri" w:hAnsi="Calibri"/>
                <w:i/>
                <w:iCs/>
                <w:sz w:val="20"/>
                <w:szCs w:val="20"/>
                <w:lang w:eastAsia="en-US"/>
              </w:rPr>
            </w:pPr>
          </w:p>
        </w:tc>
      </w:tr>
    </w:tbl>
    <w:p w:rsidR="008043F3" w:rsidRPr="004D7785" w:rsidRDefault="008043F3" w:rsidP="008043F3">
      <w:pPr>
        <w:spacing w:after="160" w:line="259" w:lineRule="auto"/>
        <w:ind w:left="720"/>
        <w:jc w:val="both"/>
        <w:rPr>
          <w:rFonts w:ascii="Calibri" w:eastAsia="Calibri" w:hAnsi="Calibri"/>
          <w:i/>
          <w:iCs/>
          <w:sz w:val="20"/>
          <w:szCs w:val="20"/>
          <w:lang w:eastAsia="en-US"/>
        </w:rPr>
      </w:pPr>
    </w:p>
    <w:p w:rsidR="008043F3" w:rsidRPr="004D7785" w:rsidRDefault="008043F3" w:rsidP="008043F3">
      <w:pPr>
        <w:numPr>
          <w:ilvl w:val="0"/>
          <w:numId w:val="67"/>
        </w:numPr>
        <w:spacing w:after="160" w:line="259" w:lineRule="auto"/>
        <w:jc w:val="both"/>
        <w:rPr>
          <w:rFonts w:ascii="Calibri" w:eastAsia="Calibri" w:hAnsi="Calibri"/>
          <w:i/>
          <w:iCs/>
          <w:sz w:val="20"/>
          <w:szCs w:val="20"/>
          <w:lang w:eastAsia="en-US"/>
        </w:rPr>
      </w:pPr>
      <w:r w:rsidRPr="004D7785">
        <w:rPr>
          <w:rFonts w:ascii="Calibri" w:eastAsia="Calibri" w:hAnsi="Calibri"/>
          <w:sz w:val="22"/>
          <w:szCs w:val="22"/>
          <w:lang w:eastAsia="en-US"/>
        </w:rPr>
        <w:t xml:space="preserve">W jakim stopniu byli Państwo zaangażowani w przygotowanie programu stażu? </w:t>
      </w:r>
      <w:r w:rsidRPr="004D7785">
        <w:rPr>
          <w:rFonts w:ascii="Calibri" w:eastAsia="Calibri" w:hAnsi="Calibri"/>
          <w:i/>
          <w:iCs/>
          <w:sz w:val="20"/>
          <w:szCs w:val="20"/>
          <w:lang w:eastAsia="en-US"/>
        </w:rPr>
        <w:t>Proszę o ocenę w skali od 1 do 5, gdzie 1 oznacza w bardzo małym, a w 5 bardzo dużym</w:t>
      </w:r>
      <w:r w:rsidRPr="004D7785">
        <w:rPr>
          <w:rFonts w:ascii="Calibri" w:eastAsia="Calibri" w:hAnsi="Calibri"/>
          <w:sz w:val="22"/>
          <w:szCs w:val="22"/>
          <w:lang w:eastAsia="en-US"/>
        </w:rPr>
        <w:t>.</w:t>
      </w:r>
    </w:p>
    <w:tbl>
      <w:tblPr>
        <w:tblStyle w:val="Tabela-Siatka3"/>
        <w:tblW w:w="0" w:type="auto"/>
        <w:tblInd w:w="720" w:type="dxa"/>
        <w:tblLook w:val="04A0" w:firstRow="1" w:lastRow="0" w:firstColumn="1" w:lastColumn="0" w:noHBand="0" w:noVBand="1"/>
      </w:tblPr>
      <w:tblGrid>
        <w:gridCol w:w="1667"/>
        <w:gridCol w:w="1667"/>
        <w:gridCol w:w="1668"/>
        <w:gridCol w:w="1669"/>
        <w:gridCol w:w="1669"/>
      </w:tblGrid>
      <w:tr w:rsidR="008043F3" w:rsidRPr="004D7785" w:rsidTr="002C4D76">
        <w:tc>
          <w:tcPr>
            <w:tcW w:w="1842" w:type="dxa"/>
            <w:shd w:val="clear" w:color="auto" w:fill="D9E2F3" w:themeFill="accent1" w:themeFillTint="33"/>
          </w:tcPr>
          <w:p w:rsidR="008043F3" w:rsidRPr="004D7785" w:rsidRDefault="008043F3" w:rsidP="002C4D76">
            <w:pPr>
              <w:spacing w:after="160" w:line="259" w:lineRule="auto"/>
              <w:jc w:val="center"/>
              <w:rPr>
                <w:rFonts w:ascii="Calibri" w:hAnsi="Calibri"/>
                <w:b/>
                <w:bCs/>
                <w:i/>
                <w:iCs/>
                <w:sz w:val="24"/>
                <w:lang w:eastAsia="en-US"/>
              </w:rPr>
            </w:pPr>
            <w:r w:rsidRPr="004D7785">
              <w:rPr>
                <w:rFonts w:ascii="Calibri" w:hAnsi="Calibri"/>
                <w:b/>
                <w:bCs/>
                <w:i/>
                <w:iCs/>
                <w:sz w:val="24"/>
                <w:lang w:eastAsia="en-US"/>
              </w:rPr>
              <w:t>1</w:t>
            </w:r>
          </w:p>
        </w:tc>
        <w:tc>
          <w:tcPr>
            <w:tcW w:w="1842" w:type="dxa"/>
            <w:shd w:val="clear" w:color="auto" w:fill="D9E2F3" w:themeFill="accent1" w:themeFillTint="33"/>
          </w:tcPr>
          <w:p w:rsidR="008043F3" w:rsidRPr="004D7785" w:rsidRDefault="008043F3" w:rsidP="002C4D76">
            <w:pPr>
              <w:spacing w:after="160" w:line="259" w:lineRule="auto"/>
              <w:jc w:val="center"/>
              <w:rPr>
                <w:rFonts w:ascii="Calibri" w:hAnsi="Calibri"/>
                <w:b/>
                <w:bCs/>
                <w:i/>
                <w:iCs/>
                <w:sz w:val="24"/>
                <w:lang w:eastAsia="en-US"/>
              </w:rPr>
            </w:pPr>
            <w:r w:rsidRPr="004D7785">
              <w:rPr>
                <w:rFonts w:ascii="Calibri" w:hAnsi="Calibri"/>
                <w:b/>
                <w:bCs/>
                <w:i/>
                <w:iCs/>
                <w:sz w:val="24"/>
                <w:lang w:eastAsia="en-US"/>
              </w:rPr>
              <w:t>2</w:t>
            </w:r>
          </w:p>
        </w:tc>
        <w:tc>
          <w:tcPr>
            <w:tcW w:w="1842" w:type="dxa"/>
            <w:shd w:val="clear" w:color="auto" w:fill="D9E2F3" w:themeFill="accent1" w:themeFillTint="33"/>
          </w:tcPr>
          <w:p w:rsidR="008043F3" w:rsidRPr="004D7785" w:rsidRDefault="008043F3" w:rsidP="002C4D76">
            <w:pPr>
              <w:spacing w:after="160" w:line="259" w:lineRule="auto"/>
              <w:jc w:val="center"/>
              <w:rPr>
                <w:rFonts w:ascii="Calibri" w:hAnsi="Calibri"/>
                <w:b/>
                <w:bCs/>
                <w:i/>
                <w:iCs/>
                <w:sz w:val="24"/>
                <w:lang w:eastAsia="en-US"/>
              </w:rPr>
            </w:pPr>
            <w:r w:rsidRPr="004D7785">
              <w:rPr>
                <w:rFonts w:ascii="Calibri" w:hAnsi="Calibri"/>
                <w:b/>
                <w:bCs/>
                <w:i/>
                <w:iCs/>
                <w:sz w:val="24"/>
                <w:lang w:eastAsia="en-US"/>
              </w:rPr>
              <w:t>3</w:t>
            </w:r>
          </w:p>
        </w:tc>
        <w:tc>
          <w:tcPr>
            <w:tcW w:w="1843" w:type="dxa"/>
            <w:shd w:val="clear" w:color="auto" w:fill="D9E2F3" w:themeFill="accent1" w:themeFillTint="33"/>
          </w:tcPr>
          <w:p w:rsidR="008043F3" w:rsidRPr="004D7785" w:rsidRDefault="008043F3" w:rsidP="002C4D76">
            <w:pPr>
              <w:spacing w:after="160" w:line="259" w:lineRule="auto"/>
              <w:jc w:val="center"/>
              <w:rPr>
                <w:rFonts w:ascii="Calibri" w:hAnsi="Calibri"/>
                <w:b/>
                <w:bCs/>
                <w:i/>
                <w:iCs/>
                <w:sz w:val="24"/>
                <w:lang w:eastAsia="en-US"/>
              </w:rPr>
            </w:pPr>
            <w:r w:rsidRPr="004D7785">
              <w:rPr>
                <w:rFonts w:ascii="Calibri" w:hAnsi="Calibri"/>
                <w:b/>
                <w:bCs/>
                <w:i/>
                <w:iCs/>
                <w:sz w:val="24"/>
                <w:lang w:eastAsia="en-US"/>
              </w:rPr>
              <w:t>4</w:t>
            </w:r>
          </w:p>
        </w:tc>
        <w:tc>
          <w:tcPr>
            <w:tcW w:w="1843" w:type="dxa"/>
            <w:shd w:val="clear" w:color="auto" w:fill="D9E2F3" w:themeFill="accent1" w:themeFillTint="33"/>
          </w:tcPr>
          <w:p w:rsidR="008043F3" w:rsidRPr="004D7785" w:rsidRDefault="008043F3" w:rsidP="002C4D76">
            <w:pPr>
              <w:spacing w:after="160" w:line="259" w:lineRule="auto"/>
              <w:jc w:val="center"/>
              <w:rPr>
                <w:rFonts w:ascii="Calibri" w:hAnsi="Calibri"/>
                <w:b/>
                <w:bCs/>
                <w:i/>
                <w:iCs/>
                <w:sz w:val="24"/>
                <w:lang w:eastAsia="en-US"/>
              </w:rPr>
            </w:pPr>
            <w:r w:rsidRPr="004D7785">
              <w:rPr>
                <w:rFonts w:ascii="Calibri" w:hAnsi="Calibri"/>
                <w:b/>
                <w:bCs/>
                <w:i/>
                <w:iCs/>
                <w:sz w:val="24"/>
                <w:lang w:eastAsia="en-US"/>
              </w:rPr>
              <w:t>5</w:t>
            </w:r>
          </w:p>
        </w:tc>
      </w:tr>
      <w:tr w:rsidR="008043F3" w:rsidRPr="004D7785" w:rsidTr="002C4D76">
        <w:tc>
          <w:tcPr>
            <w:tcW w:w="1842" w:type="dxa"/>
          </w:tcPr>
          <w:p w:rsidR="008043F3" w:rsidRPr="004D7785" w:rsidRDefault="008043F3" w:rsidP="002C4D76">
            <w:pPr>
              <w:spacing w:after="160" w:line="259" w:lineRule="auto"/>
              <w:jc w:val="both"/>
              <w:rPr>
                <w:rFonts w:ascii="Calibri" w:hAnsi="Calibri"/>
                <w:i/>
                <w:iCs/>
                <w:sz w:val="20"/>
                <w:szCs w:val="20"/>
                <w:lang w:eastAsia="en-US"/>
              </w:rPr>
            </w:pPr>
          </w:p>
        </w:tc>
        <w:tc>
          <w:tcPr>
            <w:tcW w:w="1842" w:type="dxa"/>
          </w:tcPr>
          <w:p w:rsidR="008043F3" w:rsidRPr="004D7785" w:rsidRDefault="008043F3" w:rsidP="002C4D76">
            <w:pPr>
              <w:spacing w:after="160" w:line="259" w:lineRule="auto"/>
              <w:jc w:val="both"/>
              <w:rPr>
                <w:rFonts w:ascii="Calibri" w:hAnsi="Calibri"/>
                <w:i/>
                <w:iCs/>
                <w:sz w:val="20"/>
                <w:szCs w:val="20"/>
                <w:lang w:eastAsia="en-US"/>
              </w:rPr>
            </w:pPr>
          </w:p>
        </w:tc>
        <w:tc>
          <w:tcPr>
            <w:tcW w:w="1842" w:type="dxa"/>
          </w:tcPr>
          <w:p w:rsidR="008043F3" w:rsidRPr="004D7785" w:rsidRDefault="008043F3" w:rsidP="002C4D76">
            <w:pPr>
              <w:spacing w:after="160" w:line="259" w:lineRule="auto"/>
              <w:jc w:val="both"/>
              <w:rPr>
                <w:rFonts w:ascii="Calibri" w:hAnsi="Calibri"/>
                <w:i/>
                <w:iCs/>
                <w:sz w:val="20"/>
                <w:szCs w:val="20"/>
                <w:lang w:eastAsia="en-US"/>
              </w:rPr>
            </w:pPr>
          </w:p>
        </w:tc>
        <w:tc>
          <w:tcPr>
            <w:tcW w:w="1843" w:type="dxa"/>
          </w:tcPr>
          <w:p w:rsidR="008043F3" w:rsidRPr="004D7785" w:rsidRDefault="008043F3" w:rsidP="002C4D76">
            <w:pPr>
              <w:spacing w:after="160" w:line="259" w:lineRule="auto"/>
              <w:jc w:val="both"/>
              <w:rPr>
                <w:rFonts w:ascii="Calibri" w:hAnsi="Calibri"/>
                <w:i/>
                <w:iCs/>
                <w:sz w:val="20"/>
                <w:szCs w:val="20"/>
                <w:lang w:eastAsia="en-US"/>
              </w:rPr>
            </w:pPr>
          </w:p>
        </w:tc>
        <w:tc>
          <w:tcPr>
            <w:tcW w:w="1843" w:type="dxa"/>
          </w:tcPr>
          <w:p w:rsidR="008043F3" w:rsidRPr="004D7785" w:rsidRDefault="008043F3" w:rsidP="002C4D76">
            <w:pPr>
              <w:spacing w:after="160" w:line="259" w:lineRule="auto"/>
              <w:jc w:val="both"/>
              <w:rPr>
                <w:rFonts w:ascii="Calibri" w:hAnsi="Calibri"/>
                <w:i/>
                <w:iCs/>
                <w:sz w:val="20"/>
                <w:szCs w:val="20"/>
                <w:lang w:eastAsia="en-US"/>
              </w:rPr>
            </w:pPr>
          </w:p>
        </w:tc>
      </w:tr>
    </w:tbl>
    <w:p w:rsidR="008043F3" w:rsidRPr="004D7785" w:rsidRDefault="008043F3" w:rsidP="008043F3">
      <w:pPr>
        <w:spacing w:after="160" w:line="259" w:lineRule="auto"/>
        <w:ind w:left="720"/>
        <w:jc w:val="both"/>
        <w:rPr>
          <w:rFonts w:ascii="Calibri" w:eastAsia="Calibri" w:hAnsi="Calibri"/>
          <w:i/>
          <w:iCs/>
          <w:sz w:val="20"/>
          <w:szCs w:val="20"/>
          <w:lang w:eastAsia="en-US"/>
        </w:rPr>
      </w:pPr>
    </w:p>
    <w:p w:rsidR="008043F3" w:rsidRPr="004D7785" w:rsidRDefault="008043F3" w:rsidP="008043F3">
      <w:pPr>
        <w:numPr>
          <w:ilvl w:val="0"/>
          <w:numId w:val="67"/>
        </w:numPr>
        <w:spacing w:after="160" w:line="259" w:lineRule="auto"/>
        <w:jc w:val="both"/>
        <w:rPr>
          <w:rFonts w:ascii="Calibri" w:eastAsia="Calibri" w:hAnsi="Calibri"/>
          <w:i/>
          <w:iCs/>
          <w:sz w:val="20"/>
          <w:szCs w:val="20"/>
          <w:lang w:eastAsia="en-US"/>
        </w:rPr>
      </w:pPr>
      <w:r w:rsidRPr="004D7785">
        <w:rPr>
          <w:rFonts w:ascii="Calibri" w:eastAsia="Calibri" w:hAnsi="Calibri"/>
          <w:sz w:val="22"/>
          <w:szCs w:val="22"/>
          <w:lang w:eastAsia="en-US"/>
        </w:rPr>
        <w:t xml:space="preserve">Czy przed rozpoczęciem praktyki/stażu? </w:t>
      </w:r>
    </w:p>
    <w:p w:rsidR="008043F3" w:rsidRPr="004D7785" w:rsidRDefault="008043F3" w:rsidP="008043F3">
      <w:pPr>
        <w:spacing w:after="160" w:line="259" w:lineRule="auto"/>
        <w:ind w:left="720"/>
        <w:jc w:val="both"/>
        <w:rPr>
          <w:rFonts w:ascii="Calibri" w:eastAsia="Calibri" w:hAnsi="Calibri"/>
          <w:i/>
          <w:iCs/>
          <w:sz w:val="22"/>
          <w:szCs w:val="22"/>
          <w:lang w:eastAsia="en-US"/>
        </w:rPr>
      </w:pPr>
      <w:r w:rsidRPr="004D7785">
        <w:rPr>
          <w:rFonts w:ascii="Calibri" w:eastAsia="Calibri" w:hAnsi="Calibri"/>
          <w:i/>
          <w:iCs/>
          <w:sz w:val="22"/>
          <w:szCs w:val="22"/>
          <w:lang w:eastAsia="en-US"/>
        </w:rPr>
        <w:t xml:space="preserve">Proszę </w:t>
      </w:r>
      <w:r w:rsidRPr="004D7785">
        <w:rPr>
          <w:rFonts w:ascii="Calibri" w:eastAsia="Calibri" w:hAnsi="Calibri"/>
          <w:sz w:val="22"/>
          <w:szCs w:val="22"/>
          <w:lang w:eastAsia="en-US"/>
        </w:rPr>
        <w:t xml:space="preserve"> zaznaczyć właściwe odpowiedzi</w:t>
      </w:r>
      <w:r w:rsidRPr="004D7785">
        <w:rPr>
          <w:rFonts w:ascii="Calibri" w:eastAsia="Calibri" w:hAnsi="Calibri"/>
          <w:i/>
          <w:iCs/>
          <w:sz w:val="22"/>
          <w:szCs w:val="22"/>
          <w:lang w:eastAsia="en-US"/>
        </w:rPr>
        <w:t>.</w:t>
      </w:r>
    </w:p>
    <w:tbl>
      <w:tblPr>
        <w:tblStyle w:val="Tabela-Siatka3"/>
        <w:tblW w:w="0" w:type="auto"/>
        <w:tblInd w:w="675" w:type="dxa"/>
        <w:tblLook w:val="04A0" w:firstRow="1" w:lastRow="0" w:firstColumn="1" w:lastColumn="0" w:noHBand="0" w:noVBand="1"/>
      </w:tblPr>
      <w:tblGrid>
        <w:gridCol w:w="6809"/>
        <w:gridCol w:w="715"/>
        <w:gridCol w:w="861"/>
      </w:tblGrid>
      <w:tr w:rsidR="008043F3" w:rsidRPr="004D7785" w:rsidTr="002C4D76">
        <w:tc>
          <w:tcPr>
            <w:tcW w:w="6946" w:type="dxa"/>
          </w:tcPr>
          <w:p w:rsidR="008043F3" w:rsidRPr="004D7785" w:rsidRDefault="008043F3" w:rsidP="002C4D76">
            <w:pPr>
              <w:spacing w:after="160" w:line="259" w:lineRule="auto"/>
              <w:jc w:val="both"/>
              <w:rPr>
                <w:rFonts w:ascii="Calibri" w:hAnsi="Calibri"/>
                <w:i/>
                <w:iCs/>
                <w:sz w:val="20"/>
                <w:szCs w:val="20"/>
                <w:lang w:eastAsia="en-US"/>
              </w:rPr>
            </w:pPr>
          </w:p>
        </w:tc>
        <w:tc>
          <w:tcPr>
            <w:tcW w:w="720" w:type="dxa"/>
            <w:shd w:val="clear" w:color="auto" w:fill="D9E2F3" w:themeFill="accent1" w:themeFillTint="33"/>
          </w:tcPr>
          <w:p w:rsidR="008043F3" w:rsidRPr="004D7785" w:rsidRDefault="008043F3" w:rsidP="002C4D76">
            <w:pPr>
              <w:spacing w:after="160" w:line="259" w:lineRule="auto"/>
              <w:jc w:val="both"/>
              <w:rPr>
                <w:rFonts w:ascii="Calibri" w:hAnsi="Calibri"/>
                <w:i/>
                <w:iCs/>
                <w:sz w:val="20"/>
                <w:szCs w:val="20"/>
                <w:lang w:eastAsia="en-US"/>
              </w:rPr>
            </w:pPr>
            <w:r w:rsidRPr="004D7785">
              <w:rPr>
                <w:rFonts w:ascii="Calibri" w:hAnsi="Calibri"/>
                <w:i/>
                <w:iCs/>
                <w:sz w:val="20"/>
                <w:szCs w:val="20"/>
                <w:lang w:eastAsia="en-US"/>
              </w:rPr>
              <w:t xml:space="preserve">TAK </w:t>
            </w:r>
          </w:p>
        </w:tc>
        <w:tc>
          <w:tcPr>
            <w:tcW w:w="871" w:type="dxa"/>
            <w:shd w:val="clear" w:color="auto" w:fill="D9E2F3" w:themeFill="accent1" w:themeFillTint="33"/>
          </w:tcPr>
          <w:p w:rsidR="008043F3" w:rsidRPr="004D7785" w:rsidRDefault="008043F3" w:rsidP="002C4D76">
            <w:pPr>
              <w:spacing w:after="160" w:line="259" w:lineRule="auto"/>
              <w:jc w:val="both"/>
              <w:rPr>
                <w:rFonts w:ascii="Calibri" w:hAnsi="Calibri"/>
                <w:i/>
                <w:iCs/>
                <w:sz w:val="20"/>
                <w:szCs w:val="20"/>
                <w:lang w:eastAsia="en-US"/>
              </w:rPr>
            </w:pPr>
            <w:r w:rsidRPr="004D7785">
              <w:rPr>
                <w:rFonts w:ascii="Calibri" w:hAnsi="Calibri"/>
                <w:i/>
                <w:iCs/>
                <w:sz w:val="20"/>
                <w:szCs w:val="20"/>
                <w:lang w:eastAsia="en-US"/>
              </w:rPr>
              <w:t>NIE</w:t>
            </w:r>
          </w:p>
        </w:tc>
      </w:tr>
      <w:tr w:rsidR="008043F3" w:rsidRPr="004D7785" w:rsidTr="002C4D76">
        <w:tc>
          <w:tcPr>
            <w:tcW w:w="6946" w:type="dxa"/>
          </w:tcPr>
          <w:p w:rsidR="008043F3" w:rsidRPr="004D7785" w:rsidRDefault="008043F3" w:rsidP="002C4D76">
            <w:pPr>
              <w:spacing w:after="160" w:line="259" w:lineRule="auto"/>
              <w:jc w:val="both"/>
              <w:rPr>
                <w:rFonts w:ascii="Calibri" w:hAnsi="Calibri"/>
                <w:i/>
                <w:iCs/>
                <w:sz w:val="20"/>
                <w:szCs w:val="20"/>
                <w:lang w:eastAsia="en-US"/>
              </w:rPr>
            </w:pPr>
            <w:r w:rsidRPr="004D7785">
              <w:rPr>
                <w:rFonts w:ascii="Calibri" w:hAnsi="Calibri"/>
                <w:sz w:val="22"/>
                <w:szCs w:val="22"/>
                <w:lang w:eastAsia="en-US"/>
              </w:rPr>
              <w:t xml:space="preserve">została podpisana umowa z każdym z uczniów uczestniczącym w praktyce zapoznano uczniów z przepisami BHP w) </w:t>
            </w:r>
            <w:r>
              <w:rPr>
                <w:rFonts w:ascii="Calibri" w:hAnsi="Calibri"/>
                <w:sz w:val="22"/>
                <w:szCs w:val="22"/>
                <w:lang w:eastAsia="en-US"/>
              </w:rPr>
              <w:t>x</w:t>
            </w:r>
            <w:r w:rsidRPr="004D7785">
              <w:rPr>
                <w:rFonts w:ascii="Calibri" w:hAnsi="Calibri"/>
                <w:sz w:val="22"/>
                <w:szCs w:val="22"/>
                <w:lang w:eastAsia="en-US"/>
              </w:rPr>
              <w:t>) zapoznano uczniów z regulaminem stanowiska pracy</w:t>
            </w:r>
          </w:p>
        </w:tc>
        <w:tc>
          <w:tcPr>
            <w:tcW w:w="720" w:type="dxa"/>
          </w:tcPr>
          <w:p w:rsidR="008043F3" w:rsidRPr="004D7785" w:rsidRDefault="008043F3" w:rsidP="002C4D76">
            <w:pPr>
              <w:spacing w:after="160" w:line="259" w:lineRule="auto"/>
              <w:jc w:val="both"/>
              <w:rPr>
                <w:rFonts w:ascii="Calibri" w:hAnsi="Calibri"/>
                <w:i/>
                <w:iCs/>
                <w:sz w:val="20"/>
                <w:szCs w:val="20"/>
                <w:lang w:eastAsia="en-US"/>
              </w:rPr>
            </w:pPr>
          </w:p>
        </w:tc>
        <w:tc>
          <w:tcPr>
            <w:tcW w:w="871" w:type="dxa"/>
          </w:tcPr>
          <w:p w:rsidR="008043F3" w:rsidRPr="004D7785" w:rsidRDefault="008043F3" w:rsidP="002C4D76">
            <w:pPr>
              <w:spacing w:after="160" w:line="259" w:lineRule="auto"/>
              <w:jc w:val="both"/>
              <w:rPr>
                <w:rFonts w:ascii="Calibri" w:hAnsi="Calibri"/>
                <w:i/>
                <w:iCs/>
                <w:sz w:val="20"/>
                <w:szCs w:val="20"/>
                <w:lang w:eastAsia="en-US"/>
              </w:rPr>
            </w:pPr>
          </w:p>
        </w:tc>
      </w:tr>
      <w:tr w:rsidR="008043F3" w:rsidRPr="004D7785" w:rsidTr="002C4D76">
        <w:tc>
          <w:tcPr>
            <w:tcW w:w="6946" w:type="dxa"/>
          </w:tcPr>
          <w:p w:rsidR="008043F3" w:rsidRPr="004D7785" w:rsidRDefault="008043F3" w:rsidP="002C4D76">
            <w:pPr>
              <w:spacing w:after="160" w:line="259" w:lineRule="auto"/>
              <w:jc w:val="both"/>
              <w:rPr>
                <w:rFonts w:ascii="Calibri" w:hAnsi="Calibri"/>
                <w:i/>
                <w:iCs/>
                <w:sz w:val="20"/>
                <w:szCs w:val="20"/>
                <w:lang w:eastAsia="en-US"/>
              </w:rPr>
            </w:pPr>
            <w:r w:rsidRPr="004D7785">
              <w:rPr>
                <w:rFonts w:ascii="Calibri" w:hAnsi="Calibri"/>
                <w:sz w:val="22"/>
                <w:szCs w:val="22"/>
                <w:lang w:eastAsia="en-US"/>
              </w:rPr>
              <w:t>zapoznano ucznia z programem stażu</w:t>
            </w:r>
          </w:p>
        </w:tc>
        <w:tc>
          <w:tcPr>
            <w:tcW w:w="720" w:type="dxa"/>
          </w:tcPr>
          <w:p w:rsidR="008043F3" w:rsidRPr="004D7785" w:rsidRDefault="008043F3" w:rsidP="002C4D76">
            <w:pPr>
              <w:spacing w:after="160" w:line="259" w:lineRule="auto"/>
              <w:jc w:val="both"/>
              <w:rPr>
                <w:rFonts w:ascii="Calibri" w:hAnsi="Calibri"/>
                <w:i/>
                <w:iCs/>
                <w:sz w:val="20"/>
                <w:szCs w:val="20"/>
                <w:lang w:eastAsia="en-US"/>
              </w:rPr>
            </w:pPr>
          </w:p>
        </w:tc>
        <w:tc>
          <w:tcPr>
            <w:tcW w:w="871" w:type="dxa"/>
          </w:tcPr>
          <w:p w:rsidR="008043F3" w:rsidRPr="004D7785" w:rsidRDefault="008043F3" w:rsidP="002C4D76">
            <w:pPr>
              <w:spacing w:after="160" w:line="259" w:lineRule="auto"/>
              <w:jc w:val="both"/>
              <w:rPr>
                <w:rFonts w:ascii="Calibri" w:hAnsi="Calibri"/>
                <w:i/>
                <w:iCs/>
                <w:sz w:val="20"/>
                <w:szCs w:val="20"/>
                <w:lang w:eastAsia="en-US"/>
              </w:rPr>
            </w:pPr>
          </w:p>
        </w:tc>
      </w:tr>
      <w:tr w:rsidR="008043F3" w:rsidRPr="004D7785" w:rsidTr="002C4D76">
        <w:tc>
          <w:tcPr>
            <w:tcW w:w="6946" w:type="dxa"/>
          </w:tcPr>
          <w:p w:rsidR="008043F3" w:rsidRPr="004D7785" w:rsidRDefault="008043F3" w:rsidP="002C4D76">
            <w:pPr>
              <w:spacing w:after="160" w:line="259" w:lineRule="auto"/>
              <w:jc w:val="both"/>
              <w:rPr>
                <w:rFonts w:ascii="Calibri" w:hAnsi="Calibri"/>
                <w:i/>
                <w:iCs/>
                <w:sz w:val="20"/>
                <w:szCs w:val="20"/>
                <w:lang w:eastAsia="en-US"/>
              </w:rPr>
            </w:pPr>
            <w:r w:rsidRPr="004D7785">
              <w:rPr>
                <w:rFonts w:ascii="Calibri" w:hAnsi="Calibri"/>
                <w:sz w:val="22"/>
                <w:szCs w:val="22"/>
                <w:lang w:eastAsia="en-US"/>
              </w:rPr>
              <w:t>zapoznano ucznia  z przepisami BHP</w:t>
            </w:r>
          </w:p>
        </w:tc>
        <w:tc>
          <w:tcPr>
            <w:tcW w:w="720" w:type="dxa"/>
          </w:tcPr>
          <w:p w:rsidR="008043F3" w:rsidRPr="004D7785" w:rsidRDefault="008043F3" w:rsidP="002C4D76">
            <w:pPr>
              <w:spacing w:after="160" w:line="259" w:lineRule="auto"/>
              <w:jc w:val="both"/>
              <w:rPr>
                <w:rFonts w:ascii="Calibri" w:hAnsi="Calibri"/>
                <w:i/>
                <w:iCs/>
                <w:sz w:val="20"/>
                <w:szCs w:val="20"/>
                <w:lang w:eastAsia="en-US"/>
              </w:rPr>
            </w:pPr>
          </w:p>
        </w:tc>
        <w:tc>
          <w:tcPr>
            <w:tcW w:w="871" w:type="dxa"/>
          </w:tcPr>
          <w:p w:rsidR="008043F3" w:rsidRPr="004D7785" w:rsidRDefault="008043F3" w:rsidP="002C4D76">
            <w:pPr>
              <w:spacing w:after="160" w:line="259" w:lineRule="auto"/>
              <w:jc w:val="both"/>
              <w:rPr>
                <w:rFonts w:ascii="Calibri" w:hAnsi="Calibri"/>
                <w:i/>
                <w:iCs/>
                <w:sz w:val="20"/>
                <w:szCs w:val="20"/>
                <w:lang w:eastAsia="en-US"/>
              </w:rPr>
            </w:pPr>
          </w:p>
        </w:tc>
      </w:tr>
      <w:tr w:rsidR="008043F3" w:rsidRPr="004D7785" w:rsidTr="002C4D76">
        <w:tc>
          <w:tcPr>
            <w:tcW w:w="6946" w:type="dxa"/>
          </w:tcPr>
          <w:p w:rsidR="008043F3" w:rsidRPr="004D7785" w:rsidRDefault="008043F3" w:rsidP="002C4D76">
            <w:pPr>
              <w:spacing w:after="160" w:line="259" w:lineRule="auto"/>
              <w:jc w:val="both"/>
              <w:rPr>
                <w:rFonts w:ascii="Calibri" w:hAnsi="Calibri"/>
                <w:i/>
                <w:iCs/>
                <w:sz w:val="20"/>
                <w:szCs w:val="20"/>
                <w:lang w:eastAsia="en-US"/>
              </w:rPr>
            </w:pPr>
            <w:r w:rsidRPr="004D7785">
              <w:rPr>
                <w:rFonts w:ascii="Calibri" w:hAnsi="Calibri"/>
                <w:sz w:val="22"/>
                <w:szCs w:val="22"/>
                <w:lang w:eastAsia="en-US"/>
              </w:rPr>
              <w:t>zapoznano uczniów z przepisami przeciwpożarowymi</w:t>
            </w:r>
          </w:p>
        </w:tc>
        <w:tc>
          <w:tcPr>
            <w:tcW w:w="720" w:type="dxa"/>
          </w:tcPr>
          <w:p w:rsidR="008043F3" w:rsidRPr="004D7785" w:rsidRDefault="008043F3" w:rsidP="002C4D76">
            <w:pPr>
              <w:spacing w:after="160" w:line="259" w:lineRule="auto"/>
              <w:jc w:val="both"/>
              <w:rPr>
                <w:rFonts w:ascii="Calibri" w:hAnsi="Calibri"/>
                <w:i/>
                <w:iCs/>
                <w:sz w:val="20"/>
                <w:szCs w:val="20"/>
                <w:lang w:eastAsia="en-US"/>
              </w:rPr>
            </w:pPr>
          </w:p>
        </w:tc>
        <w:tc>
          <w:tcPr>
            <w:tcW w:w="871" w:type="dxa"/>
          </w:tcPr>
          <w:p w:rsidR="008043F3" w:rsidRPr="004D7785" w:rsidRDefault="008043F3" w:rsidP="002C4D76">
            <w:pPr>
              <w:spacing w:after="160" w:line="259" w:lineRule="auto"/>
              <w:jc w:val="both"/>
              <w:rPr>
                <w:rFonts w:ascii="Calibri" w:hAnsi="Calibri"/>
                <w:i/>
                <w:iCs/>
                <w:sz w:val="20"/>
                <w:szCs w:val="20"/>
                <w:lang w:eastAsia="en-US"/>
              </w:rPr>
            </w:pPr>
          </w:p>
        </w:tc>
      </w:tr>
      <w:tr w:rsidR="008043F3" w:rsidRPr="004D7785" w:rsidTr="002C4D76">
        <w:tc>
          <w:tcPr>
            <w:tcW w:w="6946" w:type="dxa"/>
          </w:tcPr>
          <w:p w:rsidR="008043F3" w:rsidRPr="004D7785" w:rsidRDefault="008043F3" w:rsidP="002C4D76">
            <w:pPr>
              <w:spacing w:after="160" w:line="259" w:lineRule="auto"/>
              <w:jc w:val="both"/>
              <w:rPr>
                <w:rFonts w:ascii="Calibri" w:hAnsi="Calibri"/>
                <w:i/>
                <w:iCs/>
                <w:sz w:val="20"/>
                <w:szCs w:val="20"/>
                <w:lang w:eastAsia="en-US"/>
              </w:rPr>
            </w:pPr>
            <w:r w:rsidRPr="004D7785">
              <w:rPr>
                <w:rFonts w:ascii="Calibri" w:hAnsi="Calibri"/>
                <w:sz w:val="22"/>
                <w:szCs w:val="22"/>
                <w:lang w:eastAsia="en-US"/>
              </w:rPr>
              <w:t>zapoznano uczniów z regulaminem stanowiska pracy</w:t>
            </w:r>
          </w:p>
        </w:tc>
        <w:tc>
          <w:tcPr>
            <w:tcW w:w="720" w:type="dxa"/>
          </w:tcPr>
          <w:p w:rsidR="008043F3" w:rsidRPr="004D7785" w:rsidRDefault="008043F3" w:rsidP="002C4D76">
            <w:pPr>
              <w:spacing w:after="160" w:line="259" w:lineRule="auto"/>
              <w:jc w:val="both"/>
              <w:rPr>
                <w:rFonts w:ascii="Calibri" w:hAnsi="Calibri"/>
                <w:i/>
                <w:iCs/>
                <w:sz w:val="20"/>
                <w:szCs w:val="20"/>
                <w:lang w:eastAsia="en-US"/>
              </w:rPr>
            </w:pPr>
          </w:p>
        </w:tc>
        <w:tc>
          <w:tcPr>
            <w:tcW w:w="871" w:type="dxa"/>
          </w:tcPr>
          <w:p w:rsidR="008043F3" w:rsidRPr="004D7785" w:rsidRDefault="008043F3" w:rsidP="002C4D76">
            <w:pPr>
              <w:spacing w:after="160" w:line="259" w:lineRule="auto"/>
              <w:jc w:val="both"/>
              <w:rPr>
                <w:rFonts w:ascii="Calibri" w:hAnsi="Calibri"/>
                <w:i/>
                <w:iCs/>
                <w:sz w:val="20"/>
                <w:szCs w:val="20"/>
                <w:lang w:eastAsia="en-US"/>
              </w:rPr>
            </w:pPr>
          </w:p>
        </w:tc>
      </w:tr>
      <w:tr w:rsidR="008043F3" w:rsidRPr="004D7785" w:rsidTr="002C4D76">
        <w:tc>
          <w:tcPr>
            <w:tcW w:w="6946" w:type="dxa"/>
          </w:tcPr>
          <w:p w:rsidR="008043F3" w:rsidRPr="008E2CCF" w:rsidRDefault="008043F3" w:rsidP="002C4D76">
            <w:pPr>
              <w:spacing w:after="160" w:line="259" w:lineRule="auto"/>
              <w:jc w:val="both"/>
              <w:rPr>
                <w:rFonts w:ascii="Calibri" w:hAnsi="Calibri"/>
                <w:i/>
                <w:iCs/>
                <w:sz w:val="22"/>
                <w:szCs w:val="22"/>
                <w:lang w:eastAsia="en-US"/>
              </w:rPr>
            </w:pPr>
            <w:r w:rsidRPr="008E2CCF">
              <w:rPr>
                <w:rFonts w:ascii="Calibri" w:hAnsi="Calibri"/>
                <w:i/>
                <w:iCs/>
                <w:sz w:val="22"/>
                <w:szCs w:val="22"/>
                <w:lang w:eastAsia="en-US"/>
              </w:rPr>
              <w:t>wyznaczono opiekuna stażu</w:t>
            </w:r>
          </w:p>
        </w:tc>
        <w:tc>
          <w:tcPr>
            <w:tcW w:w="720" w:type="dxa"/>
          </w:tcPr>
          <w:p w:rsidR="008043F3" w:rsidRPr="004D7785" w:rsidRDefault="008043F3" w:rsidP="002C4D76">
            <w:pPr>
              <w:spacing w:after="160" w:line="259" w:lineRule="auto"/>
              <w:jc w:val="both"/>
              <w:rPr>
                <w:rFonts w:ascii="Calibri" w:hAnsi="Calibri"/>
                <w:i/>
                <w:iCs/>
                <w:sz w:val="20"/>
                <w:szCs w:val="20"/>
                <w:lang w:eastAsia="en-US"/>
              </w:rPr>
            </w:pPr>
          </w:p>
        </w:tc>
        <w:tc>
          <w:tcPr>
            <w:tcW w:w="871" w:type="dxa"/>
          </w:tcPr>
          <w:p w:rsidR="008043F3" w:rsidRPr="004D7785" w:rsidRDefault="008043F3" w:rsidP="002C4D76">
            <w:pPr>
              <w:spacing w:after="160" w:line="259" w:lineRule="auto"/>
              <w:jc w:val="both"/>
              <w:rPr>
                <w:rFonts w:ascii="Calibri" w:hAnsi="Calibri"/>
                <w:i/>
                <w:iCs/>
                <w:sz w:val="20"/>
                <w:szCs w:val="20"/>
                <w:lang w:eastAsia="en-US"/>
              </w:rPr>
            </w:pPr>
          </w:p>
        </w:tc>
      </w:tr>
    </w:tbl>
    <w:p w:rsidR="008043F3" w:rsidRPr="004D7785" w:rsidRDefault="008043F3" w:rsidP="008043F3">
      <w:pPr>
        <w:spacing w:after="160" w:line="259" w:lineRule="auto"/>
        <w:ind w:left="720"/>
        <w:jc w:val="both"/>
        <w:rPr>
          <w:rFonts w:ascii="Calibri" w:eastAsia="Calibri" w:hAnsi="Calibri"/>
          <w:i/>
          <w:iCs/>
          <w:sz w:val="20"/>
          <w:szCs w:val="20"/>
          <w:lang w:eastAsia="en-US"/>
        </w:rPr>
      </w:pPr>
    </w:p>
    <w:p w:rsidR="008043F3" w:rsidRPr="004D7785" w:rsidRDefault="008043F3" w:rsidP="008043F3">
      <w:pPr>
        <w:numPr>
          <w:ilvl w:val="0"/>
          <w:numId w:val="67"/>
        </w:numPr>
        <w:spacing w:after="160" w:line="259" w:lineRule="auto"/>
        <w:jc w:val="both"/>
        <w:rPr>
          <w:rFonts w:ascii="Calibri" w:eastAsia="Calibri" w:hAnsi="Calibri"/>
          <w:i/>
          <w:iCs/>
          <w:sz w:val="20"/>
          <w:szCs w:val="20"/>
          <w:lang w:eastAsia="en-US"/>
        </w:rPr>
      </w:pPr>
      <w:r w:rsidRPr="004D7785">
        <w:rPr>
          <w:rFonts w:ascii="Calibri" w:eastAsia="Calibri" w:hAnsi="Calibri"/>
          <w:sz w:val="22"/>
          <w:szCs w:val="22"/>
          <w:lang w:eastAsia="en-US"/>
        </w:rPr>
        <w:t xml:space="preserve">Czy uczniowie odbywający staże w Państwa przedsiębiorstwie mieli zapewnione stanowisko pracy, wraz z niezbędnym sprzętem, narzędziami i zapleczem do wykonywania pracy? </w:t>
      </w:r>
    </w:p>
    <w:p w:rsidR="008043F3" w:rsidRPr="004D7785" w:rsidRDefault="008043F3" w:rsidP="008043F3">
      <w:pPr>
        <w:spacing w:after="160" w:line="259" w:lineRule="auto"/>
        <w:ind w:left="720"/>
        <w:jc w:val="both"/>
        <w:rPr>
          <w:rFonts w:ascii="Calibri" w:eastAsia="Calibri" w:hAnsi="Calibri"/>
          <w:i/>
          <w:iCs/>
          <w:sz w:val="20"/>
          <w:szCs w:val="20"/>
          <w:lang w:eastAsia="en-US"/>
        </w:rPr>
      </w:pPr>
      <w:r w:rsidRPr="004D7785">
        <w:rPr>
          <w:rFonts w:ascii="Calibri" w:eastAsia="Calibri" w:hAnsi="Calibri"/>
          <w:i/>
          <w:iCs/>
          <w:sz w:val="20"/>
          <w:szCs w:val="20"/>
          <w:lang w:eastAsia="en-US"/>
        </w:rPr>
        <w:t>Proszę zaznaczyć właściwą odpowiedź</w:t>
      </w:r>
    </w:p>
    <w:tbl>
      <w:tblPr>
        <w:tblStyle w:val="Tabela-Siatka3"/>
        <w:tblW w:w="0" w:type="auto"/>
        <w:tblInd w:w="720" w:type="dxa"/>
        <w:tblLook w:val="04A0" w:firstRow="1" w:lastRow="0" w:firstColumn="1" w:lastColumn="0" w:noHBand="0" w:noVBand="1"/>
      </w:tblPr>
      <w:tblGrid>
        <w:gridCol w:w="2093"/>
        <w:gridCol w:w="2079"/>
        <w:gridCol w:w="2090"/>
        <w:gridCol w:w="2078"/>
      </w:tblGrid>
      <w:tr w:rsidR="008043F3" w:rsidRPr="004D7785" w:rsidTr="002C4D76">
        <w:tc>
          <w:tcPr>
            <w:tcW w:w="2142" w:type="dxa"/>
            <w:shd w:val="clear" w:color="auto" w:fill="D9E2F3" w:themeFill="accent1" w:themeFillTint="33"/>
          </w:tcPr>
          <w:p w:rsidR="008043F3" w:rsidRPr="004D7785" w:rsidRDefault="008043F3" w:rsidP="002C4D76">
            <w:pPr>
              <w:spacing w:after="160" w:line="259" w:lineRule="auto"/>
              <w:jc w:val="both"/>
              <w:rPr>
                <w:rFonts w:ascii="Calibri" w:hAnsi="Calibri"/>
                <w:i/>
                <w:iCs/>
                <w:szCs w:val="28"/>
                <w:lang w:eastAsia="en-US"/>
              </w:rPr>
            </w:pPr>
            <w:r w:rsidRPr="004D7785">
              <w:rPr>
                <w:rFonts w:ascii="Calibri" w:hAnsi="Calibri"/>
                <w:i/>
                <w:iCs/>
                <w:szCs w:val="28"/>
                <w:lang w:eastAsia="en-US"/>
              </w:rPr>
              <w:t>TAK</w:t>
            </w:r>
          </w:p>
        </w:tc>
        <w:tc>
          <w:tcPr>
            <w:tcW w:w="2143" w:type="dxa"/>
          </w:tcPr>
          <w:p w:rsidR="008043F3" w:rsidRPr="004D7785" w:rsidRDefault="008043F3" w:rsidP="002C4D76">
            <w:pPr>
              <w:spacing w:after="160" w:line="259" w:lineRule="auto"/>
              <w:jc w:val="both"/>
              <w:rPr>
                <w:rFonts w:ascii="Calibri" w:hAnsi="Calibri"/>
                <w:i/>
                <w:iCs/>
                <w:szCs w:val="28"/>
                <w:lang w:eastAsia="en-US"/>
              </w:rPr>
            </w:pPr>
          </w:p>
        </w:tc>
        <w:tc>
          <w:tcPr>
            <w:tcW w:w="2141" w:type="dxa"/>
            <w:shd w:val="clear" w:color="auto" w:fill="D9E2F3" w:themeFill="accent1" w:themeFillTint="33"/>
          </w:tcPr>
          <w:p w:rsidR="008043F3" w:rsidRPr="004D7785" w:rsidRDefault="008043F3" w:rsidP="002C4D76">
            <w:pPr>
              <w:spacing w:after="160" w:line="259" w:lineRule="auto"/>
              <w:jc w:val="both"/>
              <w:rPr>
                <w:rFonts w:ascii="Calibri" w:hAnsi="Calibri"/>
                <w:i/>
                <w:iCs/>
                <w:szCs w:val="28"/>
                <w:lang w:eastAsia="en-US"/>
              </w:rPr>
            </w:pPr>
            <w:r w:rsidRPr="004D7785">
              <w:rPr>
                <w:rFonts w:ascii="Calibri" w:hAnsi="Calibri"/>
                <w:i/>
                <w:iCs/>
                <w:szCs w:val="28"/>
                <w:lang w:eastAsia="en-US"/>
              </w:rPr>
              <w:t>NIE</w:t>
            </w:r>
          </w:p>
        </w:tc>
        <w:tc>
          <w:tcPr>
            <w:tcW w:w="2142" w:type="dxa"/>
          </w:tcPr>
          <w:p w:rsidR="008043F3" w:rsidRPr="004D7785" w:rsidRDefault="008043F3" w:rsidP="002C4D76">
            <w:pPr>
              <w:spacing w:after="160" w:line="259" w:lineRule="auto"/>
              <w:jc w:val="both"/>
              <w:rPr>
                <w:rFonts w:ascii="Calibri" w:hAnsi="Calibri"/>
                <w:i/>
                <w:iCs/>
                <w:sz w:val="20"/>
                <w:szCs w:val="20"/>
                <w:lang w:eastAsia="en-US"/>
              </w:rPr>
            </w:pPr>
          </w:p>
        </w:tc>
      </w:tr>
    </w:tbl>
    <w:p w:rsidR="008043F3" w:rsidRPr="004D7785" w:rsidRDefault="008043F3" w:rsidP="008043F3">
      <w:pPr>
        <w:spacing w:after="160" w:line="259" w:lineRule="auto"/>
        <w:ind w:left="720"/>
        <w:jc w:val="both"/>
        <w:rPr>
          <w:rFonts w:ascii="Calibri" w:eastAsia="Calibri" w:hAnsi="Calibri"/>
          <w:i/>
          <w:iCs/>
          <w:sz w:val="20"/>
          <w:szCs w:val="20"/>
          <w:lang w:eastAsia="en-US"/>
        </w:rPr>
      </w:pPr>
    </w:p>
    <w:p w:rsidR="008043F3" w:rsidRPr="004D7785" w:rsidRDefault="008043F3" w:rsidP="008043F3">
      <w:pPr>
        <w:numPr>
          <w:ilvl w:val="0"/>
          <w:numId w:val="67"/>
        </w:numPr>
        <w:spacing w:after="160" w:line="259" w:lineRule="auto"/>
        <w:jc w:val="both"/>
        <w:rPr>
          <w:rFonts w:ascii="Calibri" w:eastAsia="Calibri" w:hAnsi="Calibri"/>
          <w:i/>
          <w:iCs/>
          <w:sz w:val="20"/>
          <w:szCs w:val="20"/>
          <w:lang w:eastAsia="en-US"/>
        </w:rPr>
      </w:pPr>
      <w:r w:rsidRPr="004D7785">
        <w:rPr>
          <w:rFonts w:ascii="Calibri" w:eastAsia="Calibri" w:hAnsi="Calibri"/>
          <w:sz w:val="22"/>
          <w:szCs w:val="22"/>
          <w:lang w:eastAsia="en-US"/>
        </w:rPr>
        <w:t xml:space="preserve">Czy na początku (lub w trakcie) odbywania praktyki / stażu: </w:t>
      </w:r>
    </w:p>
    <w:p w:rsidR="008043F3" w:rsidRPr="004D7785" w:rsidRDefault="008043F3" w:rsidP="008043F3">
      <w:pPr>
        <w:spacing w:after="160" w:line="259" w:lineRule="auto"/>
        <w:ind w:left="360"/>
        <w:jc w:val="both"/>
        <w:rPr>
          <w:rFonts w:ascii="Calibri" w:eastAsia="Calibri" w:hAnsi="Calibri"/>
          <w:i/>
          <w:iCs/>
          <w:sz w:val="22"/>
          <w:szCs w:val="22"/>
          <w:lang w:eastAsia="en-US"/>
        </w:rPr>
      </w:pPr>
      <w:r w:rsidRPr="004D7785">
        <w:rPr>
          <w:rFonts w:ascii="Calibri" w:eastAsia="Calibri" w:hAnsi="Calibri"/>
          <w:i/>
          <w:iCs/>
          <w:sz w:val="22"/>
          <w:szCs w:val="22"/>
          <w:lang w:eastAsia="en-US"/>
        </w:rPr>
        <w:t>Proszę zaznaczyć właściwe odpowiedzi.</w:t>
      </w:r>
    </w:p>
    <w:tbl>
      <w:tblPr>
        <w:tblStyle w:val="Tabela-Siatka3"/>
        <w:tblW w:w="0" w:type="auto"/>
        <w:tblInd w:w="675" w:type="dxa"/>
        <w:tblLook w:val="04A0" w:firstRow="1" w:lastRow="0" w:firstColumn="1" w:lastColumn="0" w:noHBand="0" w:noVBand="1"/>
      </w:tblPr>
      <w:tblGrid>
        <w:gridCol w:w="6809"/>
        <w:gridCol w:w="715"/>
        <w:gridCol w:w="861"/>
      </w:tblGrid>
      <w:tr w:rsidR="008043F3" w:rsidRPr="004D7785" w:rsidTr="002C4D76">
        <w:tc>
          <w:tcPr>
            <w:tcW w:w="6946" w:type="dxa"/>
          </w:tcPr>
          <w:p w:rsidR="008043F3" w:rsidRPr="004D7785" w:rsidRDefault="008043F3" w:rsidP="002C4D76">
            <w:pPr>
              <w:spacing w:after="160" w:line="259" w:lineRule="auto"/>
              <w:jc w:val="both"/>
              <w:rPr>
                <w:rFonts w:ascii="Calibri" w:hAnsi="Calibri"/>
                <w:i/>
                <w:iCs/>
                <w:sz w:val="20"/>
                <w:szCs w:val="20"/>
                <w:lang w:eastAsia="en-US"/>
              </w:rPr>
            </w:pPr>
          </w:p>
        </w:tc>
        <w:tc>
          <w:tcPr>
            <w:tcW w:w="720" w:type="dxa"/>
            <w:shd w:val="clear" w:color="auto" w:fill="D9E2F3" w:themeFill="accent1" w:themeFillTint="33"/>
          </w:tcPr>
          <w:p w:rsidR="008043F3" w:rsidRPr="004D7785" w:rsidRDefault="008043F3" w:rsidP="002C4D76">
            <w:pPr>
              <w:spacing w:after="160" w:line="259" w:lineRule="auto"/>
              <w:jc w:val="both"/>
              <w:rPr>
                <w:rFonts w:ascii="Calibri" w:hAnsi="Calibri"/>
                <w:i/>
                <w:iCs/>
                <w:sz w:val="20"/>
                <w:szCs w:val="20"/>
                <w:lang w:eastAsia="en-US"/>
              </w:rPr>
            </w:pPr>
            <w:r w:rsidRPr="004D7785">
              <w:rPr>
                <w:rFonts w:ascii="Calibri" w:hAnsi="Calibri"/>
                <w:i/>
                <w:iCs/>
                <w:sz w:val="20"/>
                <w:szCs w:val="20"/>
                <w:lang w:eastAsia="en-US"/>
              </w:rPr>
              <w:t xml:space="preserve">TAK </w:t>
            </w:r>
          </w:p>
        </w:tc>
        <w:tc>
          <w:tcPr>
            <w:tcW w:w="871" w:type="dxa"/>
            <w:shd w:val="clear" w:color="auto" w:fill="D9E2F3" w:themeFill="accent1" w:themeFillTint="33"/>
          </w:tcPr>
          <w:p w:rsidR="008043F3" w:rsidRPr="004D7785" w:rsidRDefault="008043F3" w:rsidP="002C4D76">
            <w:pPr>
              <w:spacing w:after="160" w:line="259" w:lineRule="auto"/>
              <w:jc w:val="both"/>
              <w:rPr>
                <w:rFonts w:ascii="Calibri" w:hAnsi="Calibri"/>
                <w:i/>
                <w:iCs/>
                <w:sz w:val="20"/>
                <w:szCs w:val="20"/>
                <w:lang w:eastAsia="en-US"/>
              </w:rPr>
            </w:pPr>
            <w:r w:rsidRPr="004D7785">
              <w:rPr>
                <w:rFonts w:ascii="Calibri" w:hAnsi="Calibri"/>
                <w:i/>
                <w:iCs/>
                <w:sz w:val="20"/>
                <w:szCs w:val="20"/>
                <w:lang w:eastAsia="en-US"/>
              </w:rPr>
              <w:t>NIE</w:t>
            </w:r>
          </w:p>
        </w:tc>
      </w:tr>
      <w:tr w:rsidR="008043F3" w:rsidRPr="004D7785" w:rsidTr="002C4D76">
        <w:tc>
          <w:tcPr>
            <w:tcW w:w="6946" w:type="dxa"/>
          </w:tcPr>
          <w:p w:rsidR="008043F3" w:rsidRPr="004D7785" w:rsidRDefault="008043F3" w:rsidP="002C4D76">
            <w:pPr>
              <w:spacing w:after="160" w:line="259" w:lineRule="auto"/>
              <w:jc w:val="both"/>
              <w:rPr>
                <w:rFonts w:ascii="Calibri" w:hAnsi="Calibri"/>
                <w:i/>
                <w:iCs/>
                <w:sz w:val="20"/>
                <w:szCs w:val="20"/>
                <w:lang w:eastAsia="en-US"/>
              </w:rPr>
            </w:pPr>
            <w:r w:rsidRPr="004D7785">
              <w:rPr>
                <w:rFonts w:ascii="Calibri" w:hAnsi="Calibri"/>
                <w:sz w:val="22"/>
                <w:szCs w:val="22"/>
                <w:lang w:eastAsia="en-US"/>
              </w:rPr>
              <w:t>przedstawiono uczniowi zakres obowiązków</w:t>
            </w:r>
          </w:p>
        </w:tc>
        <w:tc>
          <w:tcPr>
            <w:tcW w:w="720" w:type="dxa"/>
          </w:tcPr>
          <w:p w:rsidR="008043F3" w:rsidRPr="004D7785" w:rsidRDefault="008043F3" w:rsidP="002C4D76">
            <w:pPr>
              <w:spacing w:after="160" w:line="259" w:lineRule="auto"/>
              <w:jc w:val="both"/>
              <w:rPr>
                <w:rFonts w:ascii="Calibri" w:hAnsi="Calibri"/>
                <w:i/>
                <w:iCs/>
                <w:sz w:val="20"/>
                <w:szCs w:val="20"/>
                <w:lang w:eastAsia="en-US"/>
              </w:rPr>
            </w:pPr>
          </w:p>
        </w:tc>
        <w:tc>
          <w:tcPr>
            <w:tcW w:w="871" w:type="dxa"/>
          </w:tcPr>
          <w:p w:rsidR="008043F3" w:rsidRPr="004D7785" w:rsidRDefault="008043F3" w:rsidP="002C4D76">
            <w:pPr>
              <w:spacing w:after="160" w:line="259" w:lineRule="auto"/>
              <w:jc w:val="both"/>
              <w:rPr>
                <w:rFonts w:ascii="Calibri" w:hAnsi="Calibri"/>
                <w:i/>
                <w:iCs/>
                <w:sz w:val="20"/>
                <w:szCs w:val="20"/>
                <w:lang w:eastAsia="en-US"/>
              </w:rPr>
            </w:pPr>
          </w:p>
        </w:tc>
      </w:tr>
      <w:tr w:rsidR="008043F3" w:rsidRPr="004D7785" w:rsidTr="002C4D76">
        <w:tc>
          <w:tcPr>
            <w:tcW w:w="6946" w:type="dxa"/>
          </w:tcPr>
          <w:p w:rsidR="008043F3" w:rsidRPr="004D7785" w:rsidRDefault="008043F3" w:rsidP="002C4D76">
            <w:pPr>
              <w:spacing w:after="160" w:line="259" w:lineRule="auto"/>
              <w:jc w:val="both"/>
              <w:rPr>
                <w:rFonts w:ascii="Calibri" w:hAnsi="Calibri"/>
                <w:i/>
                <w:iCs/>
                <w:sz w:val="20"/>
                <w:szCs w:val="20"/>
                <w:lang w:eastAsia="en-US"/>
              </w:rPr>
            </w:pPr>
            <w:r w:rsidRPr="004D7785">
              <w:rPr>
                <w:rFonts w:ascii="Calibri" w:hAnsi="Calibri"/>
                <w:sz w:val="22"/>
                <w:szCs w:val="22"/>
                <w:lang w:eastAsia="en-US"/>
              </w:rPr>
              <w:t>wskazano stanowisko pracy</w:t>
            </w:r>
          </w:p>
        </w:tc>
        <w:tc>
          <w:tcPr>
            <w:tcW w:w="720" w:type="dxa"/>
          </w:tcPr>
          <w:p w:rsidR="008043F3" w:rsidRPr="004D7785" w:rsidRDefault="008043F3" w:rsidP="002C4D76">
            <w:pPr>
              <w:spacing w:after="160" w:line="259" w:lineRule="auto"/>
              <w:jc w:val="both"/>
              <w:rPr>
                <w:rFonts w:ascii="Calibri" w:hAnsi="Calibri"/>
                <w:i/>
                <w:iCs/>
                <w:sz w:val="20"/>
                <w:szCs w:val="20"/>
                <w:lang w:eastAsia="en-US"/>
              </w:rPr>
            </w:pPr>
          </w:p>
        </w:tc>
        <w:tc>
          <w:tcPr>
            <w:tcW w:w="871" w:type="dxa"/>
          </w:tcPr>
          <w:p w:rsidR="008043F3" w:rsidRPr="004D7785" w:rsidRDefault="008043F3" w:rsidP="002C4D76">
            <w:pPr>
              <w:spacing w:after="160" w:line="259" w:lineRule="auto"/>
              <w:jc w:val="both"/>
              <w:rPr>
                <w:rFonts w:ascii="Calibri" w:hAnsi="Calibri"/>
                <w:i/>
                <w:iCs/>
                <w:sz w:val="20"/>
                <w:szCs w:val="20"/>
                <w:lang w:eastAsia="en-US"/>
              </w:rPr>
            </w:pPr>
          </w:p>
        </w:tc>
      </w:tr>
      <w:tr w:rsidR="008043F3" w:rsidRPr="004D7785" w:rsidTr="002C4D76">
        <w:tc>
          <w:tcPr>
            <w:tcW w:w="6946" w:type="dxa"/>
          </w:tcPr>
          <w:p w:rsidR="008043F3" w:rsidRPr="004D7785" w:rsidRDefault="008043F3" w:rsidP="002C4D76">
            <w:pPr>
              <w:spacing w:after="160" w:line="259" w:lineRule="auto"/>
              <w:jc w:val="both"/>
              <w:rPr>
                <w:rFonts w:ascii="Calibri" w:hAnsi="Calibri"/>
                <w:i/>
                <w:iCs/>
                <w:sz w:val="20"/>
                <w:szCs w:val="20"/>
                <w:lang w:eastAsia="en-US"/>
              </w:rPr>
            </w:pPr>
            <w:r w:rsidRPr="004D7785">
              <w:rPr>
                <w:rFonts w:ascii="Calibri" w:hAnsi="Calibri"/>
                <w:sz w:val="22"/>
                <w:szCs w:val="22"/>
                <w:lang w:eastAsia="en-US"/>
              </w:rPr>
              <w:t>zapoznano ucznia  z przepisami BHP</w:t>
            </w:r>
          </w:p>
        </w:tc>
        <w:tc>
          <w:tcPr>
            <w:tcW w:w="720" w:type="dxa"/>
          </w:tcPr>
          <w:p w:rsidR="008043F3" w:rsidRPr="004D7785" w:rsidRDefault="008043F3" w:rsidP="002C4D76">
            <w:pPr>
              <w:spacing w:after="160" w:line="259" w:lineRule="auto"/>
              <w:jc w:val="both"/>
              <w:rPr>
                <w:rFonts w:ascii="Calibri" w:hAnsi="Calibri"/>
                <w:i/>
                <w:iCs/>
                <w:sz w:val="20"/>
                <w:szCs w:val="20"/>
                <w:lang w:eastAsia="en-US"/>
              </w:rPr>
            </w:pPr>
          </w:p>
        </w:tc>
        <w:tc>
          <w:tcPr>
            <w:tcW w:w="871" w:type="dxa"/>
          </w:tcPr>
          <w:p w:rsidR="008043F3" w:rsidRPr="004D7785" w:rsidRDefault="008043F3" w:rsidP="002C4D76">
            <w:pPr>
              <w:spacing w:after="160" w:line="259" w:lineRule="auto"/>
              <w:jc w:val="both"/>
              <w:rPr>
                <w:rFonts w:ascii="Calibri" w:hAnsi="Calibri"/>
                <w:i/>
                <w:iCs/>
                <w:sz w:val="20"/>
                <w:szCs w:val="20"/>
                <w:lang w:eastAsia="en-US"/>
              </w:rPr>
            </w:pPr>
          </w:p>
        </w:tc>
      </w:tr>
    </w:tbl>
    <w:p w:rsidR="008043F3" w:rsidRPr="004D7785" w:rsidRDefault="008043F3" w:rsidP="008043F3">
      <w:pPr>
        <w:spacing w:after="160" w:line="259" w:lineRule="auto"/>
        <w:ind w:left="360"/>
        <w:jc w:val="both"/>
        <w:rPr>
          <w:rFonts w:ascii="Calibri" w:eastAsia="Calibri" w:hAnsi="Calibri"/>
          <w:i/>
          <w:iCs/>
          <w:sz w:val="20"/>
          <w:szCs w:val="20"/>
          <w:lang w:eastAsia="en-US"/>
        </w:rPr>
      </w:pPr>
    </w:p>
    <w:p w:rsidR="008043F3" w:rsidRPr="004D7785" w:rsidRDefault="008043F3" w:rsidP="008043F3">
      <w:pPr>
        <w:numPr>
          <w:ilvl w:val="0"/>
          <w:numId w:val="67"/>
        </w:numPr>
        <w:spacing w:after="160" w:line="259" w:lineRule="auto"/>
        <w:jc w:val="both"/>
        <w:rPr>
          <w:rFonts w:ascii="Calibri" w:eastAsia="Calibri" w:hAnsi="Calibri"/>
          <w:i/>
          <w:iCs/>
          <w:sz w:val="20"/>
          <w:szCs w:val="20"/>
          <w:lang w:eastAsia="en-US"/>
        </w:rPr>
      </w:pPr>
      <w:r w:rsidRPr="004D7785">
        <w:rPr>
          <w:rFonts w:ascii="Calibri" w:eastAsia="Calibri" w:hAnsi="Calibri"/>
          <w:sz w:val="22"/>
          <w:szCs w:val="22"/>
          <w:lang w:eastAsia="en-US"/>
        </w:rPr>
        <w:t>Czy opiekun (ze strony pracodawcy) po zakończeniu stażu  dokonał oceny postępów uczniów? Proszę wskazać właściwą odpowiedź.</w:t>
      </w:r>
    </w:p>
    <w:p w:rsidR="008043F3" w:rsidRPr="004D7785" w:rsidRDefault="008043F3" w:rsidP="008043F3">
      <w:pPr>
        <w:spacing w:after="160" w:line="259" w:lineRule="auto"/>
        <w:ind w:left="720"/>
        <w:jc w:val="both"/>
        <w:rPr>
          <w:rFonts w:ascii="Calibri" w:eastAsia="Calibri" w:hAnsi="Calibri"/>
          <w:i/>
          <w:iCs/>
          <w:sz w:val="20"/>
          <w:szCs w:val="20"/>
          <w:lang w:eastAsia="en-US"/>
        </w:rPr>
      </w:pPr>
      <w:r w:rsidRPr="004D7785">
        <w:rPr>
          <w:rFonts w:ascii="Calibri" w:eastAsia="Calibri" w:hAnsi="Calibri"/>
          <w:i/>
          <w:iCs/>
          <w:sz w:val="20"/>
          <w:szCs w:val="20"/>
          <w:lang w:eastAsia="en-US"/>
        </w:rPr>
        <w:t>Proszę zaznaczyć właściwą odpowiedź</w:t>
      </w:r>
    </w:p>
    <w:tbl>
      <w:tblPr>
        <w:tblStyle w:val="Tabela-Siatka3"/>
        <w:tblW w:w="0" w:type="auto"/>
        <w:tblInd w:w="720" w:type="dxa"/>
        <w:tblLook w:val="04A0" w:firstRow="1" w:lastRow="0" w:firstColumn="1" w:lastColumn="0" w:noHBand="0" w:noVBand="1"/>
      </w:tblPr>
      <w:tblGrid>
        <w:gridCol w:w="2093"/>
        <w:gridCol w:w="2079"/>
        <w:gridCol w:w="2090"/>
        <w:gridCol w:w="2078"/>
      </w:tblGrid>
      <w:tr w:rsidR="008043F3" w:rsidRPr="004D7785" w:rsidTr="002C4D76">
        <w:tc>
          <w:tcPr>
            <w:tcW w:w="2142" w:type="dxa"/>
            <w:shd w:val="clear" w:color="auto" w:fill="D9E2F3" w:themeFill="accent1" w:themeFillTint="33"/>
          </w:tcPr>
          <w:p w:rsidR="008043F3" w:rsidRPr="004D7785" w:rsidRDefault="008043F3" w:rsidP="002C4D76">
            <w:pPr>
              <w:spacing w:after="160" w:line="259" w:lineRule="auto"/>
              <w:jc w:val="both"/>
              <w:rPr>
                <w:rFonts w:ascii="Calibri" w:hAnsi="Calibri"/>
                <w:i/>
                <w:iCs/>
                <w:szCs w:val="28"/>
                <w:lang w:eastAsia="en-US"/>
              </w:rPr>
            </w:pPr>
            <w:r w:rsidRPr="004D7785">
              <w:rPr>
                <w:rFonts w:ascii="Calibri" w:hAnsi="Calibri"/>
                <w:i/>
                <w:iCs/>
                <w:szCs w:val="28"/>
                <w:lang w:eastAsia="en-US"/>
              </w:rPr>
              <w:t>TAK</w:t>
            </w:r>
          </w:p>
        </w:tc>
        <w:tc>
          <w:tcPr>
            <w:tcW w:w="2143" w:type="dxa"/>
          </w:tcPr>
          <w:p w:rsidR="008043F3" w:rsidRPr="004D7785" w:rsidRDefault="008043F3" w:rsidP="002C4D76">
            <w:pPr>
              <w:spacing w:after="160" w:line="259" w:lineRule="auto"/>
              <w:jc w:val="both"/>
              <w:rPr>
                <w:rFonts w:ascii="Calibri" w:hAnsi="Calibri"/>
                <w:i/>
                <w:iCs/>
                <w:szCs w:val="28"/>
                <w:lang w:eastAsia="en-US"/>
              </w:rPr>
            </w:pPr>
          </w:p>
        </w:tc>
        <w:tc>
          <w:tcPr>
            <w:tcW w:w="2141" w:type="dxa"/>
            <w:shd w:val="clear" w:color="auto" w:fill="D9E2F3" w:themeFill="accent1" w:themeFillTint="33"/>
          </w:tcPr>
          <w:p w:rsidR="008043F3" w:rsidRPr="004D7785" w:rsidRDefault="008043F3" w:rsidP="002C4D76">
            <w:pPr>
              <w:spacing w:after="160" w:line="259" w:lineRule="auto"/>
              <w:jc w:val="both"/>
              <w:rPr>
                <w:rFonts w:ascii="Calibri" w:hAnsi="Calibri"/>
                <w:i/>
                <w:iCs/>
                <w:szCs w:val="28"/>
                <w:lang w:eastAsia="en-US"/>
              </w:rPr>
            </w:pPr>
            <w:r w:rsidRPr="004D7785">
              <w:rPr>
                <w:rFonts w:ascii="Calibri" w:hAnsi="Calibri"/>
                <w:i/>
                <w:iCs/>
                <w:szCs w:val="28"/>
                <w:lang w:eastAsia="en-US"/>
              </w:rPr>
              <w:t>NIE</w:t>
            </w:r>
          </w:p>
        </w:tc>
        <w:tc>
          <w:tcPr>
            <w:tcW w:w="2142" w:type="dxa"/>
          </w:tcPr>
          <w:p w:rsidR="008043F3" w:rsidRPr="004D7785" w:rsidRDefault="008043F3" w:rsidP="002C4D76">
            <w:pPr>
              <w:spacing w:after="160" w:line="259" w:lineRule="auto"/>
              <w:jc w:val="both"/>
              <w:rPr>
                <w:rFonts w:ascii="Calibri" w:hAnsi="Calibri"/>
                <w:i/>
                <w:iCs/>
                <w:sz w:val="20"/>
                <w:szCs w:val="20"/>
                <w:lang w:eastAsia="en-US"/>
              </w:rPr>
            </w:pPr>
          </w:p>
        </w:tc>
      </w:tr>
    </w:tbl>
    <w:p w:rsidR="008043F3" w:rsidRPr="004D7785" w:rsidRDefault="008043F3" w:rsidP="008043F3">
      <w:pPr>
        <w:spacing w:after="160" w:line="259" w:lineRule="auto"/>
        <w:ind w:left="720"/>
        <w:jc w:val="both"/>
        <w:rPr>
          <w:rFonts w:ascii="Calibri" w:eastAsia="Calibri" w:hAnsi="Calibri"/>
          <w:i/>
          <w:iCs/>
          <w:sz w:val="20"/>
          <w:szCs w:val="20"/>
          <w:lang w:eastAsia="en-US"/>
        </w:rPr>
      </w:pPr>
    </w:p>
    <w:p w:rsidR="008043F3" w:rsidRPr="004D7785" w:rsidRDefault="008043F3" w:rsidP="008043F3">
      <w:pPr>
        <w:numPr>
          <w:ilvl w:val="0"/>
          <w:numId w:val="67"/>
        </w:numPr>
        <w:spacing w:after="160" w:line="259" w:lineRule="auto"/>
        <w:jc w:val="both"/>
        <w:rPr>
          <w:rFonts w:ascii="Calibri" w:eastAsia="Calibri" w:hAnsi="Calibri"/>
          <w:i/>
          <w:iCs/>
          <w:sz w:val="20"/>
          <w:szCs w:val="20"/>
          <w:lang w:eastAsia="en-US"/>
        </w:rPr>
      </w:pPr>
      <w:r w:rsidRPr="004D7785">
        <w:rPr>
          <w:rFonts w:ascii="Calibri" w:eastAsia="Calibri" w:hAnsi="Calibri"/>
          <w:sz w:val="22"/>
          <w:szCs w:val="22"/>
          <w:lang w:eastAsia="en-US"/>
        </w:rPr>
        <w:t>Czy uczniowie po zakończeniu staży zawodowych otrzymali dokument potwierdzający udział w stażach?</w:t>
      </w:r>
    </w:p>
    <w:p w:rsidR="008043F3" w:rsidRPr="004D7785" w:rsidRDefault="008043F3" w:rsidP="008043F3">
      <w:pPr>
        <w:spacing w:after="160" w:line="259" w:lineRule="auto"/>
        <w:ind w:left="360"/>
        <w:jc w:val="both"/>
        <w:rPr>
          <w:rFonts w:ascii="Calibri" w:eastAsia="Calibri" w:hAnsi="Calibri"/>
          <w:i/>
          <w:iCs/>
          <w:sz w:val="20"/>
          <w:szCs w:val="20"/>
          <w:lang w:eastAsia="en-US"/>
        </w:rPr>
      </w:pPr>
      <w:r w:rsidRPr="004D7785">
        <w:rPr>
          <w:rFonts w:ascii="Calibri" w:eastAsia="Calibri" w:hAnsi="Calibri"/>
          <w:i/>
          <w:iCs/>
          <w:sz w:val="20"/>
          <w:szCs w:val="20"/>
          <w:lang w:eastAsia="en-US"/>
        </w:rPr>
        <w:t xml:space="preserve">      Proszę zaznaczyć właściwą odpowiedź</w:t>
      </w:r>
    </w:p>
    <w:tbl>
      <w:tblPr>
        <w:tblStyle w:val="Tabela-Siatka3"/>
        <w:tblW w:w="0" w:type="auto"/>
        <w:tblInd w:w="720" w:type="dxa"/>
        <w:tblLook w:val="04A0" w:firstRow="1" w:lastRow="0" w:firstColumn="1" w:lastColumn="0" w:noHBand="0" w:noVBand="1"/>
      </w:tblPr>
      <w:tblGrid>
        <w:gridCol w:w="2093"/>
        <w:gridCol w:w="2079"/>
        <w:gridCol w:w="2090"/>
        <w:gridCol w:w="2078"/>
      </w:tblGrid>
      <w:tr w:rsidR="008043F3" w:rsidRPr="004D7785" w:rsidTr="002C4D76">
        <w:tc>
          <w:tcPr>
            <w:tcW w:w="2142" w:type="dxa"/>
            <w:shd w:val="clear" w:color="auto" w:fill="D9E2F3" w:themeFill="accent1" w:themeFillTint="33"/>
          </w:tcPr>
          <w:p w:rsidR="008043F3" w:rsidRPr="004D7785" w:rsidRDefault="008043F3" w:rsidP="002C4D76">
            <w:pPr>
              <w:spacing w:after="160" w:line="259" w:lineRule="auto"/>
              <w:jc w:val="both"/>
              <w:rPr>
                <w:rFonts w:ascii="Calibri" w:hAnsi="Calibri"/>
                <w:i/>
                <w:iCs/>
                <w:szCs w:val="28"/>
                <w:lang w:eastAsia="en-US"/>
              </w:rPr>
            </w:pPr>
            <w:r w:rsidRPr="004D7785">
              <w:rPr>
                <w:rFonts w:ascii="Calibri" w:hAnsi="Calibri"/>
                <w:i/>
                <w:iCs/>
                <w:szCs w:val="28"/>
                <w:lang w:eastAsia="en-US"/>
              </w:rPr>
              <w:lastRenderedPageBreak/>
              <w:t>TAK</w:t>
            </w:r>
          </w:p>
        </w:tc>
        <w:tc>
          <w:tcPr>
            <w:tcW w:w="2143" w:type="dxa"/>
          </w:tcPr>
          <w:p w:rsidR="008043F3" w:rsidRPr="004D7785" w:rsidRDefault="008043F3" w:rsidP="002C4D76">
            <w:pPr>
              <w:spacing w:after="160" w:line="259" w:lineRule="auto"/>
              <w:jc w:val="both"/>
              <w:rPr>
                <w:rFonts w:ascii="Calibri" w:hAnsi="Calibri"/>
                <w:i/>
                <w:iCs/>
                <w:szCs w:val="28"/>
                <w:lang w:eastAsia="en-US"/>
              </w:rPr>
            </w:pPr>
          </w:p>
        </w:tc>
        <w:tc>
          <w:tcPr>
            <w:tcW w:w="2141" w:type="dxa"/>
            <w:shd w:val="clear" w:color="auto" w:fill="D9E2F3" w:themeFill="accent1" w:themeFillTint="33"/>
          </w:tcPr>
          <w:p w:rsidR="008043F3" w:rsidRPr="004D7785" w:rsidRDefault="008043F3" w:rsidP="002C4D76">
            <w:pPr>
              <w:spacing w:after="160" w:line="259" w:lineRule="auto"/>
              <w:jc w:val="both"/>
              <w:rPr>
                <w:rFonts w:ascii="Calibri" w:hAnsi="Calibri"/>
                <w:i/>
                <w:iCs/>
                <w:szCs w:val="28"/>
                <w:lang w:eastAsia="en-US"/>
              </w:rPr>
            </w:pPr>
            <w:r w:rsidRPr="004D7785">
              <w:rPr>
                <w:rFonts w:ascii="Calibri" w:hAnsi="Calibri"/>
                <w:i/>
                <w:iCs/>
                <w:szCs w:val="28"/>
                <w:lang w:eastAsia="en-US"/>
              </w:rPr>
              <w:t>NIE</w:t>
            </w:r>
          </w:p>
        </w:tc>
        <w:tc>
          <w:tcPr>
            <w:tcW w:w="2142" w:type="dxa"/>
          </w:tcPr>
          <w:p w:rsidR="008043F3" w:rsidRPr="004D7785" w:rsidRDefault="008043F3" w:rsidP="002C4D76">
            <w:pPr>
              <w:spacing w:after="160" w:line="259" w:lineRule="auto"/>
              <w:jc w:val="both"/>
              <w:rPr>
                <w:rFonts w:ascii="Calibri" w:hAnsi="Calibri"/>
                <w:i/>
                <w:iCs/>
                <w:sz w:val="20"/>
                <w:szCs w:val="20"/>
                <w:lang w:eastAsia="en-US"/>
              </w:rPr>
            </w:pPr>
          </w:p>
        </w:tc>
      </w:tr>
    </w:tbl>
    <w:p w:rsidR="008043F3" w:rsidRPr="004D7785" w:rsidRDefault="008043F3" w:rsidP="008043F3">
      <w:pPr>
        <w:spacing w:after="160" w:line="259" w:lineRule="auto"/>
        <w:ind w:left="720"/>
        <w:jc w:val="both"/>
        <w:rPr>
          <w:rFonts w:ascii="Calibri" w:eastAsia="Calibri" w:hAnsi="Calibri"/>
          <w:i/>
          <w:iCs/>
          <w:sz w:val="20"/>
          <w:szCs w:val="20"/>
          <w:lang w:eastAsia="en-US"/>
        </w:rPr>
      </w:pPr>
    </w:p>
    <w:p w:rsidR="008043F3" w:rsidRPr="004D7785" w:rsidRDefault="008043F3" w:rsidP="008043F3">
      <w:pPr>
        <w:spacing w:after="160" w:line="259" w:lineRule="auto"/>
        <w:ind w:left="720"/>
        <w:jc w:val="both"/>
        <w:rPr>
          <w:rFonts w:ascii="Calibri" w:eastAsia="Calibri" w:hAnsi="Calibri"/>
          <w:i/>
          <w:iCs/>
          <w:sz w:val="20"/>
          <w:szCs w:val="20"/>
          <w:lang w:eastAsia="en-US"/>
        </w:rPr>
      </w:pPr>
    </w:p>
    <w:p w:rsidR="008043F3" w:rsidRPr="004D7785" w:rsidRDefault="008043F3" w:rsidP="008043F3">
      <w:pPr>
        <w:numPr>
          <w:ilvl w:val="0"/>
          <w:numId w:val="67"/>
        </w:numPr>
        <w:spacing w:after="160" w:line="259" w:lineRule="auto"/>
        <w:jc w:val="both"/>
        <w:rPr>
          <w:rFonts w:ascii="Calibri" w:eastAsia="Calibri" w:hAnsi="Calibri"/>
          <w:i/>
          <w:iCs/>
          <w:sz w:val="20"/>
          <w:szCs w:val="20"/>
          <w:lang w:eastAsia="en-US"/>
        </w:rPr>
      </w:pPr>
      <w:r w:rsidRPr="004D7785">
        <w:rPr>
          <w:rFonts w:ascii="Calibri" w:eastAsia="Calibri" w:hAnsi="Calibri"/>
          <w:sz w:val="22"/>
          <w:szCs w:val="22"/>
          <w:lang w:eastAsia="en-US"/>
        </w:rPr>
        <w:t xml:space="preserve">W jakim stopniu zadania wykonywane w czasie praktyk/stażu były zgodne z: </w:t>
      </w:r>
    </w:p>
    <w:p w:rsidR="008043F3" w:rsidRPr="004D7785" w:rsidRDefault="008043F3" w:rsidP="008043F3">
      <w:pPr>
        <w:spacing w:after="160" w:line="259" w:lineRule="auto"/>
        <w:ind w:left="360"/>
        <w:jc w:val="both"/>
        <w:rPr>
          <w:rFonts w:ascii="Calibri" w:eastAsia="Calibri" w:hAnsi="Calibri"/>
          <w:i/>
          <w:iCs/>
          <w:sz w:val="20"/>
          <w:szCs w:val="20"/>
          <w:lang w:eastAsia="en-US"/>
        </w:rPr>
      </w:pPr>
      <w:r w:rsidRPr="004D7785">
        <w:rPr>
          <w:rFonts w:ascii="Calibri" w:eastAsia="Calibri" w:hAnsi="Calibri"/>
          <w:i/>
          <w:iCs/>
          <w:sz w:val="20"/>
          <w:szCs w:val="20"/>
          <w:lang w:eastAsia="en-US"/>
        </w:rPr>
        <w:t>Proszę o ocenę w skali od 1 do 5, gdzie 1 oznacza w bardzo niskim, a 5 bardzo wysokim.</w:t>
      </w:r>
    </w:p>
    <w:tbl>
      <w:tblPr>
        <w:tblStyle w:val="Tabela-Siatka3"/>
        <w:tblW w:w="0" w:type="auto"/>
        <w:tblInd w:w="720" w:type="dxa"/>
        <w:tblLook w:val="04A0" w:firstRow="1" w:lastRow="0" w:firstColumn="1" w:lastColumn="0" w:noHBand="0" w:noVBand="1"/>
      </w:tblPr>
      <w:tblGrid>
        <w:gridCol w:w="1669"/>
        <w:gridCol w:w="1668"/>
        <w:gridCol w:w="1667"/>
        <w:gridCol w:w="1668"/>
        <w:gridCol w:w="1668"/>
      </w:tblGrid>
      <w:tr w:rsidR="008043F3" w:rsidRPr="004D7785" w:rsidTr="002C4D76">
        <w:tc>
          <w:tcPr>
            <w:tcW w:w="8568" w:type="dxa"/>
            <w:gridSpan w:val="5"/>
            <w:shd w:val="clear" w:color="auto" w:fill="auto"/>
          </w:tcPr>
          <w:p w:rsidR="008043F3" w:rsidRPr="004D7785" w:rsidRDefault="008043F3" w:rsidP="002C4D76">
            <w:pPr>
              <w:spacing w:after="160" w:line="259" w:lineRule="auto"/>
              <w:rPr>
                <w:rFonts w:ascii="Calibri" w:hAnsi="Calibri"/>
                <w:b/>
                <w:bCs/>
                <w:i/>
                <w:iCs/>
                <w:sz w:val="24"/>
                <w:lang w:eastAsia="en-US"/>
              </w:rPr>
            </w:pPr>
            <w:r w:rsidRPr="004D7785">
              <w:rPr>
                <w:rFonts w:ascii="Calibri" w:hAnsi="Calibri"/>
                <w:sz w:val="22"/>
                <w:szCs w:val="22"/>
                <w:lang w:eastAsia="en-US"/>
              </w:rPr>
              <w:t>1.przedstawionym uczniom programem stażu</w:t>
            </w:r>
          </w:p>
        </w:tc>
      </w:tr>
      <w:tr w:rsidR="008043F3" w:rsidRPr="004D7785" w:rsidTr="002C4D76">
        <w:tc>
          <w:tcPr>
            <w:tcW w:w="1714" w:type="dxa"/>
            <w:shd w:val="clear" w:color="auto" w:fill="D9E2F3" w:themeFill="accent1" w:themeFillTint="33"/>
          </w:tcPr>
          <w:p w:rsidR="008043F3" w:rsidRPr="004D7785" w:rsidRDefault="008043F3" w:rsidP="002C4D76">
            <w:pPr>
              <w:spacing w:after="160" w:line="259" w:lineRule="auto"/>
              <w:jc w:val="center"/>
              <w:rPr>
                <w:rFonts w:ascii="Calibri" w:hAnsi="Calibri"/>
                <w:b/>
                <w:bCs/>
                <w:i/>
                <w:iCs/>
                <w:sz w:val="24"/>
                <w:lang w:eastAsia="en-US"/>
              </w:rPr>
            </w:pPr>
            <w:r w:rsidRPr="004D7785">
              <w:rPr>
                <w:rFonts w:ascii="Calibri" w:hAnsi="Calibri"/>
                <w:b/>
                <w:bCs/>
                <w:i/>
                <w:iCs/>
                <w:sz w:val="24"/>
                <w:lang w:eastAsia="en-US"/>
              </w:rPr>
              <w:t>1</w:t>
            </w:r>
          </w:p>
        </w:tc>
        <w:tc>
          <w:tcPr>
            <w:tcW w:w="1713" w:type="dxa"/>
            <w:shd w:val="clear" w:color="auto" w:fill="D9E2F3" w:themeFill="accent1" w:themeFillTint="33"/>
          </w:tcPr>
          <w:p w:rsidR="008043F3" w:rsidRPr="004D7785" w:rsidRDefault="008043F3" w:rsidP="002C4D76">
            <w:pPr>
              <w:spacing w:after="160" w:line="259" w:lineRule="auto"/>
              <w:jc w:val="center"/>
              <w:rPr>
                <w:rFonts w:ascii="Calibri" w:hAnsi="Calibri"/>
                <w:b/>
                <w:bCs/>
                <w:i/>
                <w:iCs/>
                <w:sz w:val="24"/>
                <w:lang w:eastAsia="en-US"/>
              </w:rPr>
            </w:pPr>
            <w:r w:rsidRPr="004D7785">
              <w:rPr>
                <w:rFonts w:ascii="Calibri" w:hAnsi="Calibri"/>
                <w:b/>
                <w:bCs/>
                <w:i/>
                <w:iCs/>
                <w:sz w:val="24"/>
                <w:lang w:eastAsia="en-US"/>
              </w:rPr>
              <w:t>2</w:t>
            </w:r>
          </w:p>
        </w:tc>
        <w:tc>
          <w:tcPr>
            <w:tcW w:w="1713" w:type="dxa"/>
            <w:shd w:val="clear" w:color="auto" w:fill="D9E2F3" w:themeFill="accent1" w:themeFillTint="33"/>
          </w:tcPr>
          <w:p w:rsidR="008043F3" w:rsidRPr="004D7785" w:rsidRDefault="008043F3" w:rsidP="002C4D76">
            <w:pPr>
              <w:spacing w:after="160" w:line="259" w:lineRule="auto"/>
              <w:jc w:val="center"/>
              <w:rPr>
                <w:rFonts w:ascii="Calibri" w:hAnsi="Calibri"/>
                <w:b/>
                <w:bCs/>
                <w:i/>
                <w:iCs/>
                <w:sz w:val="24"/>
                <w:lang w:eastAsia="en-US"/>
              </w:rPr>
            </w:pPr>
            <w:r w:rsidRPr="004D7785">
              <w:rPr>
                <w:rFonts w:ascii="Calibri" w:hAnsi="Calibri"/>
                <w:b/>
                <w:bCs/>
                <w:i/>
                <w:iCs/>
                <w:sz w:val="24"/>
                <w:lang w:eastAsia="en-US"/>
              </w:rPr>
              <w:t>3</w:t>
            </w:r>
          </w:p>
        </w:tc>
        <w:tc>
          <w:tcPr>
            <w:tcW w:w="1714" w:type="dxa"/>
            <w:shd w:val="clear" w:color="auto" w:fill="D9E2F3" w:themeFill="accent1" w:themeFillTint="33"/>
          </w:tcPr>
          <w:p w:rsidR="008043F3" w:rsidRPr="004D7785" w:rsidRDefault="008043F3" w:rsidP="002C4D76">
            <w:pPr>
              <w:spacing w:after="160" w:line="259" w:lineRule="auto"/>
              <w:jc w:val="center"/>
              <w:rPr>
                <w:rFonts w:ascii="Calibri" w:hAnsi="Calibri"/>
                <w:b/>
                <w:bCs/>
                <w:i/>
                <w:iCs/>
                <w:sz w:val="24"/>
                <w:lang w:eastAsia="en-US"/>
              </w:rPr>
            </w:pPr>
            <w:r w:rsidRPr="004D7785">
              <w:rPr>
                <w:rFonts w:ascii="Calibri" w:hAnsi="Calibri"/>
                <w:b/>
                <w:bCs/>
                <w:i/>
                <w:iCs/>
                <w:sz w:val="24"/>
                <w:lang w:eastAsia="en-US"/>
              </w:rPr>
              <w:t>4</w:t>
            </w:r>
          </w:p>
        </w:tc>
        <w:tc>
          <w:tcPr>
            <w:tcW w:w="1714" w:type="dxa"/>
            <w:shd w:val="clear" w:color="auto" w:fill="D9E2F3" w:themeFill="accent1" w:themeFillTint="33"/>
          </w:tcPr>
          <w:p w:rsidR="008043F3" w:rsidRPr="004D7785" w:rsidRDefault="008043F3" w:rsidP="002C4D76">
            <w:pPr>
              <w:spacing w:after="160" w:line="259" w:lineRule="auto"/>
              <w:jc w:val="center"/>
              <w:rPr>
                <w:rFonts w:ascii="Calibri" w:hAnsi="Calibri"/>
                <w:b/>
                <w:bCs/>
                <w:i/>
                <w:iCs/>
                <w:sz w:val="24"/>
                <w:lang w:eastAsia="en-US"/>
              </w:rPr>
            </w:pPr>
            <w:r w:rsidRPr="004D7785">
              <w:rPr>
                <w:rFonts w:ascii="Calibri" w:hAnsi="Calibri"/>
                <w:b/>
                <w:bCs/>
                <w:i/>
                <w:iCs/>
                <w:sz w:val="24"/>
                <w:lang w:eastAsia="en-US"/>
              </w:rPr>
              <w:t>5</w:t>
            </w:r>
          </w:p>
        </w:tc>
      </w:tr>
      <w:tr w:rsidR="008043F3" w:rsidRPr="004D7785" w:rsidTr="002C4D76">
        <w:tc>
          <w:tcPr>
            <w:tcW w:w="1714" w:type="dxa"/>
          </w:tcPr>
          <w:p w:rsidR="008043F3" w:rsidRPr="004D7785" w:rsidRDefault="008043F3" w:rsidP="002C4D76">
            <w:pPr>
              <w:spacing w:after="160" w:line="259" w:lineRule="auto"/>
              <w:jc w:val="both"/>
              <w:rPr>
                <w:rFonts w:ascii="Calibri" w:hAnsi="Calibri"/>
                <w:i/>
                <w:iCs/>
                <w:sz w:val="20"/>
                <w:szCs w:val="20"/>
                <w:lang w:eastAsia="en-US"/>
              </w:rPr>
            </w:pPr>
          </w:p>
        </w:tc>
        <w:tc>
          <w:tcPr>
            <w:tcW w:w="1713" w:type="dxa"/>
          </w:tcPr>
          <w:p w:rsidR="008043F3" w:rsidRPr="004D7785" w:rsidRDefault="008043F3" w:rsidP="002C4D76">
            <w:pPr>
              <w:spacing w:after="160" w:line="259" w:lineRule="auto"/>
              <w:jc w:val="both"/>
              <w:rPr>
                <w:rFonts w:ascii="Calibri" w:hAnsi="Calibri"/>
                <w:i/>
                <w:iCs/>
                <w:sz w:val="20"/>
                <w:szCs w:val="20"/>
                <w:lang w:eastAsia="en-US"/>
              </w:rPr>
            </w:pPr>
          </w:p>
        </w:tc>
        <w:tc>
          <w:tcPr>
            <w:tcW w:w="1713" w:type="dxa"/>
          </w:tcPr>
          <w:p w:rsidR="008043F3" w:rsidRPr="004D7785" w:rsidRDefault="008043F3" w:rsidP="002C4D76">
            <w:pPr>
              <w:spacing w:after="160" w:line="259" w:lineRule="auto"/>
              <w:jc w:val="both"/>
              <w:rPr>
                <w:rFonts w:ascii="Calibri" w:hAnsi="Calibri"/>
                <w:i/>
                <w:iCs/>
                <w:sz w:val="20"/>
                <w:szCs w:val="20"/>
                <w:lang w:eastAsia="en-US"/>
              </w:rPr>
            </w:pPr>
          </w:p>
        </w:tc>
        <w:tc>
          <w:tcPr>
            <w:tcW w:w="1714" w:type="dxa"/>
          </w:tcPr>
          <w:p w:rsidR="008043F3" w:rsidRPr="004D7785" w:rsidRDefault="008043F3" w:rsidP="002C4D76">
            <w:pPr>
              <w:spacing w:after="160" w:line="259" w:lineRule="auto"/>
              <w:jc w:val="both"/>
              <w:rPr>
                <w:rFonts w:ascii="Calibri" w:hAnsi="Calibri"/>
                <w:i/>
                <w:iCs/>
                <w:sz w:val="20"/>
                <w:szCs w:val="20"/>
                <w:lang w:eastAsia="en-US"/>
              </w:rPr>
            </w:pPr>
          </w:p>
        </w:tc>
        <w:tc>
          <w:tcPr>
            <w:tcW w:w="1714" w:type="dxa"/>
          </w:tcPr>
          <w:p w:rsidR="008043F3" w:rsidRPr="004D7785" w:rsidRDefault="008043F3" w:rsidP="002C4D76">
            <w:pPr>
              <w:spacing w:after="160" w:line="259" w:lineRule="auto"/>
              <w:jc w:val="both"/>
              <w:rPr>
                <w:rFonts w:ascii="Calibri" w:hAnsi="Calibri"/>
                <w:i/>
                <w:iCs/>
                <w:sz w:val="20"/>
                <w:szCs w:val="20"/>
                <w:lang w:eastAsia="en-US"/>
              </w:rPr>
            </w:pPr>
          </w:p>
        </w:tc>
      </w:tr>
    </w:tbl>
    <w:p w:rsidR="008043F3" w:rsidRPr="004D7785" w:rsidRDefault="008043F3" w:rsidP="008043F3">
      <w:pPr>
        <w:spacing w:after="160" w:line="259" w:lineRule="auto"/>
        <w:ind w:left="360"/>
        <w:jc w:val="both"/>
        <w:rPr>
          <w:rFonts w:ascii="Calibri" w:eastAsia="Calibri" w:hAnsi="Calibri"/>
          <w:i/>
          <w:iCs/>
          <w:sz w:val="20"/>
          <w:szCs w:val="20"/>
          <w:lang w:eastAsia="en-US"/>
        </w:rPr>
      </w:pPr>
    </w:p>
    <w:tbl>
      <w:tblPr>
        <w:tblStyle w:val="Tabela-Siatka3"/>
        <w:tblW w:w="0" w:type="auto"/>
        <w:tblInd w:w="720" w:type="dxa"/>
        <w:tblLook w:val="04A0" w:firstRow="1" w:lastRow="0" w:firstColumn="1" w:lastColumn="0" w:noHBand="0" w:noVBand="1"/>
      </w:tblPr>
      <w:tblGrid>
        <w:gridCol w:w="1669"/>
        <w:gridCol w:w="1668"/>
        <w:gridCol w:w="1667"/>
        <w:gridCol w:w="1668"/>
        <w:gridCol w:w="1668"/>
      </w:tblGrid>
      <w:tr w:rsidR="008043F3" w:rsidRPr="004D7785" w:rsidTr="002C4D76">
        <w:tc>
          <w:tcPr>
            <w:tcW w:w="8568" w:type="dxa"/>
            <w:gridSpan w:val="5"/>
            <w:shd w:val="clear" w:color="auto" w:fill="auto"/>
          </w:tcPr>
          <w:p w:rsidR="008043F3" w:rsidRPr="004D7785" w:rsidRDefault="008043F3" w:rsidP="002C4D76">
            <w:pPr>
              <w:spacing w:after="160" w:line="259" w:lineRule="auto"/>
              <w:rPr>
                <w:rFonts w:ascii="Calibri" w:hAnsi="Calibri"/>
                <w:b/>
                <w:bCs/>
                <w:i/>
                <w:iCs/>
                <w:sz w:val="24"/>
                <w:lang w:eastAsia="en-US"/>
              </w:rPr>
            </w:pPr>
            <w:r w:rsidRPr="004D7785">
              <w:rPr>
                <w:rFonts w:ascii="Calibri" w:hAnsi="Calibri"/>
                <w:sz w:val="22"/>
                <w:szCs w:val="22"/>
                <w:lang w:eastAsia="en-US"/>
              </w:rPr>
              <w:t>2.umiejętnościami uczniów</w:t>
            </w:r>
          </w:p>
        </w:tc>
      </w:tr>
      <w:tr w:rsidR="008043F3" w:rsidRPr="004D7785" w:rsidTr="002C4D76">
        <w:tc>
          <w:tcPr>
            <w:tcW w:w="1714" w:type="dxa"/>
            <w:shd w:val="clear" w:color="auto" w:fill="D9E2F3" w:themeFill="accent1" w:themeFillTint="33"/>
          </w:tcPr>
          <w:p w:rsidR="008043F3" w:rsidRPr="004D7785" w:rsidRDefault="008043F3" w:rsidP="002C4D76">
            <w:pPr>
              <w:spacing w:after="160" w:line="259" w:lineRule="auto"/>
              <w:jc w:val="center"/>
              <w:rPr>
                <w:rFonts w:ascii="Calibri" w:hAnsi="Calibri"/>
                <w:b/>
                <w:bCs/>
                <w:i/>
                <w:iCs/>
                <w:sz w:val="24"/>
                <w:lang w:eastAsia="en-US"/>
              </w:rPr>
            </w:pPr>
            <w:r w:rsidRPr="004D7785">
              <w:rPr>
                <w:rFonts w:ascii="Calibri" w:hAnsi="Calibri"/>
                <w:b/>
                <w:bCs/>
                <w:i/>
                <w:iCs/>
                <w:sz w:val="24"/>
                <w:lang w:eastAsia="en-US"/>
              </w:rPr>
              <w:t>1</w:t>
            </w:r>
          </w:p>
        </w:tc>
        <w:tc>
          <w:tcPr>
            <w:tcW w:w="1713" w:type="dxa"/>
            <w:shd w:val="clear" w:color="auto" w:fill="D9E2F3" w:themeFill="accent1" w:themeFillTint="33"/>
          </w:tcPr>
          <w:p w:rsidR="008043F3" w:rsidRPr="004D7785" w:rsidRDefault="008043F3" w:rsidP="002C4D76">
            <w:pPr>
              <w:spacing w:after="160" w:line="259" w:lineRule="auto"/>
              <w:jc w:val="center"/>
              <w:rPr>
                <w:rFonts w:ascii="Calibri" w:hAnsi="Calibri"/>
                <w:b/>
                <w:bCs/>
                <w:i/>
                <w:iCs/>
                <w:sz w:val="24"/>
                <w:lang w:eastAsia="en-US"/>
              </w:rPr>
            </w:pPr>
            <w:r w:rsidRPr="004D7785">
              <w:rPr>
                <w:rFonts w:ascii="Calibri" w:hAnsi="Calibri"/>
                <w:b/>
                <w:bCs/>
                <w:i/>
                <w:iCs/>
                <w:sz w:val="24"/>
                <w:lang w:eastAsia="en-US"/>
              </w:rPr>
              <w:t>2</w:t>
            </w:r>
          </w:p>
        </w:tc>
        <w:tc>
          <w:tcPr>
            <w:tcW w:w="1713" w:type="dxa"/>
            <w:shd w:val="clear" w:color="auto" w:fill="D9E2F3" w:themeFill="accent1" w:themeFillTint="33"/>
          </w:tcPr>
          <w:p w:rsidR="008043F3" w:rsidRPr="004D7785" w:rsidRDefault="008043F3" w:rsidP="002C4D76">
            <w:pPr>
              <w:spacing w:after="160" w:line="259" w:lineRule="auto"/>
              <w:jc w:val="center"/>
              <w:rPr>
                <w:rFonts w:ascii="Calibri" w:hAnsi="Calibri"/>
                <w:b/>
                <w:bCs/>
                <w:i/>
                <w:iCs/>
                <w:sz w:val="24"/>
                <w:lang w:eastAsia="en-US"/>
              </w:rPr>
            </w:pPr>
            <w:r w:rsidRPr="004D7785">
              <w:rPr>
                <w:rFonts w:ascii="Calibri" w:hAnsi="Calibri"/>
                <w:b/>
                <w:bCs/>
                <w:i/>
                <w:iCs/>
                <w:sz w:val="24"/>
                <w:lang w:eastAsia="en-US"/>
              </w:rPr>
              <w:t>3</w:t>
            </w:r>
          </w:p>
        </w:tc>
        <w:tc>
          <w:tcPr>
            <w:tcW w:w="1714" w:type="dxa"/>
            <w:shd w:val="clear" w:color="auto" w:fill="D9E2F3" w:themeFill="accent1" w:themeFillTint="33"/>
          </w:tcPr>
          <w:p w:rsidR="008043F3" w:rsidRPr="004D7785" w:rsidRDefault="008043F3" w:rsidP="002C4D76">
            <w:pPr>
              <w:spacing w:after="160" w:line="259" w:lineRule="auto"/>
              <w:jc w:val="center"/>
              <w:rPr>
                <w:rFonts w:ascii="Calibri" w:hAnsi="Calibri"/>
                <w:b/>
                <w:bCs/>
                <w:i/>
                <w:iCs/>
                <w:sz w:val="24"/>
                <w:lang w:eastAsia="en-US"/>
              </w:rPr>
            </w:pPr>
            <w:r w:rsidRPr="004D7785">
              <w:rPr>
                <w:rFonts w:ascii="Calibri" w:hAnsi="Calibri"/>
                <w:b/>
                <w:bCs/>
                <w:i/>
                <w:iCs/>
                <w:sz w:val="24"/>
                <w:lang w:eastAsia="en-US"/>
              </w:rPr>
              <w:t>4</w:t>
            </w:r>
          </w:p>
        </w:tc>
        <w:tc>
          <w:tcPr>
            <w:tcW w:w="1714" w:type="dxa"/>
            <w:shd w:val="clear" w:color="auto" w:fill="D9E2F3" w:themeFill="accent1" w:themeFillTint="33"/>
          </w:tcPr>
          <w:p w:rsidR="008043F3" w:rsidRPr="004D7785" w:rsidRDefault="008043F3" w:rsidP="002C4D76">
            <w:pPr>
              <w:spacing w:after="160" w:line="259" w:lineRule="auto"/>
              <w:jc w:val="center"/>
              <w:rPr>
                <w:rFonts w:ascii="Calibri" w:hAnsi="Calibri"/>
                <w:b/>
                <w:bCs/>
                <w:i/>
                <w:iCs/>
                <w:sz w:val="24"/>
                <w:lang w:eastAsia="en-US"/>
              </w:rPr>
            </w:pPr>
            <w:r w:rsidRPr="004D7785">
              <w:rPr>
                <w:rFonts w:ascii="Calibri" w:hAnsi="Calibri"/>
                <w:b/>
                <w:bCs/>
                <w:i/>
                <w:iCs/>
                <w:sz w:val="24"/>
                <w:lang w:eastAsia="en-US"/>
              </w:rPr>
              <w:t>5</w:t>
            </w:r>
          </w:p>
        </w:tc>
      </w:tr>
      <w:tr w:rsidR="008043F3" w:rsidRPr="004D7785" w:rsidTr="002C4D76">
        <w:tc>
          <w:tcPr>
            <w:tcW w:w="1714" w:type="dxa"/>
          </w:tcPr>
          <w:p w:rsidR="008043F3" w:rsidRPr="004D7785" w:rsidRDefault="008043F3" w:rsidP="002C4D76">
            <w:pPr>
              <w:spacing w:after="160" w:line="259" w:lineRule="auto"/>
              <w:jc w:val="both"/>
              <w:rPr>
                <w:rFonts w:ascii="Calibri" w:hAnsi="Calibri"/>
                <w:i/>
                <w:iCs/>
                <w:sz w:val="20"/>
                <w:szCs w:val="20"/>
                <w:lang w:eastAsia="en-US"/>
              </w:rPr>
            </w:pPr>
          </w:p>
        </w:tc>
        <w:tc>
          <w:tcPr>
            <w:tcW w:w="1713" w:type="dxa"/>
          </w:tcPr>
          <w:p w:rsidR="008043F3" w:rsidRPr="004D7785" w:rsidRDefault="008043F3" w:rsidP="002C4D76">
            <w:pPr>
              <w:spacing w:after="160" w:line="259" w:lineRule="auto"/>
              <w:jc w:val="both"/>
              <w:rPr>
                <w:rFonts w:ascii="Calibri" w:hAnsi="Calibri"/>
                <w:i/>
                <w:iCs/>
                <w:sz w:val="20"/>
                <w:szCs w:val="20"/>
                <w:lang w:eastAsia="en-US"/>
              </w:rPr>
            </w:pPr>
          </w:p>
        </w:tc>
        <w:tc>
          <w:tcPr>
            <w:tcW w:w="1713" w:type="dxa"/>
          </w:tcPr>
          <w:p w:rsidR="008043F3" w:rsidRPr="004D7785" w:rsidRDefault="008043F3" w:rsidP="002C4D76">
            <w:pPr>
              <w:spacing w:after="160" w:line="259" w:lineRule="auto"/>
              <w:jc w:val="both"/>
              <w:rPr>
                <w:rFonts w:ascii="Calibri" w:hAnsi="Calibri"/>
                <w:i/>
                <w:iCs/>
                <w:sz w:val="20"/>
                <w:szCs w:val="20"/>
                <w:lang w:eastAsia="en-US"/>
              </w:rPr>
            </w:pPr>
          </w:p>
        </w:tc>
        <w:tc>
          <w:tcPr>
            <w:tcW w:w="1714" w:type="dxa"/>
          </w:tcPr>
          <w:p w:rsidR="008043F3" w:rsidRPr="004D7785" w:rsidRDefault="008043F3" w:rsidP="002C4D76">
            <w:pPr>
              <w:spacing w:after="160" w:line="259" w:lineRule="auto"/>
              <w:jc w:val="both"/>
              <w:rPr>
                <w:rFonts w:ascii="Calibri" w:hAnsi="Calibri"/>
                <w:i/>
                <w:iCs/>
                <w:sz w:val="20"/>
                <w:szCs w:val="20"/>
                <w:lang w:eastAsia="en-US"/>
              </w:rPr>
            </w:pPr>
          </w:p>
        </w:tc>
        <w:tc>
          <w:tcPr>
            <w:tcW w:w="1714" w:type="dxa"/>
          </w:tcPr>
          <w:p w:rsidR="008043F3" w:rsidRPr="004D7785" w:rsidRDefault="008043F3" w:rsidP="002C4D76">
            <w:pPr>
              <w:spacing w:after="160" w:line="259" w:lineRule="auto"/>
              <w:jc w:val="both"/>
              <w:rPr>
                <w:rFonts w:ascii="Calibri" w:hAnsi="Calibri"/>
                <w:i/>
                <w:iCs/>
                <w:sz w:val="20"/>
                <w:szCs w:val="20"/>
                <w:lang w:eastAsia="en-US"/>
              </w:rPr>
            </w:pPr>
          </w:p>
        </w:tc>
      </w:tr>
    </w:tbl>
    <w:p w:rsidR="008043F3" w:rsidRPr="004D7785" w:rsidRDefault="008043F3" w:rsidP="008043F3">
      <w:pPr>
        <w:spacing w:after="160" w:line="259" w:lineRule="auto"/>
        <w:jc w:val="both"/>
        <w:rPr>
          <w:rFonts w:ascii="Calibri" w:eastAsia="Calibri" w:hAnsi="Calibri"/>
          <w:i/>
          <w:iCs/>
          <w:sz w:val="20"/>
          <w:szCs w:val="20"/>
          <w:lang w:eastAsia="en-US"/>
        </w:rPr>
      </w:pPr>
    </w:p>
    <w:p w:rsidR="008043F3" w:rsidRPr="004D7785" w:rsidRDefault="008043F3" w:rsidP="008043F3">
      <w:pPr>
        <w:numPr>
          <w:ilvl w:val="0"/>
          <w:numId w:val="67"/>
        </w:numPr>
        <w:spacing w:after="160" w:line="259" w:lineRule="auto"/>
        <w:jc w:val="both"/>
        <w:rPr>
          <w:rFonts w:ascii="Calibri" w:eastAsia="Calibri" w:hAnsi="Calibri"/>
          <w:i/>
          <w:iCs/>
          <w:sz w:val="20"/>
          <w:szCs w:val="20"/>
          <w:lang w:eastAsia="en-US"/>
        </w:rPr>
      </w:pPr>
      <w:r w:rsidRPr="004D7785">
        <w:rPr>
          <w:rFonts w:ascii="Calibri" w:eastAsia="Calibri" w:hAnsi="Calibri"/>
          <w:sz w:val="22"/>
          <w:szCs w:val="22"/>
          <w:lang w:eastAsia="en-US"/>
        </w:rPr>
        <w:t xml:space="preserve">Jak oceniają Państwo przygotowanie uczniów do pracy wykonywanej podczas stażu? </w:t>
      </w:r>
    </w:p>
    <w:p w:rsidR="008043F3" w:rsidRPr="004D7785" w:rsidRDefault="008043F3" w:rsidP="008043F3">
      <w:pPr>
        <w:spacing w:after="160" w:line="259" w:lineRule="auto"/>
        <w:ind w:left="720"/>
        <w:jc w:val="both"/>
        <w:rPr>
          <w:rFonts w:ascii="Calibri" w:eastAsia="Calibri" w:hAnsi="Calibri"/>
          <w:i/>
          <w:iCs/>
          <w:sz w:val="20"/>
          <w:szCs w:val="20"/>
          <w:lang w:eastAsia="en-US"/>
        </w:rPr>
      </w:pPr>
      <w:r w:rsidRPr="004D7785">
        <w:rPr>
          <w:rFonts w:ascii="Calibri" w:eastAsia="Calibri" w:hAnsi="Calibri"/>
          <w:i/>
          <w:iCs/>
          <w:sz w:val="20"/>
          <w:szCs w:val="20"/>
          <w:lang w:eastAsia="en-US"/>
        </w:rPr>
        <w:t>Proszę o ocenę w skali od 1 do 5, gdzie 1 oznacza bardzo źle, a 5 bardzo dobrze.</w:t>
      </w:r>
    </w:p>
    <w:tbl>
      <w:tblPr>
        <w:tblStyle w:val="Tabela-Siatka3"/>
        <w:tblW w:w="0" w:type="auto"/>
        <w:tblInd w:w="720" w:type="dxa"/>
        <w:tblLook w:val="04A0" w:firstRow="1" w:lastRow="0" w:firstColumn="1" w:lastColumn="0" w:noHBand="0" w:noVBand="1"/>
      </w:tblPr>
      <w:tblGrid>
        <w:gridCol w:w="1667"/>
        <w:gridCol w:w="1667"/>
        <w:gridCol w:w="1668"/>
        <w:gridCol w:w="1669"/>
        <w:gridCol w:w="1669"/>
      </w:tblGrid>
      <w:tr w:rsidR="008043F3" w:rsidRPr="004D7785" w:rsidTr="002C4D76">
        <w:tc>
          <w:tcPr>
            <w:tcW w:w="1842" w:type="dxa"/>
            <w:shd w:val="clear" w:color="auto" w:fill="D9E2F3" w:themeFill="accent1" w:themeFillTint="33"/>
          </w:tcPr>
          <w:p w:rsidR="008043F3" w:rsidRPr="004D7785" w:rsidRDefault="008043F3" w:rsidP="002C4D76">
            <w:pPr>
              <w:spacing w:after="160" w:line="259" w:lineRule="auto"/>
              <w:jc w:val="center"/>
              <w:rPr>
                <w:rFonts w:ascii="Calibri" w:hAnsi="Calibri"/>
                <w:b/>
                <w:bCs/>
                <w:i/>
                <w:iCs/>
                <w:sz w:val="24"/>
                <w:lang w:eastAsia="en-US"/>
              </w:rPr>
            </w:pPr>
            <w:r w:rsidRPr="004D7785">
              <w:rPr>
                <w:rFonts w:ascii="Calibri" w:hAnsi="Calibri"/>
                <w:b/>
                <w:bCs/>
                <w:i/>
                <w:iCs/>
                <w:sz w:val="24"/>
                <w:lang w:eastAsia="en-US"/>
              </w:rPr>
              <w:t>1</w:t>
            </w:r>
          </w:p>
        </w:tc>
        <w:tc>
          <w:tcPr>
            <w:tcW w:w="1842" w:type="dxa"/>
            <w:shd w:val="clear" w:color="auto" w:fill="D9E2F3" w:themeFill="accent1" w:themeFillTint="33"/>
          </w:tcPr>
          <w:p w:rsidR="008043F3" w:rsidRPr="004D7785" w:rsidRDefault="008043F3" w:rsidP="002C4D76">
            <w:pPr>
              <w:spacing w:after="160" w:line="259" w:lineRule="auto"/>
              <w:jc w:val="center"/>
              <w:rPr>
                <w:rFonts w:ascii="Calibri" w:hAnsi="Calibri"/>
                <w:b/>
                <w:bCs/>
                <w:i/>
                <w:iCs/>
                <w:sz w:val="24"/>
                <w:lang w:eastAsia="en-US"/>
              </w:rPr>
            </w:pPr>
            <w:r w:rsidRPr="004D7785">
              <w:rPr>
                <w:rFonts w:ascii="Calibri" w:hAnsi="Calibri"/>
                <w:b/>
                <w:bCs/>
                <w:i/>
                <w:iCs/>
                <w:sz w:val="24"/>
                <w:lang w:eastAsia="en-US"/>
              </w:rPr>
              <w:t>2</w:t>
            </w:r>
          </w:p>
        </w:tc>
        <w:tc>
          <w:tcPr>
            <w:tcW w:w="1842" w:type="dxa"/>
            <w:shd w:val="clear" w:color="auto" w:fill="D9E2F3" w:themeFill="accent1" w:themeFillTint="33"/>
          </w:tcPr>
          <w:p w:rsidR="008043F3" w:rsidRPr="004D7785" w:rsidRDefault="008043F3" w:rsidP="002C4D76">
            <w:pPr>
              <w:spacing w:after="160" w:line="259" w:lineRule="auto"/>
              <w:jc w:val="center"/>
              <w:rPr>
                <w:rFonts w:ascii="Calibri" w:hAnsi="Calibri"/>
                <w:b/>
                <w:bCs/>
                <w:i/>
                <w:iCs/>
                <w:sz w:val="24"/>
                <w:lang w:eastAsia="en-US"/>
              </w:rPr>
            </w:pPr>
            <w:r w:rsidRPr="004D7785">
              <w:rPr>
                <w:rFonts w:ascii="Calibri" w:hAnsi="Calibri"/>
                <w:b/>
                <w:bCs/>
                <w:i/>
                <w:iCs/>
                <w:sz w:val="24"/>
                <w:lang w:eastAsia="en-US"/>
              </w:rPr>
              <w:t>3</w:t>
            </w:r>
          </w:p>
        </w:tc>
        <w:tc>
          <w:tcPr>
            <w:tcW w:w="1843" w:type="dxa"/>
            <w:shd w:val="clear" w:color="auto" w:fill="D9E2F3" w:themeFill="accent1" w:themeFillTint="33"/>
          </w:tcPr>
          <w:p w:rsidR="008043F3" w:rsidRPr="004D7785" w:rsidRDefault="008043F3" w:rsidP="002C4D76">
            <w:pPr>
              <w:spacing w:after="160" w:line="259" w:lineRule="auto"/>
              <w:jc w:val="center"/>
              <w:rPr>
                <w:rFonts w:ascii="Calibri" w:hAnsi="Calibri"/>
                <w:b/>
                <w:bCs/>
                <w:i/>
                <w:iCs/>
                <w:sz w:val="24"/>
                <w:lang w:eastAsia="en-US"/>
              </w:rPr>
            </w:pPr>
            <w:r w:rsidRPr="004D7785">
              <w:rPr>
                <w:rFonts w:ascii="Calibri" w:hAnsi="Calibri"/>
                <w:b/>
                <w:bCs/>
                <w:i/>
                <w:iCs/>
                <w:sz w:val="24"/>
                <w:lang w:eastAsia="en-US"/>
              </w:rPr>
              <w:t>4</w:t>
            </w:r>
          </w:p>
        </w:tc>
        <w:tc>
          <w:tcPr>
            <w:tcW w:w="1843" w:type="dxa"/>
            <w:shd w:val="clear" w:color="auto" w:fill="D9E2F3" w:themeFill="accent1" w:themeFillTint="33"/>
          </w:tcPr>
          <w:p w:rsidR="008043F3" w:rsidRPr="004D7785" w:rsidRDefault="008043F3" w:rsidP="002C4D76">
            <w:pPr>
              <w:spacing w:after="160" w:line="259" w:lineRule="auto"/>
              <w:jc w:val="center"/>
              <w:rPr>
                <w:rFonts w:ascii="Calibri" w:hAnsi="Calibri"/>
                <w:b/>
                <w:bCs/>
                <w:i/>
                <w:iCs/>
                <w:sz w:val="24"/>
                <w:lang w:eastAsia="en-US"/>
              </w:rPr>
            </w:pPr>
            <w:r w:rsidRPr="004D7785">
              <w:rPr>
                <w:rFonts w:ascii="Calibri" w:hAnsi="Calibri"/>
                <w:b/>
                <w:bCs/>
                <w:i/>
                <w:iCs/>
                <w:sz w:val="24"/>
                <w:lang w:eastAsia="en-US"/>
              </w:rPr>
              <w:t>5</w:t>
            </w:r>
          </w:p>
        </w:tc>
      </w:tr>
      <w:tr w:rsidR="008043F3" w:rsidRPr="004D7785" w:rsidTr="002C4D76">
        <w:tc>
          <w:tcPr>
            <w:tcW w:w="1842" w:type="dxa"/>
          </w:tcPr>
          <w:p w:rsidR="008043F3" w:rsidRPr="004D7785" w:rsidRDefault="008043F3" w:rsidP="002C4D76">
            <w:pPr>
              <w:spacing w:after="160" w:line="259" w:lineRule="auto"/>
              <w:jc w:val="both"/>
              <w:rPr>
                <w:rFonts w:ascii="Calibri" w:hAnsi="Calibri"/>
                <w:i/>
                <w:iCs/>
                <w:sz w:val="20"/>
                <w:szCs w:val="20"/>
                <w:lang w:eastAsia="en-US"/>
              </w:rPr>
            </w:pPr>
          </w:p>
        </w:tc>
        <w:tc>
          <w:tcPr>
            <w:tcW w:w="1842" w:type="dxa"/>
          </w:tcPr>
          <w:p w:rsidR="008043F3" w:rsidRPr="004D7785" w:rsidRDefault="008043F3" w:rsidP="002C4D76">
            <w:pPr>
              <w:spacing w:after="160" w:line="259" w:lineRule="auto"/>
              <w:jc w:val="both"/>
              <w:rPr>
                <w:rFonts w:ascii="Calibri" w:hAnsi="Calibri"/>
                <w:i/>
                <w:iCs/>
                <w:sz w:val="20"/>
                <w:szCs w:val="20"/>
                <w:lang w:eastAsia="en-US"/>
              </w:rPr>
            </w:pPr>
          </w:p>
        </w:tc>
        <w:tc>
          <w:tcPr>
            <w:tcW w:w="1842" w:type="dxa"/>
          </w:tcPr>
          <w:p w:rsidR="008043F3" w:rsidRPr="004D7785" w:rsidRDefault="008043F3" w:rsidP="002C4D76">
            <w:pPr>
              <w:spacing w:after="160" w:line="259" w:lineRule="auto"/>
              <w:jc w:val="both"/>
              <w:rPr>
                <w:rFonts w:ascii="Calibri" w:hAnsi="Calibri"/>
                <w:i/>
                <w:iCs/>
                <w:sz w:val="20"/>
                <w:szCs w:val="20"/>
                <w:lang w:eastAsia="en-US"/>
              </w:rPr>
            </w:pPr>
          </w:p>
        </w:tc>
        <w:tc>
          <w:tcPr>
            <w:tcW w:w="1843" w:type="dxa"/>
          </w:tcPr>
          <w:p w:rsidR="008043F3" w:rsidRPr="004D7785" w:rsidRDefault="008043F3" w:rsidP="002C4D76">
            <w:pPr>
              <w:spacing w:after="160" w:line="259" w:lineRule="auto"/>
              <w:jc w:val="both"/>
              <w:rPr>
                <w:rFonts w:ascii="Calibri" w:hAnsi="Calibri"/>
                <w:i/>
                <w:iCs/>
                <w:sz w:val="20"/>
                <w:szCs w:val="20"/>
                <w:lang w:eastAsia="en-US"/>
              </w:rPr>
            </w:pPr>
          </w:p>
        </w:tc>
        <w:tc>
          <w:tcPr>
            <w:tcW w:w="1843" w:type="dxa"/>
          </w:tcPr>
          <w:p w:rsidR="008043F3" w:rsidRPr="004D7785" w:rsidRDefault="008043F3" w:rsidP="002C4D76">
            <w:pPr>
              <w:spacing w:after="160" w:line="259" w:lineRule="auto"/>
              <w:jc w:val="both"/>
              <w:rPr>
                <w:rFonts w:ascii="Calibri" w:hAnsi="Calibri"/>
                <w:i/>
                <w:iCs/>
                <w:sz w:val="20"/>
                <w:szCs w:val="20"/>
                <w:lang w:eastAsia="en-US"/>
              </w:rPr>
            </w:pPr>
          </w:p>
        </w:tc>
      </w:tr>
    </w:tbl>
    <w:p w:rsidR="008043F3" w:rsidRPr="004D7785" w:rsidRDefault="008043F3" w:rsidP="008043F3">
      <w:pPr>
        <w:spacing w:after="160" w:line="259" w:lineRule="auto"/>
        <w:ind w:left="720"/>
        <w:jc w:val="both"/>
        <w:rPr>
          <w:rFonts w:ascii="Calibri" w:eastAsia="Calibri" w:hAnsi="Calibri"/>
          <w:i/>
          <w:iCs/>
          <w:sz w:val="20"/>
          <w:szCs w:val="20"/>
          <w:lang w:eastAsia="en-US"/>
        </w:rPr>
      </w:pPr>
    </w:p>
    <w:p w:rsidR="008043F3" w:rsidRPr="004D7785" w:rsidRDefault="008043F3" w:rsidP="008043F3">
      <w:pPr>
        <w:numPr>
          <w:ilvl w:val="0"/>
          <w:numId w:val="67"/>
        </w:numPr>
        <w:spacing w:after="160" w:line="259" w:lineRule="auto"/>
        <w:jc w:val="both"/>
        <w:rPr>
          <w:rFonts w:ascii="Calibri" w:eastAsia="Calibri" w:hAnsi="Calibri"/>
          <w:i/>
          <w:iCs/>
          <w:sz w:val="20"/>
          <w:szCs w:val="20"/>
          <w:lang w:eastAsia="en-US"/>
        </w:rPr>
      </w:pPr>
      <w:r w:rsidRPr="004D7785">
        <w:rPr>
          <w:rFonts w:ascii="Calibri" w:eastAsia="Calibri" w:hAnsi="Calibri"/>
          <w:sz w:val="22"/>
          <w:szCs w:val="22"/>
          <w:lang w:eastAsia="en-US"/>
        </w:rPr>
        <w:t xml:space="preserve">W jakim stopniu wiedza zdobyta w szkole w ramach realizacji podstawy programowej kształcenia zawodowego była wystarczająca do podjęcia w przyszłości pracy w zawodzie? </w:t>
      </w:r>
      <w:r w:rsidRPr="004D7785">
        <w:rPr>
          <w:rFonts w:ascii="Calibri" w:eastAsia="Calibri" w:hAnsi="Calibri"/>
          <w:i/>
          <w:iCs/>
          <w:sz w:val="20"/>
          <w:szCs w:val="20"/>
          <w:lang w:eastAsia="en-US"/>
        </w:rPr>
        <w:t>Proszę o ocenę w skali od 1 do 5, gdzie 1 oznacza bardzo niskim, a 5 bardzo wysokim.</w:t>
      </w:r>
    </w:p>
    <w:tbl>
      <w:tblPr>
        <w:tblStyle w:val="Tabela-Siatka3"/>
        <w:tblW w:w="0" w:type="auto"/>
        <w:tblInd w:w="720" w:type="dxa"/>
        <w:tblLook w:val="04A0" w:firstRow="1" w:lastRow="0" w:firstColumn="1" w:lastColumn="0" w:noHBand="0" w:noVBand="1"/>
      </w:tblPr>
      <w:tblGrid>
        <w:gridCol w:w="1667"/>
        <w:gridCol w:w="1667"/>
        <w:gridCol w:w="1668"/>
        <w:gridCol w:w="1669"/>
        <w:gridCol w:w="1669"/>
      </w:tblGrid>
      <w:tr w:rsidR="008043F3" w:rsidRPr="004D7785" w:rsidTr="002C4D76">
        <w:tc>
          <w:tcPr>
            <w:tcW w:w="1842" w:type="dxa"/>
            <w:shd w:val="clear" w:color="auto" w:fill="D9E2F3" w:themeFill="accent1" w:themeFillTint="33"/>
          </w:tcPr>
          <w:p w:rsidR="008043F3" w:rsidRPr="004D7785" w:rsidRDefault="008043F3" w:rsidP="002C4D76">
            <w:pPr>
              <w:spacing w:after="160" w:line="259" w:lineRule="auto"/>
              <w:jc w:val="center"/>
              <w:rPr>
                <w:rFonts w:ascii="Calibri" w:hAnsi="Calibri"/>
                <w:b/>
                <w:bCs/>
                <w:i/>
                <w:iCs/>
                <w:sz w:val="24"/>
                <w:lang w:eastAsia="en-US"/>
              </w:rPr>
            </w:pPr>
            <w:r w:rsidRPr="004D7785">
              <w:rPr>
                <w:rFonts w:ascii="Calibri" w:hAnsi="Calibri"/>
                <w:b/>
                <w:bCs/>
                <w:i/>
                <w:iCs/>
                <w:sz w:val="24"/>
                <w:lang w:eastAsia="en-US"/>
              </w:rPr>
              <w:t>1</w:t>
            </w:r>
          </w:p>
        </w:tc>
        <w:tc>
          <w:tcPr>
            <w:tcW w:w="1842" w:type="dxa"/>
            <w:shd w:val="clear" w:color="auto" w:fill="D9E2F3" w:themeFill="accent1" w:themeFillTint="33"/>
          </w:tcPr>
          <w:p w:rsidR="008043F3" w:rsidRPr="004D7785" w:rsidRDefault="008043F3" w:rsidP="002C4D76">
            <w:pPr>
              <w:spacing w:after="160" w:line="259" w:lineRule="auto"/>
              <w:jc w:val="center"/>
              <w:rPr>
                <w:rFonts w:ascii="Calibri" w:hAnsi="Calibri"/>
                <w:b/>
                <w:bCs/>
                <w:i/>
                <w:iCs/>
                <w:sz w:val="24"/>
                <w:lang w:eastAsia="en-US"/>
              </w:rPr>
            </w:pPr>
            <w:r w:rsidRPr="004D7785">
              <w:rPr>
                <w:rFonts w:ascii="Calibri" w:hAnsi="Calibri"/>
                <w:b/>
                <w:bCs/>
                <w:i/>
                <w:iCs/>
                <w:sz w:val="24"/>
                <w:lang w:eastAsia="en-US"/>
              </w:rPr>
              <w:t>2</w:t>
            </w:r>
          </w:p>
        </w:tc>
        <w:tc>
          <w:tcPr>
            <w:tcW w:w="1842" w:type="dxa"/>
            <w:shd w:val="clear" w:color="auto" w:fill="D9E2F3" w:themeFill="accent1" w:themeFillTint="33"/>
          </w:tcPr>
          <w:p w:rsidR="008043F3" w:rsidRPr="004D7785" w:rsidRDefault="008043F3" w:rsidP="002C4D76">
            <w:pPr>
              <w:spacing w:after="160" w:line="259" w:lineRule="auto"/>
              <w:jc w:val="center"/>
              <w:rPr>
                <w:rFonts w:ascii="Calibri" w:hAnsi="Calibri"/>
                <w:b/>
                <w:bCs/>
                <w:i/>
                <w:iCs/>
                <w:sz w:val="24"/>
                <w:lang w:eastAsia="en-US"/>
              </w:rPr>
            </w:pPr>
            <w:r w:rsidRPr="004D7785">
              <w:rPr>
                <w:rFonts w:ascii="Calibri" w:hAnsi="Calibri"/>
                <w:b/>
                <w:bCs/>
                <w:i/>
                <w:iCs/>
                <w:sz w:val="24"/>
                <w:lang w:eastAsia="en-US"/>
              </w:rPr>
              <w:t>3</w:t>
            </w:r>
          </w:p>
        </w:tc>
        <w:tc>
          <w:tcPr>
            <w:tcW w:w="1843" w:type="dxa"/>
            <w:shd w:val="clear" w:color="auto" w:fill="D9E2F3" w:themeFill="accent1" w:themeFillTint="33"/>
          </w:tcPr>
          <w:p w:rsidR="008043F3" w:rsidRPr="004D7785" w:rsidRDefault="008043F3" w:rsidP="002C4D76">
            <w:pPr>
              <w:spacing w:after="160" w:line="259" w:lineRule="auto"/>
              <w:jc w:val="center"/>
              <w:rPr>
                <w:rFonts w:ascii="Calibri" w:hAnsi="Calibri"/>
                <w:b/>
                <w:bCs/>
                <w:i/>
                <w:iCs/>
                <w:sz w:val="24"/>
                <w:lang w:eastAsia="en-US"/>
              </w:rPr>
            </w:pPr>
            <w:r w:rsidRPr="004D7785">
              <w:rPr>
                <w:rFonts w:ascii="Calibri" w:hAnsi="Calibri"/>
                <w:b/>
                <w:bCs/>
                <w:i/>
                <w:iCs/>
                <w:sz w:val="24"/>
                <w:lang w:eastAsia="en-US"/>
              </w:rPr>
              <w:t>4</w:t>
            </w:r>
          </w:p>
        </w:tc>
        <w:tc>
          <w:tcPr>
            <w:tcW w:w="1843" w:type="dxa"/>
            <w:shd w:val="clear" w:color="auto" w:fill="D9E2F3" w:themeFill="accent1" w:themeFillTint="33"/>
          </w:tcPr>
          <w:p w:rsidR="008043F3" w:rsidRPr="004D7785" w:rsidRDefault="008043F3" w:rsidP="002C4D76">
            <w:pPr>
              <w:spacing w:after="160" w:line="259" w:lineRule="auto"/>
              <w:jc w:val="center"/>
              <w:rPr>
                <w:rFonts w:ascii="Calibri" w:hAnsi="Calibri"/>
                <w:b/>
                <w:bCs/>
                <w:i/>
                <w:iCs/>
                <w:sz w:val="24"/>
                <w:lang w:eastAsia="en-US"/>
              </w:rPr>
            </w:pPr>
            <w:r w:rsidRPr="004D7785">
              <w:rPr>
                <w:rFonts w:ascii="Calibri" w:hAnsi="Calibri"/>
                <w:b/>
                <w:bCs/>
                <w:i/>
                <w:iCs/>
                <w:sz w:val="24"/>
                <w:lang w:eastAsia="en-US"/>
              </w:rPr>
              <w:t>5</w:t>
            </w:r>
          </w:p>
        </w:tc>
      </w:tr>
      <w:tr w:rsidR="008043F3" w:rsidRPr="004D7785" w:rsidTr="002C4D76">
        <w:tc>
          <w:tcPr>
            <w:tcW w:w="1842" w:type="dxa"/>
          </w:tcPr>
          <w:p w:rsidR="008043F3" w:rsidRPr="004D7785" w:rsidRDefault="008043F3" w:rsidP="002C4D76">
            <w:pPr>
              <w:spacing w:after="160" w:line="259" w:lineRule="auto"/>
              <w:jc w:val="both"/>
              <w:rPr>
                <w:rFonts w:ascii="Calibri" w:hAnsi="Calibri"/>
                <w:i/>
                <w:iCs/>
                <w:sz w:val="20"/>
                <w:szCs w:val="20"/>
                <w:lang w:eastAsia="en-US"/>
              </w:rPr>
            </w:pPr>
          </w:p>
        </w:tc>
        <w:tc>
          <w:tcPr>
            <w:tcW w:w="1842" w:type="dxa"/>
          </w:tcPr>
          <w:p w:rsidR="008043F3" w:rsidRPr="004D7785" w:rsidRDefault="008043F3" w:rsidP="002C4D76">
            <w:pPr>
              <w:spacing w:after="160" w:line="259" w:lineRule="auto"/>
              <w:jc w:val="both"/>
              <w:rPr>
                <w:rFonts w:ascii="Calibri" w:hAnsi="Calibri"/>
                <w:i/>
                <w:iCs/>
                <w:sz w:val="20"/>
                <w:szCs w:val="20"/>
                <w:lang w:eastAsia="en-US"/>
              </w:rPr>
            </w:pPr>
          </w:p>
        </w:tc>
        <w:tc>
          <w:tcPr>
            <w:tcW w:w="1842" w:type="dxa"/>
          </w:tcPr>
          <w:p w:rsidR="008043F3" w:rsidRPr="004D7785" w:rsidRDefault="008043F3" w:rsidP="002C4D76">
            <w:pPr>
              <w:spacing w:after="160" w:line="259" w:lineRule="auto"/>
              <w:jc w:val="both"/>
              <w:rPr>
                <w:rFonts w:ascii="Calibri" w:hAnsi="Calibri"/>
                <w:i/>
                <w:iCs/>
                <w:sz w:val="20"/>
                <w:szCs w:val="20"/>
                <w:lang w:eastAsia="en-US"/>
              </w:rPr>
            </w:pPr>
          </w:p>
        </w:tc>
        <w:tc>
          <w:tcPr>
            <w:tcW w:w="1843" w:type="dxa"/>
          </w:tcPr>
          <w:p w:rsidR="008043F3" w:rsidRPr="004D7785" w:rsidRDefault="008043F3" w:rsidP="002C4D76">
            <w:pPr>
              <w:spacing w:after="160" w:line="259" w:lineRule="auto"/>
              <w:jc w:val="both"/>
              <w:rPr>
                <w:rFonts w:ascii="Calibri" w:hAnsi="Calibri"/>
                <w:i/>
                <w:iCs/>
                <w:sz w:val="20"/>
                <w:szCs w:val="20"/>
                <w:lang w:eastAsia="en-US"/>
              </w:rPr>
            </w:pPr>
          </w:p>
        </w:tc>
        <w:tc>
          <w:tcPr>
            <w:tcW w:w="1843" w:type="dxa"/>
          </w:tcPr>
          <w:p w:rsidR="008043F3" w:rsidRPr="004D7785" w:rsidRDefault="008043F3" w:rsidP="002C4D76">
            <w:pPr>
              <w:spacing w:after="160" w:line="259" w:lineRule="auto"/>
              <w:jc w:val="both"/>
              <w:rPr>
                <w:rFonts w:ascii="Calibri" w:hAnsi="Calibri"/>
                <w:i/>
                <w:iCs/>
                <w:sz w:val="20"/>
                <w:szCs w:val="20"/>
                <w:lang w:eastAsia="en-US"/>
              </w:rPr>
            </w:pPr>
          </w:p>
        </w:tc>
      </w:tr>
    </w:tbl>
    <w:p w:rsidR="008043F3" w:rsidRPr="004D7785" w:rsidRDefault="008043F3" w:rsidP="008043F3">
      <w:pPr>
        <w:spacing w:after="160" w:line="259" w:lineRule="auto"/>
        <w:ind w:left="720"/>
        <w:jc w:val="both"/>
        <w:rPr>
          <w:rFonts w:ascii="Calibri" w:eastAsia="Calibri" w:hAnsi="Calibri"/>
          <w:i/>
          <w:iCs/>
          <w:sz w:val="20"/>
          <w:szCs w:val="20"/>
          <w:lang w:eastAsia="en-US"/>
        </w:rPr>
      </w:pPr>
    </w:p>
    <w:p w:rsidR="008043F3" w:rsidRPr="004D7785" w:rsidRDefault="008043F3" w:rsidP="008043F3">
      <w:pPr>
        <w:numPr>
          <w:ilvl w:val="0"/>
          <w:numId w:val="67"/>
        </w:numPr>
        <w:spacing w:after="160" w:line="259" w:lineRule="auto"/>
        <w:jc w:val="both"/>
        <w:rPr>
          <w:rFonts w:ascii="Calibri" w:eastAsia="Calibri" w:hAnsi="Calibri"/>
          <w:i/>
          <w:iCs/>
          <w:sz w:val="20"/>
          <w:szCs w:val="20"/>
          <w:lang w:eastAsia="en-US"/>
        </w:rPr>
      </w:pPr>
      <w:r w:rsidRPr="004D7785">
        <w:rPr>
          <w:rFonts w:ascii="Calibri" w:eastAsia="Calibri" w:hAnsi="Calibri"/>
          <w:sz w:val="22"/>
          <w:szCs w:val="22"/>
          <w:lang w:eastAsia="en-US"/>
        </w:rPr>
        <w:t xml:space="preserve">Jakie korzyści odniosło Państwa przedsiębiorstwo z organizacji stażu dla uczniów w zawodzie </w:t>
      </w:r>
      <w:r>
        <w:rPr>
          <w:rFonts w:ascii="Calibri" w:eastAsia="Calibri" w:hAnsi="Calibri"/>
          <w:sz w:val="22"/>
          <w:szCs w:val="22"/>
          <w:lang w:eastAsia="en-US"/>
        </w:rPr>
        <w:t>technik stylista</w:t>
      </w:r>
      <w:r w:rsidRPr="004D7785">
        <w:rPr>
          <w:rFonts w:ascii="Calibri" w:eastAsia="Calibri" w:hAnsi="Calibri"/>
          <w:sz w:val="22"/>
          <w:szCs w:val="22"/>
          <w:lang w:eastAsia="en-US"/>
        </w:rPr>
        <w:t xml:space="preserve"> ?</w:t>
      </w:r>
    </w:p>
    <w:p w:rsidR="008043F3" w:rsidRPr="004D7785" w:rsidRDefault="008043F3" w:rsidP="008043F3">
      <w:pPr>
        <w:spacing w:after="160" w:line="259" w:lineRule="auto"/>
        <w:ind w:left="720"/>
        <w:jc w:val="both"/>
        <w:rPr>
          <w:rFonts w:ascii="Calibri" w:eastAsia="Calibri" w:hAnsi="Calibri"/>
          <w:i/>
          <w:iCs/>
          <w:sz w:val="20"/>
          <w:szCs w:val="20"/>
          <w:lang w:eastAsia="en-US"/>
        </w:rPr>
      </w:pPr>
      <w:r w:rsidRPr="004D7785">
        <w:rPr>
          <w:rFonts w:ascii="Calibri" w:eastAsia="Calibri" w:hAnsi="Calibri"/>
          <w:i/>
          <w:iCs/>
          <w:sz w:val="20"/>
          <w:szCs w:val="20"/>
          <w:lang w:eastAsia="en-US"/>
        </w:rPr>
        <w:t>Proszę zaznaczyć właściwe odpowiedzi.</w:t>
      </w:r>
    </w:p>
    <w:tbl>
      <w:tblPr>
        <w:tblStyle w:val="Tabela-Siatka3"/>
        <w:tblW w:w="0" w:type="auto"/>
        <w:tblInd w:w="675" w:type="dxa"/>
        <w:tblLook w:val="04A0" w:firstRow="1" w:lastRow="0" w:firstColumn="1" w:lastColumn="0" w:noHBand="0" w:noVBand="1"/>
      </w:tblPr>
      <w:tblGrid>
        <w:gridCol w:w="6917"/>
        <w:gridCol w:w="679"/>
        <w:gridCol w:w="789"/>
      </w:tblGrid>
      <w:tr w:rsidR="008043F3" w:rsidRPr="004D7785" w:rsidTr="002C4D76">
        <w:tc>
          <w:tcPr>
            <w:tcW w:w="6946" w:type="dxa"/>
          </w:tcPr>
          <w:p w:rsidR="008043F3" w:rsidRPr="004D7785" w:rsidRDefault="008043F3" w:rsidP="002C4D76">
            <w:pPr>
              <w:spacing w:after="160" w:line="259" w:lineRule="auto"/>
              <w:jc w:val="both"/>
              <w:rPr>
                <w:rFonts w:ascii="Calibri" w:hAnsi="Calibri"/>
                <w:i/>
                <w:iCs/>
                <w:sz w:val="20"/>
                <w:szCs w:val="20"/>
                <w:lang w:eastAsia="en-US"/>
              </w:rPr>
            </w:pPr>
          </w:p>
        </w:tc>
        <w:tc>
          <w:tcPr>
            <w:tcW w:w="720" w:type="dxa"/>
            <w:shd w:val="clear" w:color="auto" w:fill="D9E2F3" w:themeFill="accent1" w:themeFillTint="33"/>
          </w:tcPr>
          <w:p w:rsidR="008043F3" w:rsidRPr="004D7785" w:rsidRDefault="008043F3" w:rsidP="002C4D76">
            <w:pPr>
              <w:spacing w:after="160" w:line="259" w:lineRule="auto"/>
              <w:jc w:val="both"/>
              <w:rPr>
                <w:rFonts w:ascii="Calibri" w:hAnsi="Calibri"/>
                <w:i/>
                <w:iCs/>
                <w:sz w:val="20"/>
                <w:szCs w:val="20"/>
                <w:lang w:eastAsia="en-US"/>
              </w:rPr>
            </w:pPr>
            <w:r w:rsidRPr="004D7785">
              <w:rPr>
                <w:rFonts w:ascii="Calibri" w:hAnsi="Calibri"/>
                <w:i/>
                <w:iCs/>
                <w:sz w:val="20"/>
                <w:szCs w:val="20"/>
                <w:lang w:eastAsia="en-US"/>
              </w:rPr>
              <w:t xml:space="preserve">TAK </w:t>
            </w:r>
          </w:p>
        </w:tc>
        <w:tc>
          <w:tcPr>
            <w:tcW w:w="871" w:type="dxa"/>
            <w:shd w:val="clear" w:color="auto" w:fill="D9E2F3" w:themeFill="accent1" w:themeFillTint="33"/>
          </w:tcPr>
          <w:p w:rsidR="008043F3" w:rsidRPr="004D7785" w:rsidRDefault="008043F3" w:rsidP="002C4D76">
            <w:pPr>
              <w:spacing w:after="160" w:line="259" w:lineRule="auto"/>
              <w:jc w:val="both"/>
              <w:rPr>
                <w:rFonts w:ascii="Calibri" w:hAnsi="Calibri"/>
                <w:i/>
                <w:iCs/>
                <w:sz w:val="20"/>
                <w:szCs w:val="20"/>
                <w:lang w:eastAsia="en-US"/>
              </w:rPr>
            </w:pPr>
            <w:r w:rsidRPr="004D7785">
              <w:rPr>
                <w:rFonts w:ascii="Calibri" w:hAnsi="Calibri"/>
                <w:i/>
                <w:iCs/>
                <w:sz w:val="20"/>
                <w:szCs w:val="20"/>
                <w:lang w:eastAsia="en-US"/>
              </w:rPr>
              <w:t>NIE</w:t>
            </w:r>
          </w:p>
        </w:tc>
      </w:tr>
      <w:tr w:rsidR="008043F3" w:rsidRPr="004D7785" w:rsidTr="002C4D76">
        <w:tc>
          <w:tcPr>
            <w:tcW w:w="6946" w:type="dxa"/>
          </w:tcPr>
          <w:p w:rsidR="008043F3" w:rsidRPr="004D7785" w:rsidRDefault="008043F3" w:rsidP="002C4D76">
            <w:pPr>
              <w:spacing w:after="160" w:line="259" w:lineRule="auto"/>
              <w:jc w:val="both"/>
              <w:rPr>
                <w:rFonts w:ascii="Calibri" w:hAnsi="Calibri"/>
                <w:i/>
                <w:iCs/>
                <w:sz w:val="20"/>
                <w:szCs w:val="20"/>
                <w:lang w:eastAsia="en-US"/>
              </w:rPr>
            </w:pPr>
            <w:r w:rsidRPr="004D7785">
              <w:rPr>
                <w:rFonts w:ascii="Calibri" w:hAnsi="Calibri"/>
                <w:sz w:val="22"/>
                <w:szCs w:val="22"/>
                <w:lang w:eastAsia="en-US"/>
              </w:rPr>
              <w:t xml:space="preserve">1.dobre przygotowanie przyszłych pracowników do podjęcia pracy w przedsiębiorstwie </w:t>
            </w:r>
          </w:p>
        </w:tc>
        <w:tc>
          <w:tcPr>
            <w:tcW w:w="720" w:type="dxa"/>
          </w:tcPr>
          <w:p w:rsidR="008043F3" w:rsidRPr="004D7785" w:rsidRDefault="008043F3" w:rsidP="002C4D76">
            <w:pPr>
              <w:spacing w:after="160" w:line="259" w:lineRule="auto"/>
              <w:jc w:val="both"/>
              <w:rPr>
                <w:rFonts w:ascii="Calibri" w:hAnsi="Calibri"/>
                <w:i/>
                <w:iCs/>
                <w:sz w:val="20"/>
                <w:szCs w:val="20"/>
                <w:lang w:eastAsia="en-US"/>
              </w:rPr>
            </w:pPr>
          </w:p>
        </w:tc>
        <w:tc>
          <w:tcPr>
            <w:tcW w:w="871" w:type="dxa"/>
          </w:tcPr>
          <w:p w:rsidR="008043F3" w:rsidRPr="004D7785" w:rsidRDefault="008043F3" w:rsidP="002C4D76">
            <w:pPr>
              <w:spacing w:after="160" w:line="259" w:lineRule="auto"/>
              <w:jc w:val="both"/>
              <w:rPr>
                <w:rFonts w:ascii="Calibri" w:hAnsi="Calibri"/>
                <w:i/>
                <w:iCs/>
                <w:sz w:val="20"/>
                <w:szCs w:val="20"/>
                <w:lang w:eastAsia="en-US"/>
              </w:rPr>
            </w:pPr>
          </w:p>
        </w:tc>
      </w:tr>
      <w:tr w:rsidR="008043F3" w:rsidRPr="004D7785" w:rsidTr="002C4D76">
        <w:tc>
          <w:tcPr>
            <w:tcW w:w="6946" w:type="dxa"/>
          </w:tcPr>
          <w:p w:rsidR="008043F3" w:rsidRPr="004D7785" w:rsidRDefault="008043F3" w:rsidP="002C4D76">
            <w:pPr>
              <w:spacing w:after="160" w:line="259" w:lineRule="auto"/>
              <w:jc w:val="both"/>
              <w:rPr>
                <w:rFonts w:ascii="Calibri" w:hAnsi="Calibri"/>
                <w:i/>
                <w:iCs/>
                <w:sz w:val="20"/>
                <w:szCs w:val="20"/>
                <w:lang w:eastAsia="en-US"/>
              </w:rPr>
            </w:pPr>
            <w:r w:rsidRPr="004D7785">
              <w:rPr>
                <w:rFonts w:ascii="Calibri" w:hAnsi="Calibri"/>
                <w:sz w:val="22"/>
                <w:szCs w:val="22"/>
                <w:lang w:eastAsia="en-US"/>
              </w:rPr>
              <w:lastRenderedPageBreak/>
              <w:t>2.nawiązanie bliższych relacji ze szkołą branżową</w:t>
            </w:r>
          </w:p>
        </w:tc>
        <w:tc>
          <w:tcPr>
            <w:tcW w:w="720" w:type="dxa"/>
          </w:tcPr>
          <w:p w:rsidR="008043F3" w:rsidRPr="004D7785" w:rsidRDefault="008043F3" w:rsidP="002C4D76">
            <w:pPr>
              <w:spacing w:after="160" w:line="259" w:lineRule="auto"/>
              <w:jc w:val="both"/>
              <w:rPr>
                <w:rFonts w:ascii="Calibri" w:hAnsi="Calibri"/>
                <w:i/>
                <w:iCs/>
                <w:sz w:val="20"/>
                <w:szCs w:val="20"/>
                <w:lang w:eastAsia="en-US"/>
              </w:rPr>
            </w:pPr>
          </w:p>
        </w:tc>
        <w:tc>
          <w:tcPr>
            <w:tcW w:w="871" w:type="dxa"/>
          </w:tcPr>
          <w:p w:rsidR="008043F3" w:rsidRPr="004D7785" w:rsidRDefault="008043F3" w:rsidP="002C4D76">
            <w:pPr>
              <w:spacing w:after="160" w:line="259" w:lineRule="auto"/>
              <w:jc w:val="both"/>
              <w:rPr>
                <w:rFonts w:ascii="Calibri" w:hAnsi="Calibri"/>
                <w:i/>
                <w:iCs/>
                <w:sz w:val="20"/>
                <w:szCs w:val="20"/>
                <w:lang w:eastAsia="en-US"/>
              </w:rPr>
            </w:pPr>
          </w:p>
        </w:tc>
      </w:tr>
      <w:tr w:rsidR="008043F3" w:rsidRPr="004D7785" w:rsidTr="002C4D76">
        <w:tc>
          <w:tcPr>
            <w:tcW w:w="6946" w:type="dxa"/>
          </w:tcPr>
          <w:p w:rsidR="008043F3" w:rsidRPr="004D7785" w:rsidRDefault="008043F3" w:rsidP="002C4D76">
            <w:pPr>
              <w:spacing w:after="160" w:line="259" w:lineRule="auto"/>
              <w:jc w:val="both"/>
              <w:rPr>
                <w:rFonts w:ascii="Calibri" w:hAnsi="Calibri"/>
                <w:i/>
                <w:iCs/>
                <w:sz w:val="20"/>
                <w:szCs w:val="20"/>
                <w:lang w:eastAsia="en-US"/>
              </w:rPr>
            </w:pPr>
            <w:r w:rsidRPr="004D7785">
              <w:rPr>
                <w:rFonts w:ascii="Calibri" w:hAnsi="Calibri"/>
                <w:i/>
                <w:iCs/>
                <w:sz w:val="20"/>
                <w:szCs w:val="20"/>
                <w:lang w:eastAsia="en-US"/>
              </w:rPr>
              <w:t>3.</w:t>
            </w:r>
            <w:r w:rsidRPr="004D7785">
              <w:rPr>
                <w:rFonts w:ascii="Calibri" w:hAnsi="Calibri"/>
                <w:sz w:val="22"/>
                <w:szCs w:val="22"/>
                <w:lang w:eastAsia="en-US"/>
              </w:rPr>
              <w:t>zapewnienie obsady stanowisk pracy w okresie trwania urlopów pracowników firmy</w:t>
            </w:r>
          </w:p>
        </w:tc>
        <w:tc>
          <w:tcPr>
            <w:tcW w:w="720" w:type="dxa"/>
          </w:tcPr>
          <w:p w:rsidR="008043F3" w:rsidRPr="004D7785" w:rsidRDefault="008043F3" w:rsidP="002C4D76">
            <w:pPr>
              <w:spacing w:after="160" w:line="259" w:lineRule="auto"/>
              <w:jc w:val="both"/>
              <w:rPr>
                <w:rFonts w:ascii="Calibri" w:hAnsi="Calibri"/>
                <w:i/>
                <w:iCs/>
                <w:sz w:val="20"/>
                <w:szCs w:val="20"/>
                <w:lang w:eastAsia="en-US"/>
              </w:rPr>
            </w:pPr>
          </w:p>
        </w:tc>
        <w:tc>
          <w:tcPr>
            <w:tcW w:w="871" w:type="dxa"/>
          </w:tcPr>
          <w:p w:rsidR="008043F3" w:rsidRPr="004D7785" w:rsidRDefault="008043F3" w:rsidP="002C4D76">
            <w:pPr>
              <w:spacing w:after="160" w:line="259" w:lineRule="auto"/>
              <w:jc w:val="both"/>
              <w:rPr>
                <w:rFonts w:ascii="Calibri" w:hAnsi="Calibri"/>
                <w:i/>
                <w:iCs/>
                <w:sz w:val="20"/>
                <w:szCs w:val="20"/>
                <w:lang w:eastAsia="en-US"/>
              </w:rPr>
            </w:pPr>
          </w:p>
        </w:tc>
      </w:tr>
      <w:tr w:rsidR="008043F3" w:rsidRPr="004D7785" w:rsidTr="002C4D76">
        <w:tc>
          <w:tcPr>
            <w:tcW w:w="6946" w:type="dxa"/>
          </w:tcPr>
          <w:p w:rsidR="008043F3" w:rsidRPr="004D7785" w:rsidRDefault="008043F3" w:rsidP="002C4D76">
            <w:pPr>
              <w:spacing w:after="160" w:line="259" w:lineRule="auto"/>
              <w:jc w:val="both"/>
              <w:rPr>
                <w:rFonts w:ascii="Calibri" w:hAnsi="Calibri"/>
                <w:i/>
                <w:iCs/>
                <w:sz w:val="20"/>
                <w:szCs w:val="20"/>
                <w:lang w:eastAsia="en-US"/>
              </w:rPr>
            </w:pPr>
            <w:r w:rsidRPr="004D7785">
              <w:rPr>
                <w:rFonts w:ascii="Calibri" w:hAnsi="Calibri"/>
                <w:i/>
                <w:iCs/>
                <w:sz w:val="20"/>
                <w:szCs w:val="20"/>
                <w:lang w:eastAsia="en-US"/>
              </w:rPr>
              <w:t xml:space="preserve">4. </w:t>
            </w:r>
            <w:r w:rsidRPr="004D7785">
              <w:rPr>
                <w:rFonts w:ascii="Calibri" w:hAnsi="Calibri" w:cs="Calibri"/>
                <w:sz w:val="22"/>
                <w:szCs w:val="22"/>
                <w:lang w:eastAsia="en-US"/>
              </w:rPr>
              <w:t>budowanie dobrego wizerunku firmy jako organizacji odpowiedzialnej społecznie</w:t>
            </w:r>
          </w:p>
        </w:tc>
        <w:tc>
          <w:tcPr>
            <w:tcW w:w="720" w:type="dxa"/>
          </w:tcPr>
          <w:p w:rsidR="008043F3" w:rsidRPr="004D7785" w:rsidRDefault="008043F3" w:rsidP="002C4D76">
            <w:pPr>
              <w:spacing w:after="160" w:line="259" w:lineRule="auto"/>
              <w:jc w:val="both"/>
              <w:rPr>
                <w:rFonts w:ascii="Calibri" w:hAnsi="Calibri"/>
                <w:i/>
                <w:iCs/>
                <w:sz w:val="20"/>
                <w:szCs w:val="20"/>
                <w:lang w:eastAsia="en-US"/>
              </w:rPr>
            </w:pPr>
          </w:p>
        </w:tc>
        <w:tc>
          <w:tcPr>
            <w:tcW w:w="871" w:type="dxa"/>
          </w:tcPr>
          <w:p w:rsidR="008043F3" w:rsidRPr="004D7785" w:rsidRDefault="008043F3" w:rsidP="002C4D76">
            <w:pPr>
              <w:spacing w:after="160" w:line="259" w:lineRule="auto"/>
              <w:jc w:val="both"/>
              <w:rPr>
                <w:rFonts w:ascii="Calibri" w:hAnsi="Calibri"/>
                <w:i/>
                <w:iCs/>
                <w:sz w:val="20"/>
                <w:szCs w:val="20"/>
                <w:lang w:eastAsia="en-US"/>
              </w:rPr>
            </w:pPr>
          </w:p>
        </w:tc>
      </w:tr>
      <w:tr w:rsidR="008043F3" w:rsidRPr="004D7785" w:rsidTr="002C4D76">
        <w:tc>
          <w:tcPr>
            <w:tcW w:w="6946" w:type="dxa"/>
          </w:tcPr>
          <w:p w:rsidR="008043F3" w:rsidRPr="004D7785" w:rsidRDefault="008043F3" w:rsidP="002C4D76">
            <w:pPr>
              <w:spacing w:after="160" w:line="259" w:lineRule="auto"/>
              <w:jc w:val="both"/>
              <w:rPr>
                <w:rFonts w:ascii="Calibri" w:hAnsi="Calibri"/>
                <w:sz w:val="22"/>
                <w:szCs w:val="22"/>
                <w:lang w:eastAsia="en-US"/>
              </w:rPr>
            </w:pPr>
            <w:r w:rsidRPr="004D7785">
              <w:rPr>
                <w:rFonts w:ascii="Calibri" w:hAnsi="Calibri"/>
                <w:i/>
                <w:iCs/>
                <w:sz w:val="20"/>
                <w:szCs w:val="20"/>
                <w:lang w:eastAsia="en-US"/>
              </w:rPr>
              <w:t>5.</w:t>
            </w:r>
            <w:r w:rsidRPr="004D7785">
              <w:rPr>
                <w:rFonts w:ascii="Calibri" w:hAnsi="Calibri"/>
                <w:sz w:val="22"/>
                <w:szCs w:val="22"/>
                <w:lang w:eastAsia="en-US"/>
              </w:rPr>
              <w:t>inne,jakie………………………………………………………………………………..………………</w:t>
            </w:r>
          </w:p>
          <w:p w:rsidR="008043F3" w:rsidRPr="004D7785" w:rsidRDefault="008043F3" w:rsidP="002C4D76">
            <w:pPr>
              <w:spacing w:after="160" w:line="259" w:lineRule="auto"/>
              <w:jc w:val="both"/>
              <w:rPr>
                <w:rFonts w:ascii="Calibri" w:hAnsi="Calibri"/>
                <w:i/>
                <w:iCs/>
                <w:sz w:val="20"/>
                <w:szCs w:val="20"/>
                <w:lang w:eastAsia="en-US"/>
              </w:rPr>
            </w:pPr>
            <w:r w:rsidRPr="004D7785">
              <w:rPr>
                <w:rFonts w:ascii="Calibri" w:hAnsi="Calibri"/>
                <w:sz w:val="22"/>
                <w:szCs w:val="22"/>
                <w:lang w:eastAsia="en-US"/>
              </w:rPr>
              <w:t>……………………………………………………………………………………………………………..</w:t>
            </w:r>
          </w:p>
        </w:tc>
        <w:tc>
          <w:tcPr>
            <w:tcW w:w="720" w:type="dxa"/>
          </w:tcPr>
          <w:p w:rsidR="008043F3" w:rsidRPr="004D7785" w:rsidRDefault="008043F3" w:rsidP="002C4D76">
            <w:pPr>
              <w:spacing w:after="160" w:line="259" w:lineRule="auto"/>
              <w:jc w:val="both"/>
              <w:rPr>
                <w:rFonts w:ascii="Calibri" w:hAnsi="Calibri"/>
                <w:i/>
                <w:iCs/>
                <w:sz w:val="20"/>
                <w:szCs w:val="20"/>
                <w:lang w:eastAsia="en-US"/>
              </w:rPr>
            </w:pPr>
          </w:p>
        </w:tc>
        <w:tc>
          <w:tcPr>
            <w:tcW w:w="871" w:type="dxa"/>
          </w:tcPr>
          <w:p w:rsidR="008043F3" w:rsidRPr="004D7785" w:rsidRDefault="008043F3" w:rsidP="002C4D76">
            <w:pPr>
              <w:spacing w:after="160" w:line="259" w:lineRule="auto"/>
              <w:jc w:val="both"/>
              <w:rPr>
                <w:rFonts w:ascii="Calibri" w:hAnsi="Calibri"/>
                <w:i/>
                <w:iCs/>
                <w:sz w:val="20"/>
                <w:szCs w:val="20"/>
                <w:lang w:eastAsia="en-US"/>
              </w:rPr>
            </w:pPr>
          </w:p>
        </w:tc>
      </w:tr>
      <w:tr w:rsidR="008043F3" w:rsidRPr="004D7785" w:rsidTr="002C4D76">
        <w:tc>
          <w:tcPr>
            <w:tcW w:w="6946" w:type="dxa"/>
          </w:tcPr>
          <w:p w:rsidR="008043F3" w:rsidRPr="004D7785" w:rsidRDefault="008043F3" w:rsidP="002C4D76">
            <w:pPr>
              <w:tabs>
                <w:tab w:val="left" w:pos="1842"/>
              </w:tabs>
              <w:spacing w:after="160" w:line="259" w:lineRule="auto"/>
              <w:jc w:val="both"/>
              <w:rPr>
                <w:rFonts w:ascii="Calibri" w:hAnsi="Calibri"/>
                <w:sz w:val="20"/>
                <w:szCs w:val="20"/>
                <w:lang w:eastAsia="en-US"/>
              </w:rPr>
            </w:pPr>
            <w:r w:rsidRPr="004D7785">
              <w:rPr>
                <w:rFonts w:ascii="Calibri" w:hAnsi="Calibri"/>
                <w:sz w:val="20"/>
                <w:szCs w:val="20"/>
                <w:lang w:eastAsia="en-US"/>
              </w:rPr>
              <w:t xml:space="preserve">6.Brak korzyści </w:t>
            </w:r>
          </w:p>
        </w:tc>
        <w:tc>
          <w:tcPr>
            <w:tcW w:w="720" w:type="dxa"/>
          </w:tcPr>
          <w:p w:rsidR="008043F3" w:rsidRPr="004D7785" w:rsidRDefault="008043F3" w:rsidP="002C4D76">
            <w:pPr>
              <w:spacing w:after="160" w:line="259" w:lineRule="auto"/>
              <w:jc w:val="both"/>
              <w:rPr>
                <w:rFonts w:ascii="Calibri" w:hAnsi="Calibri"/>
                <w:i/>
                <w:iCs/>
                <w:sz w:val="20"/>
                <w:szCs w:val="20"/>
                <w:lang w:eastAsia="en-US"/>
              </w:rPr>
            </w:pPr>
          </w:p>
        </w:tc>
        <w:tc>
          <w:tcPr>
            <w:tcW w:w="871" w:type="dxa"/>
          </w:tcPr>
          <w:p w:rsidR="008043F3" w:rsidRPr="004D7785" w:rsidRDefault="008043F3" w:rsidP="002C4D76">
            <w:pPr>
              <w:spacing w:after="160" w:line="259" w:lineRule="auto"/>
              <w:jc w:val="both"/>
              <w:rPr>
                <w:rFonts w:ascii="Calibri" w:hAnsi="Calibri"/>
                <w:i/>
                <w:iCs/>
                <w:sz w:val="20"/>
                <w:szCs w:val="20"/>
                <w:lang w:eastAsia="en-US"/>
              </w:rPr>
            </w:pPr>
          </w:p>
        </w:tc>
      </w:tr>
    </w:tbl>
    <w:p w:rsidR="008043F3" w:rsidRPr="004D7785" w:rsidRDefault="008043F3" w:rsidP="008043F3">
      <w:pPr>
        <w:spacing w:after="160" w:line="259" w:lineRule="auto"/>
        <w:ind w:left="720"/>
        <w:jc w:val="both"/>
        <w:rPr>
          <w:rFonts w:ascii="Calibri" w:eastAsia="Calibri" w:hAnsi="Calibri"/>
          <w:i/>
          <w:iCs/>
          <w:sz w:val="20"/>
          <w:szCs w:val="20"/>
          <w:lang w:eastAsia="en-US"/>
        </w:rPr>
      </w:pPr>
    </w:p>
    <w:p w:rsidR="008043F3" w:rsidRPr="004D7785" w:rsidRDefault="008043F3" w:rsidP="008043F3">
      <w:pPr>
        <w:spacing w:after="160" w:line="259" w:lineRule="auto"/>
        <w:ind w:left="720"/>
        <w:jc w:val="both"/>
        <w:rPr>
          <w:rFonts w:ascii="Calibri" w:eastAsia="Calibri" w:hAnsi="Calibri"/>
          <w:i/>
          <w:iCs/>
          <w:sz w:val="20"/>
          <w:szCs w:val="20"/>
          <w:lang w:eastAsia="en-US"/>
        </w:rPr>
      </w:pPr>
    </w:p>
    <w:p w:rsidR="008043F3" w:rsidRPr="004D7785" w:rsidRDefault="008043F3" w:rsidP="008043F3">
      <w:pPr>
        <w:spacing w:after="160" w:line="259" w:lineRule="auto"/>
        <w:ind w:left="720"/>
        <w:jc w:val="both"/>
        <w:rPr>
          <w:rFonts w:ascii="Calibri" w:eastAsia="Calibri" w:hAnsi="Calibri"/>
          <w:i/>
          <w:iCs/>
          <w:sz w:val="20"/>
          <w:szCs w:val="20"/>
          <w:lang w:eastAsia="en-US"/>
        </w:rPr>
      </w:pPr>
    </w:p>
    <w:p w:rsidR="008043F3" w:rsidRPr="004D7785" w:rsidRDefault="008043F3" w:rsidP="008043F3">
      <w:pPr>
        <w:spacing w:after="160" w:line="259" w:lineRule="auto"/>
        <w:ind w:left="720"/>
        <w:jc w:val="both"/>
        <w:rPr>
          <w:rFonts w:ascii="Calibri" w:eastAsia="Calibri" w:hAnsi="Calibri"/>
          <w:b/>
          <w:bCs/>
          <w:i/>
          <w:iCs/>
          <w:sz w:val="24"/>
          <w:lang w:eastAsia="en-US"/>
        </w:rPr>
      </w:pPr>
      <w:r w:rsidRPr="004D7785">
        <w:rPr>
          <w:rFonts w:ascii="Calibri" w:eastAsia="Calibri" w:hAnsi="Calibri"/>
          <w:b/>
          <w:bCs/>
          <w:i/>
          <w:iCs/>
          <w:sz w:val="24"/>
          <w:lang w:eastAsia="en-US"/>
        </w:rPr>
        <w:t>Dziękuję za wypełnienie ankiety!</w:t>
      </w:r>
    </w:p>
    <w:p w:rsidR="008043F3" w:rsidRDefault="008043F3" w:rsidP="008043F3">
      <w:pPr>
        <w:spacing w:after="160" w:line="259" w:lineRule="auto"/>
        <w:rPr>
          <w:rFonts w:ascii="Calibri" w:eastAsia="Calibri" w:hAnsi="Calibri"/>
          <w:sz w:val="22"/>
          <w:szCs w:val="22"/>
          <w:lang w:eastAsia="en-US"/>
        </w:rPr>
      </w:pPr>
    </w:p>
    <w:p w:rsidR="008043F3" w:rsidRDefault="008043F3" w:rsidP="008043F3">
      <w:pPr>
        <w:spacing w:after="160" w:line="259" w:lineRule="auto"/>
        <w:rPr>
          <w:rFonts w:ascii="Calibri" w:eastAsia="Calibri" w:hAnsi="Calibri"/>
          <w:sz w:val="22"/>
          <w:szCs w:val="22"/>
          <w:lang w:eastAsia="en-US"/>
        </w:rPr>
      </w:pPr>
    </w:p>
    <w:p w:rsidR="008043F3" w:rsidRDefault="008043F3" w:rsidP="008043F3">
      <w:pPr>
        <w:spacing w:after="160" w:line="259" w:lineRule="auto"/>
        <w:rPr>
          <w:rFonts w:ascii="Calibri" w:eastAsia="Calibri" w:hAnsi="Calibri"/>
          <w:sz w:val="22"/>
          <w:szCs w:val="22"/>
          <w:lang w:eastAsia="en-US"/>
        </w:rPr>
      </w:pPr>
    </w:p>
    <w:p w:rsidR="008043F3" w:rsidRDefault="008043F3" w:rsidP="008043F3">
      <w:pPr>
        <w:spacing w:after="160" w:line="259" w:lineRule="auto"/>
        <w:rPr>
          <w:rFonts w:ascii="Calibri" w:eastAsia="Calibri" w:hAnsi="Calibri"/>
          <w:sz w:val="22"/>
          <w:szCs w:val="22"/>
          <w:lang w:eastAsia="en-US"/>
        </w:rPr>
      </w:pPr>
    </w:p>
    <w:p w:rsidR="008043F3" w:rsidRDefault="008043F3" w:rsidP="008043F3">
      <w:pPr>
        <w:spacing w:after="160" w:line="259" w:lineRule="auto"/>
        <w:rPr>
          <w:rFonts w:ascii="Calibri" w:eastAsia="Calibri" w:hAnsi="Calibri"/>
          <w:sz w:val="22"/>
          <w:szCs w:val="22"/>
          <w:lang w:eastAsia="en-US"/>
        </w:rPr>
      </w:pPr>
    </w:p>
    <w:p w:rsidR="008043F3" w:rsidRDefault="008043F3" w:rsidP="008043F3">
      <w:pPr>
        <w:spacing w:after="160" w:line="259" w:lineRule="auto"/>
        <w:rPr>
          <w:rFonts w:ascii="Calibri" w:eastAsia="Calibri" w:hAnsi="Calibri"/>
          <w:sz w:val="22"/>
          <w:szCs w:val="22"/>
          <w:lang w:eastAsia="en-US"/>
        </w:rPr>
      </w:pPr>
    </w:p>
    <w:p w:rsidR="008043F3" w:rsidRDefault="008043F3" w:rsidP="008043F3">
      <w:pPr>
        <w:spacing w:after="160" w:line="259" w:lineRule="auto"/>
        <w:rPr>
          <w:rFonts w:ascii="Calibri" w:eastAsia="Calibri" w:hAnsi="Calibri"/>
          <w:sz w:val="22"/>
          <w:szCs w:val="22"/>
          <w:lang w:eastAsia="en-US"/>
        </w:rPr>
      </w:pPr>
    </w:p>
    <w:p w:rsidR="008043F3" w:rsidRDefault="008043F3" w:rsidP="008043F3">
      <w:pPr>
        <w:spacing w:after="160" w:line="259" w:lineRule="auto"/>
        <w:rPr>
          <w:rFonts w:ascii="Calibri" w:eastAsia="Calibri" w:hAnsi="Calibri"/>
          <w:sz w:val="22"/>
          <w:szCs w:val="22"/>
          <w:lang w:eastAsia="en-US"/>
        </w:rPr>
      </w:pPr>
    </w:p>
    <w:p w:rsidR="008043F3" w:rsidRDefault="008043F3" w:rsidP="008043F3">
      <w:pPr>
        <w:spacing w:after="160" w:line="259" w:lineRule="auto"/>
        <w:rPr>
          <w:rFonts w:ascii="Calibri" w:eastAsia="Calibri" w:hAnsi="Calibri"/>
          <w:sz w:val="22"/>
          <w:szCs w:val="22"/>
          <w:lang w:eastAsia="en-US"/>
        </w:rPr>
      </w:pPr>
    </w:p>
    <w:p w:rsidR="008043F3" w:rsidRDefault="008043F3" w:rsidP="008043F3">
      <w:pPr>
        <w:spacing w:after="160" w:line="259" w:lineRule="auto"/>
        <w:rPr>
          <w:rFonts w:ascii="Calibri" w:eastAsia="Calibri" w:hAnsi="Calibri"/>
          <w:sz w:val="22"/>
          <w:szCs w:val="22"/>
          <w:lang w:eastAsia="en-US"/>
        </w:rPr>
      </w:pPr>
    </w:p>
    <w:p w:rsidR="008043F3" w:rsidRDefault="008043F3" w:rsidP="008043F3">
      <w:pPr>
        <w:spacing w:after="160" w:line="259" w:lineRule="auto"/>
        <w:rPr>
          <w:rFonts w:ascii="Calibri" w:eastAsia="Calibri" w:hAnsi="Calibri"/>
          <w:sz w:val="22"/>
          <w:szCs w:val="22"/>
          <w:lang w:eastAsia="en-US"/>
        </w:rPr>
      </w:pPr>
    </w:p>
    <w:p w:rsidR="008043F3" w:rsidRPr="008309CB" w:rsidRDefault="008043F3" w:rsidP="008043F3">
      <w:pPr>
        <w:spacing w:after="160" w:line="259" w:lineRule="auto"/>
        <w:rPr>
          <w:rFonts w:ascii="Calibri" w:eastAsia="Calibri" w:hAnsi="Calibri"/>
          <w:sz w:val="22"/>
          <w:szCs w:val="22"/>
          <w:lang w:eastAsia="en-US"/>
        </w:rPr>
      </w:pPr>
    </w:p>
    <w:p w:rsidR="008043F3" w:rsidRDefault="008043F3" w:rsidP="008043F3">
      <w:pPr>
        <w:pStyle w:val="Nagwek2"/>
        <w:rPr>
          <w:rFonts w:eastAsia="Calibri"/>
          <w:lang w:eastAsia="en-US"/>
        </w:rPr>
      </w:pPr>
      <w:bookmarkStart w:id="63" w:name="_Toc114779445"/>
      <w:bookmarkStart w:id="64" w:name="_Toc115087949"/>
      <w:r>
        <w:rPr>
          <w:rFonts w:eastAsia="Calibri"/>
          <w:lang w:eastAsia="en-US"/>
        </w:rPr>
        <w:lastRenderedPageBreak/>
        <w:t>8.7 Załącznik nr 7 Dziennik stażu</w:t>
      </w:r>
      <w:bookmarkEnd w:id="63"/>
      <w:bookmarkEnd w:id="64"/>
    </w:p>
    <w:p w:rsidR="008043F3" w:rsidRPr="00E24DD1" w:rsidRDefault="008043F3" w:rsidP="008043F3">
      <w:pPr>
        <w:rPr>
          <w:rFonts w:eastAsia="Calibri"/>
          <w:lang w:eastAsia="en-US"/>
        </w:rPr>
      </w:pPr>
      <w:r>
        <w:rPr>
          <w:rFonts w:ascii="Calibri" w:eastAsia="Calibri" w:hAnsi="Calibri"/>
          <w:noProof/>
          <w:sz w:val="22"/>
          <w:szCs w:val="22"/>
        </w:rPr>
        <mc:AlternateContent>
          <mc:Choice Requires="wps">
            <w:drawing>
              <wp:anchor distT="0" distB="0" distL="114300" distR="114300" simplePos="0" relativeHeight="251682816" behindDoc="0" locked="0" layoutInCell="1" allowOverlap="1" wp14:anchorId="1704518D" wp14:editId="1BB94646">
                <wp:simplePos x="0" y="0"/>
                <wp:positionH relativeFrom="column">
                  <wp:posOffset>-90805</wp:posOffset>
                </wp:positionH>
                <wp:positionV relativeFrom="paragraph">
                  <wp:posOffset>988695</wp:posOffset>
                </wp:positionV>
                <wp:extent cx="5741670" cy="6964045"/>
                <wp:effectExtent l="0" t="0" r="11430" b="27305"/>
                <wp:wrapSquare wrapText="bothSides"/>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1670" cy="696404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043F3" w:rsidRDefault="008043F3" w:rsidP="008043F3">
                            <w:pPr>
                              <w:jc w:val="center"/>
                              <w:rPr>
                                <w:b/>
                                <w:bCs/>
                              </w:rPr>
                            </w:pPr>
                            <w:r w:rsidRPr="00483B43">
                              <w:rPr>
                                <w:b/>
                                <w:bCs/>
                              </w:rPr>
                              <w:t xml:space="preserve">DZIENNIK </w:t>
                            </w:r>
                            <w:r>
                              <w:rPr>
                                <w:b/>
                                <w:bCs/>
                              </w:rPr>
                              <w:t>STAŻU UCZNIOWSKIEGO</w:t>
                            </w:r>
                          </w:p>
                          <w:p w:rsidR="008043F3" w:rsidRDefault="008043F3" w:rsidP="008043F3"/>
                          <w:p w:rsidR="008043F3" w:rsidRDefault="008043F3" w:rsidP="008043F3">
                            <w:r w:rsidRPr="00483B43">
                              <w:rPr>
                                <w:b/>
                                <w:bCs/>
                              </w:rPr>
                              <w:t>Nazwisko i imię ucznia:</w:t>
                            </w:r>
                            <w:r w:rsidRPr="006777E5">
                              <w:t xml:space="preserve"> ……………………………………………………………………….. </w:t>
                            </w:r>
                          </w:p>
                          <w:p w:rsidR="008043F3" w:rsidRDefault="008043F3" w:rsidP="008043F3"/>
                          <w:p w:rsidR="008043F3" w:rsidRDefault="008043F3" w:rsidP="008043F3">
                            <w:r w:rsidRPr="006777E5">
                              <w:t xml:space="preserve">Klasa: ……………………………….., </w:t>
                            </w:r>
                          </w:p>
                          <w:p w:rsidR="008043F3" w:rsidRDefault="008043F3" w:rsidP="008043F3"/>
                          <w:p w:rsidR="008043F3" w:rsidRDefault="008043F3" w:rsidP="008043F3">
                            <w:r w:rsidRPr="006777E5">
                              <w:t xml:space="preserve">Rok szkolny: …………………………………………. </w:t>
                            </w:r>
                          </w:p>
                          <w:p w:rsidR="008043F3" w:rsidRDefault="008043F3" w:rsidP="008043F3"/>
                          <w:p w:rsidR="008043F3" w:rsidRDefault="008043F3" w:rsidP="008043F3">
                            <w:r w:rsidRPr="006777E5">
                              <w:t>Adres:……………………………………………………………………………</w:t>
                            </w:r>
                            <w:r>
                              <w:t>………………………………………………………………..……………</w:t>
                            </w:r>
                          </w:p>
                          <w:p w:rsidR="008043F3" w:rsidRDefault="008043F3" w:rsidP="008043F3">
                            <w:r w:rsidRPr="006777E5">
                              <w:t>nr telefonu: …………</w:t>
                            </w:r>
                            <w:r>
                              <w:t>………………………………</w:t>
                            </w:r>
                            <w:r w:rsidRPr="006777E5">
                              <w:t xml:space="preserve">………….…………….., </w:t>
                            </w:r>
                          </w:p>
                          <w:p w:rsidR="008043F3" w:rsidRDefault="008043F3" w:rsidP="008043F3"/>
                          <w:p w:rsidR="008043F3" w:rsidRDefault="008043F3" w:rsidP="008043F3">
                            <w:r w:rsidRPr="006777E5">
                              <w:t>e-mail: …………………</w:t>
                            </w:r>
                            <w:r>
                              <w:t>…………………………………</w:t>
                            </w:r>
                            <w:r w:rsidRPr="006777E5">
                              <w:t xml:space="preserve">……………… </w:t>
                            </w:r>
                          </w:p>
                          <w:p w:rsidR="008043F3" w:rsidRDefault="008043F3" w:rsidP="008043F3"/>
                          <w:p w:rsidR="008043F3" w:rsidRDefault="008043F3" w:rsidP="008043F3">
                            <w:r w:rsidRPr="006777E5">
                              <w:t>Zawód: …………………………………………</w:t>
                            </w:r>
                            <w:r>
                              <w:t>.</w:t>
                            </w:r>
                            <w:r w:rsidRPr="006777E5">
                              <w:t>……………………………………</w:t>
                            </w:r>
                          </w:p>
                          <w:p w:rsidR="008043F3" w:rsidRDefault="008043F3" w:rsidP="008043F3"/>
                          <w:p w:rsidR="008043F3" w:rsidRDefault="008043F3" w:rsidP="008043F3">
                            <w:r w:rsidRPr="006777E5">
                              <w:t>Miejsce</w:t>
                            </w:r>
                            <w:r>
                              <w:t xml:space="preserve"> </w:t>
                            </w:r>
                            <w:r w:rsidRPr="006777E5">
                              <w:t>odbywania</w:t>
                            </w:r>
                            <w:r>
                              <w:t xml:space="preserve"> stażu </w:t>
                            </w:r>
                            <w:r w:rsidRPr="006777E5">
                              <w:t>: ……………</w:t>
                            </w:r>
                            <w:r>
                              <w:t>…..</w:t>
                            </w:r>
                            <w:r w:rsidRPr="006777E5">
                              <w:t>………………………………….., ul.……………………………………………………………………………………………</w:t>
                            </w:r>
                            <w:r>
                              <w:t>……………………………………………………………………</w:t>
                            </w:r>
                          </w:p>
                          <w:p w:rsidR="008043F3" w:rsidRDefault="008043F3" w:rsidP="008043F3"/>
                          <w:p w:rsidR="008043F3" w:rsidRDefault="008043F3" w:rsidP="008043F3">
                            <w:r w:rsidRPr="006777E5">
                              <w:t>Opiekun</w:t>
                            </w:r>
                            <w:r>
                              <w:t xml:space="preserve"> stażu</w:t>
                            </w:r>
                            <w:r w:rsidRPr="006777E5">
                              <w:t>: ……………………………………………………</w:t>
                            </w:r>
                            <w:r>
                              <w:t>………….</w:t>
                            </w:r>
                            <w:r w:rsidRPr="006777E5">
                              <w:t xml:space="preserve">……………… </w:t>
                            </w:r>
                          </w:p>
                          <w:p w:rsidR="008043F3" w:rsidRDefault="008043F3" w:rsidP="008043F3">
                            <w:r w:rsidRPr="006777E5">
                              <w:t xml:space="preserve">nr telefonu: …………………………………, </w:t>
                            </w:r>
                          </w:p>
                          <w:p w:rsidR="008043F3" w:rsidRDefault="008043F3" w:rsidP="008043F3"/>
                          <w:p w:rsidR="008043F3" w:rsidRDefault="008043F3" w:rsidP="008043F3">
                            <w:r w:rsidRPr="006777E5">
                              <w:t xml:space="preserve">e-mail: ………………………………………... </w:t>
                            </w:r>
                          </w:p>
                          <w:p w:rsidR="008043F3" w:rsidRDefault="008043F3" w:rsidP="008043F3"/>
                          <w:p w:rsidR="008043F3" w:rsidRDefault="008043F3" w:rsidP="008043F3">
                            <w:r w:rsidRPr="006777E5">
                              <w:t>termin odbywania zajęć praktycznych…………………</w:t>
                            </w:r>
                            <w:r>
                              <w:t>….</w:t>
                            </w:r>
                            <w:r w:rsidRPr="006777E5">
                              <w:t xml:space="preserve">…………………… </w:t>
                            </w:r>
                          </w:p>
                          <w:p w:rsidR="008043F3" w:rsidRDefault="008043F3" w:rsidP="008043F3"/>
                          <w:p w:rsidR="008043F3" w:rsidRDefault="008043F3" w:rsidP="008043F3">
                            <w:r w:rsidRPr="006777E5">
                              <w:t>termin oddania dziennika zajęć praktycznych:………………………..………</w:t>
                            </w:r>
                          </w:p>
                          <w:p w:rsidR="008043F3" w:rsidRDefault="008043F3" w:rsidP="008043F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4518D" id="Prostokąt 8" o:spid="_x0000_s1053" style="position:absolute;margin-left:-7.15pt;margin-top:77.85pt;width:452.1pt;height:54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" fillcolor="window" strokecolor="windowText" strokeweight="1pt">
                <v:path arrowok="t"/>
                <v:textbox>
                  <w:txbxContent>
                    <w:p w:rsidR="008043F3" w:rsidRDefault="008043F3" w:rsidP="008043F3">
                      <w:pPr>
                        <w:jc w:val="center"/>
                        <w:rPr>
                          <w:b/>
                          <w:bCs/>
                        </w:rPr>
                      </w:pPr>
                      <w:r w:rsidRPr="00483B43">
                        <w:rPr>
                          <w:b/>
                          <w:bCs/>
                        </w:rPr>
                        <w:t xml:space="preserve">DZIENNIK </w:t>
                      </w:r>
                      <w:r>
                        <w:rPr>
                          <w:b/>
                          <w:bCs/>
                        </w:rPr>
                        <w:t>STAŻU UCZNIOWSKIEGO</w:t>
                      </w:r>
                    </w:p>
                    <w:p w:rsidR="008043F3" w:rsidRDefault="008043F3" w:rsidP="008043F3"/>
                    <w:p w:rsidR="008043F3" w:rsidRDefault="008043F3" w:rsidP="008043F3">
                      <w:r w:rsidRPr="00483B43">
                        <w:rPr>
                          <w:b/>
                          <w:bCs/>
                        </w:rPr>
                        <w:t>Nazwisko i imię ucznia:</w:t>
                      </w:r>
                      <w:r w:rsidRPr="006777E5">
                        <w:t xml:space="preserve"> ……………………………………………………………………….. </w:t>
                      </w:r>
                    </w:p>
                    <w:p w:rsidR="008043F3" w:rsidRDefault="008043F3" w:rsidP="008043F3"/>
                    <w:p w:rsidR="008043F3" w:rsidRDefault="008043F3" w:rsidP="008043F3">
                      <w:r w:rsidRPr="006777E5">
                        <w:t xml:space="preserve">Klasa: ……………………………….., </w:t>
                      </w:r>
                    </w:p>
                    <w:p w:rsidR="008043F3" w:rsidRDefault="008043F3" w:rsidP="008043F3"/>
                    <w:p w:rsidR="008043F3" w:rsidRDefault="008043F3" w:rsidP="008043F3">
                      <w:r w:rsidRPr="006777E5">
                        <w:t xml:space="preserve">Rok szkolny: …………………………………………. </w:t>
                      </w:r>
                    </w:p>
                    <w:p w:rsidR="008043F3" w:rsidRDefault="008043F3" w:rsidP="008043F3"/>
                    <w:p w:rsidR="008043F3" w:rsidRDefault="008043F3" w:rsidP="008043F3">
                      <w:r w:rsidRPr="006777E5">
                        <w:t>Adres:……………………………………………………………………………</w:t>
                      </w:r>
                      <w:r>
                        <w:t>………………………………………………………………..……………</w:t>
                      </w:r>
                    </w:p>
                    <w:p w:rsidR="008043F3" w:rsidRDefault="008043F3" w:rsidP="008043F3">
                      <w:r w:rsidRPr="006777E5">
                        <w:t>nr telefonu: …………</w:t>
                      </w:r>
                      <w:r>
                        <w:t>………………………………</w:t>
                      </w:r>
                      <w:r w:rsidRPr="006777E5">
                        <w:t xml:space="preserve">………….…………….., </w:t>
                      </w:r>
                    </w:p>
                    <w:p w:rsidR="008043F3" w:rsidRDefault="008043F3" w:rsidP="008043F3"/>
                    <w:p w:rsidR="008043F3" w:rsidRDefault="008043F3" w:rsidP="008043F3">
                      <w:r w:rsidRPr="006777E5">
                        <w:t>e-mail: …………………</w:t>
                      </w:r>
                      <w:r>
                        <w:t>…………………………………</w:t>
                      </w:r>
                      <w:r w:rsidRPr="006777E5">
                        <w:t xml:space="preserve">……………… </w:t>
                      </w:r>
                    </w:p>
                    <w:p w:rsidR="008043F3" w:rsidRDefault="008043F3" w:rsidP="008043F3"/>
                    <w:p w:rsidR="008043F3" w:rsidRDefault="008043F3" w:rsidP="008043F3">
                      <w:r w:rsidRPr="006777E5">
                        <w:t>Zawód: …………………………………………</w:t>
                      </w:r>
                      <w:r>
                        <w:t>.</w:t>
                      </w:r>
                      <w:r w:rsidRPr="006777E5">
                        <w:t>……………………………………</w:t>
                      </w:r>
                    </w:p>
                    <w:p w:rsidR="008043F3" w:rsidRDefault="008043F3" w:rsidP="008043F3"/>
                    <w:p w:rsidR="008043F3" w:rsidRDefault="008043F3" w:rsidP="008043F3">
                      <w:r w:rsidRPr="006777E5">
                        <w:t>Miejsce</w:t>
                      </w:r>
                      <w:r>
                        <w:t xml:space="preserve"> </w:t>
                      </w:r>
                      <w:r w:rsidRPr="006777E5">
                        <w:t>odbywania</w:t>
                      </w:r>
                      <w:r>
                        <w:t xml:space="preserve"> stażu </w:t>
                      </w:r>
                      <w:r w:rsidRPr="006777E5">
                        <w:t>: ……………</w:t>
                      </w:r>
                      <w:r>
                        <w:t>…..</w:t>
                      </w:r>
                      <w:r w:rsidRPr="006777E5">
                        <w:t>………………………………….., ul.……………………………………………………………………………………………</w:t>
                      </w:r>
                      <w:r>
                        <w:t>……………………………………………………………………</w:t>
                      </w:r>
                    </w:p>
                    <w:p w:rsidR="008043F3" w:rsidRDefault="008043F3" w:rsidP="008043F3"/>
                    <w:p w:rsidR="008043F3" w:rsidRDefault="008043F3" w:rsidP="008043F3">
                      <w:r w:rsidRPr="006777E5">
                        <w:t>Opiekun</w:t>
                      </w:r>
                      <w:r>
                        <w:t xml:space="preserve"> stażu</w:t>
                      </w:r>
                      <w:r w:rsidRPr="006777E5">
                        <w:t>: ……………………………………………………</w:t>
                      </w:r>
                      <w:r>
                        <w:t>………….</w:t>
                      </w:r>
                      <w:r w:rsidRPr="006777E5">
                        <w:t xml:space="preserve">……………… </w:t>
                      </w:r>
                    </w:p>
                    <w:p w:rsidR="008043F3" w:rsidRDefault="008043F3" w:rsidP="008043F3">
                      <w:r w:rsidRPr="006777E5">
                        <w:t xml:space="preserve">nr telefonu: …………………………………, </w:t>
                      </w:r>
                    </w:p>
                    <w:p w:rsidR="008043F3" w:rsidRDefault="008043F3" w:rsidP="008043F3"/>
                    <w:p w:rsidR="008043F3" w:rsidRDefault="008043F3" w:rsidP="008043F3">
                      <w:r w:rsidRPr="006777E5">
                        <w:t xml:space="preserve">e-mail: ………………………………………... </w:t>
                      </w:r>
                    </w:p>
                    <w:p w:rsidR="008043F3" w:rsidRDefault="008043F3" w:rsidP="008043F3"/>
                    <w:p w:rsidR="008043F3" w:rsidRDefault="008043F3" w:rsidP="008043F3">
                      <w:r w:rsidRPr="006777E5">
                        <w:t>termin odbywania zajęć praktycznych…………………</w:t>
                      </w:r>
                      <w:r>
                        <w:t>….</w:t>
                      </w:r>
                      <w:r w:rsidRPr="006777E5">
                        <w:t xml:space="preserve">…………………… </w:t>
                      </w:r>
                    </w:p>
                    <w:p w:rsidR="008043F3" w:rsidRDefault="008043F3" w:rsidP="008043F3"/>
                    <w:p w:rsidR="008043F3" w:rsidRDefault="008043F3" w:rsidP="008043F3">
                      <w:r w:rsidRPr="006777E5">
                        <w:t>termin oddania dziennika zajęć praktycznych:………………………..………</w:t>
                      </w:r>
                    </w:p>
                    <w:p w:rsidR="008043F3" w:rsidRDefault="008043F3" w:rsidP="008043F3"/>
                  </w:txbxContent>
                </v:textbox>
                <w10:wrap type="square"/>
              </v:rect>
            </w:pict>
          </mc:Fallback>
        </mc:AlternateContent>
      </w:r>
    </w:p>
    <w:p w:rsidR="008043F3" w:rsidRDefault="008043F3" w:rsidP="008043F3">
      <w:pPr>
        <w:rPr>
          <w:rFonts w:ascii="Calibri" w:eastAsia="Calibri" w:hAnsi="Calibri"/>
          <w:sz w:val="22"/>
          <w:szCs w:val="22"/>
          <w:lang w:eastAsia="en-US"/>
        </w:rPr>
      </w:pPr>
    </w:p>
    <w:p w:rsidR="008043F3" w:rsidRDefault="008043F3" w:rsidP="008043F3"/>
    <w:p w:rsidR="008043F3" w:rsidRDefault="008043F3" w:rsidP="008043F3">
      <w:pPr>
        <w:pStyle w:val="Nagwek2"/>
      </w:pPr>
      <w:bookmarkStart w:id="65" w:name="_Toc114779446"/>
      <w:bookmarkStart w:id="66" w:name="_Toc115087950"/>
      <w:r>
        <w:lastRenderedPageBreak/>
        <w:t>8.8 Załącznik nr 8 Umowa o staż uczniowski</w:t>
      </w:r>
      <w:bookmarkEnd w:id="65"/>
      <w:bookmarkEnd w:id="66"/>
    </w:p>
    <w:p w:rsidR="008043F3" w:rsidRDefault="008043F3" w:rsidP="008043F3"/>
    <w:p w:rsidR="008043F3" w:rsidRPr="0088092E" w:rsidRDefault="008043F3" w:rsidP="008043F3">
      <w:pPr>
        <w:spacing w:after="160" w:line="259" w:lineRule="auto"/>
        <w:rPr>
          <w:rFonts w:ascii="Calibri" w:eastAsia="Calibri" w:hAnsi="Calibri"/>
          <w:b/>
          <w:bCs/>
          <w:sz w:val="22"/>
          <w:szCs w:val="22"/>
          <w:lang w:eastAsia="en-US"/>
        </w:rPr>
      </w:pPr>
      <w:r w:rsidRPr="0088092E">
        <w:rPr>
          <w:rFonts w:ascii="Calibri" w:eastAsia="Calibri" w:hAnsi="Calibri"/>
          <w:b/>
          <w:bCs/>
          <w:sz w:val="22"/>
          <w:szCs w:val="22"/>
          <w:lang w:eastAsia="en-US"/>
        </w:rPr>
        <w:t xml:space="preserve">UMOWA O ORGANIZACJĘ STAŻU UCZNIOWSKIEGO </w:t>
      </w:r>
    </w:p>
    <w:p w:rsidR="008043F3" w:rsidRPr="0088092E" w:rsidRDefault="008043F3" w:rsidP="008043F3">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zawarta w………………………. w dniu …………………..…….……. roku pomiędzy: ….………………………………………………………………………………………………………., </w:t>
      </w:r>
    </w:p>
    <w:p w:rsidR="008043F3" w:rsidRPr="0088092E" w:rsidRDefault="008043F3" w:rsidP="008043F3">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z siedzibą w ………………………………………………….., przy ulicy ……………………………………………………… </w:t>
      </w:r>
    </w:p>
    <w:p w:rsidR="008043F3" w:rsidRPr="0088092E" w:rsidRDefault="008043F3" w:rsidP="008043F3">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REGON: ……………………………………………………. NIP:…………………………………………………… </w:t>
      </w:r>
    </w:p>
    <w:p w:rsidR="008043F3" w:rsidRPr="0088092E" w:rsidRDefault="008043F3" w:rsidP="008043F3">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Reprezentowaną/ym przez: ……………………………………………. …………..……………………………….., </w:t>
      </w:r>
    </w:p>
    <w:p w:rsidR="008043F3" w:rsidRPr="0088092E" w:rsidRDefault="008043F3" w:rsidP="008043F3">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zwaną/ym dalej „Przyjmującym na Staż ”,</w:t>
      </w:r>
    </w:p>
    <w:p w:rsidR="008043F3" w:rsidRPr="0088092E" w:rsidRDefault="008043F3" w:rsidP="008043F3">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a Panią/Panem………………………………………………………………………………………………..……………. </w:t>
      </w:r>
    </w:p>
    <w:p w:rsidR="008043F3" w:rsidRDefault="008043F3" w:rsidP="008043F3">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(imię i nazwisko) zamieszkałą/ym………………………………………………………………………………………………………… (adres zamieszkania)……………………………………………………………………………………………..…………………………… PESEL…………………………………………………………………………………………………………………………</w:t>
      </w:r>
    </w:p>
    <w:p w:rsidR="008043F3" w:rsidRDefault="008043F3" w:rsidP="008043F3">
      <w:pPr>
        <w:spacing w:after="160" w:line="259" w:lineRule="auto"/>
        <w:rPr>
          <w:rFonts w:ascii="Calibri" w:eastAsia="Calibri" w:hAnsi="Calibri"/>
          <w:sz w:val="22"/>
          <w:szCs w:val="22"/>
          <w:lang w:eastAsia="en-US"/>
        </w:rPr>
      </w:pPr>
      <w:r>
        <w:rPr>
          <w:rFonts w:ascii="Calibri" w:eastAsia="Calibri" w:hAnsi="Calibri"/>
          <w:sz w:val="22"/>
          <w:szCs w:val="22"/>
          <w:lang w:eastAsia="en-US"/>
        </w:rPr>
        <w:t>Szkoła ……………………………………………………………………………………………………………………..</w:t>
      </w:r>
    </w:p>
    <w:p w:rsidR="008043F3" w:rsidRPr="0088092E" w:rsidRDefault="008043F3" w:rsidP="008043F3">
      <w:pPr>
        <w:spacing w:after="160" w:line="259" w:lineRule="auto"/>
        <w:rPr>
          <w:rFonts w:ascii="Calibri" w:eastAsia="Calibri" w:hAnsi="Calibri"/>
          <w:sz w:val="22"/>
          <w:szCs w:val="22"/>
          <w:lang w:eastAsia="en-US"/>
        </w:rPr>
      </w:pPr>
      <w:r>
        <w:rPr>
          <w:rFonts w:ascii="Calibri" w:eastAsia="Calibri" w:hAnsi="Calibri"/>
          <w:sz w:val="22"/>
          <w:szCs w:val="22"/>
          <w:lang w:eastAsia="en-US"/>
        </w:rPr>
        <w:t>Zawód ………………………………………………………………………………………………………………………</w:t>
      </w:r>
    </w:p>
    <w:p w:rsidR="008043F3" w:rsidRPr="0088092E" w:rsidRDefault="008043F3" w:rsidP="008043F3">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zwaną/ym dalej „Stażystą”. reprezentowanym przez </w:t>
      </w:r>
      <w:r>
        <w:rPr>
          <w:rStyle w:val="Odwoanieprzypisudolnego"/>
          <w:rFonts w:ascii="Calibri" w:eastAsia="Calibri" w:hAnsi="Calibri"/>
          <w:sz w:val="22"/>
          <w:szCs w:val="22"/>
          <w:lang w:eastAsia="en-US"/>
        </w:rPr>
        <w:footnoteReference w:id="13"/>
      </w:r>
      <w:r w:rsidRPr="0088092E">
        <w:rPr>
          <w:rFonts w:ascii="Calibri" w:eastAsia="Calibri" w:hAnsi="Calibri"/>
          <w:sz w:val="22"/>
          <w:szCs w:val="22"/>
          <w:lang w:eastAsia="en-US"/>
        </w:rPr>
        <w:t xml:space="preserve"> : ……………………………………………………………………………………………………………………………………</w:t>
      </w:r>
    </w:p>
    <w:p w:rsidR="008043F3" w:rsidRDefault="008043F3" w:rsidP="008043F3">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(imię i nazwisko rodzica/opiekuna prawnego) </w:t>
      </w:r>
    </w:p>
    <w:p w:rsidR="008043F3" w:rsidRPr="0088092E" w:rsidRDefault="008043F3" w:rsidP="008043F3">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zwanymi dalej łącznie „Stronami”, zaś indywidualnie „Stroną” o następującej treści:</w:t>
      </w:r>
    </w:p>
    <w:p w:rsidR="008043F3" w:rsidRPr="0088092E" w:rsidRDefault="008043F3" w:rsidP="008043F3">
      <w:pPr>
        <w:spacing w:after="160" w:line="259" w:lineRule="auto"/>
        <w:jc w:val="center"/>
        <w:rPr>
          <w:rFonts w:ascii="Calibri" w:eastAsia="Calibri" w:hAnsi="Calibri"/>
          <w:b/>
          <w:bCs/>
          <w:sz w:val="22"/>
          <w:szCs w:val="22"/>
          <w:lang w:eastAsia="en-US"/>
        </w:rPr>
      </w:pPr>
      <w:r w:rsidRPr="0088092E">
        <w:rPr>
          <w:rFonts w:ascii="Calibri" w:eastAsia="Calibri" w:hAnsi="Calibri"/>
          <w:b/>
          <w:bCs/>
          <w:sz w:val="22"/>
          <w:szCs w:val="22"/>
          <w:lang w:eastAsia="en-US"/>
        </w:rPr>
        <w:t>§ 1 Staż uczniowski</w:t>
      </w:r>
    </w:p>
    <w:p w:rsidR="008043F3" w:rsidRPr="0088092E" w:rsidRDefault="008043F3" w:rsidP="008043F3">
      <w:pPr>
        <w:numPr>
          <w:ilvl w:val="0"/>
          <w:numId w:val="68"/>
        </w:num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W rozumieniu niniejszej Umowy o organizację Stażu uczniowskiego, Staż uczniowski rozumiany jest jako osobiste wykonywanie przez Stażystę zadań określonych w Programie Stażu uczniowskiego u Przyjmującego na Staż (w przedsiębiorstwie) w ramach niniejszej Umowy,</w:t>
      </w:r>
    </w:p>
    <w:p w:rsidR="008043F3" w:rsidRPr="0088092E" w:rsidRDefault="008043F3" w:rsidP="008043F3">
      <w:pPr>
        <w:numPr>
          <w:ilvl w:val="0"/>
          <w:numId w:val="68"/>
        </w:numPr>
        <w:spacing w:after="160" w:line="259" w:lineRule="auto"/>
        <w:rPr>
          <w:rFonts w:ascii="Calibri" w:eastAsia="Calibri" w:hAnsi="Calibri"/>
          <w:b/>
          <w:bCs/>
          <w:sz w:val="22"/>
          <w:szCs w:val="22"/>
          <w:lang w:eastAsia="en-US"/>
        </w:rPr>
      </w:pPr>
      <w:r w:rsidRPr="0088092E">
        <w:rPr>
          <w:rFonts w:ascii="Calibri" w:eastAsia="Calibri" w:hAnsi="Calibri"/>
          <w:sz w:val="22"/>
          <w:szCs w:val="22"/>
          <w:lang w:eastAsia="en-US"/>
        </w:rPr>
        <w:t>Staż uczniowski realizowany będzie od dnia …………………………………… w zawodzie ……………………………………………………. zgodnie z Programem Stażu uczniowskiego stanowiącym załącznik  do niniejszej Umowy.</w:t>
      </w:r>
    </w:p>
    <w:p w:rsidR="008043F3" w:rsidRPr="0088092E" w:rsidRDefault="008043F3" w:rsidP="008043F3">
      <w:pPr>
        <w:numPr>
          <w:ilvl w:val="0"/>
          <w:numId w:val="68"/>
        </w:numPr>
        <w:spacing w:after="160" w:line="259" w:lineRule="auto"/>
        <w:rPr>
          <w:rFonts w:ascii="Calibri" w:eastAsia="Calibri" w:hAnsi="Calibri"/>
          <w:b/>
          <w:bCs/>
          <w:sz w:val="22"/>
          <w:szCs w:val="22"/>
          <w:lang w:eastAsia="en-US"/>
        </w:rPr>
      </w:pPr>
      <w:r w:rsidRPr="0088092E">
        <w:rPr>
          <w:rFonts w:ascii="Calibri" w:eastAsia="Calibri" w:hAnsi="Calibri"/>
          <w:sz w:val="22"/>
          <w:szCs w:val="22"/>
          <w:lang w:eastAsia="en-US"/>
        </w:rPr>
        <w:t>Przedmiotem Stażu uczniowskiego są zadania określone w Programie Stażu uczniowskiego, opracowanym przez szkołę  przy współudziale Przyjmującego na Staż i zaakceptowanym przez Stażystę</w:t>
      </w:r>
    </w:p>
    <w:p w:rsidR="008043F3" w:rsidRPr="0088092E" w:rsidRDefault="008043F3" w:rsidP="008043F3">
      <w:pPr>
        <w:numPr>
          <w:ilvl w:val="0"/>
          <w:numId w:val="68"/>
        </w:numPr>
        <w:spacing w:after="160" w:line="259" w:lineRule="auto"/>
        <w:rPr>
          <w:rFonts w:ascii="Calibri" w:eastAsia="Calibri" w:hAnsi="Calibri"/>
          <w:b/>
          <w:bCs/>
          <w:sz w:val="22"/>
          <w:szCs w:val="22"/>
          <w:lang w:eastAsia="en-US"/>
        </w:rPr>
      </w:pPr>
      <w:r w:rsidRPr="0088092E">
        <w:rPr>
          <w:rFonts w:ascii="Calibri" w:eastAsia="Calibri" w:hAnsi="Calibri"/>
          <w:sz w:val="22"/>
          <w:szCs w:val="22"/>
          <w:lang w:eastAsia="en-US"/>
        </w:rPr>
        <w:t>Stażysta wykonuje zadania pod nadzorem Opiekuna Stażu w osobie samego Przyjmującego na Staż (przedsiębiorcy), pracownika lub współpracownika Przyjmującego na Staż.</w:t>
      </w:r>
    </w:p>
    <w:p w:rsidR="008043F3" w:rsidRPr="0088092E" w:rsidRDefault="008043F3" w:rsidP="008043F3">
      <w:pPr>
        <w:numPr>
          <w:ilvl w:val="0"/>
          <w:numId w:val="68"/>
        </w:numPr>
        <w:spacing w:after="160" w:line="259" w:lineRule="auto"/>
        <w:rPr>
          <w:rFonts w:ascii="Calibri" w:eastAsia="Calibri" w:hAnsi="Calibri"/>
          <w:b/>
          <w:bCs/>
          <w:sz w:val="22"/>
          <w:szCs w:val="22"/>
          <w:lang w:eastAsia="en-US"/>
        </w:rPr>
      </w:pPr>
      <w:r w:rsidRPr="0088092E">
        <w:rPr>
          <w:rFonts w:ascii="Calibri" w:eastAsia="Calibri" w:hAnsi="Calibri"/>
          <w:sz w:val="22"/>
          <w:szCs w:val="22"/>
          <w:lang w:eastAsia="en-US"/>
        </w:rPr>
        <w:lastRenderedPageBreak/>
        <w:t>Miejscem wykonywania Stażu uczniowskiego będzie siedziba lub jednostka organizacyjna Przyjmującego na Staż, jak też inne ustalone przez Strony miejsce.</w:t>
      </w:r>
    </w:p>
    <w:p w:rsidR="008043F3" w:rsidRPr="0088092E" w:rsidRDefault="008043F3" w:rsidP="008043F3">
      <w:pPr>
        <w:numPr>
          <w:ilvl w:val="0"/>
          <w:numId w:val="68"/>
        </w:numPr>
        <w:spacing w:after="160" w:line="259" w:lineRule="auto"/>
        <w:rPr>
          <w:rFonts w:ascii="Calibri" w:eastAsia="Calibri" w:hAnsi="Calibri"/>
          <w:b/>
          <w:bCs/>
          <w:sz w:val="22"/>
          <w:szCs w:val="22"/>
          <w:lang w:eastAsia="en-US"/>
        </w:rPr>
      </w:pPr>
      <w:r w:rsidRPr="0088092E">
        <w:rPr>
          <w:rFonts w:ascii="Calibri" w:eastAsia="Calibri" w:hAnsi="Calibri"/>
          <w:sz w:val="22"/>
          <w:szCs w:val="22"/>
          <w:lang w:eastAsia="en-US"/>
        </w:rPr>
        <w:t xml:space="preserve">Łączny wymiar Stażu uczniowskiego wynosi nie mniej niż ……… godzin przy zachowaniu tygodniowego wymiaru czasu pracy wynoszącego maksymalnie 40 godzin. </w:t>
      </w:r>
    </w:p>
    <w:p w:rsidR="008043F3" w:rsidRPr="0088092E" w:rsidRDefault="008043F3" w:rsidP="008043F3">
      <w:pPr>
        <w:numPr>
          <w:ilvl w:val="0"/>
          <w:numId w:val="68"/>
        </w:numPr>
        <w:spacing w:after="160" w:line="259" w:lineRule="auto"/>
        <w:rPr>
          <w:rFonts w:ascii="Calibri" w:eastAsia="Calibri" w:hAnsi="Calibri"/>
          <w:b/>
          <w:bCs/>
          <w:sz w:val="22"/>
          <w:szCs w:val="22"/>
          <w:lang w:eastAsia="en-US"/>
        </w:rPr>
      </w:pPr>
      <w:r w:rsidRPr="0088092E">
        <w:rPr>
          <w:rFonts w:ascii="Calibri" w:eastAsia="Calibri" w:hAnsi="Calibri"/>
          <w:sz w:val="22"/>
          <w:szCs w:val="22"/>
          <w:lang w:eastAsia="en-US"/>
        </w:rPr>
        <w:t>W uzasadnionych przypadkach dopuszcza się zmianę Programu Stażu uczniowskiego. Zmiana programu Stażu nie wymaga aneksu do umowy, ale musi być uzgodniona przez Strony z wyprzedzeniem i dokonana w formie pisemnej.</w:t>
      </w:r>
    </w:p>
    <w:p w:rsidR="008043F3" w:rsidRPr="0088092E" w:rsidRDefault="008043F3" w:rsidP="008043F3">
      <w:pPr>
        <w:spacing w:after="160" w:line="259" w:lineRule="auto"/>
        <w:ind w:left="720"/>
        <w:jc w:val="center"/>
        <w:rPr>
          <w:rFonts w:ascii="Calibri" w:eastAsia="Calibri" w:hAnsi="Calibri"/>
          <w:b/>
          <w:bCs/>
          <w:sz w:val="22"/>
          <w:szCs w:val="22"/>
          <w:lang w:eastAsia="en-US"/>
        </w:rPr>
      </w:pPr>
      <w:r w:rsidRPr="0088092E">
        <w:rPr>
          <w:rFonts w:ascii="Calibri" w:eastAsia="Calibri" w:hAnsi="Calibri"/>
          <w:b/>
          <w:bCs/>
          <w:sz w:val="22"/>
          <w:szCs w:val="22"/>
          <w:lang w:eastAsia="en-US"/>
        </w:rPr>
        <w:t>§ 2 Obowiązki i prawa Stażysty</w:t>
      </w:r>
    </w:p>
    <w:p w:rsidR="008043F3" w:rsidRPr="0088092E" w:rsidRDefault="008043F3" w:rsidP="008043F3">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1. Stażysta oświadcza, że: </w:t>
      </w:r>
    </w:p>
    <w:p w:rsidR="008043F3" w:rsidRPr="00E12598" w:rsidRDefault="008043F3" w:rsidP="00771828">
      <w:pPr>
        <w:pStyle w:val="Akapitzlist"/>
        <w:numPr>
          <w:ilvl w:val="0"/>
          <w:numId w:val="101"/>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 xml:space="preserve">akceptuje postanowienia niniejszej umowy i zobowiązuje się do ich przestrzegania. </w:t>
      </w:r>
    </w:p>
    <w:p w:rsidR="008043F3" w:rsidRPr="00E12598" w:rsidRDefault="008043F3" w:rsidP="00771828">
      <w:pPr>
        <w:pStyle w:val="Akapitzlist"/>
        <w:numPr>
          <w:ilvl w:val="0"/>
          <w:numId w:val="101"/>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 xml:space="preserve">akceptuje Program Stażu uczniowskiego i zobowiązuje się do jego realizacji. </w:t>
      </w:r>
    </w:p>
    <w:p w:rsidR="008043F3" w:rsidRPr="0088092E" w:rsidRDefault="008043F3" w:rsidP="008043F3">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2. Stażysta zobowiązany jest do: </w:t>
      </w:r>
    </w:p>
    <w:p w:rsidR="008043F3" w:rsidRPr="00E12598" w:rsidRDefault="008043F3" w:rsidP="00771828">
      <w:pPr>
        <w:pStyle w:val="Akapitzlist"/>
        <w:numPr>
          <w:ilvl w:val="0"/>
          <w:numId w:val="102"/>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przestrzegania przepisów regulujących organizację i porządek pracy obowiązujących u Przyjmującego na Staż, które mogą mieć odpowiednie zastosowanie, a w szczególności postanowień regulaminu pracy, przepisów w zakresie bezpieczeństwa i higieny pracy, przepisów przeciwpożarowych oraz przepisów dotyczących poufności informacji (tajemnica przedsiębiorstwa, tajemnica służbowa),</w:t>
      </w:r>
    </w:p>
    <w:p w:rsidR="008043F3" w:rsidRPr="00E12598" w:rsidRDefault="008043F3" w:rsidP="00771828">
      <w:pPr>
        <w:pStyle w:val="Akapitzlist"/>
        <w:numPr>
          <w:ilvl w:val="0"/>
          <w:numId w:val="102"/>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 xml:space="preserve">przestrzegania ustalonego przez Przyjmującego na Staż rozkładu czasu wykonywania zadań objętych Programem Stażu uczniowskiego, </w:t>
      </w:r>
    </w:p>
    <w:p w:rsidR="008043F3" w:rsidRPr="00E12598" w:rsidRDefault="008043F3" w:rsidP="00771828">
      <w:pPr>
        <w:pStyle w:val="Akapitzlist"/>
        <w:numPr>
          <w:ilvl w:val="0"/>
          <w:numId w:val="102"/>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 xml:space="preserve">punktualnego rozpoczynania i kończenia Stażu, </w:t>
      </w:r>
    </w:p>
    <w:p w:rsidR="008043F3" w:rsidRPr="00E12598" w:rsidRDefault="008043F3" w:rsidP="00771828">
      <w:pPr>
        <w:pStyle w:val="Akapitzlist"/>
        <w:numPr>
          <w:ilvl w:val="0"/>
          <w:numId w:val="102"/>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 xml:space="preserve">niezwłocznego powiadomienia (telefonicznie lub mailowo) Przyjmującego na Staż o nieobecności, </w:t>
      </w:r>
    </w:p>
    <w:p w:rsidR="008043F3" w:rsidRPr="00E12598" w:rsidRDefault="008043F3" w:rsidP="00771828">
      <w:pPr>
        <w:pStyle w:val="Akapitzlist"/>
        <w:numPr>
          <w:ilvl w:val="0"/>
          <w:numId w:val="102"/>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 xml:space="preserve">pisemnie usprawiedliwia swoją nieobecności najpóźniej w ciągu 3 dni od pierwszego dnia nieobecności Przyjmującego na staż i Szkołę. Brak usprawiedliwienia w terminie </w:t>
      </w:r>
    </w:p>
    <w:p w:rsidR="008043F3" w:rsidRPr="00E12598" w:rsidRDefault="008043F3" w:rsidP="008043F3">
      <w:pPr>
        <w:pStyle w:val="Akapitzlist"/>
        <w:spacing w:after="160" w:line="259" w:lineRule="auto"/>
        <w:ind w:left="1440"/>
        <w:rPr>
          <w:rFonts w:ascii="Calibri" w:eastAsia="Calibri" w:hAnsi="Calibri"/>
          <w:sz w:val="22"/>
          <w:szCs w:val="22"/>
          <w:lang w:eastAsia="en-US"/>
        </w:rPr>
      </w:pPr>
      <w:r w:rsidRPr="00E12598">
        <w:rPr>
          <w:rFonts w:ascii="Calibri" w:eastAsia="Calibri" w:hAnsi="Calibri"/>
          <w:sz w:val="22"/>
          <w:szCs w:val="22"/>
          <w:lang w:eastAsia="en-US"/>
        </w:rPr>
        <w:t>określonym powyżej jest jednoznaczne z rezygnacją ze stażu.</w:t>
      </w:r>
    </w:p>
    <w:p w:rsidR="008043F3" w:rsidRPr="00E12598" w:rsidRDefault="008043F3" w:rsidP="00771828">
      <w:pPr>
        <w:pStyle w:val="Akapitzlist"/>
        <w:numPr>
          <w:ilvl w:val="0"/>
          <w:numId w:val="102"/>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 xml:space="preserve">każdorazowo dokumentuje zaświadczeniem lekarskim niezdolność do udziału w </w:t>
      </w:r>
    </w:p>
    <w:p w:rsidR="008043F3" w:rsidRPr="00E12598" w:rsidRDefault="008043F3" w:rsidP="008043F3">
      <w:pPr>
        <w:pStyle w:val="Akapitzlist"/>
        <w:spacing w:after="160" w:line="259" w:lineRule="auto"/>
        <w:ind w:left="1440"/>
        <w:rPr>
          <w:rFonts w:ascii="Calibri" w:eastAsia="Calibri" w:hAnsi="Calibri"/>
          <w:sz w:val="22"/>
          <w:szCs w:val="22"/>
          <w:lang w:eastAsia="en-US"/>
        </w:rPr>
      </w:pPr>
      <w:r w:rsidRPr="00E12598">
        <w:rPr>
          <w:rFonts w:ascii="Calibri" w:eastAsia="Calibri" w:hAnsi="Calibri"/>
          <w:sz w:val="22"/>
          <w:szCs w:val="22"/>
          <w:lang w:eastAsia="en-US"/>
        </w:rPr>
        <w:t>stażu z powodu choroby.</w:t>
      </w:r>
    </w:p>
    <w:p w:rsidR="008043F3" w:rsidRPr="00E12598" w:rsidRDefault="008043F3" w:rsidP="00771828">
      <w:pPr>
        <w:pStyle w:val="Akapitzlist"/>
        <w:numPr>
          <w:ilvl w:val="0"/>
          <w:numId w:val="102"/>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w przypadku przedstawienia zaświadczenia lekarskiego, jeżeli to możliwe odpracowuje nieobecności w terminie uzgodnionym z Przyjmującym na staż. W uzasadnionych przypadkach i zgodzie Przyjmującego na staż ,możliwe będzie sporządzenie  aneksu  do</w:t>
      </w:r>
      <w:r w:rsidRPr="00E12598">
        <w:rPr>
          <w:rFonts w:asciiTheme="minorHAnsi" w:hAnsiTheme="minorHAnsi" w:cstheme="minorHAnsi"/>
          <w:sz w:val="22"/>
          <w:szCs w:val="22"/>
        </w:rPr>
        <w:t xml:space="preserve">  umowy,  przedłużającej  czas  realizacji  stażu/praktyki</w:t>
      </w:r>
    </w:p>
    <w:p w:rsidR="008043F3" w:rsidRDefault="008043F3" w:rsidP="00771828">
      <w:pPr>
        <w:pStyle w:val="Akapitzlist"/>
        <w:numPr>
          <w:ilvl w:val="0"/>
          <w:numId w:val="102"/>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sumiennego i starannego wykonywania zadań objętych programem Stażu uczniowskiego, h) stosowania się do zaleceń Przyjmującego na Staż oraz wyznaczonego przez niego Opiekuna Stażu, o ile dotyczą one zadań objętych Programem Stażu oraz nie są sprzeczne z przepisami prawa,</w:t>
      </w:r>
    </w:p>
    <w:p w:rsidR="008043F3" w:rsidRDefault="008043F3" w:rsidP="00771828">
      <w:pPr>
        <w:pStyle w:val="Akapitzlist"/>
        <w:numPr>
          <w:ilvl w:val="0"/>
          <w:numId w:val="102"/>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niezwłocznego informowania Organizatora Stażu o wszelkich faktach mogących mieć wpływ na niezgodność zasad lub sposobu odbywania Stażu uczniowskiego z niniejszą Umową o organizację stażu uczniowskiego,</w:t>
      </w:r>
    </w:p>
    <w:p w:rsidR="008043F3" w:rsidRDefault="008043F3" w:rsidP="00771828">
      <w:pPr>
        <w:pStyle w:val="Akapitzlist"/>
        <w:numPr>
          <w:ilvl w:val="0"/>
          <w:numId w:val="102"/>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 xml:space="preserve">dbania o sprzęt udostępniony podczas realizacji Stażu, </w:t>
      </w:r>
    </w:p>
    <w:p w:rsidR="008043F3" w:rsidRPr="00E12598" w:rsidRDefault="008043F3" w:rsidP="00771828">
      <w:pPr>
        <w:pStyle w:val="Akapitzlist"/>
        <w:numPr>
          <w:ilvl w:val="0"/>
          <w:numId w:val="102"/>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 xml:space="preserve">udziału w badaniu ankietowym/ewaluacyjnym dotyczącym realizacji Stażu, </w:t>
      </w:r>
    </w:p>
    <w:p w:rsidR="008043F3" w:rsidRPr="0088092E" w:rsidRDefault="008043F3" w:rsidP="008043F3">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lastRenderedPageBreak/>
        <w:t>3. Stażysta ma prawo do:</w:t>
      </w:r>
    </w:p>
    <w:p w:rsidR="008043F3" w:rsidRPr="00E12598" w:rsidRDefault="008043F3" w:rsidP="00771828">
      <w:pPr>
        <w:pStyle w:val="Akapitzlist"/>
        <w:numPr>
          <w:ilvl w:val="0"/>
          <w:numId w:val="103"/>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wynagrodzenia za staż (o ile nie ustalono inaczej)</w:t>
      </w:r>
    </w:p>
    <w:p w:rsidR="008043F3" w:rsidRPr="00E12598" w:rsidRDefault="008043F3" w:rsidP="00771828">
      <w:pPr>
        <w:pStyle w:val="Akapitzlist"/>
        <w:numPr>
          <w:ilvl w:val="0"/>
          <w:numId w:val="103"/>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 xml:space="preserve">w przypadku, gdyby Przyjmujący na Staż nie wywiązywał się z obowiązku dopuszczenia Stażysty do wykonywania zadań objętych Programem Stażu, Stażysta może poinformować o chęci przerwania Stażu. </w:t>
      </w:r>
    </w:p>
    <w:p w:rsidR="008043F3" w:rsidRPr="00E12598" w:rsidRDefault="008043F3" w:rsidP="008043F3">
      <w:pPr>
        <w:pStyle w:val="Akapitzlist"/>
        <w:numPr>
          <w:ilvl w:val="0"/>
          <w:numId w:val="16"/>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Stażysta zobowiązuje się, iż nie będzie rozpowszechniać, ujawniać ani wykorzystywać, informacji dotyczących Przyjmującego na Staż, zarówno stanowiących, jak i niestanowiących tajemnicy przedsiębiorstwa, których rozpowszechnianie, ujawnianie lub wykorzystywanie mogłoby w jakikolwiek sposób zaszkodzić reputacji lub w inny sposób wyrządzić szkodę Przyjmującemu na Staż. Nie dotyczy to materiałów i informacji dla Organizatora Stażu, do których przygotowania zobowiązany jest Stażysta.</w:t>
      </w:r>
    </w:p>
    <w:p w:rsidR="008043F3" w:rsidRPr="0088092E" w:rsidRDefault="008043F3" w:rsidP="008043F3">
      <w:pPr>
        <w:spacing w:after="160" w:line="259" w:lineRule="auto"/>
        <w:ind w:left="720"/>
        <w:jc w:val="center"/>
        <w:rPr>
          <w:rFonts w:ascii="Calibri" w:eastAsia="Calibri" w:hAnsi="Calibri"/>
          <w:sz w:val="22"/>
          <w:szCs w:val="22"/>
          <w:lang w:eastAsia="en-US"/>
        </w:rPr>
      </w:pPr>
      <w:r w:rsidRPr="0088092E">
        <w:rPr>
          <w:rFonts w:ascii="Calibri" w:eastAsia="Calibri" w:hAnsi="Calibri"/>
          <w:sz w:val="22"/>
          <w:szCs w:val="22"/>
          <w:lang w:eastAsia="en-US"/>
        </w:rPr>
        <w:t>§ 3 Obowiązki i prawa Przyjmującego na Staż</w:t>
      </w:r>
    </w:p>
    <w:p w:rsidR="008043F3" w:rsidRDefault="008043F3" w:rsidP="008043F3">
      <w:pPr>
        <w:numPr>
          <w:ilvl w:val="0"/>
          <w:numId w:val="69"/>
        </w:num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Przyjmujący na Staż oświadcza, </w:t>
      </w:r>
      <w:r w:rsidRPr="00E12598">
        <w:rPr>
          <w:rFonts w:ascii="Calibri" w:eastAsia="Calibri" w:hAnsi="Calibri"/>
          <w:sz w:val="22"/>
          <w:szCs w:val="22"/>
          <w:lang w:eastAsia="en-US"/>
        </w:rPr>
        <w:t>że:</w:t>
      </w:r>
    </w:p>
    <w:p w:rsidR="008043F3" w:rsidRPr="00E12598" w:rsidRDefault="008043F3" w:rsidP="008043F3">
      <w:pPr>
        <w:spacing w:after="160" w:line="259" w:lineRule="auto"/>
        <w:ind w:left="720"/>
        <w:rPr>
          <w:rFonts w:ascii="Calibri" w:eastAsia="Calibri" w:hAnsi="Calibri"/>
          <w:sz w:val="22"/>
          <w:szCs w:val="22"/>
          <w:lang w:eastAsia="en-US"/>
        </w:rPr>
      </w:pPr>
      <w:r w:rsidRPr="00E12598">
        <w:rPr>
          <w:rFonts w:ascii="Calibri" w:eastAsia="Calibri" w:hAnsi="Calibri"/>
          <w:sz w:val="22"/>
          <w:szCs w:val="22"/>
          <w:lang w:eastAsia="en-US"/>
        </w:rPr>
        <w:t xml:space="preserve">a) zapoznał się z Regulaminem uczestnictwa w stażu i akceptuje  jego postanowienia i zobowiązuje się do ich przestrzegania, </w:t>
      </w:r>
    </w:p>
    <w:p w:rsidR="008043F3" w:rsidRPr="0088092E" w:rsidRDefault="008043F3" w:rsidP="008043F3">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b) wraz w porozumieniu ze szkołą opracował Program Stażu uczniowskiego zaakceptowany przez Stażystę. </w:t>
      </w:r>
    </w:p>
    <w:p w:rsidR="008043F3" w:rsidRPr="0088092E" w:rsidRDefault="008043F3" w:rsidP="008043F3">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2. Przyjmujący na Staż zobowiązany jest do: </w:t>
      </w:r>
    </w:p>
    <w:p w:rsidR="008043F3" w:rsidRPr="00E12598" w:rsidRDefault="008043F3" w:rsidP="00771828">
      <w:pPr>
        <w:pStyle w:val="Akapitzlist"/>
        <w:numPr>
          <w:ilvl w:val="0"/>
          <w:numId w:val="104"/>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realizacji zaakceptowanego przez Stażystę Programu Stażu uczniowskiego oraz zorganizowania stanowiska wykonywania zadań Stażysty,</w:t>
      </w:r>
    </w:p>
    <w:p w:rsidR="008043F3" w:rsidRPr="00E12598" w:rsidRDefault="008043F3" w:rsidP="00771828">
      <w:pPr>
        <w:pStyle w:val="Akapitzlist"/>
        <w:numPr>
          <w:ilvl w:val="0"/>
          <w:numId w:val="104"/>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wyznaczenia Opiekuna Stażu nadzorującego wykonywanie przez Stażystę zadań objętych Programem Stażu uczniowskiego,</w:t>
      </w:r>
    </w:p>
    <w:p w:rsidR="008043F3" w:rsidRPr="00E12598" w:rsidRDefault="008043F3" w:rsidP="00771828">
      <w:pPr>
        <w:pStyle w:val="Akapitzlist"/>
        <w:numPr>
          <w:ilvl w:val="0"/>
          <w:numId w:val="104"/>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 xml:space="preserve">przeszkolenia Stażysty w zakresie obowiązujących u siebie, w szczególności na stanowisku wykonywania zadań zorganizowanym dla Stażysty, przepisów z zakresu bezpieczeństwa i higieny pracy, przeciwpożarowych, tajemnicy służbowej oraz regulaminu pracy w zakresie mającym odpowiednie zastosowanie, </w:t>
      </w:r>
    </w:p>
    <w:p w:rsidR="008043F3" w:rsidRPr="00E12598" w:rsidRDefault="008043F3" w:rsidP="00771828">
      <w:pPr>
        <w:pStyle w:val="Akapitzlist"/>
        <w:numPr>
          <w:ilvl w:val="0"/>
          <w:numId w:val="104"/>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 xml:space="preserve">dopuszczenia Stażysty do wykonywania zadań objętych Programem Stażu uczniowskiego, f) zapewnienia Stażyście odpowiedniego stanowiska pracy, wyposażonego w niezbędne sprzęty, narzędzia i zaplecze, udostępnienia warsztatów, pomieszczeń, zaplecza technicznego, zapewnienia urządzeń i materiałów zgodnie z programem Stażu uczniowskiego i potrzebami Stażysty wynikającymi ze specyfiki zadań wykonywanych przez Stażystę, wymogów technicznych miejsca pracy, </w:t>
      </w:r>
    </w:p>
    <w:p w:rsidR="008043F3" w:rsidRDefault="008043F3" w:rsidP="00771828">
      <w:pPr>
        <w:pStyle w:val="Akapitzlist"/>
        <w:numPr>
          <w:ilvl w:val="0"/>
          <w:numId w:val="104"/>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kontroli obecności Stażysty w miejscu odbywania Stażu uczniowskiego oraz sprawowania nadzoru nad odbywaniem Stażu uczniowskiego,</w:t>
      </w:r>
    </w:p>
    <w:p w:rsidR="008043F3" w:rsidRPr="00E12598" w:rsidRDefault="008043F3" w:rsidP="00771828">
      <w:pPr>
        <w:pStyle w:val="Akapitzlist"/>
        <w:numPr>
          <w:ilvl w:val="0"/>
          <w:numId w:val="104"/>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 xml:space="preserve">wyznaczenia, na czas nieobecności Opiekuna Stażysty, innego pracownika, który przejmie obowiązki związane z realizacją Stażu sporządzenia, w razie wypadku podczas realizacji Stażu, dokumentacji powypadkowej, </w:t>
      </w:r>
    </w:p>
    <w:p w:rsidR="008043F3" w:rsidRPr="00E12598" w:rsidRDefault="008043F3" w:rsidP="00771828">
      <w:pPr>
        <w:pStyle w:val="Akapitzlist"/>
        <w:numPr>
          <w:ilvl w:val="0"/>
          <w:numId w:val="104"/>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wydania Stażyście niezwłocznie po zakończeniu Stażu uczniowskiego, nie później niż w ciągu 7 dni roboczych od jego zakończenia, zaświadczenia ukończenia Stażu uczniowskiego, stanowiącego.</w:t>
      </w:r>
    </w:p>
    <w:p w:rsidR="008043F3" w:rsidRPr="0088092E" w:rsidRDefault="008043F3" w:rsidP="008043F3">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lastRenderedPageBreak/>
        <w:t xml:space="preserve">3. Przyjmujący na Staż ma prawo do: </w:t>
      </w:r>
    </w:p>
    <w:p w:rsidR="008043F3" w:rsidRPr="0088092E" w:rsidRDefault="008043F3" w:rsidP="008043F3">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a) zmiany programu Stażu w trakcie jego trwania pod warunkiem wcześniejszego uzgodnienia tego faktu ze szkołą,</w:t>
      </w:r>
    </w:p>
    <w:p w:rsidR="008043F3" w:rsidRPr="0088092E" w:rsidRDefault="008043F3" w:rsidP="008043F3">
      <w:pPr>
        <w:spacing w:after="160" w:line="259" w:lineRule="auto"/>
        <w:ind w:left="720"/>
        <w:jc w:val="center"/>
        <w:rPr>
          <w:rFonts w:ascii="Calibri" w:eastAsia="Calibri" w:hAnsi="Calibri"/>
          <w:b/>
          <w:bCs/>
          <w:sz w:val="22"/>
          <w:szCs w:val="22"/>
          <w:lang w:eastAsia="en-US"/>
        </w:rPr>
      </w:pPr>
      <w:r w:rsidRPr="0088092E">
        <w:rPr>
          <w:rFonts w:ascii="Calibri" w:eastAsia="Calibri" w:hAnsi="Calibri"/>
          <w:b/>
          <w:bCs/>
          <w:sz w:val="22"/>
          <w:szCs w:val="22"/>
          <w:lang w:eastAsia="en-US"/>
        </w:rPr>
        <w:t>§ 5 Rozwiązanie Umowy</w:t>
      </w:r>
    </w:p>
    <w:p w:rsidR="008043F3" w:rsidRPr="0088092E" w:rsidRDefault="008043F3" w:rsidP="008043F3">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1. Każda ze Stron może wypowiedzieć Umowę w przypadku: </w:t>
      </w:r>
    </w:p>
    <w:p w:rsidR="008043F3" w:rsidRPr="0088092E" w:rsidRDefault="008043F3" w:rsidP="008043F3">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a) niewykonania, nienależytego wykonania lub naruszenia przez Strony istotnych obowiązków określonych w Umowie, </w:t>
      </w:r>
    </w:p>
    <w:p w:rsidR="008043F3" w:rsidRPr="0088092E" w:rsidRDefault="008043F3" w:rsidP="008043F3">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b) naruszenia przez Strony innych obowiązków lub przepisów prawa </w:t>
      </w:r>
    </w:p>
    <w:p w:rsidR="008043F3" w:rsidRPr="0088092E" w:rsidRDefault="008043F3" w:rsidP="008043F3">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2. Organizator Stażu może wypowiedzieć umowę w sytuacji, gdy Przyjmujący na Staż nie wywiązywał się z obowiązku dopuszczenia Stażysty do wykonywania zadań określonych w Programie Stażu uczniowskiego w związku z czym Stażysta poinformował Organizatora Stażu o chęci przerwania Stażu. Rozwiązanie umowy z Przyjmującym na Staż na wniosek Stażysty następuje po wysłuchaniu Stron. </w:t>
      </w:r>
    </w:p>
    <w:p w:rsidR="008043F3" w:rsidRPr="0088092E" w:rsidRDefault="008043F3" w:rsidP="008043F3">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3. Przyjmujący na Staż może wypowiedzieć niniejszą Umowę ze Stażystą w przypadku: </w:t>
      </w:r>
    </w:p>
    <w:p w:rsidR="008043F3" w:rsidRPr="0088092E" w:rsidRDefault="008043F3" w:rsidP="008043F3">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a) nieusprawiedliwionego niestawiennictwa Stażysty w miejscu odbywania Stażu trwającego dłużej niż trzy dni, </w:t>
      </w:r>
    </w:p>
    <w:p w:rsidR="008043F3" w:rsidRPr="0088092E" w:rsidRDefault="008043F3" w:rsidP="008043F3">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b) zawinionego przez Stażystę ciężkiego naruszenia podstawowych obowiązków określonych w regulaminie pracy oraz naruszenia w sposób rażący dyscypliny pracy, </w:t>
      </w:r>
    </w:p>
    <w:p w:rsidR="008043F3" w:rsidRPr="0088092E" w:rsidRDefault="008043F3" w:rsidP="008043F3">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c) z przyczyn niezawinionych przez Stażystę, jeśli Stażysta będzie niezdolny do wykonywania zadań objętych Programem Stażu uczniowskiego.</w:t>
      </w:r>
    </w:p>
    <w:p w:rsidR="008043F3" w:rsidRPr="0088092E" w:rsidRDefault="008043F3" w:rsidP="008043F3">
      <w:pPr>
        <w:spacing w:after="160" w:line="259" w:lineRule="auto"/>
        <w:ind w:left="720"/>
        <w:jc w:val="center"/>
        <w:rPr>
          <w:rFonts w:ascii="Calibri" w:eastAsia="Calibri" w:hAnsi="Calibri"/>
          <w:b/>
          <w:bCs/>
          <w:sz w:val="22"/>
          <w:szCs w:val="22"/>
          <w:lang w:eastAsia="en-US"/>
        </w:rPr>
      </w:pPr>
      <w:r w:rsidRPr="0088092E">
        <w:rPr>
          <w:rFonts w:ascii="Calibri" w:eastAsia="Calibri" w:hAnsi="Calibri"/>
          <w:b/>
          <w:bCs/>
          <w:sz w:val="22"/>
          <w:szCs w:val="22"/>
          <w:lang w:eastAsia="en-US"/>
        </w:rPr>
        <w:t>§ 6 Postanowienia końcowe</w:t>
      </w:r>
    </w:p>
    <w:p w:rsidR="008043F3" w:rsidRPr="0088092E" w:rsidRDefault="008043F3" w:rsidP="008043F3">
      <w:pPr>
        <w:numPr>
          <w:ilvl w:val="0"/>
          <w:numId w:val="70"/>
        </w:numPr>
        <w:spacing w:after="160" w:line="259" w:lineRule="auto"/>
        <w:rPr>
          <w:rFonts w:ascii="Calibri" w:eastAsia="Calibri" w:hAnsi="Calibri"/>
          <w:b/>
          <w:bCs/>
          <w:sz w:val="22"/>
          <w:szCs w:val="22"/>
          <w:lang w:eastAsia="en-US"/>
        </w:rPr>
      </w:pPr>
      <w:r w:rsidRPr="0088092E">
        <w:rPr>
          <w:rFonts w:ascii="Calibri" w:eastAsia="Calibri" w:hAnsi="Calibri"/>
          <w:sz w:val="22"/>
          <w:szCs w:val="22"/>
          <w:lang w:eastAsia="en-US"/>
        </w:rPr>
        <w:t>Jakiekolwiek zmiany niniejszej Umowy wymagają formy pisemnej pod rygorem nieważności.</w:t>
      </w:r>
    </w:p>
    <w:p w:rsidR="008043F3" w:rsidRPr="0088092E" w:rsidRDefault="008043F3" w:rsidP="008043F3">
      <w:pPr>
        <w:numPr>
          <w:ilvl w:val="0"/>
          <w:numId w:val="70"/>
        </w:numPr>
        <w:spacing w:after="160" w:line="259" w:lineRule="auto"/>
        <w:rPr>
          <w:rFonts w:ascii="Calibri" w:eastAsia="Calibri" w:hAnsi="Calibri"/>
          <w:b/>
          <w:bCs/>
          <w:sz w:val="22"/>
          <w:szCs w:val="22"/>
          <w:lang w:eastAsia="en-US"/>
        </w:rPr>
      </w:pPr>
      <w:r w:rsidRPr="0088092E">
        <w:rPr>
          <w:rFonts w:ascii="Calibri" w:eastAsia="Calibri" w:hAnsi="Calibri"/>
          <w:sz w:val="22"/>
          <w:szCs w:val="22"/>
          <w:lang w:eastAsia="en-US"/>
        </w:rPr>
        <w:t>Wszelkie spory, jakie mogą wyniknąć w związku z realizacją niniejszej Umowy Strony będą się starały rozstrzygnąć polubownie.</w:t>
      </w:r>
    </w:p>
    <w:p w:rsidR="008043F3" w:rsidRPr="0088092E" w:rsidRDefault="008043F3" w:rsidP="008043F3">
      <w:pPr>
        <w:numPr>
          <w:ilvl w:val="0"/>
          <w:numId w:val="70"/>
        </w:numPr>
        <w:spacing w:after="160" w:line="259" w:lineRule="auto"/>
        <w:rPr>
          <w:rFonts w:ascii="Calibri" w:eastAsia="Calibri" w:hAnsi="Calibri"/>
          <w:b/>
          <w:bCs/>
          <w:sz w:val="22"/>
          <w:szCs w:val="22"/>
          <w:lang w:eastAsia="en-US"/>
        </w:rPr>
      </w:pPr>
      <w:r w:rsidRPr="0088092E">
        <w:rPr>
          <w:rFonts w:ascii="Calibri" w:eastAsia="Calibri" w:hAnsi="Calibri"/>
          <w:sz w:val="22"/>
          <w:szCs w:val="22"/>
          <w:lang w:eastAsia="en-US"/>
        </w:rPr>
        <w:t xml:space="preserve">W zakresie realizacji postanowień niniejszej Umowy Strony dopuszczają wzajemny kontakt za pośrednictwem niżej wymienionych adresów poczty elektronicznej i uznają, że pisma oraz korespondencja wysyłane za ich pośrednictwem mają moc wiążącą. Strona na żądanie drugiej Strony niezwłocznie potwierdza fakt otrzymania pisma i/lub korespondencji. </w:t>
      </w:r>
    </w:p>
    <w:p w:rsidR="008043F3" w:rsidRPr="0088092E" w:rsidRDefault="008043F3" w:rsidP="008043F3">
      <w:pPr>
        <w:spacing w:after="160" w:line="259" w:lineRule="auto"/>
        <w:ind w:left="1080"/>
        <w:rPr>
          <w:rFonts w:ascii="Calibri" w:eastAsia="Calibri" w:hAnsi="Calibri"/>
          <w:sz w:val="22"/>
          <w:szCs w:val="22"/>
          <w:lang w:eastAsia="en-US"/>
        </w:rPr>
      </w:pPr>
      <w:r w:rsidRPr="0088092E">
        <w:rPr>
          <w:rFonts w:ascii="Calibri" w:eastAsia="Calibri" w:hAnsi="Calibri"/>
          <w:sz w:val="22"/>
          <w:szCs w:val="22"/>
          <w:lang w:eastAsia="en-US"/>
        </w:rPr>
        <w:t xml:space="preserve">adres e-mail Przyjmującego na Staż ..................................................................................... </w:t>
      </w:r>
    </w:p>
    <w:p w:rsidR="008043F3" w:rsidRPr="0088092E" w:rsidRDefault="008043F3" w:rsidP="008043F3">
      <w:pPr>
        <w:spacing w:after="160" w:line="259" w:lineRule="auto"/>
        <w:ind w:left="1080"/>
        <w:rPr>
          <w:rFonts w:ascii="Calibri" w:eastAsia="Calibri" w:hAnsi="Calibri"/>
          <w:sz w:val="22"/>
          <w:szCs w:val="22"/>
          <w:lang w:eastAsia="en-US"/>
        </w:rPr>
      </w:pPr>
      <w:r w:rsidRPr="0088092E">
        <w:rPr>
          <w:rFonts w:ascii="Calibri" w:eastAsia="Calibri" w:hAnsi="Calibri"/>
          <w:sz w:val="22"/>
          <w:szCs w:val="22"/>
          <w:lang w:eastAsia="en-US"/>
        </w:rPr>
        <w:t>adres e-mail Stażysty……………………………………………………………………….</w:t>
      </w:r>
    </w:p>
    <w:p w:rsidR="008043F3" w:rsidRPr="0088092E" w:rsidRDefault="008043F3" w:rsidP="008043F3">
      <w:pPr>
        <w:numPr>
          <w:ilvl w:val="0"/>
          <w:numId w:val="70"/>
        </w:numPr>
        <w:spacing w:after="160" w:line="259" w:lineRule="auto"/>
        <w:rPr>
          <w:rFonts w:ascii="Calibri" w:eastAsia="Calibri" w:hAnsi="Calibri"/>
          <w:b/>
          <w:bCs/>
          <w:sz w:val="22"/>
          <w:szCs w:val="22"/>
          <w:lang w:eastAsia="en-US"/>
        </w:rPr>
      </w:pPr>
      <w:r w:rsidRPr="0088092E">
        <w:rPr>
          <w:rFonts w:ascii="Calibri" w:eastAsia="Calibri" w:hAnsi="Calibri"/>
          <w:sz w:val="22"/>
          <w:szCs w:val="22"/>
          <w:lang w:eastAsia="en-US"/>
        </w:rPr>
        <w:t>Niniejszą Umowę sporządzono w dwóch jednobrzmiących egzemplarzach, po jednym dla każdej ze Stron.</w:t>
      </w:r>
    </w:p>
    <w:p w:rsidR="008043F3" w:rsidRPr="0088092E" w:rsidRDefault="008043F3" w:rsidP="008043F3">
      <w:pPr>
        <w:spacing w:after="160" w:line="259" w:lineRule="auto"/>
        <w:ind w:left="720"/>
        <w:rPr>
          <w:rFonts w:ascii="Calibri" w:eastAsia="Calibri" w:hAnsi="Calibri"/>
          <w:b/>
          <w:bCs/>
          <w:sz w:val="22"/>
          <w:szCs w:val="22"/>
          <w:lang w:eastAsia="en-US"/>
        </w:rPr>
      </w:pPr>
    </w:p>
    <w:p w:rsidR="008043F3" w:rsidRPr="0088092E" w:rsidRDefault="008043F3" w:rsidP="008043F3">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              ……………………………………………                                                  ………………………………… </w:t>
      </w:r>
    </w:p>
    <w:p w:rsidR="008043F3" w:rsidRPr="0088092E" w:rsidRDefault="008043F3" w:rsidP="008043F3">
      <w:pPr>
        <w:spacing w:after="160" w:line="259" w:lineRule="auto"/>
        <w:ind w:left="720"/>
        <w:rPr>
          <w:rFonts w:ascii="Calibri" w:eastAsia="Calibri" w:hAnsi="Calibri"/>
          <w:sz w:val="18"/>
          <w:szCs w:val="18"/>
          <w:lang w:eastAsia="en-US"/>
        </w:rPr>
      </w:pPr>
      <w:r w:rsidRPr="0088092E">
        <w:rPr>
          <w:rFonts w:ascii="Calibri" w:eastAsia="Calibri" w:hAnsi="Calibri"/>
          <w:sz w:val="18"/>
          <w:szCs w:val="18"/>
          <w:lang w:eastAsia="en-US"/>
        </w:rPr>
        <w:t>podpis Stażysty lub rodzica/  opiekuna prawnego Stażysty                                        podpis Przyjmującego na Staż</w:t>
      </w:r>
    </w:p>
    <w:p w:rsidR="008043F3" w:rsidRPr="0041551F" w:rsidRDefault="008043F3" w:rsidP="008043F3"/>
    <w:p w:rsidR="008043F3" w:rsidRPr="00562C3C" w:rsidRDefault="008043F3" w:rsidP="008043F3">
      <w:pPr>
        <w:pStyle w:val="Nagwek2"/>
        <w:rPr>
          <w:b/>
          <w:bCs/>
          <w:sz w:val="24"/>
          <w:szCs w:val="24"/>
        </w:rPr>
      </w:pPr>
      <w:bookmarkStart w:id="67" w:name="_Toc114779447"/>
      <w:bookmarkStart w:id="68" w:name="_Toc115087951"/>
      <w:r>
        <w:t>8.9 Załącznik nr 9 H</w:t>
      </w:r>
      <w:r w:rsidRPr="0041551F">
        <w:t>armonogram stażu</w:t>
      </w:r>
      <w:bookmarkEnd w:id="67"/>
      <w:bookmarkEnd w:id="68"/>
    </w:p>
    <w:p w:rsidR="008043F3" w:rsidRDefault="008043F3" w:rsidP="008043F3">
      <w:pPr>
        <w:rPr>
          <w:b/>
          <w:bCs/>
          <w:sz w:val="24"/>
        </w:rPr>
      </w:pPr>
    </w:p>
    <w:p w:rsidR="008043F3" w:rsidRDefault="008043F3" w:rsidP="008043F3">
      <w:pPr>
        <w:jc w:val="center"/>
        <w:rPr>
          <w:rFonts w:asciiTheme="minorHAnsi" w:hAnsiTheme="minorHAnsi" w:cstheme="minorHAnsi"/>
          <w:b/>
          <w:bCs/>
          <w:sz w:val="20"/>
          <w:szCs w:val="20"/>
        </w:rPr>
      </w:pPr>
    </w:p>
    <w:p w:rsidR="008043F3" w:rsidRDefault="008043F3" w:rsidP="008043F3">
      <w:pPr>
        <w:jc w:val="center"/>
        <w:rPr>
          <w:rFonts w:asciiTheme="minorHAnsi" w:hAnsiTheme="minorHAnsi" w:cstheme="minorHAnsi"/>
          <w:b/>
          <w:bCs/>
          <w:sz w:val="20"/>
          <w:szCs w:val="20"/>
        </w:rPr>
      </w:pPr>
    </w:p>
    <w:p w:rsidR="008043F3" w:rsidRPr="0041551F" w:rsidRDefault="008043F3" w:rsidP="008043F3">
      <w:pPr>
        <w:jc w:val="center"/>
        <w:rPr>
          <w:rFonts w:asciiTheme="minorHAnsi" w:hAnsiTheme="minorHAnsi" w:cstheme="minorHAnsi"/>
          <w:b/>
          <w:bCs/>
          <w:sz w:val="20"/>
          <w:szCs w:val="20"/>
        </w:rPr>
      </w:pPr>
      <w:r w:rsidRPr="0041551F">
        <w:rPr>
          <w:rFonts w:asciiTheme="minorHAnsi" w:hAnsiTheme="minorHAnsi" w:cstheme="minorHAnsi"/>
          <w:b/>
          <w:bCs/>
          <w:sz w:val="20"/>
          <w:szCs w:val="20"/>
        </w:rPr>
        <w:t>HARMONOGRAM STAŻU</w:t>
      </w:r>
    </w:p>
    <w:p w:rsidR="008043F3" w:rsidRPr="0041551F" w:rsidRDefault="008043F3" w:rsidP="008043F3">
      <w:pPr>
        <w:jc w:val="center"/>
        <w:rPr>
          <w:rFonts w:asciiTheme="minorHAnsi" w:hAnsiTheme="minorHAnsi" w:cstheme="minorHAnsi"/>
          <w:b/>
          <w:bCs/>
          <w:sz w:val="20"/>
          <w:szCs w:val="20"/>
        </w:rPr>
      </w:pPr>
    </w:p>
    <w:p w:rsidR="008043F3" w:rsidRPr="0041551F" w:rsidRDefault="008043F3" w:rsidP="008043F3">
      <w:pPr>
        <w:jc w:val="center"/>
        <w:rPr>
          <w:rFonts w:asciiTheme="minorHAnsi" w:hAnsiTheme="minorHAnsi" w:cstheme="minorHAnsi"/>
          <w:b/>
          <w:bCs/>
          <w:sz w:val="20"/>
          <w:szCs w:val="20"/>
        </w:rPr>
      </w:pPr>
      <w:r w:rsidRPr="0041551F">
        <w:rPr>
          <w:rFonts w:asciiTheme="minorHAnsi" w:hAnsiTheme="minorHAnsi" w:cstheme="minorHAnsi"/>
          <w:b/>
          <w:bCs/>
          <w:sz w:val="20"/>
          <w:szCs w:val="20"/>
        </w:rPr>
        <w:t>Imię i nazwisko stażysty      …………………………………………………..</w:t>
      </w:r>
    </w:p>
    <w:p w:rsidR="008043F3" w:rsidRPr="0041551F" w:rsidRDefault="008043F3" w:rsidP="008043F3">
      <w:pPr>
        <w:jc w:val="center"/>
        <w:rPr>
          <w:rFonts w:asciiTheme="minorHAnsi" w:hAnsiTheme="minorHAnsi" w:cstheme="minorHAnsi"/>
          <w:b/>
          <w:bCs/>
          <w:sz w:val="20"/>
          <w:szCs w:val="20"/>
        </w:rPr>
      </w:pPr>
    </w:p>
    <w:p w:rsidR="008043F3" w:rsidRPr="0041551F" w:rsidRDefault="008043F3" w:rsidP="008043F3">
      <w:pPr>
        <w:jc w:val="center"/>
        <w:rPr>
          <w:rFonts w:asciiTheme="minorHAnsi" w:hAnsiTheme="minorHAnsi" w:cstheme="minorHAnsi"/>
          <w:b/>
          <w:bCs/>
          <w:sz w:val="20"/>
          <w:szCs w:val="20"/>
        </w:rPr>
      </w:pPr>
    </w:p>
    <w:tbl>
      <w:tblPr>
        <w:tblStyle w:val="Tabela-Siatka"/>
        <w:tblW w:w="0" w:type="auto"/>
        <w:tblLook w:val="04A0" w:firstRow="1" w:lastRow="0" w:firstColumn="1" w:lastColumn="0" w:noHBand="0" w:noVBand="1"/>
      </w:tblPr>
      <w:tblGrid>
        <w:gridCol w:w="809"/>
        <w:gridCol w:w="1537"/>
        <w:gridCol w:w="2094"/>
        <w:gridCol w:w="4620"/>
      </w:tblGrid>
      <w:tr w:rsidR="008043F3" w:rsidRPr="0041551F" w:rsidTr="002C4D76">
        <w:trPr>
          <w:trHeight w:val="340"/>
        </w:trPr>
        <w:tc>
          <w:tcPr>
            <w:tcW w:w="817" w:type="dxa"/>
            <w:vAlign w:val="center"/>
          </w:tcPr>
          <w:p w:rsidR="008043F3" w:rsidRPr="0041551F" w:rsidRDefault="008043F3" w:rsidP="002C4D76">
            <w:pPr>
              <w:jc w:val="center"/>
              <w:rPr>
                <w:rFonts w:asciiTheme="minorHAnsi" w:hAnsiTheme="minorHAnsi" w:cstheme="minorHAnsi"/>
                <w:bCs/>
                <w:sz w:val="20"/>
                <w:szCs w:val="20"/>
              </w:rPr>
            </w:pPr>
            <w:r w:rsidRPr="0041551F">
              <w:rPr>
                <w:rFonts w:asciiTheme="minorHAnsi" w:hAnsiTheme="minorHAnsi" w:cstheme="minorHAnsi"/>
                <w:bCs/>
                <w:sz w:val="20"/>
                <w:szCs w:val="20"/>
              </w:rPr>
              <w:t>Lp.</w:t>
            </w:r>
          </w:p>
        </w:tc>
        <w:tc>
          <w:tcPr>
            <w:tcW w:w="1559" w:type="dxa"/>
            <w:vAlign w:val="center"/>
          </w:tcPr>
          <w:p w:rsidR="008043F3" w:rsidRPr="0041551F" w:rsidRDefault="008043F3" w:rsidP="002C4D76">
            <w:pPr>
              <w:jc w:val="center"/>
              <w:rPr>
                <w:rFonts w:asciiTheme="minorHAnsi" w:hAnsiTheme="minorHAnsi" w:cstheme="minorHAnsi"/>
                <w:bCs/>
                <w:sz w:val="20"/>
                <w:szCs w:val="20"/>
              </w:rPr>
            </w:pPr>
            <w:r w:rsidRPr="0041551F">
              <w:rPr>
                <w:rFonts w:asciiTheme="minorHAnsi" w:hAnsiTheme="minorHAnsi" w:cstheme="minorHAnsi"/>
                <w:bCs/>
                <w:sz w:val="20"/>
                <w:szCs w:val="20"/>
              </w:rPr>
              <w:t>Data</w:t>
            </w:r>
          </w:p>
        </w:tc>
        <w:tc>
          <w:tcPr>
            <w:tcW w:w="2127" w:type="dxa"/>
            <w:vAlign w:val="center"/>
          </w:tcPr>
          <w:p w:rsidR="008043F3" w:rsidRPr="0041551F" w:rsidRDefault="008043F3" w:rsidP="002C4D76">
            <w:pPr>
              <w:jc w:val="center"/>
              <w:rPr>
                <w:rFonts w:asciiTheme="minorHAnsi" w:hAnsiTheme="minorHAnsi" w:cstheme="minorHAnsi"/>
                <w:bCs/>
                <w:sz w:val="20"/>
                <w:szCs w:val="20"/>
              </w:rPr>
            </w:pPr>
            <w:r w:rsidRPr="0041551F">
              <w:rPr>
                <w:rFonts w:asciiTheme="minorHAnsi" w:hAnsiTheme="minorHAnsi" w:cstheme="minorHAnsi"/>
                <w:bCs/>
                <w:sz w:val="20"/>
                <w:szCs w:val="20"/>
              </w:rPr>
              <w:t>Od godz. – do godz.</w:t>
            </w:r>
          </w:p>
        </w:tc>
        <w:tc>
          <w:tcPr>
            <w:tcW w:w="4709" w:type="dxa"/>
            <w:vAlign w:val="center"/>
          </w:tcPr>
          <w:p w:rsidR="008043F3" w:rsidRPr="0041551F" w:rsidRDefault="008043F3" w:rsidP="002C4D76">
            <w:pPr>
              <w:jc w:val="center"/>
              <w:rPr>
                <w:rFonts w:asciiTheme="minorHAnsi" w:hAnsiTheme="minorHAnsi" w:cstheme="minorHAnsi"/>
                <w:bCs/>
                <w:sz w:val="20"/>
                <w:szCs w:val="20"/>
              </w:rPr>
            </w:pPr>
            <w:r w:rsidRPr="0041551F">
              <w:rPr>
                <w:rFonts w:asciiTheme="minorHAnsi" w:hAnsiTheme="minorHAnsi" w:cstheme="minorHAnsi"/>
                <w:bCs/>
                <w:sz w:val="20"/>
                <w:szCs w:val="20"/>
              </w:rPr>
              <w:t>Temat zajęć</w:t>
            </w:r>
          </w:p>
        </w:tc>
      </w:tr>
      <w:tr w:rsidR="008043F3" w:rsidRPr="0041551F" w:rsidTr="002C4D76">
        <w:trPr>
          <w:trHeight w:val="397"/>
        </w:trPr>
        <w:tc>
          <w:tcPr>
            <w:tcW w:w="817" w:type="dxa"/>
          </w:tcPr>
          <w:p w:rsidR="008043F3" w:rsidRPr="0041551F" w:rsidRDefault="008043F3" w:rsidP="002C4D76">
            <w:pPr>
              <w:jc w:val="center"/>
              <w:rPr>
                <w:rFonts w:asciiTheme="minorHAnsi" w:hAnsiTheme="minorHAnsi" w:cstheme="minorHAnsi"/>
                <w:b/>
                <w:bCs/>
                <w:sz w:val="20"/>
                <w:szCs w:val="20"/>
              </w:rPr>
            </w:pPr>
          </w:p>
        </w:tc>
        <w:tc>
          <w:tcPr>
            <w:tcW w:w="1559" w:type="dxa"/>
          </w:tcPr>
          <w:p w:rsidR="008043F3" w:rsidRPr="0041551F" w:rsidRDefault="008043F3" w:rsidP="002C4D76">
            <w:pPr>
              <w:jc w:val="center"/>
              <w:rPr>
                <w:rFonts w:asciiTheme="minorHAnsi" w:hAnsiTheme="minorHAnsi" w:cstheme="minorHAnsi"/>
                <w:b/>
                <w:bCs/>
                <w:sz w:val="20"/>
                <w:szCs w:val="20"/>
              </w:rPr>
            </w:pPr>
          </w:p>
        </w:tc>
        <w:tc>
          <w:tcPr>
            <w:tcW w:w="2127" w:type="dxa"/>
          </w:tcPr>
          <w:p w:rsidR="008043F3" w:rsidRPr="0041551F" w:rsidRDefault="008043F3" w:rsidP="002C4D76">
            <w:pPr>
              <w:jc w:val="center"/>
              <w:rPr>
                <w:rFonts w:asciiTheme="minorHAnsi" w:hAnsiTheme="minorHAnsi" w:cstheme="minorHAnsi"/>
                <w:b/>
                <w:bCs/>
                <w:sz w:val="20"/>
                <w:szCs w:val="20"/>
              </w:rPr>
            </w:pPr>
          </w:p>
        </w:tc>
        <w:tc>
          <w:tcPr>
            <w:tcW w:w="4709" w:type="dxa"/>
          </w:tcPr>
          <w:p w:rsidR="008043F3" w:rsidRPr="0041551F" w:rsidRDefault="008043F3" w:rsidP="002C4D76">
            <w:pPr>
              <w:jc w:val="center"/>
              <w:rPr>
                <w:rFonts w:asciiTheme="minorHAnsi" w:hAnsiTheme="minorHAnsi" w:cstheme="minorHAnsi"/>
                <w:b/>
                <w:bCs/>
                <w:sz w:val="20"/>
                <w:szCs w:val="20"/>
              </w:rPr>
            </w:pPr>
          </w:p>
        </w:tc>
      </w:tr>
      <w:tr w:rsidR="008043F3" w:rsidRPr="0041551F" w:rsidTr="002C4D76">
        <w:trPr>
          <w:trHeight w:val="275"/>
        </w:trPr>
        <w:tc>
          <w:tcPr>
            <w:tcW w:w="817" w:type="dxa"/>
          </w:tcPr>
          <w:p w:rsidR="008043F3" w:rsidRPr="0041551F" w:rsidRDefault="008043F3" w:rsidP="002C4D76">
            <w:pPr>
              <w:jc w:val="center"/>
              <w:rPr>
                <w:rFonts w:asciiTheme="minorHAnsi" w:hAnsiTheme="minorHAnsi" w:cstheme="minorHAnsi"/>
                <w:b/>
                <w:bCs/>
                <w:sz w:val="20"/>
                <w:szCs w:val="20"/>
              </w:rPr>
            </w:pPr>
          </w:p>
        </w:tc>
        <w:tc>
          <w:tcPr>
            <w:tcW w:w="1559" w:type="dxa"/>
          </w:tcPr>
          <w:p w:rsidR="008043F3" w:rsidRPr="0041551F" w:rsidRDefault="008043F3" w:rsidP="002C4D76">
            <w:pPr>
              <w:jc w:val="center"/>
              <w:rPr>
                <w:rFonts w:asciiTheme="minorHAnsi" w:hAnsiTheme="minorHAnsi" w:cstheme="minorHAnsi"/>
                <w:b/>
                <w:bCs/>
                <w:sz w:val="20"/>
                <w:szCs w:val="20"/>
              </w:rPr>
            </w:pPr>
          </w:p>
        </w:tc>
        <w:tc>
          <w:tcPr>
            <w:tcW w:w="2127" w:type="dxa"/>
          </w:tcPr>
          <w:p w:rsidR="008043F3" w:rsidRPr="0041551F" w:rsidRDefault="008043F3" w:rsidP="002C4D76">
            <w:pPr>
              <w:jc w:val="center"/>
              <w:rPr>
                <w:rFonts w:asciiTheme="minorHAnsi" w:hAnsiTheme="minorHAnsi" w:cstheme="minorHAnsi"/>
                <w:b/>
                <w:bCs/>
                <w:sz w:val="20"/>
                <w:szCs w:val="20"/>
              </w:rPr>
            </w:pPr>
          </w:p>
        </w:tc>
        <w:tc>
          <w:tcPr>
            <w:tcW w:w="4709" w:type="dxa"/>
          </w:tcPr>
          <w:p w:rsidR="008043F3" w:rsidRPr="0041551F" w:rsidRDefault="008043F3" w:rsidP="002C4D76">
            <w:pPr>
              <w:jc w:val="center"/>
              <w:rPr>
                <w:rFonts w:asciiTheme="minorHAnsi" w:hAnsiTheme="minorHAnsi" w:cstheme="minorHAnsi"/>
                <w:b/>
                <w:bCs/>
                <w:sz w:val="20"/>
                <w:szCs w:val="20"/>
              </w:rPr>
            </w:pPr>
          </w:p>
        </w:tc>
      </w:tr>
      <w:tr w:rsidR="008043F3" w:rsidRPr="0041551F" w:rsidTr="002C4D76">
        <w:trPr>
          <w:trHeight w:val="278"/>
        </w:trPr>
        <w:tc>
          <w:tcPr>
            <w:tcW w:w="817" w:type="dxa"/>
          </w:tcPr>
          <w:p w:rsidR="008043F3" w:rsidRPr="0041551F" w:rsidRDefault="008043F3" w:rsidP="002C4D76">
            <w:pPr>
              <w:jc w:val="center"/>
              <w:rPr>
                <w:rFonts w:asciiTheme="minorHAnsi" w:hAnsiTheme="minorHAnsi" w:cstheme="minorHAnsi"/>
                <w:b/>
                <w:bCs/>
                <w:sz w:val="20"/>
                <w:szCs w:val="20"/>
              </w:rPr>
            </w:pPr>
          </w:p>
        </w:tc>
        <w:tc>
          <w:tcPr>
            <w:tcW w:w="1559" w:type="dxa"/>
          </w:tcPr>
          <w:p w:rsidR="008043F3" w:rsidRPr="0041551F" w:rsidRDefault="008043F3" w:rsidP="002C4D76">
            <w:pPr>
              <w:jc w:val="center"/>
              <w:rPr>
                <w:rFonts w:asciiTheme="minorHAnsi" w:hAnsiTheme="minorHAnsi" w:cstheme="minorHAnsi"/>
                <w:b/>
                <w:bCs/>
                <w:sz w:val="20"/>
                <w:szCs w:val="20"/>
              </w:rPr>
            </w:pPr>
          </w:p>
        </w:tc>
        <w:tc>
          <w:tcPr>
            <w:tcW w:w="2127" w:type="dxa"/>
          </w:tcPr>
          <w:p w:rsidR="008043F3" w:rsidRPr="0041551F" w:rsidRDefault="008043F3" w:rsidP="002C4D76">
            <w:pPr>
              <w:jc w:val="center"/>
              <w:rPr>
                <w:rFonts w:asciiTheme="minorHAnsi" w:hAnsiTheme="minorHAnsi" w:cstheme="minorHAnsi"/>
                <w:b/>
                <w:bCs/>
                <w:sz w:val="20"/>
                <w:szCs w:val="20"/>
              </w:rPr>
            </w:pPr>
          </w:p>
        </w:tc>
        <w:tc>
          <w:tcPr>
            <w:tcW w:w="4709" w:type="dxa"/>
          </w:tcPr>
          <w:p w:rsidR="008043F3" w:rsidRPr="0041551F" w:rsidRDefault="008043F3" w:rsidP="002C4D76">
            <w:pPr>
              <w:jc w:val="center"/>
              <w:rPr>
                <w:rFonts w:asciiTheme="minorHAnsi" w:hAnsiTheme="minorHAnsi" w:cstheme="minorHAnsi"/>
                <w:b/>
                <w:bCs/>
                <w:sz w:val="20"/>
                <w:szCs w:val="20"/>
              </w:rPr>
            </w:pPr>
          </w:p>
        </w:tc>
      </w:tr>
      <w:tr w:rsidR="008043F3" w:rsidRPr="0041551F" w:rsidTr="002C4D76">
        <w:trPr>
          <w:trHeight w:val="269"/>
        </w:trPr>
        <w:tc>
          <w:tcPr>
            <w:tcW w:w="817" w:type="dxa"/>
          </w:tcPr>
          <w:p w:rsidR="008043F3" w:rsidRPr="0041551F" w:rsidRDefault="008043F3" w:rsidP="002C4D76">
            <w:pPr>
              <w:jc w:val="center"/>
              <w:rPr>
                <w:rFonts w:asciiTheme="minorHAnsi" w:hAnsiTheme="minorHAnsi" w:cstheme="minorHAnsi"/>
                <w:b/>
                <w:bCs/>
                <w:sz w:val="20"/>
                <w:szCs w:val="20"/>
              </w:rPr>
            </w:pPr>
          </w:p>
        </w:tc>
        <w:tc>
          <w:tcPr>
            <w:tcW w:w="1559" w:type="dxa"/>
          </w:tcPr>
          <w:p w:rsidR="008043F3" w:rsidRPr="0041551F" w:rsidRDefault="008043F3" w:rsidP="002C4D76">
            <w:pPr>
              <w:jc w:val="center"/>
              <w:rPr>
                <w:rFonts w:asciiTheme="minorHAnsi" w:hAnsiTheme="minorHAnsi" w:cstheme="minorHAnsi"/>
                <w:b/>
                <w:bCs/>
                <w:sz w:val="20"/>
                <w:szCs w:val="20"/>
              </w:rPr>
            </w:pPr>
          </w:p>
        </w:tc>
        <w:tc>
          <w:tcPr>
            <w:tcW w:w="2127" w:type="dxa"/>
          </w:tcPr>
          <w:p w:rsidR="008043F3" w:rsidRPr="0041551F" w:rsidRDefault="008043F3" w:rsidP="002C4D76">
            <w:pPr>
              <w:jc w:val="center"/>
              <w:rPr>
                <w:rFonts w:asciiTheme="minorHAnsi" w:hAnsiTheme="minorHAnsi" w:cstheme="minorHAnsi"/>
                <w:b/>
                <w:bCs/>
                <w:sz w:val="20"/>
                <w:szCs w:val="20"/>
              </w:rPr>
            </w:pPr>
          </w:p>
        </w:tc>
        <w:tc>
          <w:tcPr>
            <w:tcW w:w="4709" w:type="dxa"/>
          </w:tcPr>
          <w:p w:rsidR="008043F3" w:rsidRPr="0041551F" w:rsidRDefault="008043F3" w:rsidP="002C4D76">
            <w:pPr>
              <w:jc w:val="center"/>
              <w:rPr>
                <w:rFonts w:asciiTheme="minorHAnsi" w:hAnsiTheme="minorHAnsi" w:cstheme="minorHAnsi"/>
                <w:b/>
                <w:bCs/>
                <w:sz w:val="20"/>
                <w:szCs w:val="20"/>
              </w:rPr>
            </w:pPr>
          </w:p>
        </w:tc>
      </w:tr>
      <w:tr w:rsidR="008043F3" w:rsidRPr="0041551F" w:rsidTr="002C4D76">
        <w:trPr>
          <w:trHeight w:val="272"/>
        </w:trPr>
        <w:tc>
          <w:tcPr>
            <w:tcW w:w="817" w:type="dxa"/>
          </w:tcPr>
          <w:p w:rsidR="008043F3" w:rsidRPr="0041551F" w:rsidRDefault="008043F3" w:rsidP="002C4D76">
            <w:pPr>
              <w:jc w:val="center"/>
              <w:rPr>
                <w:rFonts w:asciiTheme="minorHAnsi" w:hAnsiTheme="minorHAnsi" w:cstheme="minorHAnsi"/>
                <w:b/>
                <w:bCs/>
                <w:sz w:val="20"/>
                <w:szCs w:val="20"/>
              </w:rPr>
            </w:pPr>
          </w:p>
        </w:tc>
        <w:tc>
          <w:tcPr>
            <w:tcW w:w="1559" w:type="dxa"/>
          </w:tcPr>
          <w:p w:rsidR="008043F3" w:rsidRPr="0041551F" w:rsidRDefault="008043F3" w:rsidP="002C4D76">
            <w:pPr>
              <w:jc w:val="center"/>
              <w:rPr>
                <w:rFonts w:asciiTheme="minorHAnsi" w:hAnsiTheme="minorHAnsi" w:cstheme="minorHAnsi"/>
                <w:b/>
                <w:bCs/>
                <w:sz w:val="20"/>
                <w:szCs w:val="20"/>
              </w:rPr>
            </w:pPr>
          </w:p>
        </w:tc>
        <w:tc>
          <w:tcPr>
            <w:tcW w:w="2127" w:type="dxa"/>
          </w:tcPr>
          <w:p w:rsidR="008043F3" w:rsidRPr="0041551F" w:rsidRDefault="008043F3" w:rsidP="002C4D76">
            <w:pPr>
              <w:jc w:val="center"/>
              <w:rPr>
                <w:rFonts w:asciiTheme="minorHAnsi" w:hAnsiTheme="minorHAnsi" w:cstheme="minorHAnsi"/>
                <w:b/>
                <w:bCs/>
                <w:sz w:val="20"/>
                <w:szCs w:val="20"/>
              </w:rPr>
            </w:pPr>
          </w:p>
        </w:tc>
        <w:tc>
          <w:tcPr>
            <w:tcW w:w="4709" w:type="dxa"/>
          </w:tcPr>
          <w:p w:rsidR="008043F3" w:rsidRPr="0041551F" w:rsidRDefault="008043F3" w:rsidP="002C4D76">
            <w:pPr>
              <w:jc w:val="center"/>
              <w:rPr>
                <w:rFonts w:asciiTheme="minorHAnsi" w:hAnsiTheme="minorHAnsi" w:cstheme="minorHAnsi"/>
                <w:b/>
                <w:bCs/>
                <w:sz w:val="20"/>
                <w:szCs w:val="20"/>
              </w:rPr>
            </w:pPr>
          </w:p>
        </w:tc>
      </w:tr>
      <w:tr w:rsidR="008043F3" w:rsidRPr="0041551F" w:rsidTr="002C4D76">
        <w:trPr>
          <w:trHeight w:val="277"/>
        </w:trPr>
        <w:tc>
          <w:tcPr>
            <w:tcW w:w="817" w:type="dxa"/>
          </w:tcPr>
          <w:p w:rsidR="008043F3" w:rsidRPr="0041551F" w:rsidRDefault="008043F3" w:rsidP="002C4D76">
            <w:pPr>
              <w:jc w:val="center"/>
              <w:rPr>
                <w:rFonts w:asciiTheme="minorHAnsi" w:hAnsiTheme="minorHAnsi" w:cstheme="minorHAnsi"/>
                <w:b/>
                <w:bCs/>
                <w:sz w:val="20"/>
                <w:szCs w:val="20"/>
              </w:rPr>
            </w:pPr>
          </w:p>
        </w:tc>
        <w:tc>
          <w:tcPr>
            <w:tcW w:w="1559" w:type="dxa"/>
          </w:tcPr>
          <w:p w:rsidR="008043F3" w:rsidRPr="0041551F" w:rsidRDefault="008043F3" w:rsidP="002C4D76">
            <w:pPr>
              <w:jc w:val="center"/>
              <w:rPr>
                <w:rFonts w:asciiTheme="minorHAnsi" w:hAnsiTheme="minorHAnsi" w:cstheme="minorHAnsi"/>
                <w:b/>
                <w:bCs/>
                <w:sz w:val="20"/>
                <w:szCs w:val="20"/>
              </w:rPr>
            </w:pPr>
          </w:p>
        </w:tc>
        <w:tc>
          <w:tcPr>
            <w:tcW w:w="2127" w:type="dxa"/>
          </w:tcPr>
          <w:p w:rsidR="008043F3" w:rsidRPr="0041551F" w:rsidRDefault="008043F3" w:rsidP="002C4D76">
            <w:pPr>
              <w:jc w:val="center"/>
              <w:rPr>
                <w:rFonts w:asciiTheme="minorHAnsi" w:hAnsiTheme="minorHAnsi" w:cstheme="minorHAnsi"/>
                <w:b/>
                <w:bCs/>
                <w:sz w:val="20"/>
                <w:szCs w:val="20"/>
              </w:rPr>
            </w:pPr>
          </w:p>
        </w:tc>
        <w:tc>
          <w:tcPr>
            <w:tcW w:w="4709" w:type="dxa"/>
          </w:tcPr>
          <w:p w:rsidR="008043F3" w:rsidRPr="0041551F" w:rsidRDefault="008043F3" w:rsidP="002C4D76">
            <w:pPr>
              <w:jc w:val="center"/>
              <w:rPr>
                <w:rFonts w:asciiTheme="minorHAnsi" w:hAnsiTheme="minorHAnsi" w:cstheme="minorHAnsi"/>
                <w:b/>
                <w:bCs/>
                <w:sz w:val="20"/>
                <w:szCs w:val="20"/>
              </w:rPr>
            </w:pPr>
          </w:p>
        </w:tc>
      </w:tr>
      <w:tr w:rsidR="008043F3" w:rsidRPr="0041551F" w:rsidTr="002C4D76">
        <w:trPr>
          <w:trHeight w:val="266"/>
        </w:trPr>
        <w:tc>
          <w:tcPr>
            <w:tcW w:w="817" w:type="dxa"/>
          </w:tcPr>
          <w:p w:rsidR="008043F3" w:rsidRPr="0041551F" w:rsidRDefault="008043F3" w:rsidP="002C4D76">
            <w:pPr>
              <w:jc w:val="center"/>
              <w:rPr>
                <w:rFonts w:asciiTheme="minorHAnsi" w:hAnsiTheme="minorHAnsi" w:cstheme="minorHAnsi"/>
                <w:b/>
                <w:bCs/>
                <w:sz w:val="20"/>
                <w:szCs w:val="20"/>
              </w:rPr>
            </w:pPr>
          </w:p>
        </w:tc>
        <w:tc>
          <w:tcPr>
            <w:tcW w:w="1559" w:type="dxa"/>
          </w:tcPr>
          <w:p w:rsidR="008043F3" w:rsidRPr="0041551F" w:rsidRDefault="008043F3" w:rsidP="002C4D76">
            <w:pPr>
              <w:jc w:val="center"/>
              <w:rPr>
                <w:rFonts w:asciiTheme="minorHAnsi" w:hAnsiTheme="minorHAnsi" w:cstheme="minorHAnsi"/>
                <w:b/>
                <w:bCs/>
                <w:sz w:val="20"/>
                <w:szCs w:val="20"/>
              </w:rPr>
            </w:pPr>
          </w:p>
        </w:tc>
        <w:tc>
          <w:tcPr>
            <w:tcW w:w="2127" w:type="dxa"/>
          </w:tcPr>
          <w:p w:rsidR="008043F3" w:rsidRPr="0041551F" w:rsidRDefault="008043F3" w:rsidP="002C4D76">
            <w:pPr>
              <w:jc w:val="center"/>
              <w:rPr>
                <w:rFonts w:asciiTheme="minorHAnsi" w:hAnsiTheme="minorHAnsi" w:cstheme="minorHAnsi"/>
                <w:b/>
                <w:bCs/>
                <w:sz w:val="20"/>
                <w:szCs w:val="20"/>
              </w:rPr>
            </w:pPr>
          </w:p>
        </w:tc>
        <w:tc>
          <w:tcPr>
            <w:tcW w:w="4709" w:type="dxa"/>
          </w:tcPr>
          <w:p w:rsidR="008043F3" w:rsidRPr="0041551F" w:rsidRDefault="008043F3" w:rsidP="002C4D76">
            <w:pPr>
              <w:jc w:val="center"/>
              <w:rPr>
                <w:rFonts w:asciiTheme="minorHAnsi" w:hAnsiTheme="minorHAnsi" w:cstheme="minorHAnsi"/>
                <w:b/>
                <w:bCs/>
                <w:sz w:val="20"/>
                <w:szCs w:val="20"/>
              </w:rPr>
            </w:pPr>
          </w:p>
        </w:tc>
      </w:tr>
      <w:tr w:rsidR="008043F3" w:rsidRPr="0041551F" w:rsidTr="002C4D76">
        <w:trPr>
          <w:trHeight w:val="271"/>
        </w:trPr>
        <w:tc>
          <w:tcPr>
            <w:tcW w:w="817" w:type="dxa"/>
          </w:tcPr>
          <w:p w:rsidR="008043F3" w:rsidRPr="0041551F" w:rsidRDefault="008043F3" w:rsidP="002C4D76">
            <w:pPr>
              <w:jc w:val="center"/>
              <w:rPr>
                <w:rFonts w:asciiTheme="minorHAnsi" w:hAnsiTheme="minorHAnsi" w:cstheme="minorHAnsi"/>
                <w:b/>
                <w:bCs/>
                <w:sz w:val="20"/>
                <w:szCs w:val="20"/>
              </w:rPr>
            </w:pPr>
          </w:p>
        </w:tc>
        <w:tc>
          <w:tcPr>
            <w:tcW w:w="1559" w:type="dxa"/>
          </w:tcPr>
          <w:p w:rsidR="008043F3" w:rsidRPr="0041551F" w:rsidRDefault="008043F3" w:rsidP="002C4D76">
            <w:pPr>
              <w:jc w:val="center"/>
              <w:rPr>
                <w:rFonts w:asciiTheme="minorHAnsi" w:hAnsiTheme="minorHAnsi" w:cstheme="minorHAnsi"/>
                <w:b/>
                <w:bCs/>
                <w:sz w:val="20"/>
                <w:szCs w:val="20"/>
              </w:rPr>
            </w:pPr>
          </w:p>
        </w:tc>
        <w:tc>
          <w:tcPr>
            <w:tcW w:w="2127" w:type="dxa"/>
          </w:tcPr>
          <w:p w:rsidR="008043F3" w:rsidRPr="0041551F" w:rsidRDefault="008043F3" w:rsidP="002C4D76">
            <w:pPr>
              <w:jc w:val="center"/>
              <w:rPr>
                <w:rFonts w:asciiTheme="minorHAnsi" w:hAnsiTheme="minorHAnsi" w:cstheme="minorHAnsi"/>
                <w:b/>
                <w:bCs/>
                <w:sz w:val="20"/>
                <w:szCs w:val="20"/>
              </w:rPr>
            </w:pPr>
          </w:p>
        </w:tc>
        <w:tc>
          <w:tcPr>
            <w:tcW w:w="4709" w:type="dxa"/>
          </w:tcPr>
          <w:p w:rsidR="008043F3" w:rsidRPr="0041551F" w:rsidRDefault="008043F3" w:rsidP="002C4D76">
            <w:pPr>
              <w:jc w:val="center"/>
              <w:rPr>
                <w:rFonts w:asciiTheme="minorHAnsi" w:hAnsiTheme="minorHAnsi" w:cstheme="minorHAnsi"/>
                <w:b/>
                <w:bCs/>
                <w:sz w:val="20"/>
                <w:szCs w:val="20"/>
              </w:rPr>
            </w:pPr>
          </w:p>
        </w:tc>
      </w:tr>
      <w:tr w:rsidR="008043F3" w:rsidRPr="0041551F" w:rsidTr="002C4D76">
        <w:trPr>
          <w:trHeight w:val="288"/>
        </w:trPr>
        <w:tc>
          <w:tcPr>
            <w:tcW w:w="817" w:type="dxa"/>
          </w:tcPr>
          <w:p w:rsidR="008043F3" w:rsidRPr="0041551F" w:rsidRDefault="008043F3" w:rsidP="002C4D76">
            <w:pPr>
              <w:jc w:val="center"/>
              <w:rPr>
                <w:rFonts w:asciiTheme="minorHAnsi" w:hAnsiTheme="minorHAnsi" w:cstheme="minorHAnsi"/>
                <w:b/>
                <w:bCs/>
                <w:sz w:val="20"/>
                <w:szCs w:val="20"/>
              </w:rPr>
            </w:pPr>
          </w:p>
        </w:tc>
        <w:tc>
          <w:tcPr>
            <w:tcW w:w="1559" w:type="dxa"/>
          </w:tcPr>
          <w:p w:rsidR="008043F3" w:rsidRPr="0041551F" w:rsidRDefault="008043F3" w:rsidP="002C4D76">
            <w:pPr>
              <w:jc w:val="center"/>
              <w:rPr>
                <w:rFonts w:asciiTheme="minorHAnsi" w:hAnsiTheme="minorHAnsi" w:cstheme="minorHAnsi"/>
                <w:b/>
                <w:bCs/>
                <w:sz w:val="20"/>
                <w:szCs w:val="20"/>
              </w:rPr>
            </w:pPr>
          </w:p>
        </w:tc>
        <w:tc>
          <w:tcPr>
            <w:tcW w:w="2127" w:type="dxa"/>
          </w:tcPr>
          <w:p w:rsidR="008043F3" w:rsidRPr="0041551F" w:rsidRDefault="008043F3" w:rsidP="002C4D76">
            <w:pPr>
              <w:jc w:val="center"/>
              <w:rPr>
                <w:rFonts w:asciiTheme="minorHAnsi" w:hAnsiTheme="minorHAnsi" w:cstheme="minorHAnsi"/>
                <w:b/>
                <w:bCs/>
                <w:sz w:val="20"/>
                <w:szCs w:val="20"/>
              </w:rPr>
            </w:pPr>
          </w:p>
        </w:tc>
        <w:tc>
          <w:tcPr>
            <w:tcW w:w="4709" w:type="dxa"/>
          </w:tcPr>
          <w:p w:rsidR="008043F3" w:rsidRPr="0041551F" w:rsidRDefault="008043F3" w:rsidP="002C4D76">
            <w:pPr>
              <w:jc w:val="center"/>
              <w:rPr>
                <w:rFonts w:asciiTheme="minorHAnsi" w:hAnsiTheme="minorHAnsi" w:cstheme="minorHAnsi"/>
                <w:b/>
                <w:bCs/>
                <w:sz w:val="20"/>
                <w:szCs w:val="20"/>
              </w:rPr>
            </w:pPr>
          </w:p>
        </w:tc>
      </w:tr>
      <w:tr w:rsidR="008043F3" w:rsidRPr="0041551F" w:rsidTr="002C4D76">
        <w:trPr>
          <w:trHeight w:val="265"/>
        </w:trPr>
        <w:tc>
          <w:tcPr>
            <w:tcW w:w="817" w:type="dxa"/>
          </w:tcPr>
          <w:p w:rsidR="008043F3" w:rsidRPr="0041551F" w:rsidRDefault="008043F3" w:rsidP="002C4D76">
            <w:pPr>
              <w:jc w:val="center"/>
              <w:rPr>
                <w:rFonts w:asciiTheme="minorHAnsi" w:hAnsiTheme="minorHAnsi" w:cstheme="minorHAnsi"/>
                <w:b/>
                <w:bCs/>
                <w:sz w:val="20"/>
                <w:szCs w:val="20"/>
              </w:rPr>
            </w:pPr>
          </w:p>
        </w:tc>
        <w:tc>
          <w:tcPr>
            <w:tcW w:w="1559" w:type="dxa"/>
          </w:tcPr>
          <w:p w:rsidR="008043F3" w:rsidRPr="0041551F" w:rsidRDefault="008043F3" w:rsidP="002C4D76">
            <w:pPr>
              <w:jc w:val="center"/>
              <w:rPr>
                <w:rFonts w:asciiTheme="minorHAnsi" w:hAnsiTheme="minorHAnsi" w:cstheme="minorHAnsi"/>
                <w:b/>
                <w:bCs/>
                <w:sz w:val="20"/>
                <w:szCs w:val="20"/>
              </w:rPr>
            </w:pPr>
          </w:p>
        </w:tc>
        <w:tc>
          <w:tcPr>
            <w:tcW w:w="2127" w:type="dxa"/>
          </w:tcPr>
          <w:p w:rsidR="008043F3" w:rsidRPr="0041551F" w:rsidRDefault="008043F3" w:rsidP="002C4D76">
            <w:pPr>
              <w:jc w:val="center"/>
              <w:rPr>
                <w:rFonts w:asciiTheme="minorHAnsi" w:hAnsiTheme="minorHAnsi" w:cstheme="minorHAnsi"/>
                <w:b/>
                <w:bCs/>
                <w:sz w:val="20"/>
                <w:szCs w:val="20"/>
              </w:rPr>
            </w:pPr>
          </w:p>
        </w:tc>
        <w:tc>
          <w:tcPr>
            <w:tcW w:w="4709" w:type="dxa"/>
          </w:tcPr>
          <w:p w:rsidR="008043F3" w:rsidRPr="0041551F" w:rsidRDefault="008043F3" w:rsidP="002C4D76">
            <w:pPr>
              <w:jc w:val="center"/>
              <w:rPr>
                <w:rFonts w:asciiTheme="minorHAnsi" w:hAnsiTheme="minorHAnsi" w:cstheme="minorHAnsi"/>
                <w:b/>
                <w:bCs/>
                <w:sz w:val="20"/>
                <w:szCs w:val="20"/>
              </w:rPr>
            </w:pPr>
          </w:p>
        </w:tc>
      </w:tr>
      <w:tr w:rsidR="008043F3" w:rsidRPr="0041551F" w:rsidTr="002C4D76">
        <w:trPr>
          <w:trHeight w:val="268"/>
        </w:trPr>
        <w:tc>
          <w:tcPr>
            <w:tcW w:w="817" w:type="dxa"/>
          </w:tcPr>
          <w:p w:rsidR="008043F3" w:rsidRPr="0041551F" w:rsidRDefault="008043F3" w:rsidP="002C4D76">
            <w:pPr>
              <w:jc w:val="center"/>
              <w:rPr>
                <w:rFonts w:asciiTheme="minorHAnsi" w:hAnsiTheme="minorHAnsi" w:cstheme="minorHAnsi"/>
                <w:b/>
                <w:bCs/>
                <w:sz w:val="20"/>
                <w:szCs w:val="20"/>
              </w:rPr>
            </w:pPr>
          </w:p>
        </w:tc>
        <w:tc>
          <w:tcPr>
            <w:tcW w:w="1559" w:type="dxa"/>
          </w:tcPr>
          <w:p w:rsidR="008043F3" w:rsidRPr="0041551F" w:rsidRDefault="008043F3" w:rsidP="002C4D76">
            <w:pPr>
              <w:jc w:val="center"/>
              <w:rPr>
                <w:rFonts w:asciiTheme="minorHAnsi" w:hAnsiTheme="minorHAnsi" w:cstheme="minorHAnsi"/>
                <w:b/>
                <w:bCs/>
                <w:sz w:val="20"/>
                <w:szCs w:val="20"/>
              </w:rPr>
            </w:pPr>
          </w:p>
        </w:tc>
        <w:tc>
          <w:tcPr>
            <w:tcW w:w="2127" w:type="dxa"/>
          </w:tcPr>
          <w:p w:rsidR="008043F3" w:rsidRPr="0041551F" w:rsidRDefault="008043F3" w:rsidP="002C4D76">
            <w:pPr>
              <w:jc w:val="center"/>
              <w:rPr>
                <w:rFonts w:asciiTheme="minorHAnsi" w:hAnsiTheme="minorHAnsi" w:cstheme="minorHAnsi"/>
                <w:b/>
                <w:bCs/>
                <w:sz w:val="20"/>
                <w:szCs w:val="20"/>
              </w:rPr>
            </w:pPr>
          </w:p>
        </w:tc>
        <w:tc>
          <w:tcPr>
            <w:tcW w:w="4709" w:type="dxa"/>
          </w:tcPr>
          <w:p w:rsidR="008043F3" w:rsidRPr="0041551F" w:rsidRDefault="008043F3" w:rsidP="002C4D76">
            <w:pPr>
              <w:jc w:val="center"/>
              <w:rPr>
                <w:rFonts w:asciiTheme="minorHAnsi" w:hAnsiTheme="minorHAnsi" w:cstheme="minorHAnsi"/>
                <w:b/>
                <w:bCs/>
                <w:sz w:val="20"/>
                <w:szCs w:val="20"/>
              </w:rPr>
            </w:pPr>
          </w:p>
        </w:tc>
      </w:tr>
      <w:tr w:rsidR="008043F3" w:rsidRPr="0041551F" w:rsidTr="002C4D76">
        <w:trPr>
          <w:trHeight w:val="273"/>
        </w:trPr>
        <w:tc>
          <w:tcPr>
            <w:tcW w:w="817" w:type="dxa"/>
          </w:tcPr>
          <w:p w:rsidR="008043F3" w:rsidRPr="0041551F" w:rsidRDefault="008043F3" w:rsidP="002C4D76">
            <w:pPr>
              <w:jc w:val="center"/>
              <w:rPr>
                <w:rFonts w:asciiTheme="minorHAnsi" w:hAnsiTheme="minorHAnsi" w:cstheme="minorHAnsi"/>
                <w:b/>
                <w:bCs/>
                <w:sz w:val="20"/>
                <w:szCs w:val="20"/>
              </w:rPr>
            </w:pPr>
          </w:p>
        </w:tc>
        <w:tc>
          <w:tcPr>
            <w:tcW w:w="1559" w:type="dxa"/>
          </w:tcPr>
          <w:p w:rsidR="008043F3" w:rsidRPr="0041551F" w:rsidRDefault="008043F3" w:rsidP="002C4D76">
            <w:pPr>
              <w:jc w:val="center"/>
              <w:rPr>
                <w:rFonts w:asciiTheme="minorHAnsi" w:hAnsiTheme="minorHAnsi" w:cstheme="minorHAnsi"/>
                <w:b/>
                <w:bCs/>
                <w:sz w:val="20"/>
                <w:szCs w:val="20"/>
              </w:rPr>
            </w:pPr>
          </w:p>
        </w:tc>
        <w:tc>
          <w:tcPr>
            <w:tcW w:w="2127" w:type="dxa"/>
          </w:tcPr>
          <w:p w:rsidR="008043F3" w:rsidRPr="0041551F" w:rsidRDefault="008043F3" w:rsidP="002C4D76">
            <w:pPr>
              <w:jc w:val="center"/>
              <w:rPr>
                <w:rFonts w:asciiTheme="minorHAnsi" w:hAnsiTheme="minorHAnsi" w:cstheme="minorHAnsi"/>
                <w:b/>
                <w:bCs/>
                <w:sz w:val="20"/>
                <w:szCs w:val="20"/>
              </w:rPr>
            </w:pPr>
          </w:p>
        </w:tc>
        <w:tc>
          <w:tcPr>
            <w:tcW w:w="4709" w:type="dxa"/>
          </w:tcPr>
          <w:p w:rsidR="008043F3" w:rsidRPr="0041551F" w:rsidRDefault="008043F3" w:rsidP="002C4D76">
            <w:pPr>
              <w:jc w:val="center"/>
              <w:rPr>
                <w:rFonts w:asciiTheme="minorHAnsi" w:hAnsiTheme="minorHAnsi" w:cstheme="minorHAnsi"/>
                <w:b/>
                <w:bCs/>
                <w:sz w:val="20"/>
                <w:szCs w:val="20"/>
              </w:rPr>
            </w:pPr>
          </w:p>
        </w:tc>
      </w:tr>
      <w:tr w:rsidR="008043F3" w:rsidRPr="0041551F" w:rsidTr="002C4D76">
        <w:trPr>
          <w:trHeight w:val="276"/>
        </w:trPr>
        <w:tc>
          <w:tcPr>
            <w:tcW w:w="817" w:type="dxa"/>
          </w:tcPr>
          <w:p w:rsidR="008043F3" w:rsidRPr="0041551F" w:rsidRDefault="008043F3" w:rsidP="002C4D76">
            <w:pPr>
              <w:jc w:val="center"/>
              <w:rPr>
                <w:rFonts w:asciiTheme="minorHAnsi" w:hAnsiTheme="minorHAnsi" w:cstheme="minorHAnsi"/>
                <w:b/>
                <w:bCs/>
                <w:sz w:val="20"/>
                <w:szCs w:val="20"/>
              </w:rPr>
            </w:pPr>
          </w:p>
        </w:tc>
        <w:tc>
          <w:tcPr>
            <w:tcW w:w="1559" w:type="dxa"/>
          </w:tcPr>
          <w:p w:rsidR="008043F3" w:rsidRPr="0041551F" w:rsidRDefault="008043F3" w:rsidP="002C4D76">
            <w:pPr>
              <w:jc w:val="center"/>
              <w:rPr>
                <w:rFonts w:asciiTheme="minorHAnsi" w:hAnsiTheme="minorHAnsi" w:cstheme="minorHAnsi"/>
                <w:b/>
                <w:bCs/>
                <w:sz w:val="20"/>
                <w:szCs w:val="20"/>
              </w:rPr>
            </w:pPr>
          </w:p>
        </w:tc>
        <w:tc>
          <w:tcPr>
            <w:tcW w:w="2127" w:type="dxa"/>
          </w:tcPr>
          <w:p w:rsidR="008043F3" w:rsidRPr="0041551F" w:rsidRDefault="008043F3" w:rsidP="002C4D76">
            <w:pPr>
              <w:jc w:val="center"/>
              <w:rPr>
                <w:rFonts w:asciiTheme="minorHAnsi" w:hAnsiTheme="minorHAnsi" w:cstheme="minorHAnsi"/>
                <w:b/>
                <w:bCs/>
                <w:sz w:val="20"/>
                <w:szCs w:val="20"/>
              </w:rPr>
            </w:pPr>
          </w:p>
        </w:tc>
        <w:tc>
          <w:tcPr>
            <w:tcW w:w="4709" w:type="dxa"/>
          </w:tcPr>
          <w:p w:rsidR="008043F3" w:rsidRPr="0041551F" w:rsidRDefault="008043F3" w:rsidP="002C4D76">
            <w:pPr>
              <w:jc w:val="center"/>
              <w:rPr>
                <w:rFonts w:asciiTheme="minorHAnsi" w:hAnsiTheme="minorHAnsi" w:cstheme="minorHAnsi"/>
                <w:b/>
                <w:bCs/>
                <w:sz w:val="20"/>
                <w:szCs w:val="20"/>
              </w:rPr>
            </w:pPr>
          </w:p>
        </w:tc>
      </w:tr>
      <w:tr w:rsidR="008043F3" w:rsidRPr="0041551F" w:rsidTr="002C4D76">
        <w:trPr>
          <w:trHeight w:val="281"/>
        </w:trPr>
        <w:tc>
          <w:tcPr>
            <w:tcW w:w="817" w:type="dxa"/>
          </w:tcPr>
          <w:p w:rsidR="008043F3" w:rsidRPr="0041551F" w:rsidRDefault="008043F3" w:rsidP="002C4D76">
            <w:pPr>
              <w:jc w:val="center"/>
              <w:rPr>
                <w:rFonts w:asciiTheme="minorHAnsi" w:hAnsiTheme="minorHAnsi" w:cstheme="minorHAnsi"/>
                <w:b/>
                <w:bCs/>
                <w:sz w:val="20"/>
                <w:szCs w:val="20"/>
              </w:rPr>
            </w:pPr>
          </w:p>
        </w:tc>
        <w:tc>
          <w:tcPr>
            <w:tcW w:w="1559" w:type="dxa"/>
          </w:tcPr>
          <w:p w:rsidR="008043F3" w:rsidRPr="0041551F" w:rsidRDefault="008043F3" w:rsidP="002C4D76">
            <w:pPr>
              <w:jc w:val="center"/>
              <w:rPr>
                <w:rFonts w:asciiTheme="minorHAnsi" w:hAnsiTheme="minorHAnsi" w:cstheme="minorHAnsi"/>
                <w:b/>
                <w:bCs/>
                <w:sz w:val="20"/>
                <w:szCs w:val="20"/>
              </w:rPr>
            </w:pPr>
          </w:p>
        </w:tc>
        <w:tc>
          <w:tcPr>
            <w:tcW w:w="2127" w:type="dxa"/>
          </w:tcPr>
          <w:p w:rsidR="008043F3" w:rsidRPr="0041551F" w:rsidRDefault="008043F3" w:rsidP="002C4D76">
            <w:pPr>
              <w:jc w:val="center"/>
              <w:rPr>
                <w:rFonts w:asciiTheme="minorHAnsi" w:hAnsiTheme="minorHAnsi" w:cstheme="minorHAnsi"/>
                <w:b/>
                <w:bCs/>
                <w:sz w:val="20"/>
                <w:szCs w:val="20"/>
              </w:rPr>
            </w:pPr>
          </w:p>
        </w:tc>
        <w:tc>
          <w:tcPr>
            <w:tcW w:w="4709" w:type="dxa"/>
          </w:tcPr>
          <w:p w:rsidR="008043F3" w:rsidRPr="0041551F" w:rsidRDefault="008043F3" w:rsidP="002C4D76">
            <w:pPr>
              <w:jc w:val="center"/>
              <w:rPr>
                <w:rFonts w:asciiTheme="minorHAnsi" w:hAnsiTheme="minorHAnsi" w:cstheme="minorHAnsi"/>
                <w:b/>
                <w:bCs/>
                <w:sz w:val="20"/>
                <w:szCs w:val="20"/>
              </w:rPr>
            </w:pPr>
          </w:p>
        </w:tc>
      </w:tr>
      <w:tr w:rsidR="008043F3" w:rsidRPr="0041551F" w:rsidTr="002C4D76">
        <w:trPr>
          <w:trHeight w:val="273"/>
        </w:trPr>
        <w:tc>
          <w:tcPr>
            <w:tcW w:w="817" w:type="dxa"/>
          </w:tcPr>
          <w:p w:rsidR="008043F3" w:rsidRPr="0041551F" w:rsidRDefault="008043F3" w:rsidP="002C4D76">
            <w:pPr>
              <w:jc w:val="center"/>
              <w:rPr>
                <w:rFonts w:asciiTheme="minorHAnsi" w:hAnsiTheme="minorHAnsi" w:cstheme="minorHAnsi"/>
                <w:b/>
                <w:bCs/>
                <w:sz w:val="20"/>
                <w:szCs w:val="20"/>
              </w:rPr>
            </w:pPr>
          </w:p>
        </w:tc>
        <w:tc>
          <w:tcPr>
            <w:tcW w:w="1559" w:type="dxa"/>
          </w:tcPr>
          <w:p w:rsidR="008043F3" w:rsidRPr="0041551F" w:rsidRDefault="008043F3" w:rsidP="002C4D76">
            <w:pPr>
              <w:jc w:val="center"/>
              <w:rPr>
                <w:rFonts w:asciiTheme="minorHAnsi" w:hAnsiTheme="minorHAnsi" w:cstheme="minorHAnsi"/>
                <w:b/>
                <w:bCs/>
                <w:sz w:val="20"/>
                <w:szCs w:val="20"/>
              </w:rPr>
            </w:pPr>
          </w:p>
        </w:tc>
        <w:tc>
          <w:tcPr>
            <w:tcW w:w="2127" w:type="dxa"/>
          </w:tcPr>
          <w:p w:rsidR="008043F3" w:rsidRPr="0041551F" w:rsidRDefault="008043F3" w:rsidP="002C4D76">
            <w:pPr>
              <w:jc w:val="center"/>
              <w:rPr>
                <w:rFonts w:asciiTheme="minorHAnsi" w:hAnsiTheme="minorHAnsi" w:cstheme="minorHAnsi"/>
                <w:b/>
                <w:bCs/>
                <w:sz w:val="20"/>
                <w:szCs w:val="20"/>
              </w:rPr>
            </w:pPr>
          </w:p>
        </w:tc>
        <w:tc>
          <w:tcPr>
            <w:tcW w:w="4709" w:type="dxa"/>
          </w:tcPr>
          <w:p w:rsidR="008043F3" w:rsidRPr="0041551F" w:rsidRDefault="008043F3" w:rsidP="002C4D76">
            <w:pPr>
              <w:jc w:val="center"/>
              <w:rPr>
                <w:rFonts w:asciiTheme="minorHAnsi" w:hAnsiTheme="minorHAnsi" w:cstheme="minorHAnsi"/>
                <w:b/>
                <w:bCs/>
                <w:sz w:val="20"/>
                <w:szCs w:val="20"/>
              </w:rPr>
            </w:pPr>
          </w:p>
        </w:tc>
      </w:tr>
      <w:tr w:rsidR="008043F3" w:rsidRPr="0041551F" w:rsidTr="002C4D76">
        <w:trPr>
          <w:trHeight w:val="275"/>
        </w:trPr>
        <w:tc>
          <w:tcPr>
            <w:tcW w:w="817" w:type="dxa"/>
          </w:tcPr>
          <w:p w:rsidR="008043F3" w:rsidRPr="0041551F" w:rsidRDefault="008043F3" w:rsidP="002C4D76">
            <w:pPr>
              <w:jc w:val="center"/>
              <w:rPr>
                <w:rFonts w:asciiTheme="minorHAnsi" w:hAnsiTheme="minorHAnsi" w:cstheme="minorHAnsi"/>
                <w:b/>
                <w:bCs/>
                <w:sz w:val="20"/>
                <w:szCs w:val="20"/>
              </w:rPr>
            </w:pPr>
          </w:p>
        </w:tc>
        <w:tc>
          <w:tcPr>
            <w:tcW w:w="1559" w:type="dxa"/>
          </w:tcPr>
          <w:p w:rsidR="008043F3" w:rsidRPr="0041551F" w:rsidRDefault="008043F3" w:rsidP="002C4D76">
            <w:pPr>
              <w:jc w:val="center"/>
              <w:rPr>
                <w:rFonts w:asciiTheme="minorHAnsi" w:hAnsiTheme="minorHAnsi" w:cstheme="minorHAnsi"/>
                <w:b/>
                <w:bCs/>
                <w:sz w:val="20"/>
                <w:szCs w:val="20"/>
              </w:rPr>
            </w:pPr>
          </w:p>
        </w:tc>
        <w:tc>
          <w:tcPr>
            <w:tcW w:w="2127" w:type="dxa"/>
          </w:tcPr>
          <w:p w:rsidR="008043F3" w:rsidRPr="0041551F" w:rsidRDefault="008043F3" w:rsidP="002C4D76">
            <w:pPr>
              <w:jc w:val="center"/>
              <w:rPr>
                <w:rFonts w:asciiTheme="minorHAnsi" w:hAnsiTheme="minorHAnsi" w:cstheme="minorHAnsi"/>
                <w:b/>
                <w:bCs/>
                <w:sz w:val="20"/>
                <w:szCs w:val="20"/>
              </w:rPr>
            </w:pPr>
          </w:p>
        </w:tc>
        <w:tc>
          <w:tcPr>
            <w:tcW w:w="4709" w:type="dxa"/>
          </w:tcPr>
          <w:p w:rsidR="008043F3" w:rsidRPr="0041551F" w:rsidRDefault="008043F3" w:rsidP="002C4D76">
            <w:pPr>
              <w:jc w:val="center"/>
              <w:rPr>
                <w:rFonts w:asciiTheme="minorHAnsi" w:hAnsiTheme="minorHAnsi" w:cstheme="minorHAnsi"/>
                <w:b/>
                <w:bCs/>
                <w:sz w:val="20"/>
                <w:szCs w:val="20"/>
              </w:rPr>
            </w:pPr>
          </w:p>
        </w:tc>
      </w:tr>
    </w:tbl>
    <w:p w:rsidR="008043F3" w:rsidRPr="0041551F" w:rsidRDefault="008043F3" w:rsidP="008043F3">
      <w:pPr>
        <w:jc w:val="center"/>
        <w:rPr>
          <w:rFonts w:asciiTheme="minorHAnsi" w:hAnsiTheme="minorHAnsi" w:cstheme="minorHAnsi"/>
          <w:b/>
          <w:bCs/>
          <w:sz w:val="20"/>
          <w:szCs w:val="20"/>
        </w:rPr>
      </w:pPr>
    </w:p>
    <w:p w:rsidR="008043F3" w:rsidRPr="0041551F" w:rsidRDefault="008043F3" w:rsidP="008043F3">
      <w:pPr>
        <w:rPr>
          <w:rFonts w:asciiTheme="minorHAnsi" w:hAnsiTheme="minorHAnsi" w:cstheme="minorHAnsi"/>
          <w:bCs/>
          <w:sz w:val="20"/>
          <w:szCs w:val="20"/>
        </w:rPr>
      </w:pPr>
    </w:p>
    <w:p w:rsidR="008043F3" w:rsidRPr="0041551F" w:rsidRDefault="008043F3" w:rsidP="008043F3">
      <w:pPr>
        <w:rPr>
          <w:rFonts w:asciiTheme="minorHAnsi" w:hAnsiTheme="minorHAnsi" w:cstheme="minorHAnsi"/>
          <w:bCs/>
          <w:i/>
          <w:sz w:val="20"/>
          <w:szCs w:val="20"/>
        </w:rPr>
      </w:pPr>
      <w:r w:rsidRPr="0041551F">
        <w:rPr>
          <w:rFonts w:asciiTheme="minorHAnsi" w:hAnsiTheme="minorHAnsi" w:cstheme="minorHAnsi"/>
          <w:bCs/>
          <w:i/>
          <w:sz w:val="20"/>
          <w:szCs w:val="20"/>
        </w:rPr>
        <w:t>…………………….………………</w:t>
      </w:r>
      <w:r w:rsidRPr="0041551F">
        <w:rPr>
          <w:rFonts w:asciiTheme="minorHAnsi" w:hAnsiTheme="minorHAnsi" w:cstheme="minorHAnsi"/>
          <w:bCs/>
          <w:i/>
          <w:sz w:val="20"/>
          <w:szCs w:val="20"/>
        </w:rPr>
        <w:tab/>
      </w:r>
      <w:r w:rsidRPr="0041551F">
        <w:rPr>
          <w:rFonts w:asciiTheme="minorHAnsi" w:hAnsiTheme="minorHAnsi" w:cstheme="minorHAnsi"/>
          <w:bCs/>
          <w:i/>
          <w:sz w:val="20"/>
          <w:szCs w:val="20"/>
        </w:rPr>
        <w:tab/>
        <w:t>……………………………...……</w:t>
      </w:r>
    </w:p>
    <w:p w:rsidR="008043F3" w:rsidRPr="0041551F" w:rsidRDefault="008043F3" w:rsidP="008043F3">
      <w:pPr>
        <w:rPr>
          <w:rFonts w:asciiTheme="minorHAnsi" w:hAnsiTheme="minorHAnsi" w:cstheme="minorHAnsi"/>
          <w:bCs/>
          <w:i/>
          <w:sz w:val="20"/>
          <w:szCs w:val="20"/>
        </w:rPr>
      </w:pPr>
      <w:r w:rsidRPr="0041551F">
        <w:rPr>
          <w:rFonts w:asciiTheme="minorHAnsi" w:hAnsiTheme="minorHAnsi" w:cstheme="minorHAnsi"/>
          <w:bCs/>
          <w:i/>
          <w:sz w:val="20"/>
          <w:szCs w:val="20"/>
        </w:rPr>
        <w:t>(podpis Opiekuna stażu )                                                 (podpis  i pieczęć pracodawcy )</w:t>
      </w:r>
    </w:p>
    <w:p w:rsidR="008043F3" w:rsidRPr="0041551F" w:rsidRDefault="008043F3" w:rsidP="008043F3">
      <w:pPr>
        <w:rPr>
          <w:rFonts w:asciiTheme="minorHAnsi" w:hAnsiTheme="minorHAnsi" w:cstheme="minorHAnsi"/>
          <w:bCs/>
          <w:i/>
          <w:sz w:val="20"/>
          <w:szCs w:val="20"/>
        </w:rPr>
      </w:pPr>
    </w:p>
    <w:p w:rsidR="008043F3" w:rsidRPr="0041551F" w:rsidRDefault="008043F3" w:rsidP="008043F3">
      <w:pPr>
        <w:jc w:val="center"/>
        <w:rPr>
          <w:rFonts w:asciiTheme="minorHAnsi" w:hAnsiTheme="minorHAnsi" w:cstheme="minorHAnsi"/>
          <w:bCs/>
          <w:i/>
          <w:sz w:val="20"/>
          <w:szCs w:val="20"/>
        </w:rPr>
      </w:pPr>
      <w:r w:rsidRPr="0041551F">
        <w:rPr>
          <w:rFonts w:asciiTheme="minorHAnsi" w:hAnsiTheme="minorHAnsi" w:cstheme="minorHAnsi"/>
          <w:bCs/>
          <w:i/>
          <w:sz w:val="20"/>
          <w:szCs w:val="20"/>
        </w:rPr>
        <w:t>…………………………….……………</w:t>
      </w:r>
    </w:p>
    <w:p w:rsidR="008043F3" w:rsidRPr="0041551F" w:rsidRDefault="008043F3" w:rsidP="008043F3">
      <w:pPr>
        <w:jc w:val="center"/>
        <w:rPr>
          <w:rFonts w:asciiTheme="minorHAnsi" w:hAnsiTheme="minorHAnsi" w:cstheme="minorHAnsi"/>
          <w:bCs/>
          <w:i/>
          <w:sz w:val="20"/>
          <w:szCs w:val="20"/>
        </w:rPr>
      </w:pPr>
      <w:r w:rsidRPr="0041551F">
        <w:rPr>
          <w:rFonts w:asciiTheme="minorHAnsi" w:hAnsiTheme="minorHAnsi" w:cstheme="minorHAnsi"/>
          <w:bCs/>
          <w:i/>
          <w:sz w:val="20"/>
          <w:szCs w:val="20"/>
        </w:rPr>
        <w:t xml:space="preserve">  (podpis Uczestnika )</w:t>
      </w:r>
    </w:p>
    <w:p w:rsidR="008043F3" w:rsidRDefault="008043F3" w:rsidP="008043F3">
      <w:pPr>
        <w:jc w:val="center"/>
        <w:rPr>
          <w:bCs/>
          <w:i/>
        </w:rPr>
      </w:pPr>
    </w:p>
    <w:p w:rsidR="008043F3" w:rsidRDefault="008043F3" w:rsidP="008043F3">
      <w:pPr>
        <w:rPr>
          <w:bCs/>
          <w:i/>
        </w:rPr>
      </w:pPr>
    </w:p>
    <w:p w:rsidR="008043F3" w:rsidRDefault="008043F3" w:rsidP="008043F3">
      <w:pPr>
        <w:rPr>
          <w:bCs/>
          <w:i/>
        </w:rPr>
      </w:pPr>
    </w:p>
    <w:p w:rsidR="008043F3" w:rsidRDefault="008043F3" w:rsidP="008043F3">
      <w:pPr>
        <w:rPr>
          <w:bCs/>
          <w:i/>
        </w:rPr>
      </w:pPr>
    </w:p>
    <w:p w:rsidR="008043F3" w:rsidRDefault="008043F3" w:rsidP="008043F3">
      <w:pPr>
        <w:rPr>
          <w:bCs/>
          <w:i/>
        </w:rPr>
      </w:pPr>
    </w:p>
    <w:p w:rsidR="008043F3" w:rsidRDefault="008043F3" w:rsidP="008043F3">
      <w:pPr>
        <w:pStyle w:val="Nagwek2"/>
      </w:pPr>
      <w:bookmarkStart w:id="69" w:name="_Toc114779448"/>
      <w:bookmarkStart w:id="70" w:name="_Toc115087952"/>
      <w:r>
        <w:lastRenderedPageBreak/>
        <w:t>8</w:t>
      </w:r>
      <w:r w:rsidRPr="0041551F">
        <w:t>.</w:t>
      </w:r>
      <w:r>
        <w:t>10</w:t>
      </w:r>
      <w:r w:rsidRPr="0041551F">
        <w:t xml:space="preserve"> Załącznik nr </w:t>
      </w:r>
      <w:r>
        <w:t>10</w:t>
      </w:r>
      <w:r w:rsidRPr="0041551F">
        <w:t xml:space="preserve"> Lista obecności</w:t>
      </w:r>
      <w:bookmarkEnd w:id="69"/>
      <w:bookmarkEnd w:id="70"/>
    </w:p>
    <w:p w:rsidR="008043F3" w:rsidRDefault="008043F3" w:rsidP="008043F3">
      <w:pPr>
        <w:rPr>
          <w:i/>
        </w:rPr>
      </w:pPr>
    </w:p>
    <w:p w:rsidR="008043F3" w:rsidRDefault="008043F3" w:rsidP="008043F3">
      <w:pPr>
        <w:rPr>
          <w:i/>
        </w:rPr>
      </w:pPr>
    </w:p>
    <w:p w:rsidR="008043F3" w:rsidRPr="0041551F" w:rsidRDefault="008043F3" w:rsidP="008043F3">
      <w:pPr>
        <w:rPr>
          <w:rFonts w:asciiTheme="minorHAnsi" w:hAnsiTheme="minorHAnsi" w:cstheme="minorHAnsi"/>
          <w:i/>
          <w:sz w:val="20"/>
          <w:szCs w:val="20"/>
        </w:rPr>
      </w:pPr>
      <w:r w:rsidRPr="0041551F">
        <w:rPr>
          <w:rFonts w:asciiTheme="minorHAnsi" w:hAnsiTheme="minorHAnsi" w:cstheme="minorHAnsi"/>
          <w:i/>
          <w:sz w:val="20"/>
          <w:szCs w:val="20"/>
        </w:rPr>
        <w:t xml:space="preserve">(pieczęć firmowa Przedsiębiorstwa)                                                                                     </w:t>
      </w:r>
    </w:p>
    <w:p w:rsidR="008043F3" w:rsidRPr="0041551F" w:rsidRDefault="008043F3" w:rsidP="008043F3">
      <w:pPr>
        <w:rPr>
          <w:rFonts w:asciiTheme="minorHAnsi" w:hAnsiTheme="minorHAnsi" w:cstheme="minorHAnsi"/>
          <w:i/>
          <w:sz w:val="20"/>
          <w:szCs w:val="20"/>
        </w:rPr>
      </w:pPr>
    </w:p>
    <w:p w:rsidR="008043F3" w:rsidRPr="0041551F" w:rsidRDefault="008043F3" w:rsidP="008043F3">
      <w:pPr>
        <w:jc w:val="both"/>
        <w:rPr>
          <w:rFonts w:asciiTheme="minorHAnsi" w:hAnsiTheme="minorHAnsi" w:cstheme="minorHAnsi"/>
          <w:b/>
          <w:i/>
          <w:sz w:val="20"/>
          <w:szCs w:val="20"/>
        </w:rPr>
      </w:pPr>
      <w:r w:rsidRPr="0041551F">
        <w:rPr>
          <w:rFonts w:asciiTheme="minorHAnsi" w:hAnsiTheme="minorHAnsi" w:cstheme="minorHAnsi"/>
          <w:b/>
          <w:i/>
          <w:sz w:val="20"/>
          <w:szCs w:val="20"/>
        </w:rPr>
        <w:t xml:space="preserve">LISTA OBECNOŚCI </w:t>
      </w:r>
    </w:p>
    <w:p w:rsidR="008043F3" w:rsidRPr="0041551F" w:rsidRDefault="008043F3" w:rsidP="008043F3">
      <w:pPr>
        <w:jc w:val="both"/>
        <w:rPr>
          <w:rFonts w:asciiTheme="minorHAnsi" w:hAnsiTheme="minorHAnsi" w:cstheme="minorHAnsi"/>
          <w:i/>
          <w:sz w:val="20"/>
          <w:szCs w:val="20"/>
        </w:rPr>
      </w:pPr>
      <w:r w:rsidRPr="0041551F">
        <w:rPr>
          <w:rFonts w:asciiTheme="minorHAnsi" w:hAnsiTheme="minorHAnsi" w:cstheme="minorHAnsi"/>
          <w:i/>
          <w:sz w:val="20"/>
          <w:szCs w:val="20"/>
        </w:rPr>
        <w:t>Miesiąc ……………………………….………….... rok …………….…………</w:t>
      </w:r>
    </w:p>
    <w:tbl>
      <w:tblPr>
        <w:tblStyle w:val="Tabela-Siatka"/>
        <w:tblW w:w="0" w:type="auto"/>
        <w:tblLook w:val="04A0" w:firstRow="1" w:lastRow="0" w:firstColumn="1" w:lastColumn="0" w:noHBand="0" w:noVBand="1"/>
      </w:tblPr>
      <w:tblGrid>
        <w:gridCol w:w="1101"/>
        <w:gridCol w:w="2941"/>
        <w:gridCol w:w="2631"/>
        <w:gridCol w:w="2387"/>
      </w:tblGrid>
      <w:tr w:rsidR="008043F3" w:rsidRPr="0041551F" w:rsidTr="002C4D76">
        <w:tc>
          <w:tcPr>
            <w:tcW w:w="9212" w:type="dxa"/>
            <w:gridSpan w:val="4"/>
          </w:tcPr>
          <w:p w:rsidR="008043F3" w:rsidRPr="0041551F" w:rsidRDefault="008043F3" w:rsidP="002C4D76">
            <w:pPr>
              <w:jc w:val="center"/>
              <w:rPr>
                <w:rFonts w:asciiTheme="minorHAnsi" w:hAnsiTheme="minorHAnsi" w:cstheme="minorHAnsi"/>
                <w:i/>
                <w:sz w:val="20"/>
                <w:szCs w:val="20"/>
              </w:rPr>
            </w:pPr>
          </w:p>
          <w:p w:rsidR="008043F3" w:rsidRPr="0041551F" w:rsidRDefault="008043F3" w:rsidP="002C4D76">
            <w:pPr>
              <w:jc w:val="center"/>
              <w:rPr>
                <w:rFonts w:asciiTheme="minorHAnsi" w:hAnsiTheme="minorHAnsi" w:cstheme="minorHAnsi"/>
                <w:b/>
                <w:i/>
                <w:sz w:val="20"/>
                <w:szCs w:val="20"/>
              </w:rPr>
            </w:pPr>
            <w:r w:rsidRPr="0041551F">
              <w:rPr>
                <w:rFonts w:asciiTheme="minorHAnsi" w:hAnsiTheme="minorHAnsi" w:cstheme="minorHAnsi"/>
                <w:b/>
                <w:i/>
                <w:sz w:val="20"/>
                <w:szCs w:val="20"/>
              </w:rPr>
              <w:t>……………………………………………………………………………………………………………………………………………….</w:t>
            </w:r>
          </w:p>
          <w:p w:rsidR="008043F3" w:rsidRPr="0041551F" w:rsidRDefault="008043F3" w:rsidP="002C4D76">
            <w:pPr>
              <w:jc w:val="center"/>
              <w:rPr>
                <w:rFonts w:asciiTheme="minorHAnsi" w:hAnsiTheme="minorHAnsi" w:cstheme="minorHAnsi"/>
                <w:b/>
                <w:i/>
                <w:sz w:val="20"/>
                <w:szCs w:val="20"/>
              </w:rPr>
            </w:pPr>
            <w:r w:rsidRPr="0041551F">
              <w:rPr>
                <w:rFonts w:asciiTheme="minorHAnsi" w:hAnsiTheme="minorHAnsi" w:cstheme="minorHAnsi"/>
                <w:b/>
                <w:i/>
                <w:sz w:val="20"/>
                <w:szCs w:val="20"/>
              </w:rPr>
              <w:t>(imię i nazwisko Stażysty,  zawód)</w:t>
            </w:r>
          </w:p>
        </w:tc>
      </w:tr>
      <w:tr w:rsidR="008043F3" w:rsidRPr="0041551F" w:rsidTr="002C4D76">
        <w:tc>
          <w:tcPr>
            <w:tcW w:w="1101" w:type="dxa"/>
            <w:vAlign w:val="center"/>
          </w:tcPr>
          <w:p w:rsidR="008043F3" w:rsidRPr="0041551F" w:rsidRDefault="008043F3" w:rsidP="002C4D76">
            <w:pPr>
              <w:jc w:val="center"/>
              <w:rPr>
                <w:rFonts w:asciiTheme="minorHAnsi" w:hAnsiTheme="minorHAnsi" w:cstheme="minorHAnsi"/>
                <w:b/>
                <w:i/>
                <w:sz w:val="20"/>
                <w:szCs w:val="20"/>
              </w:rPr>
            </w:pPr>
            <w:r w:rsidRPr="0041551F">
              <w:rPr>
                <w:rFonts w:asciiTheme="minorHAnsi" w:hAnsiTheme="minorHAnsi" w:cstheme="minorHAnsi"/>
                <w:b/>
                <w:i/>
                <w:sz w:val="20"/>
                <w:szCs w:val="20"/>
              </w:rPr>
              <w:t>Dzień</w:t>
            </w:r>
          </w:p>
          <w:p w:rsidR="008043F3" w:rsidRPr="0041551F" w:rsidRDefault="008043F3" w:rsidP="002C4D76">
            <w:pPr>
              <w:jc w:val="center"/>
              <w:rPr>
                <w:rFonts w:asciiTheme="minorHAnsi" w:hAnsiTheme="minorHAnsi" w:cstheme="minorHAnsi"/>
                <w:b/>
                <w:i/>
                <w:sz w:val="20"/>
                <w:szCs w:val="20"/>
              </w:rPr>
            </w:pPr>
            <w:r w:rsidRPr="0041551F">
              <w:rPr>
                <w:rFonts w:asciiTheme="minorHAnsi" w:hAnsiTheme="minorHAnsi" w:cstheme="minorHAnsi"/>
                <w:b/>
                <w:i/>
                <w:sz w:val="20"/>
                <w:szCs w:val="20"/>
              </w:rPr>
              <w:t>miesiąca</w:t>
            </w:r>
          </w:p>
        </w:tc>
        <w:tc>
          <w:tcPr>
            <w:tcW w:w="2976" w:type="dxa"/>
            <w:vAlign w:val="center"/>
          </w:tcPr>
          <w:p w:rsidR="008043F3" w:rsidRPr="0041551F" w:rsidRDefault="008043F3" w:rsidP="002C4D76">
            <w:pPr>
              <w:jc w:val="center"/>
              <w:rPr>
                <w:rFonts w:asciiTheme="minorHAnsi" w:hAnsiTheme="minorHAnsi" w:cstheme="minorHAnsi"/>
                <w:b/>
                <w:i/>
                <w:sz w:val="20"/>
                <w:szCs w:val="20"/>
              </w:rPr>
            </w:pPr>
            <w:r w:rsidRPr="0041551F">
              <w:rPr>
                <w:rFonts w:asciiTheme="minorHAnsi" w:hAnsiTheme="minorHAnsi" w:cstheme="minorHAnsi"/>
                <w:b/>
                <w:i/>
                <w:sz w:val="20"/>
                <w:szCs w:val="20"/>
              </w:rPr>
              <w:t xml:space="preserve">Dzienna liczba godzin </w:t>
            </w:r>
          </w:p>
        </w:tc>
        <w:tc>
          <w:tcPr>
            <w:tcW w:w="2694" w:type="dxa"/>
            <w:vAlign w:val="center"/>
          </w:tcPr>
          <w:p w:rsidR="008043F3" w:rsidRPr="0041551F" w:rsidRDefault="008043F3" w:rsidP="002C4D76">
            <w:pPr>
              <w:jc w:val="center"/>
              <w:rPr>
                <w:rFonts w:asciiTheme="minorHAnsi" w:hAnsiTheme="minorHAnsi" w:cstheme="minorHAnsi"/>
                <w:b/>
                <w:i/>
                <w:sz w:val="20"/>
                <w:szCs w:val="20"/>
              </w:rPr>
            </w:pPr>
            <w:r w:rsidRPr="0041551F">
              <w:rPr>
                <w:rFonts w:asciiTheme="minorHAnsi" w:hAnsiTheme="minorHAnsi" w:cstheme="minorHAnsi"/>
                <w:b/>
                <w:i/>
                <w:sz w:val="20"/>
                <w:szCs w:val="20"/>
              </w:rPr>
              <w:t>Podpis Stażysty</w:t>
            </w:r>
          </w:p>
        </w:tc>
        <w:tc>
          <w:tcPr>
            <w:tcW w:w="2441" w:type="dxa"/>
            <w:vAlign w:val="center"/>
          </w:tcPr>
          <w:p w:rsidR="008043F3" w:rsidRPr="0041551F" w:rsidRDefault="008043F3" w:rsidP="002C4D76">
            <w:pPr>
              <w:jc w:val="center"/>
              <w:rPr>
                <w:rFonts w:asciiTheme="minorHAnsi" w:hAnsiTheme="minorHAnsi" w:cstheme="minorHAnsi"/>
                <w:b/>
                <w:i/>
                <w:sz w:val="20"/>
                <w:szCs w:val="20"/>
              </w:rPr>
            </w:pPr>
            <w:r w:rsidRPr="0041551F">
              <w:rPr>
                <w:rFonts w:asciiTheme="minorHAnsi" w:hAnsiTheme="minorHAnsi" w:cstheme="minorHAnsi"/>
                <w:b/>
                <w:i/>
                <w:sz w:val="20"/>
                <w:szCs w:val="20"/>
              </w:rPr>
              <w:t>Uwagi Opiekuna</w:t>
            </w: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340"/>
        </w:trPr>
        <w:tc>
          <w:tcPr>
            <w:tcW w:w="1101" w:type="dxa"/>
          </w:tcPr>
          <w:p w:rsidR="008043F3" w:rsidRPr="0041551F" w:rsidRDefault="008043F3" w:rsidP="002C4D76">
            <w:pPr>
              <w:pStyle w:val="Akapitzlist"/>
              <w:numPr>
                <w:ilvl w:val="0"/>
                <w:numId w:val="13"/>
              </w:numPr>
              <w:jc w:val="both"/>
              <w:rPr>
                <w:rFonts w:asciiTheme="minorHAnsi" w:hAnsiTheme="minorHAnsi" w:cstheme="minorHAnsi"/>
                <w:i/>
                <w:sz w:val="20"/>
                <w:szCs w:val="20"/>
              </w:rPr>
            </w:pPr>
          </w:p>
        </w:tc>
        <w:tc>
          <w:tcPr>
            <w:tcW w:w="2976" w:type="dxa"/>
          </w:tcPr>
          <w:p w:rsidR="008043F3" w:rsidRPr="0041551F" w:rsidRDefault="008043F3" w:rsidP="002C4D76">
            <w:pPr>
              <w:jc w:val="both"/>
              <w:rPr>
                <w:rFonts w:asciiTheme="minorHAnsi" w:hAnsiTheme="minorHAnsi" w:cstheme="minorHAnsi"/>
                <w:i/>
                <w:sz w:val="20"/>
                <w:szCs w:val="20"/>
              </w:rPr>
            </w:pPr>
          </w:p>
        </w:tc>
        <w:tc>
          <w:tcPr>
            <w:tcW w:w="2694" w:type="dxa"/>
          </w:tcPr>
          <w:p w:rsidR="008043F3" w:rsidRPr="0041551F" w:rsidRDefault="008043F3" w:rsidP="002C4D76">
            <w:pPr>
              <w:jc w:val="both"/>
              <w:rPr>
                <w:rFonts w:asciiTheme="minorHAnsi" w:hAnsiTheme="minorHAnsi" w:cstheme="minorHAnsi"/>
                <w:i/>
                <w:sz w:val="20"/>
                <w:szCs w:val="20"/>
              </w:rPr>
            </w:pPr>
          </w:p>
        </w:tc>
        <w:tc>
          <w:tcPr>
            <w:tcW w:w="2441" w:type="dxa"/>
          </w:tcPr>
          <w:p w:rsidR="008043F3" w:rsidRPr="0041551F" w:rsidRDefault="008043F3" w:rsidP="002C4D76">
            <w:pPr>
              <w:jc w:val="both"/>
              <w:rPr>
                <w:rFonts w:asciiTheme="minorHAnsi" w:hAnsiTheme="minorHAnsi" w:cstheme="minorHAnsi"/>
                <w:i/>
                <w:sz w:val="20"/>
                <w:szCs w:val="20"/>
              </w:rPr>
            </w:pPr>
          </w:p>
        </w:tc>
      </w:tr>
      <w:tr w:rsidR="008043F3" w:rsidRPr="0041551F" w:rsidTr="002C4D76">
        <w:trPr>
          <w:trHeight w:val="567"/>
        </w:trPr>
        <w:tc>
          <w:tcPr>
            <w:tcW w:w="1101" w:type="dxa"/>
            <w:vAlign w:val="center"/>
          </w:tcPr>
          <w:p w:rsidR="008043F3" w:rsidRPr="0041551F" w:rsidRDefault="008043F3" w:rsidP="002C4D76">
            <w:pPr>
              <w:rPr>
                <w:rFonts w:asciiTheme="minorHAnsi" w:hAnsiTheme="minorHAnsi" w:cstheme="minorHAnsi"/>
                <w:b/>
                <w:i/>
                <w:sz w:val="20"/>
                <w:szCs w:val="20"/>
              </w:rPr>
            </w:pPr>
            <w:r w:rsidRPr="0041551F">
              <w:rPr>
                <w:rFonts w:asciiTheme="minorHAnsi" w:hAnsiTheme="minorHAnsi" w:cstheme="minorHAnsi"/>
                <w:b/>
                <w:i/>
                <w:sz w:val="20"/>
                <w:szCs w:val="20"/>
              </w:rPr>
              <w:t>Razem:</w:t>
            </w:r>
          </w:p>
        </w:tc>
        <w:tc>
          <w:tcPr>
            <w:tcW w:w="2976" w:type="dxa"/>
            <w:shd w:val="clear" w:color="auto" w:fill="D9E2F3" w:themeFill="accent1" w:themeFillTint="33"/>
            <w:vAlign w:val="center"/>
          </w:tcPr>
          <w:p w:rsidR="008043F3" w:rsidRPr="0041551F" w:rsidRDefault="008043F3" w:rsidP="002C4D76">
            <w:pPr>
              <w:rPr>
                <w:rFonts w:asciiTheme="minorHAnsi" w:hAnsiTheme="minorHAnsi" w:cstheme="minorHAnsi"/>
                <w:i/>
                <w:sz w:val="20"/>
                <w:szCs w:val="20"/>
              </w:rPr>
            </w:pPr>
          </w:p>
        </w:tc>
        <w:tc>
          <w:tcPr>
            <w:tcW w:w="2694" w:type="dxa"/>
            <w:shd w:val="clear" w:color="auto" w:fill="D9E2F3" w:themeFill="accent1" w:themeFillTint="33"/>
            <w:vAlign w:val="center"/>
          </w:tcPr>
          <w:p w:rsidR="008043F3" w:rsidRPr="0041551F" w:rsidRDefault="008043F3" w:rsidP="002C4D76">
            <w:pPr>
              <w:rPr>
                <w:rFonts w:asciiTheme="minorHAnsi" w:hAnsiTheme="minorHAnsi" w:cstheme="minorHAnsi"/>
                <w:i/>
                <w:sz w:val="20"/>
                <w:szCs w:val="20"/>
              </w:rPr>
            </w:pPr>
          </w:p>
        </w:tc>
        <w:tc>
          <w:tcPr>
            <w:tcW w:w="2441" w:type="dxa"/>
            <w:shd w:val="clear" w:color="auto" w:fill="D9E2F3" w:themeFill="accent1" w:themeFillTint="33"/>
            <w:vAlign w:val="center"/>
          </w:tcPr>
          <w:p w:rsidR="008043F3" w:rsidRPr="0041551F" w:rsidRDefault="008043F3" w:rsidP="002C4D76">
            <w:pPr>
              <w:rPr>
                <w:rFonts w:asciiTheme="minorHAnsi" w:hAnsiTheme="minorHAnsi" w:cstheme="minorHAnsi"/>
                <w:i/>
                <w:sz w:val="20"/>
                <w:szCs w:val="20"/>
              </w:rPr>
            </w:pPr>
          </w:p>
        </w:tc>
      </w:tr>
    </w:tbl>
    <w:p w:rsidR="008043F3" w:rsidRPr="0041551F" w:rsidRDefault="008043F3" w:rsidP="008043F3">
      <w:pPr>
        <w:jc w:val="both"/>
        <w:rPr>
          <w:rFonts w:asciiTheme="minorHAnsi" w:hAnsiTheme="minorHAnsi" w:cstheme="minorHAnsi"/>
          <w:i/>
          <w:sz w:val="20"/>
          <w:szCs w:val="20"/>
        </w:rPr>
      </w:pPr>
    </w:p>
    <w:p w:rsidR="008043F3" w:rsidRDefault="008043F3" w:rsidP="008043F3">
      <w:pPr>
        <w:jc w:val="both"/>
        <w:rPr>
          <w:i/>
        </w:rPr>
      </w:pPr>
    </w:p>
    <w:p w:rsidR="008043F3" w:rsidRDefault="008043F3" w:rsidP="008043F3">
      <w:pPr>
        <w:jc w:val="both"/>
        <w:rPr>
          <w:i/>
        </w:rPr>
      </w:pPr>
    </w:p>
    <w:p w:rsidR="008043F3" w:rsidRDefault="008043F3" w:rsidP="008043F3">
      <w:pPr>
        <w:jc w:val="both"/>
        <w:rPr>
          <w:i/>
        </w:rPr>
      </w:pPr>
    </w:p>
    <w:p w:rsidR="008043F3" w:rsidRPr="002048F1" w:rsidRDefault="008043F3" w:rsidP="008043F3">
      <w:pPr>
        <w:jc w:val="right"/>
        <w:rPr>
          <w:i/>
        </w:rPr>
      </w:pPr>
      <w:r w:rsidRPr="002048F1">
        <w:rPr>
          <w:i/>
        </w:rPr>
        <w:t>…………………………………</w:t>
      </w:r>
      <w:r>
        <w:rPr>
          <w:i/>
        </w:rPr>
        <w:t>…….</w:t>
      </w:r>
      <w:r w:rsidRPr="002048F1">
        <w:rPr>
          <w:i/>
        </w:rPr>
        <w:t>……………</w:t>
      </w:r>
    </w:p>
    <w:p w:rsidR="008043F3" w:rsidRDefault="008043F3" w:rsidP="008043F3">
      <w:pPr>
        <w:jc w:val="right"/>
        <w:rPr>
          <w:i/>
          <w:sz w:val="20"/>
        </w:rPr>
      </w:pPr>
      <w:r w:rsidRPr="002048F1">
        <w:rPr>
          <w:i/>
          <w:sz w:val="20"/>
        </w:rPr>
        <w:t>(pod</w:t>
      </w:r>
      <w:r>
        <w:rPr>
          <w:i/>
          <w:sz w:val="20"/>
        </w:rPr>
        <w:t xml:space="preserve">pis i pieczątka Opiekuna stażu </w:t>
      </w:r>
      <w:r w:rsidRPr="002048F1">
        <w:rPr>
          <w:i/>
          <w:sz w:val="20"/>
        </w:rPr>
        <w:t>)</w:t>
      </w:r>
    </w:p>
    <w:p w:rsidR="008043F3" w:rsidRDefault="008043F3" w:rsidP="008043F3">
      <w:pPr>
        <w:jc w:val="right"/>
        <w:rPr>
          <w:i/>
          <w:sz w:val="20"/>
        </w:rPr>
      </w:pPr>
    </w:p>
    <w:p w:rsidR="008043F3" w:rsidRDefault="008043F3" w:rsidP="008043F3">
      <w:pPr>
        <w:jc w:val="right"/>
        <w:rPr>
          <w:i/>
          <w:sz w:val="20"/>
        </w:rPr>
      </w:pPr>
    </w:p>
    <w:p w:rsidR="008043F3" w:rsidRDefault="008043F3" w:rsidP="008043F3">
      <w:pPr>
        <w:jc w:val="right"/>
        <w:rPr>
          <w:i/>
          <w:sz w:val="20"/>
        </w:rPr>
      </w:pPr>
    </w:p>
    <w:p w:rsidR="008043F3" w:rsidRDefault="008043F3" w:rsidP="008043F3">
      <w:pPr>
        <w:jc w:val="right"/>
        <w:rPr>
          <w:i/>
          <w:sz w:val="20"/>
        </w:rPr>
      </w:pPr>
    </w:p>
    <w:p w:rsidR="008043F3" w:rsidRDefault="008043F3" w:rsidP="008043F3">
      <w:pPr>
        <w:jc w:val="right"/>
        <w:rPr>
          <w:i/>
          <w:sz w:val="20"/>
        </w:rPr>
      </w:pPr>
    </w:p>
    <w:p w:rsidR="008043F3" w:rsidRPr="0041551F" w:rsidRDefault="008043F3" w:rsidP="008043F3">
      <w:pPr>
        <w:rPr>
          <w:rFonts w:asciiTheme="minorHAnsi" w:hAnsiTheme="minorHAnsi" w:cstheme="minorHAnsi"/>
          <w:iCs/>
          <w:sz w:val="20"/>
        </w:rPr>
      </w:pPr>
    </w:p>
    <w:p w:rsidR="008043F3" w:rsidRDefault="008043F3" w:rsidP="008043F3">
      <w:pPr>
        <w:pStyle w:val="Nagwek2"/>
      </w:pPr>
      <w:bookmarkStart w:id="71" w:name="_Toc114779449"/>
      <w:bookmarkStart w:id="72" w:name="_Toc115087953"/>
      <w:r>
        <w:t>8.11 Załącznik nr 11 Sprawozdanie z przebiegu stażu</w:t>
      </w:r>
      <w:bookmarkEnd w:id="71"/>
      <w:bookmarkEnd w:id="72"/>
    </w:p>
    <w:p w:rsidR="008043F3" w:rsidRDefault="008043F3" w:rsidP="008043F3"/>
    <w:p w:rsidR="008043F3" w:rsidRPr="000D0E4F" w:rsidRDefault="008043F3" w:rsidP="008043F3">
      <w:pPr>
        <w:jc w:val="center"/>
        <w:rPr>
          <w:b/>
          <w:bCs/>
        </w:rPr>
      </w:pPr>
    </w:p>
    <w:p w:rsidR="008043F3" w:rsidRPr="0041551F" w:rsidRDefault="008043F3" w:rsidP="008043F3">
      <w:pPr>
        <w:jc w:val="center"/>
        <w:rPr>
          <w:rFonts w:asciiTheme="minorHAnsi" w:hAnsiTheme="minorHAnsi" w:cstheme="minorHAnsi"/>
          <w:b/>
          <w:bCs/>
          <w:sz w:val="20"/>
          <w:szCs w:val="20"/>
        </w:rPr>
      </w:pPr>
      <w:r w:rsidRPr="0041551F">
        <w:rPr>
          <w:rFonts w:asciiTheme="minorHAnsi" w:hAnsiTheme="minorHAnsi" w:cstheme="minorHAnsi"/>
          <w:b/>
          <w:bCs/>
          <w:sz w:val="20"/>
          <w:szCs w:val="20"/>
        </w:rPr>
        <w:t xml:space="preserve"> SPRAWOZDANIE Z PRZEBIEGU STAŻU</w:t>
      </w:r>
    </w:p>
    <w:p w:rsidR="008043F3" w:rsidRPr="0041551F" w:rsidRDefault="008043F3" w:rsidP="008043F3">
      <w:pPr>
        <w:jc w:val="both"/>
        <w:rPr>
          <w:rFonts w:asciiTheme="minorHAnsi" w:hAnsiTheme="minorHAnsi" w:cstheme="minorHAnsi"/>
          <w:sz w:val="20"/>
          <w:szCs w:val="20"/>
        </w:rPr>
      </w:pPr>
    </w:p>
    <w:p w:rsidR="008043F3" w:rsidRPr="0041551F" w:rsidRDefault="008043F3" w:rsidP="008043F3">
      <w:pPr>
        <w:spacing w:before="120"/>
        <w:jc w:val="both"/>
        <w:rPr>
          <w:rFonts w:asciiTheme="minorHAnsi" w:hAnsiTheme="minorHAnsi" w:cstheme="minorHAnsi"/>
          <w:sz w:val="20"/>
          <w:szCs w:val="20"/>
        </w:rPr>
      </w:pPr>
      <w:r w:rsidRPr="0041551F">
        <w:rPr>
          <w:rFonts w:asciiTheme="minorHAnsi" w:hAnsiTheme="minorHAnsi" w:cstheme="minorHAnsi"/>
          <w:sz w:val="20"/>
          <w:szCs w:val="20"/>
        </w:rPr>
        <w:t>.....................................................................................................................................................</w:t>
      </w:r>
    </w:p>
    <w:p w:rsidR="008043F3" w:rsidRPr="0041551F" w:rsidRDefault="008043F3" w:rsidP="008043F3">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 </w:t>
      </w:r>
    </w:p>
    <w:p w:rsidR="008043F3" w:rsidRPr="0041551F" w:rsidRDefault="008043F3" w:rsidP="008043F3">
      <w:pPr>
        <w:jc w:val="center"/>
        <w:rPr>
          <w:rFonts w:asciiTheme="minorHAnsi" w:hAnsiTheme="minorHAnsi" w:cstheme="minorHAnsi"/>
          <w:i/>
          <w:sz w:val="20"/>
          <w:szCs w:val="20"/>
        </w:rPr>
      </w:pPr>
      <w:r w:rsidRPr="0041551F">
        <w:rPr>
          <w:rFonts w:asciiTheme="minorHAnsi" w:hAnsiTheme="minorHAnsi" w:cstheme="minorHAnsi"/>
          <w:i/>
          <w:sz w:val="20"/>
          <w:szCs w:val="20"/>
        </w:rPr>
        <w:t>(imię i nazwisko oraz adres Uczestnika  stażu)</w:t>
      </w:r>
    </w:p>
    <w:p w:rsidR="008043F3" w:rsidRPr="0041551F" w:rsidRDefault="008043F3" w:rsidP="008043F3">
      <w:pPr>
        <w:jc w:val="both"/>
        <w:rPr>
          <w:rFonts w:asciiTheme="minorHAnsi" w:hAnsiTheme="minorHAnsi" w:cstheme="minorHAnsi"/>
          <w:b/>
          <w:bCs/>
          <w:sz w:val="20"/>
          <w:szCs w:val="20"/>
        </w:rPr>
      </w:pPr>
    </w:p>
    <w:p w:rsidR="008043F3" w:rsidRPr="0041551F" w:rsidRDefault="008043F3" w:rsidP="008043F3">
      <w:pPr>
        <w:jc w:val="both"/>
        <w:rPr>
          <w:rFonts w:asciiTheme="minorHAnsi" w:hAnsiTheme="minorHAnsi" w:cstheme="minorHAnsi"/>
          <w:sz w:val="20"/>
          <w:szCs w:val="20"/>
        </w:rPr>
      </w:pPr>
      <w:r w:rsidRPr="0041551F">
        <w:rPr>
          <w:rFonts w:asciiTheme="minorHAnsi" w:hAnsiTheme="minorHAnsi" w:cstheme="minorHAnsi"/>
          <w:b/>
          <w:bCs/>
          <w:sz w:val="20"/>
          <w:szCs w:val="20"/>
        </w:rPr>
        <w:t xml:space="preserve">I. INFOMACJA PODSTAWOWA </w:t>
      </w:r>
    </w:p>
    <w:p w:rsidR="008043F3" w:rsidRPr="0041551F" w:rsidRDefault="008043F3" w:rsidP="008043F3">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1.Organizator: </w:t>
      </w:r>
    </w:p>
    <w:p w:rsidR="008043F3" w:rsidRPr="0041551F" w:rsidRDefault="008043F3" w:rsidP="008043F3">
      <w:pPr>
        <w:jc w:val="both"/>
        <w:rPr>
          <w:rFonts w:asciiTheme="minorHAnsi" w:hAnsiTheme="minorHAnsi" w:cstheme="minorHAnsi"/>
          <w:sz w:val="20"/>
          <w:szCs w:val="20"/>
        </w:rPr>
      </w:pPr>
    </w:p>
    <w:p w:rsidR="008043F3" w:rsidRPr="0041551F" w:rsidRDefault="008043F3" w:rsidP="008043F3">
      <w:pPr>
        <w:jc w:val="both"/>
        <w:rPr>
          <w:rFonts w:asciiTheme="minorHAnsi" w:hAnsiTheme="minorHAnsi" w:cstheme="minorHAnsi"/>
          <w:sz w:val="20"/>
          <w:szCs w:val="20"/>
        </w:rPr>
      </w:pPr>
      <w:r w:rsidRPr="0041551F">
        <w:rPr>
          <w:rFonts w:asciiTheme="minorHAnsi" w:hAnsiTheme="minorHAnsi" w:cstheme="minorHAnsi"/>
          <w:sz w:val="20"/>
          <w:szCs w:val="20"/>
        </w:rPr>
        <w:t xml:space="preserve">..................................................................................................................................................... </w:t>
      </w:r>
    </w:p>
    <w:p w:rsidR="008043F3" w:rsidRPr="0041551F" w:rsidRDefault="008043F3" w:rsidP="008043F3">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 </w:t>
      </w:r>
    </w:p>
    <w:p w:rsidR="008043F3" w:rsidRPr="0041551F" w:rsidRDefault="008043F3" w:rsidP="008043F3">
      <w:pPr>
        <w:jc w:val="both"/>
        <w:rPr>
          <w:rFonts w:asciiTheme="minorHAnsi" w:hAnsiTheme="minorHAnsi" w:cstheme="minorHAnsi"/>
          <w:sz w:val="20"/>
          <w:szCs w:val="20"/>
        </w:rPr>
      </w:pPr>
      <w:r w:rsidRPr="0041551F">
        <w:rPr>
          <w:rFonts w:asciiTheme="minorHAnsi" w:hAnsiTheme="minorHAnsi" w:cstheme="minorHAnsi"/>
          <w:sz w:val="20"/>
          <w:szCs w:val="20"/>
        </w:rPr>
        <w:t>2. Opiekun</w:t>
      </w:r>
      <w:r>
        <w:rPr>
          <w:rFonts w:asciiTheme="minorHAnsi" w:hAnsiTheme="minorHAnsi" w:cstheme="minorHAnsi"/>
          <w:sz w:val="20"/>
          <w:szCs w:val="20"/>
        </w:rPr>
        <w:t xml:space="preserve"> stażysty </w:t>
      </w:r>
      <w:r w:rsidRPr="0041551F">
        <w:rPr>
          <w:rFonts w:asciiTheme="minorHAnsi" w:hAnsiTheme="minorHAnsi" w:cstheme="minorHAnsi"/>
          <w:sz w:val="20"/>
          <w:szCs w:val="20"/>
        </w:rPr>
        <w:t xml:space="preserve">: </w:t>
      </w:r>
    </w:p>
    <w:p w:rsidR="008043F3" w:rsidRPr="0041551F" w:rsidRDefault="008043F3" w:rsidP="008043F3">
      <w:pPr>
        <w:jc w:val="both"/>
        <w:rPr>
          <w:rFonts w:asciiTheme="minorHAnsi" w:hAnsiTheme="minorHAnsi" w:cstheme="minorHAnsi"/>
          <w:sz w:val="20"/>
          <w:szCs w:val="20"/>
        </w:rPr>
      </w:pPr>
    </w:p>
    <w:p w:rsidR="008043F3" w:rsidRPr="0041551F" w:rsidRDefault="008043F3" w:rsidP="008043F3">
      <w:pPr>
        <w:jc w:val="both"/>
        <w:rPr>
          <w:rFonts w:asciiTheme="minorHAnsi" w:hAnsiTheme="minorHAnsi" w:cstheme="minorHAnsi"/>
          <w:sz w:val="20"/>
          <w:szCs w:val="20"/>
        </w:rPr>
      </w:pPr>
      <w:r w:rsidRPr="0041551F">
        <w:rPr>
          <w:rFonts w:asciiTheme="minorHAnsi" w:hAnsiTheme="minorHAnsi" w:cstheme="minorHAnsi"/>
          <w:sz w:val="20"/>
          <w:szCs w:val="20"/>
        </w:rPr>
        <w:t xml:space="preserve">..................................................................................................................................................... </w:t>
      </w:r>
    </w:p>
    <w:p w:rsidR="008043F3" w:rsidRPr="0041551F" w:rsidRDefault="008043F3" w:rsidP="008043F3">
      <w:pPr>
        <w:jc w:val="center"/>
        <w:rPr>
          <w:rFonts w:asciiTheme="minorHAnsi" w:hAnsiTheme="minorHAnsi" w:cstheme="minorHAnsi"/>
          <w:i/>
          <w:sz w:val="20"/>
          <w:szCs w:val="20"/>
        </w:rPr>
      </w:pPr>
      <w:r w:rsidRPr="0041551F">
        <w:rPr>
          <w:rFonts w:asciiTheme="minorHAnsi" w:hAnsiTheme="minorHAnsi" w:cstheme="minorHAnsi"/>
          <w:i/>
          <w:sz w:val="20"/>
          <w:szCs w:val="20"/>
        </w:rPr>
        <w:t>(imię i nazwisko oraz stanowisko służbowe)</w:t>
      </w:r>
    </w:p>
    <w:p w:rsidR="008043F3" w:rsidRPr="0041551F" w:rsidRDefault="008043F3" w:rsidP="008043F3">
      <w:pPr>
        <w:jc w:val="both"/>
        <w:rPr>
          <w:rFonts w:asciiTheme="minorHAnsi" w:hAnsiTheme="minorHAnsi" w:cstheme="minorHAnsi"/>
          <w:b/>
          <w:bCs/>
          <w:sz w:val="20"/>
          <w:szCs w:val="20"/>
        </w:rPr>
      </w:pPr>
    </w:p>
    <w:p w:rsidR="008043F3" w:rsidRPr="0041551F" w:rsidRDefault="008043F3" w:rsidP="008043F3">
      <w:pPr>
        <w:jc w:val="both"/>
        <w:rPr>
          <w:rFonts w:asciiTheme="minorHAnsi" w:hAnsiTheme="minorHAnsi" w:cstheme="minorHAnsi"/>
          <w:sz w:val="20"/>
          <w:szCs w:val="20"/>
        </w:rPr>
      </w:pPr>
      <w:r w:rsidRPr="0041551F">
        <w:rPr>
          <w:rFonts w:asciiTheme="minorHAnsi" w:hAnsiTheme="minorHAnsi" w:cstheme="minorHAnsi"/>
          <w:b/>
          <w:bCs/>
          <w:sz w:val="20"/>
          <w:szCs w:val="20"/>
        </w:rPr>
        <w:t xml:space="preserve">II. INFORMACJE SZCZEGÓŁOWE </w:t>
      </w:r>
    </w:p>
    <w:p w:rsidR="008043F3" w:rsidRPr="0041551F" w:rsidRDefault="008043F3" w:rsidP="008043F3">
      <w:pPr>
        <w:jc w:val="both"/>
        <w:rPr>
          <w:rFonts w:asciiTheme="minorHAnsi" w:hAnsiTheme="minorHAnsi" w:cstheme="minorHAnsi"/>
          <w:sz w:val="20"/>
          <w:szCs w:val="20"/>
        </w:rPr>
      </w:pPr>
      <w:r w:rsidRPr="0041551F">
        <w:rPr>
          <w:rFonts w:asciiTheme="minorHAnsi" w:hAnsiTheme="minorHAnsi" w:cstheme="minorHAnsi"/>
          <w:sz w:val="20"/>
          <w:szCs w:val="20"/>
        </w:rPr>
        <w:t xml:space="preserve">1. Okres odbywania stażu: </w:t>
      </w:r>
    </w:p>
    <w:p w:rsidR="008043F3" w:rsidRPr="0041551F" w:rsidRDefault="008043F3" w:rsidP="008043F3">
      <w:pPr>
        <w:spacing w:before="120"/>
        <w:jc w:val="both"/>
        <w:rPr>
          <w:rFonts w:asciiTheme="minorHAnsi" w:hAnsiTheme="minorHAnsi" w:cstheme="minorHAnsi"/>
          <w:sz w:val="20"/>
          <w:szCs w:val="20"/>
        </w:rPr>
      </w:pPr>
      <w:r w:rsidRPr="0041551F">
        <w:rPr>
          <w:rFonts w:asciiTheme="minorHAnsi" w:hAnsiTheme="minorHAnsi" w:cstheme="minorHAnsi"/>
          <w:sz w:val="20"/>
          <w:szCs w:val="20"/>
        </w:rPr>
        <w:t>od ................................................................. do ....................................................................., w tym liczba przepracowanych godzin stażu …………………….. (zgodnie z listą obecności).</w:t>
      </w:r>
    </w:p>
    <w:p w:rsidR="008043F3" w:rsidRPr="0041551F" w:rsidRDefault="008043F3" w:rsidP="008043F3">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2. Staż wykonywany w zawodzie: </w:t>
      </w:r>
    </w:p>
    <w:p w:rsidR="008043F3" w:rsidRPr="0041551F" w:rsidRDefault="008043F3" w:rsidP="008043F3">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 </w:t>
      </w:r>
    </w:p>
    <w:p w:rsidR="008043F3" w:rsidRPr="0041551F" w:rsidRDefault="008043F3" w:rsidP="008043F3">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3. Stanowisko pracy: </w:t>
      </w:r>
    </w:p>
    <w:p w:rsidR="008043F3" w:rsidRPr="0041551F" w:rsidRDefault="008043F3" w:rsidP="008043F3">
      <w:pPr>
        <w:spacing w:before="120"/>
        <w:jc w:val="both"/>
        <w:rPr>
          <w:rFonts w:asciiTheme="minorHAnsi" w:hAnsiTheme="minorHAnsi" w:cstheme="minorHAnsi"/>
          <w:sz w:val="20"/>
          <w:szCs w:val="20"/>
        </w:rPr>
      </w:pPr>
      <w:r w:rsidRPr="0041551F">
        <w:rPr>
          <w:rFonts w:asciiTheme="minorHAnsi" w:hAnsiTheme="minorHAnsi" w:cstheme="minorHAnsi"/>
          <w:sz w:val="20"/>
          <w:szCs w:val="20"/>
        </w:rPr>
        <w:lastRenderedPageBreak/>
        <w:t xml:space="preserve">..................................................................................................................................................... </w:t>
      </w:r>
    </w:p>
    <w:p w:rsidR="008043F3" w:rsidRPr="0041551F" w:rsidRDefault="008043F3" w:rsidP="008043F3">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4. Miejsce odbywania stażu: </w:t>
      </w:r>
    </w:p>
    <w:p w:rsidR="008043F3" w:rsidRPr="0041551F" w:rsidRDefault="008043F3" w:rsidP="008043F3">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 </w:t>
      </w:r>
    </w:p>
    <w:p w:rsidR="008043F3" w:rsidRPr="0041551F" w:rsidRDefault="008043F3" w:rsidP="008043F3">
      <w:pPr>
        <w:jc w:val="center"/>
        <w:rPr>
          <w:rFonts w:asciiTheme="minorHAnsi" w:hAnsiTheme="minorHAnsi" w:cstheme="minorHAnsi"/>
          <w:i/>
          <w:sz w:val="20"/>
          <w:szCs w:val="20"/>
        </w:rPr>
      </w:pPr>
      <w:r w:rsidRPr="0041551F">
        <w:rPr>
          <w:rFonts w:asciiTheme="minorHAnsi" w:hAnsiTheme="minorHAnsi" w:cstheme="minorHAnsi"/>
          <w:i/>
          <w:sz w:val="20"/>
          <w:szCs w:val="20"/>
        </w:rPr>
        <w:t>(nazwa komórki organizacyjnej zakładu pracy, w przypadku braku wyodrębnionej komórki organizacyjnej podać nazwę zakładu pracy)</w:t>
      </w:r>
    </w:p>
    <w:p w:rsidR="008043F3" w:rsidRPr="0041551F" w:rsidRDefault="008043F3" w:rsidP="008043F3">
      <w:pPr>
        <w:spacing w:before="120"/>
        <w:jc w:val="both"/>
        <w:rPr>
          <w:rFonts w:asciiTheme="minorHAnsi" w:hAnsiTheme="minorHAnsi" w:cstheme="minorHAnsi"/>
          <w:sz w:val="20"/>
          <w:szCs w:val="20"/>
        </w:rPr>
      </w:pPr>
    </w:p>
    <w:p w:rsidR="008043F3" w:rsidRPr="0041551F" w:rsidRDefault="008043F3" w:rsidP="008043F3">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5. Wyszczególnienie zadań realizowanych w trakcie odbywania stażu, w tym określonych w programie stażu. </w:t>
      </w:r>
    </w:p>
    <w:p w:rsidR="008043F3" w:rsidRPr="0041551F" w:rsidRDefault="008043F3" w:rsidP="008043F3">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 </w:t>
      </w:r>
    </w:p>
    <w:p w:rsidR="008043F3" w:rsidRPr="0041551F" w:rsidRDefault="008043F3" w:rsidP="008043F3">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6. Uzyskane w trakcie stażu umiejętności zawodowe i kompetencje społeczne (np.: umiejętność obsługi określonych programów komputerowych, obsługi maszyn  i urządzeń , umiejętność sporządzania dokumentacji , umiejętność współpracy w zespole, odpowiedzialności za wykonywane zadania,  itp.) </w:t>
      </w:r>
    </w:p>
    <w:p w:rsidR="008043F3" w:rsidRPr="0041551F" w:rsidRDefault="008043F3" w:rsidP="008043F3">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 </w:t>
      </w:r>
    </w:p>
    <w:p w:rsidR="008043F3" w:rsidRPr="0041551F" w:rsidRDefault="008043F3" w:rsidP="008043F3">
      <w:pPr>
        <w:jc w:val="both"/>
        <w:rPr>
          <w:rFonts w:asciiTheme="minorHAnsi" w:hAnsiTheme="minorHAnsi" w:cstheme="minorHAnsi"/>
          <w:sz w:val="20"/>
          <w:szCs w:val="20"/>
        </w:rPr>
      </w:pPr>
      <w:r w:rsidRPr="0041551F">
        <w:rPr>
          <w:rFonts w:asciiTheme="minorHAnsi" w:hAnsiTheme="minorHAnsi" w:cstheme="minorHAnsi"/>
          <w:sz w:val="20"/>
          <w:szCs w:val="20"/>
        </w:rPr>
        <w:t>.........................................................................................................................................................................................................................................................................................................................................................................................................................................................................................................................................................</w:t>
      </w:r>
    </w:p>
    <w:p w:rsidR="008043F3" w:rsidRPr="0041551F" w:rsidRDefault="008043F3" w:rsidP="008043F3">
      <w:pPr>
        <w:jc w:val="both"/>
        <w:rPr>
          <w:rFonts w:asciiTheme="minorHAnsi" w:hAnsiTheme="minorHAnsi" w:cstheme="minorHAnsi"/>
          <w:sz w:val="20"/>
          <w:szCs w:val="20"/>
        </w:rPr>
      </w:pPr>
    </w:p>
    <w:p w:rsidR="008043F3" w:rsidRPr="0041551F" w:rsidRDefault="008043F3" w:rsidP="008043F3">
      <w:pPr>
        <w:jc w:val="right"/>
        <w:rPr>
          <w:rFonts w:asciiTheme="minorHAnsi" w:hAnsiTheme="minorHAnsi" w:cstheme="minorHAnsi"/>
          <w:sz w:val="20"/>
          <w:szCs w:val="20"/>
        </w:rPr>
      </w:pPr>
      <w:r w:rsidRPr="0041551F">
        <w:rPr>
          <w:rFonts w:asciiTheme="minorHAnsi" w:hAnsiTheme="minorHAnsi" w:cstheme="minorHAnsi"/>
          <w:sz w:val="20"/>
          <w:szCs w:val="20"/>
        </w:rPr>
        <w:t xml:space="preserve">……………………………………………………. </w:t>
      </w:r>
    </w:p>
    <w:p w:rsidR="008043F3" w:rsidRPr="0041551F" w:rsidRDefault="008043F3" w:rsidP="008043F3">
      <w:pPr>
        <w:jc w:val="right"/>
        <w:rPr>
          <w:rFonts w:asciiTheme="minorHAnsi" w:hAnsiTheme="minorHAnsi" w:cstheme="minorHAnsi"/>
          <w:i/>
          <w:sz w:val="20"/>
          <w:szCs w:val="20"/>
        </w:rPr>
      </w:pPr>
      <w:r w:rsidRPr="0041551F">
        <w:rPr>
          <w:rFonts w:asciiTheme="minorHAnsi" w:hAnsiTheme="minorHAnsi" w:cstheme="minorHAnsi"/>
          <w:i/>
          <w:sz w:val="20"/>
          <w:szCs w:val="20"/>
        </w:rPr>
        <w:t xml:space="preserve">(podpis Uczestnika stażu) </w:t>
      </w:r>
    </w:p>
    <w:p w:rsidR="008043F3" w:rsidRPr="0041551F" w:rsidRDefault="008043F3" w:rsidP="008043F3">
      <w:pPr>
        <w:jc w:val="both"/>
        <w:rPr>
          <w:rFonts w:asciiTheme="minorHAnsi" w:hAnsiTheme="minorHAnsi" w:cstheme="minorHAnsi"/>
          <w:sz w:val="20"/>
          <w:szCs w:val="20"/>
        </w:rPr>
      </w:pPr>
      <w:r w:rsidRPr="0041551F">
        <w:rPr>
          <w:rFonts w:asciiTheme="minorHAnsi" w:hAnsiTheme="minorHAnsi" w:cstheme="minorHAnsi"/>
          <w:sz w:val="20"/>
          <w:szCs w:val="20"/>
        </w:rPr>
        <w:t xml:space="preserve">……………………………………………………… </w:t>
      </w:r>
    </w:p>
    <w:p w:rsidR="008043F3" w:rsidRPr="0041551F" w:rsidRDefault="008043F3" w:rsidP="008043F3">
      <w:pPr>
        <w:ind w:firstLine="708"/>
        <w:jc w:val="both"/>
        <w:rPr>
          <w:rFonts w:asciiTheme="minorHAnsi" w:hAnsiTheme="minorHAnsi" w:cstheme="minorHAnsi"/>
          <w:sz w:val="20"/>
          <w:szCs w:val="20"/>
        </w:rPr>
      </w:pPr>
      <w:r w:rsidRPr="0041551F">
        <w:rPr>
          <w:rFonts w:asciiTheme="minorHAnsi" w:hAnsiTheme="minorHAnsi" w:cstheme="minorHAnsi"/>
          <w:i/>
          <w:iCs/>
          <w:sz w:val="20"/>
          <w:szCs w:val="20"/>
        </w:rPr>
        <w:t xml:space="preserve">(pieczątka Organizatora) </w:t>
      </w:r>
    </w:p>
    <w:p w:rsidR="008043F3" w:rsidRPr="0041551F" w:rsidRDefault="008043F3" w:rsidP="008043F3">
      <w:pPr>
        <w:jc w:val="both"/>
        <w:rPr>
          <w:rFonts w:asciiTheme="minorHAnsi" w:hAnsiTheme="minorHAnsi" w:cstheme="minorHAnsi"/>
          <w:sz w:val="20"/>
          <w:szCs w:val="20"/>
        </w:rPr>
      </w:pPr>
    </w:p>
    <w:p w:rsidR="008043F3" w:rsidRDefault="008043F3" w:rsidP="008043F3">
      <w:pPr>
        <w:jc w:val="both"/>
        <w:rPr>
          <w:sz w:val="24"/>
        </w:rPr>
      </w:pPr>
    </w:p>
    <w:p w:rsidR="008043F3" w:rsidRDefault="008043F3" w:rsidP="008043F3">
      <w:pPr>
        <w:jc w:val="both"/>
        <w:rPr>
          <w:sz w:val="24"/>
        </w:rPr>
      </w:pPr>
    </w:p>
    <w:p w:rsidR="008043F3" w:rsidRDefault="008043F3" w:rsidP="008043F3">
      <w:pPr>
        <w:jc w:val="right"/>
        <w:rPr>
          <w:sz w:val="24"/>
        </w:rPr>
      </w:pPr>
      <w:r w:rsidRPr="00666BCF">
        <w:rPr>
          <w:sz w:val="24"/>
        </w:rPr>
        <w:t xml:space="preserve">................................................................................. </w:t>
      </w:r>
    </w:p>
    <w:p w:rsidR="008043F3" w:rsidRPr="00666BCF" w:rsidRDefault="008043F3" w:rsidP="008043F3">
      <w:pPr>
        <w:jc w:val="right"/>
        <w:rPr>
          <w:sz w:val="24"/>
        </w:rPr>
      </w:pPr>
    </w:p>
    <w:p w:rsidR="008043F3" w:rsidRDefault="008043F3" w:rsidP="008043F3">
      <w:pPr>
        <w:jc w:val="right"/>
        <w:rPr>
          <w:sz w:val="20"/>
        </w:rPr>
      </w:pPr>
      <w:r w:rsidRPr="003C0516">
        <w:rPr>
          <w:sz w:val="20"/>
        </w:rPr>
        <w:t>(czytelny podpis Opiekuna stażysty)</w:t>
      </w:r>
    </w:p>
    <w:p w:rsidR="008043F3" w:rsidRDefault="008043F3" w:rsidP="008043F3">
      <w:pPr>
        <w:jc w:val="right"/>
        <w:rPr>
          <w:sz w:val="20"/>
        </w:rPr>
      </w:pPr>
    </w:p>
    <w:p w:rsidR="008043F3" w:rsidRDefault="008043F3" w:rsidP="008043F3">
      <w:pPr>
        <w:jc w:val="right"/>
        <w:rPr>
          <w:sz w:val="20"/>
        </w:rPr>
      </w:pPr>
    </w:p>
    <w:p w:rsidR="008043F3" w:rsidRDefault="008043F3" w:rsidP="008043F3">
      <w:pPr>
        <w:jc w:val="right"/>
        <w:rPr>
          <w:sz w:val="20"/>
        </w:rPr>
      </w:pPr>
    </w:p>
    <w:p w:rsidR="008043F3" w:rsidRDefault="008043F3" w:rsidP="008043F3">
      <w:pPr>
        <w:jc w:val="right"/>
        <w:rPr>
          <w:sz w:val="20"/>
        </w:rPr>
      </w:pPr>
    </w:p>
    <w:p w:rsidR="008043F3" w:rsidRDefault="008043F3" w:rsidP="008043F3">
      <w:pPr>
        <w:rPr>
          <w:sz w:val="20"/>
        </w:rPr>
      </w:pPr>
    </w:p>
    <w:p w:rsidR="008043F3" w:rsidRDefault="008043F3" w:rsidP="0041551F">
      <w:pPr>
        <w:jc w:val="right"/>
        <w:rPr>
          <w:sz w:val="20"/>
        </w:rPr>
      </w:pPr>
    </w:p>
    <w:sectPr w:rsidR="008043F3" w:rsidSect="00383138">
      <w:pgSz w:w="11906" w:h="16838"/>
      <w:pgMar w:top="99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6C2" w:rsidRDefault="000276C2">
      <w:r>
        <w:separator/>
      </w:r>
    </w:p>
  </w:endnote>
  <w:endnote w:type="continuationSeparator" w:id="0">
    <w:p w:rsidR="000276C2" w:rsidRDefault="0002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charset w:val="B2"/>
    <w:family w:val="roman"/>
    <w:pitch w:val="variable"/>
    <w:sig w:usb0="00000000" w:usb1="80000000" w:usb2="00000008" w:usb3="00000000" w:csb0="0000004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charset w:val="EE"/>
    <w:family w:val="swiss"/>
    <w:pitch w:val="variable"/>
    <w:sig w:usb0="E00002EF" w:usb1="4000205B" w:usb2="00000028"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39297"/>
      <w:docPartObj>
        <w:docPartGallery w:val="Page Numbers (Bottom of Page)"/>
        <w:docPartUnique/>
      </w:docPartObj>
    </w:sdtPr>
    <w:sdtEndPr>
      <w:rPr>
        <w:color w:val="7F7F7F" w:themeColor="background1" w:themeShade="7F"/>
        <w:spacing w:val="60"/>
      </w:rPr>
    </w:sdtEndPr>
    <w:sdtContent>
      <w:p w:rsidR="008D5906" w:rsidRDefault="008D5906">
        <w:pPr>
          <w:pStyle w:val="Stopka"/>
          <w:pBdr>
            <w:top w:val="single" w:sz="4" w:space="1" w:color="D9D9D9" w:themeColor="background1" w:themeShade="D9"/>
          </w:pBdr>
          <w:jc w:val="right"/>
        </w:pPr>
        <w:r>
          <w:rPr>
            <w:noProof/>
          </w:rPr>
          <w:fldChar w:fldCharType="begin"/>
        </w:r>
        <w:r>
          <w:rPr>
            <w:noProof/>
          </w:rPr>
          <w:instrText>PAGE   \* MERGEFORMAT</w:instrText>
        </w:r>
        <w:r>
          <w:rPr>
            <w:noProof/>
          </w:rPr>
          <w:fldChar w:fldCharType="separate"/>
        </w:r>
        <w:r w:rsidR="00CE505F">
          <w:rPr>
            <w:noProof/>
          </w:rPr>
          <w:t>2</w:t>
        </w:r>
        <w:r>
          <w:rPr>
            <w:noProof/>
          </w:rPr>
          <w:fldChar w:fldCharType="end"/>
        </w:r>
        <w:r>
          <w:t xml:space="preserve"> | </w:t>
        </w:r>
        <w:r>
          <w:rPr>
            <w:color w:val="7F7F7F" w:themeColor="background1" w:themeShade="7F"/>
            <w:spacing w:val="60"/>
          </w:rPr>
          <w:t>Strona</w:t>
        </w:r>
      </w:p>
    </w:sdtContent>
  </w:sdt>
  <w:p w:rsidR="008D5906" w:rsidRDefault="008D590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705388"/>
      <w:docPartObj>
        <w:docPartGallery w:val="Page Numbers (Bottom of Page)"/>
        <w:docPartUnique/>
      </w:docPartObj>
    </w:sdtPr>
    <w:sdtEndPr>
      <w:rPr>
        <w:color w:val="7F7F7F" w:themeColor="background1" w:themeShade="7F"/>
        <w:spacing w:val="60"/>
      </w:rPr>
    </w:sdtEndPr>
    <w:sdtContent>
      <w:p w:rsidR="008D5906" w:rsidRDefault="008D5906">
        <w:pPr>
          <w:pStyle w:val="Stopka"/>
          <w:pBdr>
            <w:top w:val="single" w:sz="4" w:space="1" w:color="D9D9D9" w:themeColor="background1" w:themeShade="D9"/>
          </w:pBdr>
          <w:jc w:val="right"/>
        </w:pPr>
        <w:r>
          <w:rPr>
            <w:noProof/>
          </w:rPr>
          <w:fldChar w:fldCharType="begin"/>
        </w:r>
        <w:r>
          <w:rPr>
            <w:noProof/>
          </w:rPr>
          <w:instrText>PAGE   \* MERGEFORMAT</w:instrText>
        </w:r>
        <w:r>
          <w:rPr>
            <w:noProof/>
          </w:rPr>
          <w:fldChar w:fldCharType="separate"/>
        </w:r>
        <w:r w:rsidR="000F5425">
          <w:rPr>
            <w:noProof/>
          </w:rPr>
          <w:t>104</w:t>
        </w:r>
        <w:r>
          <w:rPr>
            <w:noProof/>
          </w:rPr>
          <w:fldChar w:fldCharType="end"/>
        </w:r>
        <w:r>
          <w:t xml:space="preserve"> | </w:t>
        </w:r>
        <w:r>
          <w:rPr>
            <w:color w:val="7F7F7F" w:themeColor="background1" w:themeShade="7F"/>
            <w:spacing w:val="60"/>
          </w:rPr>
          <w:t>Strona</w:t>
        </w:r>
      </w:p>
    </w:sdtContent>
  </w:sdt>
  <w:p w:rsidR="008D5906" w:rsidRDefault="008D590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4507"/>
      <w:docPartObj>
        <w:docPartGallery w:val="Page Numbers (Bottom of Page)"/>
        <w:docPartUnique/>
      </w:docPartObj>
    </w:sdtPr>
    <w:sdtEndPr>
      <w:rPr>
        <w:color w:val="7F7F7F" w:themeColor="background1" w:themeShade="7F"/>
        <w:spacing w:val="60"/>
      </w:rPr>
    </w:sdtEndPr>
    <w:sdtContent>
      <w:p w:rsidR="008D5906" w:rsidRDefault="008D5906">
        <w:pPr>
          <w:pStyle w:val="Stopka"/>
          <w:pBdr>
            <w:top w:val="single" w:sz="4" w:space="1" w:color="D9D9D9" w:themeColor="background1" w:themeShade="D9"/>
          </w:pBdr>
          <w:jc w:val="right"/>
        </w:pPr>
        <w:r>
          <w:rPr>
            <w:noProof/>
          </w:rPr>
          <w:fldChar w:fldCharType="begin"/>
        </w:r>
        <w:r>
          <w:rPr>
            <w:noProof/>
          </w:rPr>
          <w:instrText>PAGE   \* MERGEFORMAT</w:instrText>
        </w:r>
        <w:r>
          <w:rPr>
            <w:noProof/>
          </w:rPr>
          <w:fldChar w:fldCharType="separate"/>
        </w:r>
        <w:r w:rsidR="000F5425">
          <w:rPr>
            <w:noProof/>
          </w:rPr>
          <w:t>116</w:t>
        </w:r>
        <w:r>
          <w:rPr>
            <w:noProof/>
          </w:rPr>
          <w:fldChar w:fldCharType="end"/>
        </w:r>
        <w:r>
          <w:t xml:space="preserve"> | </w:t>
        </w:r>
        <w:r>
          <w:rPr>
            <w:color w:val="7F7F7F" w:themeColor="background1" w:themeShade="7F"/>
            <w:spacing w:val="60"/>
          </w:rPr>
          <w:t>Strona</w:t>
        </w:r>
      </w:p>
    </w:sdtContent>
  </w:sdt>
  <w:p w:rsidR="008D5906" w:rsidRDefault="008D59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6C2" w:rsidRDefault="000276C2">
      <w:r>
        <w:separator/>
      </w:r>
    </w:p>
  </w:footnote>
  <w:footnote w:type="continuationSeparator" w:id="0">
    <w:p w:rsidR="000276C2" w:rsidRDefault="000276C2">
      <w:r>
        <w:continuationSeparator/>
      </w:r>
    </w:p>
  </w:footnote>
  <w:footnote w:id="1">
    <w:p w:rsidR="008D5906" w:rsidRDefault="008D5906">
      <w:pPr>
        <w:pStyle w:val="Tekstprzypisudolnego"/>
      </w:pPr>
      <w:r>
        <w:rPr>
          <w:rStyle w:val="Odwoanieprzypisudolnego"/>
        </w:rPr>
        <w:footnoteRef/>
      </w:r>
      <w:r w:rsidRPr="00306D76">
        <w:t xml:space="preserve">Programy Praktyk i Staży w UE 27: Kluczowe czynniki sukcesu  Informator dla osób współtworzących przepisy prawne </w:t>
      </w:r>
      <w:r>
        <w:t xml:space="preserve"> Ecorys </w:t>
      </w:r>
      <w:r w:rsidRPr="00306D76">
        <w:t xml:space="preserve"> 2013 r</w:t>
      </w:r>
    </w:p>
  </w:footnote>
  <w:footnote w:id="2">
    <w:p w:rsidR="008D5906" w:rsidRPr="00273503" w:rsidRDefault="008D5906" w:rsidP="00273503">
      <w:pPr>
        <w:pStyle w:val="Tekstprzypisudolnego"/>
      </w:pPr>
      <w:r>
        <w:rPr>
          <w:rStyle w:val="Odwoanieprzypisudolnego"/>
        </w:rPr>
        <w:footnoteRef/>
      </w:r>
      <w:r w:rsidRPr="00273503">
        <w:t>Rozporządzenie Ministra Edukacji Narodowej  z dnia 16 maja 2019 r. w sprawie podstaw programowych kształcenia w zawodach szkolnictwa branżowego oraz dodatkowych umiejętności zawodowych w zakresie wybranych zawodów szkolnictwa branżowego </w:t>
      </w:r>
      <w:hyperlink r:id="rId1" w:tgtFrame="_blank" w:history="1">
        <w:r w:rsidRPr="00273503">
          <w:rPr>
            <w:rStyle w:val="Hipercze"/>
          </w:rPr>
          <w:t>(Dz.U. 2019, poz. 991)</w:t>
        </w:r>
      </w:hyperlink>
    </w:p>
    <w:p w:rsidR="008D5906" w:rsidRDefault="008D5906">
      <w:pPr>
        <w:pStyle w:val="Tekstprzypisudolnego"/>
      </w:pPr>
    </w:p>
  </w:footnote>
  <w:footnote w:id="3">
    <w:p w:rsidR="008D5906" w:rsidRDefault="008D5906">
      <w:pPr>
        <w:pStyle w:val="Tekstprzypisudolnego"/>
      </w:pPr>
      <w:r>
        <w:rPr>
          <w:rStyle w:val="Odwoanieprzypisudolnego"/>
        </w:rPr>
        <w:footnoteRef/>
      </w:r>
      <w:hyperlink r:id="rId2" w:history="1">
        <w:r w:rsidRPr="00C707BC">
          <w:rPr>
            <w:rStyle w:val="Hipercze"/>
          </w:rPr>
          <w:t>https://kwalifikacje.edu.pl/sektorowa-rama-kwalifikacji-dla-przemyslu-mody-srk-pm/</w:t>
        </w:r>
      </w:hyperlink>
    </w:p>
  </w:footnote>
  <w:footnote w:id="4">
    <w:p w:rsidR="008D5906" w:rsidRDefault="008D5906">
      <w:pPr>
        <w:pStyle w:val="Tekstprzypisudolnego"/>
      </w:pPr>
      <w:r>
        <w:rPr>
          <w:rStyle w:val="Odwoanieprzypisudolnego"/>
        </w:rPr>
        <w:footnoteRef/>
      </w:r>
      <w:hyperlink r:id="rId3" w:history="1">
        <w:r w:rsidRPr="00C707BC">
          <w:rPr>
            <w:rStyle w:val="Hipercze"/>
          </w:rPr>
          <w:t>https://www.edue</w:t>
        </w:r>
        <w:r>
          <w:rPr>
            <w:rStyle w:val="Hipercze"/>
          </w:rPr>
          <w:t>x</w:t>
        </w:r>
        <w:r w:rsidRPr="00C707BC">
          <w:rPr>
            <w:rStyle w:val="Hipercze"/>
          </w:rPr>
          <w:t>pert.eu/wp-content/uploads/2020/03/interaktywny_IBE_rama_kwalifikacji_dla_sektora_mody_raport_koncowy.pdf</w:t>
        </w:r>
      </w:hyperlink>
    </w:p>
  </w:footnote>
  <w:footnote w:id="5">
    <w:p w:rsidR="008D5906" w:rsidRDefault="008D5906" w:rsidP="00427E3F">
      <w:pPr>
        <w:pStyle w:val="Tekstprzypisudolnego"/>
      </w:pPr>
      <w:r>
        <w:rPr>
          <w:rStyle w:val="Odwoanieprzypisudolnego"/>
        </w:rPr>
        <w:footnoteRef/>
      </w:r>
      <w:r w:rsidRPr="003E37C9">
        <w:rPr>
          <w:rFonts w:asciiTheme="minorHAnsi" w:hAnsiTheme="minorHAnsi" w:cstheme="minorHAnsi"/>
          <w:iCs/>
        </w:rPr>
        <w:t>Pilotażowe wdrożenie sektorowej ramy kwalifikacji dla sektora przemysłu mody w zakresie rozwoju kompetencji w podmiotach branżowych - Toruń 2019</w:t>
      </w:r>
    </w:p>
  </w:footnote>
  <w:footnote w:id="6">
    <w:p w:rsidR="008D5906" w:rsidRDefault="008D5906">
      <w:pPr>
        <w:pStyle w:val="Tekstprzypisudolnego"/>
      </w:pPr>
      <w:r>
        <w:rPr>
          <w:rStyle w:val="Odwoanieprzypisudolnego"/>
        </w:rPr>
        <w:footnoteRef/>
      </w:r>
      <w:r w:rsidRPr="004D7854">
        <w:rPr>
          <w:rFonts w:ascii="Calibri" w:eastAsia="Calibri" w:hAnsi="Calibri" w:cs="Calibri"/>
        </w:rPr>
        <w:t xml:space="preserve">Rozporządzeniu Ministra Edukacji Narodowej z dnia 12 sierpnia 2019 r. </w:t>
      </w:r>
      <w:r w:rsidRPr="004D7854">
        <w:rPr>
          <w:rFonts w:ascii="Calibri" w:eastAsia="Calibri" w:hAnsi="Calibri" w:cs="Calibri"/>
          <w:i/>
        </w:rPr>
        <w:t xml:space="preserve">w sprawie wzoru zaświadczenia o odbyciu stażu uczniowskiego </w:t>
      </w:r>
      <w:r w:rsidRPr="004D7854">
        <w:rPr>
          <w:rFonts w:ascii="Calibri" w:eastAsia="Calibri" w:hAnsi="Calibri" w:cs="Calibri"/>
        </w:rPr>
        <w:t>(Dz. U. z 2019 r. poz. 1583 ze zm</w:t>
      </w:r>
      <w:r w:rsidRPr="00CF69F8">
        <w:rPr>
          <w:rFonts w:ascii="Calibri" w:eastAsia="Calibri" w:hAnsi="Calibri" w:cs="Calibri"/>
        </w:rPr>
        <w:t>ianami</w:t>
      </w:r>
    </w:p>
  </w:footnote>
  <w:footnote w:id="7">
    <w:p w:rsidR="008D5906" w:rsidRDefault="008D5906">
      <w:pPr>
        <w:pStyle w:val="Tekstprzypisudolnego"/>
      </w:pPr>
      <w:r>
        <w:rPr>
          <w:rStyle w:val="Odwoanieprzypisudolnego"/>
        </w:rPr>
        <w:footnoteRef/>
      </w:r>
      <w:r w:rsidRPr="00603E84">
        <w:t>Rozporządzenie Ministra Edukacji Narodowej z dnia 22 lutego 2019 r. w sprawie praktycznej nauki zawodu (Dz.U. 2019 poz. 391)</w:t>
      </w:r>
    </w:p>
  </w:footnote>
  <w:footnote w:id="8">
    <w:p w:rsidR="008D5906" w:rsidRDefault="008D5906">
      <w:pPr>
        <w:pStyle w:val="Tekstprzypisudolnego"/>
      </w:pPr>
      <w:r>
        <w:rPr>
          <w:rStyle w:val="Odwoanieprzypisudolnego"/>
        </w:rPr>
        <w:footnoteRef/>
      </w:r>
      <w:r>
        <w:t xml:space="preserve"> Polskie Ramy Jakości Staży i Praktyk –informator,  </w:t>
      </w:r>
      <w:hyperlink r:id="rId4" w:history="1">
        <w:r w:rsidRPr="003A43D8">
          <w:rPr>
            <w:rStyle w:val="Hipercze"/>
          </w:rPr>
          <w:t>https://www.stazeipraktyki.pl</w:t>
        </w:r>
      </w:hyperlink>
      <w:r>
        <w:t>,</w:t>
      </w:r>
    </w:p>
    <w:p w:rsidR="008D5906" w:rsidRDefault="008D5906">
      <w:pPr>
        <w:pStyle w:val="Tekstprzypisudolnego"/>
      </w:pPr>
    </w:p>
  </w:footnote>
  <w:footnote w:id="9">
    <w:p w:rsidR="008D5906" w:rsidRDefault="008D5906">
      <w:pPr>
        <w:pStyle w:val="Tekstprzypisudolnego"/>
      </w:pPr>
      <w:r>
        <w:rPr>
          <w:rStyle w:val="Odwoanieprzypisudolnego"/>
        </w:rPr>
        <w:footnoteRef/>
      </w:r>
      <w:r w:rsidRPr="00477DF0">
        <w:t>ZALECENIE RADY z dnia 15 marca 2018 r. w sprawie europejskich ram jakości i skuteczności przygotowania zawodowego (2018/C 153/01)</w:t>
      </w:r>
    </w:p>
  </w:footnote>
  <w:footnote w:id="10">
    <w:p w:rsidR="008D5906" w:rsidRDefault="008D5906" w:rsidP="00367107">
      <w:pPr>
        <w:pStyle w:val="Tekstprzypisudolnego"/>
      </w:pPr>
      <w:r>
        <w:rPr>
          <w:rStyle w:val="Odwoanieprzypisudolnego"/>
        </w:rPr>
        <w:footnoteRef/>
      </w:r>
      <w:r>
        <w:t xml:space="preserve"> ZALECENIE RADY z dnia 10 marca 2014 r. w sprawie ram jakości staży (2014/C 88/01)</w:t>
      </w:r>
    </w:p>
  </w:footnote>
  <w:footnote w:id="11">
    <w:p w:rsidR="008D5906" w:rsidRDefault="008D5906">
      <w:pPr>
        <w:pStyle w:val="Tekstprzypisudolnego"/>
      </w:pPr>
      <w:r>
        <w:rPr>
          <w:rStyle w:val="Odwoanieprzypisudolnego"/>
        </w:rPr>
        <w:footnoteRef/>
      </w:r>
      <w:hyperlink r:id="rId5" w:history="1">
        <w:r w:rsidRPr="003A43D8">
          <w:rPr>
            <w:rStyle w:val="Hipercze"/>
          </w:rPr>
          <w:t>https://www.stazeipraktyki.pl</w:t>
        </w:r>
      </w:hyperlink>
      <w:r>
        <w:t>,</w:t>
      </w:r>
    </w:p>
  </w:footnote>
  <w:footnote w:id="12">
    <w:p w:rsidR="008D5906" w:rsidRDefault="008D5906">
      <w:pPr>
        <w:pStyle w:val="Tekstprzypisudolnego"/>
      </w:pPr>
      <w:r>
        <w:rPr>
          <w:rStyle w:val="Odwoanieprzypisudolnego"/>
        </w:rPr>
        <w:footnoteRef/>
      </w:r>
      <w:r>
        <w:t xml:space="preserve"> Tłumaczenie: Transfer innowacji w obszar handlu zagranicznego </w:t>
      </w:r>
    </w:p>
  </w:footnote>
  <w:footnote w:id="13">
    <w:p w:rsidR="008043F3" w:rsidRDefault="008043F3" w:rsidP="008043F3">
      <w:pPr>
        <w:pStyle w:val="Tekstprzypisudolnego"/>
      </w:pPr>
      <w:r>
        <w:rPr>
          <w:rStyle w:val="Odwoanieprzypisudolnego"/>
        </w:rPr>
        <w:footnoteRef/>
      </w:r>
      <w:r>
        <w:t xml:space="preserve"> Dotyczy tylko uczniów niepełnoletnich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906" w:rsidRDefault="008D5906" w:rsidP="00861A0C">
    <w:pPr>
      <w:ind w:left="708" w:firstLine="708"/>
      <w:rPr>
        <w:rFonts w:ascii="Verdana" w:hAnsi="Verdana"/>
        <w:b/>
        <w:i/>
        <w:sz w:val="18"/>
        <w:szCs w:val="18"/>
        <w:lang w:val="en-GB"/>
      </w:rPr>
    </w:pPr>
    <w:r>
      <w:rPr>
        <w:noProof/>
      </w:rPr>
      <w:drawing>
        <wp:anchor distT="0" distB="0" distL="114300" distR="114300" simplePos="0" relativeHeight="251660288" behindDoc="0" locked="0" layoutInCell="1" allowOverlap="1">
          <wp:simplePos x="0" y="0"/>
          <wp:positionH relativeFrom="column">
            <wp:posOffset>-10160</wp:posOffset>
          </wp:positionH>
          <wp:positionV relativeFrom="paragraph">
            <wp:posOffset>99060</wp:posOffset>
          </wp:positionV>
          <wp:extent cx="5760720" cy="738505"/>
          <wp:effectExtent l="0" t="0" r="0" b="4445"/>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8505"/>
                  </a:xfrm>
                  <a:prstGeom prst="rect">
                    <a:avLst/>
                  </a:prstGeom>
                  <a:noFill/>
                </pic:spPr>
              </pic:pic>
            </a:graphicData>
          </a:graphic>
        </wp:anchor>
      </w:drawing>
    </w:r>
  </w:p>
  <w:p w:rsidR="008D5906" w:rsidRPr="00036226" w:rsidRDefault="008D5906" w:rsidP="00861A0C">
    <w:pPr>
      <w:ind w:left="708" w:firstLine="708"/>
      <w:rPr>
        <w:rFonts w:ascii="Verdana" w:hAnsi="Verdana"/>
        <w:b/>
        <w:iCs/>
        <w:sz w:val="18"/>
        <w:szCs w:val="18"/>
        <w:lang w:val="en-GB"/>
      </w:rPr>
    </w:pPr>
    <w:r>
      <w:rPr>
        <w:rFonts w:ascii="Verdana" w:hAnsi="Verdana"/>
        <w:sz w:val="18"/>
        <w:szCs w:val="18"/>
        <w:lang w:val="en-GB"/>
      </w:rPr>
      <w:tab/>
    </w:r>
    <w:r>
      <w:rPr>
        <w:rFonts w:ascii="Verdana" w:hAnsi="Verdana"/>
        <w:sz w:val="18"/>
        <w:szCs w:val="18"/>
        <w:lang w:val="en-GB"/>
      </w:rPr>
      <w:tab/>
    </w:r>
  </w:p>
  <w:p w:rsidR="008D5906" w:rsidRPr="00036226" w:rsidRDefault="008D5906" w:rsidP="00861A0C">
    <w:pPr>
      <w:rPr>
        <w:rFonts w:ascii="Verdana" w:hAnsi="Verdana"/>
        <w:b/>
        <w:iCs/>
        <w:sz w:val="20"/>
        <w:szCs w:val="20"/>
        <w:lang w:val="en-GB"/>
      </w:rPr>
    </w:pPr>
  </w:p>
  <w:p w:rsidR="008D5906" w:rsidRPr="00036226" w:rsidRDefault="008D5906" w:rsidP="00861A0C">
    <w:pPr>
      <w:rPr>
        <w:rFonts w:ascii="Verdana" w:hAnsi="Verdana"/>
        <w:b/>
        <w:iCs/>
        <w:sz w:val="20"/>
        <w:szCs w:val="20"/>
        <w:lang w:val="en-GB"/>
      </w:rPr>
    </w:pPr>
    <w:r w:rsidRPr="00036226">
      <w:rPr>
        <w:rFonts w:ascii="Verdana" w:hAnsi="Verdana"/>
        <w:b/>
        <w:iCs/>
        <w:sz w:val="20"/>
        <w:szCs w:val="20"/>
        <w:lang w:val="en-GB"/>
      </w:rPr>
      <w:tab/>
    </w:r>
    <w:r w:rsidRPr="00036226">
      <w:rPr>
        <w:rFonts w:ascii="Verdana" w:hAnsi="Verdana"/>
        <w:b/>
        <w:iCs/>
        <w:sz w:val="20"/>
        <w:szCs w:val="20"/>
        <w:lang w:val="en-GB"/>
      </w:rPr>
      <w:tab/>
    </w:r>
  </w:p>
  <w:p w:rsidR="008D5906" w:rsidRPr="00036226" w:rsidRDefault="008D5906" w:rsidP="00861A0C">
    <w:pPr>
      <w:rPr>
        <w:rFonts w:ascii="Verdana" w:hAnsi="Verdana"/>
        <w:b/>
        <w:iCs/>
        <w:sz w:val="20"/>
        <w:szCs w:val="20"/>
        <w:lang w:val="en-GB"/>
      </w:rPr>
    </w:pPr>
    <w:r>
      <w:rPr>
        <w:noProof/>
      </w:rPr>
      <w:tab/>
    </w:r>
    <w:r>
      <w:rPr>
        <w:noProof/>
      </w:rPr>
      <w:tab/>
    </w:r>
  </w:p>
  <w:p w:rsidR="008D5906" w:rsidRPr="00036226" w:rsidRDefault="008D5906" w:rsidP="00861A0C">
    <w:pPr>
      <w:rPr>
        <w:rFonts w:ascii="Verdana" w:hAnsi="Verdana"/>
        <w:lang w:val="en-GB"/>
      </w:rPr>
    </w:pPr>
  </w:p>
  <w:p w:rsidR="008D5906" w:rsidRDefault="008D590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906" w:rsidRDefault="008D5906" w:rsidP="00861A0C">
    <w:pPr>
      <w:ind w:left="708" w:firstLine="708"/>
      <w:rPr>
        <w:rFonts w:ascii="Verdana" w:hAnsi="Verdana"/>
        <w:b/>
        <w:i/>
        <w:sz w:val="18"/>
        <w:szCs w:val="18"/>
        <w:lang w:val="en-GB"/>
      </w:rPr>
    </w:pPr>
    <w:r>
      <w:rPr>
        <w:noProof/>
      </w:rPr>
      <w:drawing>
        <wp:anchor distT="0" distB="0" distL="114300" distR="114300" simplePos="0" relativeHeight="251658240" behindDoc="0" locked="0" layoutInCell="1" allowOverlap="1">
          <wp:simplePos x="0" y="0"/>
          <wp:positionH relativeFrom="column">
            <wp:posOffset>-114935</wp:posOffset>
          </wp:positionH>
          <wp:positionV relativeFrom="paragraph">
            <wp:posOffset>99060</wp:posOffset>
          </wp:positionV>
          <wp:extent cx="5760720" cy="738505"/>
          <wp:effectExtent l="0" t="0" r="0" b="444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8505"/>
                  </a:xfrm>
                  <a:prstGeom prst="rect">
                    <a:avLst/>
                  </a:prstGeom>
                  <a:noFill/>
                </pic:spPr>
              </pic:pic>
            </a:graphicData>
          </a:graphic>
        </wp:anchor>
      </w:drawing>
    </w:r>
  </w:p>
  <w:p w:rsidR="008D5906" w:rsidRPr="00036226" w:rsidRDefault="008D5906" w:rsidP="00861A0C">
    <w:pPr>
      <w:ind w:left="708" w:firstLine="708"/>
      <w:rPr>
        <w:rFonts w:ascii="Verdana" w:hAnsi="Verdana"/>
        <w:b/>
        <w:iCs/>
        <w:sz w:val="18"/>
        <w:szCs w:val="18"/>
        <w:lang w:val="en-GB"/>
      </w:rPr>
    </w:pPr>
    <w:r>
      <w:rPr>
        <w:rFonts w:ascii="Verdana" w:hAnsi="Verdana"/>
        <w:sz w:val="18"/>
        <w:szCs w:val="18"/>
        <w:lang w:val="en-GB"/>
      </w:rPr>
      <w:tab/>
    </w:r>
    <w:r>
      <w:rPr>
        <w:rFonts w:ascii="Verdana" w:hAnsi="Verdana"/>
        <w:sz w:val="18"/>
        <w:szCs w:val="18"/>
        <w:lang w:val="en-GB"/>
      </w:rPr>
      <w:tab/>
    </w:r>
  </w:p>
  <w:p w:rsidR="008D5906" w:rsidRPr="00036226" w:rsidRDefault="008D5906" w:rsidP="00861A0C">
    <w:pPr>
      <w:rPr>
        <w:rFonts w:ascii="Verdana" w:hAnsi="Verdana"/>
        <w:b/>
        <w:iCs/>
        <w:sz w:val="20"/>
        <w:szCs w:val="20"/>
        <w:lang w:val="en-GB"/>
      </w:rPr>
    </w:pPr>
  </w:p>
  <w:p w:rsidR="008D5906" w:rsidRPr="00036226" w:rsidRDefault="008D5906" w:rsidP="00861A0C">
    <w:pPr>
      <w:rPr>
        <w:rFonts w:ascii="Verdana" w:hAnsi="Verdana"/>
        <w:b/>
        <w:iCs/>
        <w:sz w:val="20"/>
        <w:szCs w:val="20"/>
        <w:lang w:val="en-GB"/>
      </w:rPr>
    </w:pPr>
    <w:r w:rsidRPr="00036226">
      <w:rPr>
        <w:rFonts w:ascii="Verdana" w:hAnsi="Verdana"/>
        <w:b/>
        <w:iCs/>
        <w:sz w:val="20"/>
        <w:szCs w:val="20"/>
        <w:lang w:val="en-GB"/>
      </w:rPr>
      <w:tab/>
    </w:r>
    <w:r w:rsidRPr="00036226">
      <w:rPr>
        <w:rFonts w:ascii="Verdana" w:hAnsi="Verdana"/>
        <w:b/>
        <w:iCs/>
        <w:sz w:val="20"/>
        <w:szCs w:val="20"/>
        <w:lang w:val="en-GB"/>
      </w:rPr>
      <w:tab/>
    </w:r>
  </w:p>
  <w:p w:rsidR="008D5906" w:rsidRPr="00036226" w:rsidRDefault="008D5906" w:rsidP="00861A0C">
    <w:pPr>
      <w:rPr>
        <w:rFonts w:ascii="Verdana" w:hAnsi="Verdana"/>
        <w:b/>
        <w:iCs/>
        <w:sz w:val="20"/>
        <w:szCs w:val="20"/>
        <w:lang w:val="en-GB"/>
      </w:rPr>
    </w:pPr>
    <w:r>
      <w:rPr>
        <w:noProof/>
      </w:rPr>
      <w:tab/>
    </w:r>
    <w:r>
      <w:rPr>
        <w:noProof/>
      </w:rPr>
      <w:tab/>
    </w:r>
  </w:p>
  <w:p w:rsidR="008D5906" w:rsidRPr="00036226" w:rsidRDefault="008D5906" w:rsidP="00861A0C">
    <w:pPr>
      <w:rPr>
        <w:rFonts w:ascii="Verdana" w:hAnsi="Verdana"/>
        <w:lang w:val="en-GB"/>
      </w:rPr>
    </w:pPr>
  </w:p>
  <w:p w:rsidR="008D5906" w:rsidRDefault="008D590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906" w:rsidRDefault="008D5906" w:rsidP="00861A0C">
    <w:pPr>
      <w:ind w:left="708" w:firstLine="708"/>
      <w:rPr>
        <w:rFonts w:ascii="Verdana" w:hAnsi="Verdana"/>
        <w:b/>
        <w:i/>
        <w:sz w:val="18"/>
        <w:szCs w:val="18"/>
        <w:lang w:val="en-GB"/>
      </w:rPr>
    </w:pPr>
    <w:r>
      <w:rPr>
        <w:noProof/>
      </w:rPr>
      <w:drawing>
        <wp:anchor distT="0" distB="0" distL="114300" distR="114300" simplePos="0" relativeHeight="251662336" behindDoc="0" locked="0" layoutInCell="1" allowOverlap="1">
          <wp:simplePos x="0" y="0"/>
          <wp:positionH relativeFrom="column">
            <wp:posOffset>-114935</wp:posOffset>
          </wp:positionH>
          <wp:positionV relativeFrom="paragraph">
            <wp:posOffset>99060</wp:posOffset>
          </wp:positionV>
          <wp:extent cx="5760720" cy="738505"/>
          <wp:effectExtent l="0" t="0" r="0" b="4445"/>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8505"/>
                  </a:xfrm>
                  <a:prstGeom prst="rect">
                    <a:avLst/>
                  </a:prstGeom>
                  <a:noFill/>
                </pic:spPr>
              </pic:pic>
            </a:graphicData>
          </a:graphic>
        </wp:anchor>
      </w:drawing>
    </w:r>
  </w:p>
  <w:p w:rsidR="008D5906" w:rsidRPr="00036226" w:rsidRDefault="008D5906" w:rsidP="00861A0C">
    <w:pPr>
      <w:ind w:left="708" w:firstLine="708"/>
      <w:rPr>
        <w:rFonts w:ascii="Verdana" w:hAnsi="Verdana"/>
        <w:b/>
        <w:iCs/>
        <w:sz w:val="18"/>
        <w:szCs w:val="18"/>
        <w:lang w:val="en-GB"/>
      </w:rPr>
    </w:pPr>
    <w:r>
      <w:rPr>
        <w:rFonts w:ascii="Verdana" w:hAnsi="Verdana"/>
        <w:sz w:val="18"/>
        <w:szCs w:val="18"/>
        <w:lang w:val="en-GB"/>
      </w:rPr>
      <w:tab/>
    </w:r>
    <w:r>
      <w:rPr>
        <w:rFonts w:ascii="Verdana" w:hAnsi="Verdana"/>
        <w:sz w:val="18"/>
        <w:szCs w:val="18"/>
        <w:lang w:val="en-GB"/>
      </w:rPr>
      <w:tab/>
    </w:r>
  </w:p>
  <w:p w:rsidR="008D5906" w:rsidRPr="00036226" w:rsidRDefault="008D5906" w:rsidP="00861A0C">
    <w:pPr>
      <w:rPr>
        <w:rFonts w:ascii="Verdana" w:hAnsi="Verdana"/>
        <w:b/>
        <w:iCs/>
        <w:sz w:val="20"/>
        <w:szCs w:val="20"/>
        <w:lang w:val="en-GB"/>
      </w:rPr>
    </w:pPr>
  </w:p>
  <w:p w:rsidR="008D5906" w:rsidRPr="00036226" w:rsidRDefault="008D5906" w:rsidP="00861A0C">
    <w:pPr>
      <w:rPr>
        <w:rFonts w:ascii="Verdana" w:hAnsi="Verdana"/>
        <w:b/>
        <w:iCs/>
        <w:sz w:val="20"/>
        <w:szCs w:val="20"/>
        <w:lang w:val="en-GB"/>
      </w:rPr>
    </w:pPr>
    <w:r w:rsidRPr="00036226">
      <w:rPr>
        <w:rFonts w:ascii="Verdana" w:hAnsi="Verdana"/>
        <w:b/>
        <w:iCs/>
        <w:sz w:val="20"/>
        <w:szCs w:val="20"/>
        <w:lang w:val="en-GB"/>
      </w:rPr>
      <w:tab/>
    </w:r>
    <w:r w:rsidRPr="00036226">
      <w:rPr>
        <w:rFonts w:ascii="Verdana" w:hAnsi="Verdana"/>
        <w:b/>
        <w:iCs/>
        <w:sz w:val="20"/>
        <w:szCs w:val="20"/>
        <w:lang w:val="en-GB"/>
      </w:rPr>
      <w:tab/>
    </w:r>
  </w:p>
  <w:p w:rsidR="008D5906" w:rsidRPr="00036226" w:rsidRDefault="008D5906" w:rsidP="00861A0C">
    <w:pPr>
      <w:rPr>
        <w:rFonts w:ascii="Verdana" w:hAnsi="Verdana"/>
        <w:b/>
        <w:iCs/>
        <w:sz w:val="20"/>
        <w:szCs w:val="20"/>
        <w:lang w:val="en-GB"/>
      </w:rPr>
    </w:pPr>
    <w:r>
      <w:rPr>
        <w:noProof/>
      </w:rPr>
      <w:tab/>
    </w:r>
    <w:r>
      <w:rPr>
        <w:noProof/>
      </w:rPr>
      <w:tab/>
    </w:r>
  </w:p>
  <w:p w:rsidR="008D5906" w:rsidRPr="00036226" w:rsidRDefault="008D5906" w:rsidP="00861A0C">
    <w:pPr>
      <w:rPr>
        <w:rFonts w:ascii="Verdana" w:hAnsi="Verdana"/>
        <w:lang w:val="en-GB"/>
      </w:rPr>
    </w:pPr>
  </w:p>
  <w:p w:rsidR="008D5906" w:rsidRDefault="008D590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502" w:hanging="360"/>
      </w:pPr>
      <w:rPr>
        <w:rFonts w:ascii="Symbol" w:hAnsi="Symbol" w:cs="Arial" w:hint="default"/>
        <w:sz w:val="20"/>
        <w:szCs w:val="20"/>
      </w:r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lvl>
  </w:abstractNum>
  <w:abstractNum w:abstractNumId="2" w15:restartNumberingAfterBreak="0">
    <w:nsid w:val="00000004"/>
    <w:multiLevelType w:val="multilevel"/>
    <w:tmpl w:val="00000004"/>
    <w:name w:val="WW8Num7"/>
    <w:lvl w:ilvl="0">
      <w:start w:val="1"/>
      <w:numFmt w:val="decimal"/>
      <w:lvlText w:val="%1."/>
      <w:lvlJc w:val="left"/>
      <w:pPr>
        <w:tabs>
          <w:tab w:val="num" w:pos="0"/>
        </w:tabs>
        <w:ind w:left="360" w:hanging="360"/>
      </w:pPr>
      <w:rPr>
        <w:rFonts w:cs="Calibri"/>
        <w:sz w:val="20"/>
        <w:szCs w:val="20"/>
      </w:rPr>
    </w:lvl>
    <w:lvl w:ilvl="1">
      <w:start w:val="1"/>
      <w:numFmt w:val="lowerLetter"/>
      <w:lvlText w:val="%2)"/>
      <w:lvlJc w:val="left"/>
      <w:pPr>
        <w:tabs>
          <w:tab w:val="num" w:pos="0"/>
        </w:tabs>
        <w:ind w:left="1080" w:hanging="360"/>
      </w:pPr>
      <w:rPr>
        <w:rFonts w:cs="Calibri"/>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6"/>
    <w:multiLevelType w:val="singleLevel"/>
    <w:tmpl w:val="00000006"/>
    <w:name w:val="WW8Num10"/>
    <w:lvl w:ilvl="0">
      <w:start w:val="1"/>
      <w:numFmt w:val="lowerLetter"/>
      <w:lvlText w:val="%1)"/>
      <w:lvlJc w:val="left"/>
      <w:pPr>
        <w:tabs>
          <w:tab w:val="num" w:pos="0"/>
        </w:tabs>
        <w:ind w:left="720" w:hanging="360"/>
      </w:pPr>
      <w:rPr>
        <w:rFonts w:cs="Calibri" w:hint="default"/>
        <w:b w:val="0"/>
        <w:color w:val="000000"/>
        <w:sz w:val="20"/>
        <w:szCs w:val="20"/>
      </w:rPr>
    </w:lvl>
  </w:abstractNum>
  <w:abstractNum w:abstractNumId="4" w15:restartNumberingAfterBreak="0">
    <w:nsid w:val="00000007"/>
    <w:multiLevelType w:val="singleLevel"/>
    <w:tmpl w:val="00000007"/>
    <w:name w:val="WW8Num11"/>
    <w:lvl w:ilvl="0">
      <w:start w:val="1"/>
      <w:numFmt w:val="decimal"/>
      <w:lvlText w:val="%1."/>
      <w:lvlJc w:val="left"/>
      <w:pPr>
        <w:tabs>
          <w:tab w:val="num" w:pos="0"/>
        </w:tabs>
        <w:ind w:left="720" w:hanging="360"/>
      </w:pPr>
      <w:rPr>
        <w:rFonts w:ascii="Calibri" w:hAnsi="Calibri" w:cs="Calibri"/>
        <w:sz w:val="20"/>
        <w:szCs w:val="20"/>
      </w:rPr>
    </w:lvl>
  </w:abstractNum>
  <w:abstractNum w:abstractNumId="5" w15:restartNumberingAfterBreak="0">
    <w:nsid w:val="00000009"/>
    <w:multiLevelType w:val="singleLevel"/>
    <w:tmpl w:val="00000009"/>
    <w:name w:val="WW8Num14"/>
    <w:lvl w:ilvl="0">
      <w:start w:val="1"/>
      <w:numFmt w:val="decimal"/>
      <w:lvlText w:val="%1."/>
      <w:lvlJc w:val="left"/>
      <w:pPr>
        <w:tabs>
          <w:tab w:val="num" w:pos="0"/>
        </w:tabs>
        <w:ind w:left="840" w:hanging="360"/>
      </w:pPr>
      <w:rPr>
        <w:rFonts w:cs="Calibri"/>
        <w:b w:val="0"/>
        <w:sz w:val="20"/>
        <w:szCs w:val="20"/>
      </w:rPr>
    </w:lvl>
  </w:abstractNum>
  <w:abstractNum w:abstractNumId="6" w15:restartNumberingAfterBreak="0">
    <w:nsid w:val="0000000A"/>
    <w:multiLevelType w:val="singleLevel"/>
    <w:tmpl w:val="0000000A"/>
    <w:name w:val="WW8Num15"/>
    <w:lvl w:ilvl="0">
      <w:start w:val="1"/>
      <w:numFmt w:val="lowerLetter"/>
      <w:lvlText w:val="%1)"/>
      <w:lvlJc w:val="left"/>
      <w:pPr>
        <w:tabs>
          <w:tab w:val="num" w:pos="0"/>
        </w:tabs>
        <w:ind w:left="720" w:hanging="360"/>
      </w:pPr>
      <w:rPr>
        <w:rFonts w:cs="Calibri" w:hint="default"/>
        <w:sz w:val="20"/>
        <w:szCs w:val="20"/>
      </w:rPr>
    </w:lvl>
  </w:abstractNum>
  <w:abstractNum w:abstractNumId="7" w15:restartNumberingAfterBreak="0">
    <w:nsid w:val="0000000B"/>
    <w:multiLevelType w:val="singleLevel"/>
    <w:tmpl w:val="0000000B"/>
    <w:name w:val="WW8Num16"/>
    <w:lvl w:ilvl="0">
      <w:start w:val="1"/>
      <w:numFmt w:val="decimal"/>
      <w:lvlText w:val="%1."/>
      <w:lvlJc w:val="left"/>
      <w:pPr>
        <w:tabs>
          <w:tab w:val="num" w:pos="0"/>
        </w:tabs>
        <w:ind w:left="720" w:hanging="360"/>
      </w:pPr>
      <w:rPr>
        <w:rFonts w:ascii="Calibri" w:hAnsi="Calibri" w:cs="Calibri"/>
        <w:sz w:val="20"/>
        <w:szCs w:val="20"/>
      </w:rPr>
    </w:lvl>
  </w:abstractNum>
  <w:abstractNum w:abstractNumId="8" w15:restartNumberingAfterBreak="0">
    <w:nsid w:val="0000000C"/>
    <w:multiLevelType w:val="singleLevel"/>
    <w:tmpl w:val="AEE03EB4"/>
    <w:name w:val="WW8Num19"/>
    <w:lvl w:ilvl="0">
      <w:start w:val="1"/>
      <w:numFmt w:val="decimal"/>
      <w:lvlText w:val="%1."/>
      <w:lvlJc w:val="left"/>
      <w:pPr>
        <w:tabs>
          <w:tab w:val="num" w:pos="0"/>
        </w:tabs>
        <w:ind w:left="720" w:hanging="360"/>
      </w:pPr>
      <w:rPr>
        <w:b w:val="0"/>
        <w:sz w:val="20"/>
      </w:rPr>
    </w:lvl>
  </w:abstractNum>
  <w:abstractNum w:abstractNumId="9" w15:restartNumberingAfterBreak="0">
    <w:nsid w:val="0000000D"/>
    <w:multiLevelType w:val="singleLevel"/>
    <w:tmpl w:val="650CE4CE"/>
    <w:name w:val="WW8Num21"/>
    <w:lvl w:ilvl="0">
      <w:start w:val="1"/>
      <w:numFmt w:val="decimal"/>
      <w:lvlText w:val="%1."/>
      <w:lvlJc w:val="left"/>
      <w:pPr>
        <w:tabs>
          <w:tab w:val="num" w:pos="0"/>
        </w:tabs>
        <w:ind w:left="720" w:hanging="360"/>
      </w:pPr>
      <w:rPr>
        <w:rFonts w:ascii="Calibri" w:hAnsi="Calibri"/>
        <w:sz w:val="20"/>
      </w:rPr>
    </w:lvl>
  </w:abstractNum>
  <w:abstractNum w:abstractNumId="10" w15:restartNumberingAfterBreak="0">
    <w:nsid w:val="0000000E"/>
    <w:multiLevelType w:val="singleLevel"/>
    <w:tmpl w:val="0000000E"/>
    <w:name w:val="WW8Num22"/>
    <w:lvl w:ilvl="0">
      <w:start w:val="1"/>
      <w:numFmt w:val="decimal"/>
      <w:lvlText w:val="%1."/>
      <w:lvlJc w:val="left"/>
      <w:pPr>
        <w:tabs>
          <w:tab w:val="num" w:pos="0"/>
        </w:tabs>
        <w:ind w:left="720" w:hanging="360"/>
      </w:pPr>
      <w:rPr>
        <w:rFonts w:ascii="Calibri" w:hAnsi="Calibri" w:cs="Calibri" w:hint="default"/>
        <w:sz w:val="20"/>
        <w:szCs w:val="20"/>
      </w:rPr>
    </w:lvl>
  </w:abstractNum>
  <w:abstractNum w:abstractNumId="11" w15:restartNumberingAfterBreak="0">
    <w:nsid w:val="0000000F"/>
    <w:multiLevelType w:val="singleLevel"/>
    <w:tmpl w:val="0000000F"/>
    <w:name w:val="WW8Num23"/>
    <w:lvl w:ilvl="0">
      <w:start w:val="1"/>
      <w:numFmt w:val="decimal"/>
      <w:lvlText w:val="%1."/>
      <w:lvlJc w:val="left"/>
      <w:pPr>
        <w:tabs>
          <w:tab w:val="num" w:pos="0"/>
        </w:tabs>
        <w:ind w:left="720" w:hanging="360"/>
      </w:pPr>
      <w:rPr>
        <w:rFonts w:cs="Times New Roman" w:hint="default"/>
        <w:b w:val="0"/>
        <w:bCs/>
      </w:rPr>
    </w:lvl>
  </w:abstractNum>
  <w:abstractNum w:abstractNumId="12" w15:restartNumberingAfterBreak="0">
    <w:nsid w:val="00000010"/>
    <w:multiLevelType w:val="singleLevel"/>
    <w:tmpl w:val="00000010"/>
    <w:name w:val="WW8Num24"/>
    <w:lvl w:ilvl="0">
      <w:start w:val="1"/>
      <w:numFmt w:val="decimal"/>
      <w:lvlText w:val="%1."/>
      <w:lvlJc w:val="left"/>
      <w:pPr>
        <w:tabs>
          <w:tab w:val="num" w:pos="0"/>
        </w:tabs>
        <w:ind w:left="720" w:hanging="360"/>
      </w:pPr>
      <w:rPr>
        <w:rFonts w:cs="Calibri"/>
        <w:sz w:val="20"/>
        <w:szCs w:val="20"/>
      </w:rPr>
    </w:lvl>
  </w:abstractNum>
  <w:abstractNum w:abstractNumId="13" w15:restartNumberingAfterBreak="0">
    <w:nsid w:val="00000011"/>
    <w:multiLevelType w:val="singleLevel"/>
    <w:tmpl w:val="00000011"/>
    <w:name w:val="WW8Num26"/>
    <w:lvl w:ilvl="0">
      <w:start w:val="1"/>
      <w:numFmt w:val="lowerLetter"/>
      <w:lvlText w:val="%1)"/>
      <w:lvlJc w:val="left"/>
      <w:pPr>
        <w:tabs>
          <w:tab w:val="num" w:pos="0"/>
        </w:tabs>
        <w:ind w:left="1428" w:hanging="360"/>
      </w:pPr>
      <w:rPr>
        <w:rFonts w:ascii="Calibri" w:eastAsia="Calibri" w:hAnsi="Calibri" w:cs="Calibri"/>
        <w:sz w:val="20"/>
        <w:szCs w:val="20"/>
      </w:rPr>
    </w:lvl>
  </w:abstractNum>
  <w:abstractNum w:abstractNumId="14" w15:restartNumberingAfterBreak="0">
    <w:nsid w:val="00000013"/>
    <w:multiLevelType w:val="singleLevel"/>
    <w:tmpl w:val="00000013"/>
    <w:name w:val="WW8Num36"/>
    <w:lvl w:ilvl="0">
      <w:start w:val="1"/>
      <w:numFmt w:val="bullet"/>
      <w:lvlText w:val=""/>
      <w:lvlJc w:val="left"/>
      <w:pPr>
        <w:tabs>
          <w:tab w:val="num" w:pos="0"/>
        </w:tabs>
        <w:ind w:left="1004" w:hanging="360"/>
      </w:pPr>
      <w:rPr>
        <w:rFonts w:ascii="Symbol" w:hAnsi="Symbol" w:cs="Symbol" w:hint="default"/>
      </w:rPr>
    </w:lvl>
  </w:abstractNum>
  <w:abstractNum w:abstractNumId="15" w15:restartNumberingAfterBreak="0">
    <w:nsid w:val="0000002B"/>
    <w:multiLevelType w:val="singleLevel"/>
    <w:tmpl w:val="0000002B"/>
    <w:name w:val="WW8Num101"/>
    <w:lvl w:ilvl="0">
      <w:start w:val="1"/>
      <w:numFmt w:val="bullet"/>
      <w:lvlText w:val=""/>
      <w:lvlJc w:val="left"/>
      <w:pPr>
        <w:tabs>
          <w:tab w:val="num" w:pos="0"/>
        </w:tabs>
        <w:ind w:left="1004" w:hanging="360"/>
      </w:pPr>
      <w:rPr>
        <w:rFonts w:ascii="Symbol" w:hAnsi="Symbol" w:cs="Symbol" w:hint="default"/>
        <w:color w:val="00B050"/>
        <w:sz w:val="24"/>
        <w:szCs w:val="24"/>
      </w:rPr>
    </w:lvl>
  </w:abstractNum>
  <w:abstractNum w:abstractNumId="16" w15:restartNumberingAfterBreak="0">
    <w:nsid w:val="01776849"/>
    <w:multiLevelType w:val="hybridMultilevel"/>
    <w:tmpl w:val="EEF0F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17920A9"/>
    <w:multiLevelType w:val="hybridMultilevel"/>
    <w:tmpl w:val="023614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03B60E87"/>
    <w:multiLevelType w:val="hybridMultilevel"/>
    <w:tmpl w:val="40A20262"/>
    <w:name w:val="WW8Num12"/>
    <w:lvl w:ilvl="0" w:tplc="45146086">
      <w:start w:val="1"/>
      <w:numFmt w:val="decimal"/>
      <w:lvlText w:val="%1."/>
      <w:lvlJc w:val="left"/>
      <w:pPr>
        <w:ind w:left="1068" w:hanging="708"/>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716F24"/>
    <w:multiLevelType w:val="hybridMultilevel"/>
    <w:tmpl w:val="15584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8A100E"/>
    <w:multiLevelType w:val="hybridMultilevel"/>
    <w:tmpl w:val="141CD72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7946EAC"/>
    <w:multiLevelType w:val="multilevel"/>
    <w:tmpl w:val="3F203F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numFmt w:val="bullet"/>
      <w:lvlText w:val="•"/>
      <w:lvlJc w:val="left"/>
      <w:pPr>
        <w:ind w:left="2880" w:hanging="360"/>
      </w:pPr>
      <w:rPr>
        <w:rFonts w:ascii="Calibri" w:eastAsia="Calibri" w:hAnsi="Calibri" w:cs="Calibri"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7EE6AFB"/>
    <w:multiLevelType w:val="hybridMultilevel"/>
    <w:tmpl w:val="4EE64D60"/>
    <w:lvl w:ilvl="0" w:tplc="4968AFF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88A3BB2"/>
    <w:multiLevelType w:val="hybridMultilevel"/>
    <w:tmpl w:val="BEBEF8A6"/>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9720F78"/>
    <w:multiLevelType w:val="hybridMultilevel"/>
    <w:tmpl w:val="26A0193C"/>
    <w:lvl w:ilvl="0" w:tplc="0415000D">
      <w:start w:val="1"/>
      <w:numFmt w:val="bullet"/>
      <w:lvlText w:val=""/>
      <w:lvlJc w:val="left"/>
      <w:pPr>
        <w:ind w:left="720" w:hanging="360"/>
      </w:pPr>
      <w:rPr>
        <w:rFonts w:ascii="Wingdings" w:hAnsi="Wingding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ACC7658"/>
    <w:multiLevelType w:val="hybridMultilevel"/>
    <w:tmpl w:val="BD2A769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AD960D0"/>
    <w:multiLevelType w:val="hybridMultilevel"/>
    <w:tmpl w:val="BC0C967E"/>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AE109FA"/>
    <w:multiLevelType w:val="hybridMultilevel"/>
    <w:tmpl w:val="F70ADD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EB3DAC"/>
    <w:multiLevelType w:val="hybridMultilevel"/>
    <w:tmpl w:val="3E34C2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E406F81"/>
    <w:multiLevelType w:val="hybridMultilevel"/>
    <w:tmpl w:val="E800F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F7F3444"/>
    <w:multiLevelType w:val="hybridMultilevel"/>
    <w:tmpl w:val="A59024BE"/>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F956A2F"/>
    <w:multiLevelType w:val="hybridMultilevel"/>
    <w:tmpl w:val="AD006C12"/>
    <w:lvl w:ilvl="0" w:tplc="45B6A9AA">
      <w:start w:val="1"/>
      <w:numFmt w:val="bullet"/>
      <w:lvlText w:val=""/>
      <w:lvlJc w:val="left"/>
      <w:pPr>
        <w:ind w:left="720" w:hanging="360"/>
      </w:pPr>
      <w:rPr>
        <w:rFonts w:ascii="Symbol" w:hAnsi="Symbol" w:hint="default"/>
        <w:sz w:val="20"/>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1EE7B85"/>
    <w:multiLevelType w:val="hybridMultilevel"/>
    <w:tmpl w:val="D2382976"/>
    <w:lvl w:ilvl="0" w:tplc="57721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3821883"/>
    <w:multiLevelType w:val="hybridMultilevel"/>
    <w:tmpl w:val="F98E4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2570B1"/>
    <w:multiLevelType w:val="hybridMultilevel"/>
    <w:tmpl w:val="FF76E79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5FC0B6A"/>
    <w:multiLevelType w:val="hybridMultilevel"/>
    <w:tmpl w:val="04BC16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61C758B"/>
    <w:multiLevelType w:val="hybridMultilevel"/>
    <w:tmpl w:val="3138836A"/>
    <w:lvl w:ilvl="0" w:tplc="122205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A5672F"/>
    <w:multiLevelType w:val="hybridMultilevel"/>
    <w:tmpl w:val="20C823E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16EF1116"/>
    <w:multiLevelType w:val="hybridMultilevel"/>
    <w:tmpl w:val="5D2E00C6"/>
    <w:lvl w:ilvl="0" w:tplc="0CA0A17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78E555A"/>
    <w:multiLevelType w:val="hybridMultilevel"/>
    <w:tmpl w:val="3DF8D94A"/>
    <w:lvl w:ilvl="0" w:tplc="7368B7EA">
      <w:start w:val="1"/>
      <w:numFmt w:val="bullet"/>
      <w:lvlText w:val="-"/>
      <w:lvlJc w:val="left"/>
      <w:pPr>
        <w:ind w:left="1430" w:hanging="360"/>
      </w:pPr>
      <w:rPr>
        <w:rFonts w:ascii="Simplified Arabic" w:hAnsi="Simplified Arabic" w:cs="Times New Roman" w:hint="cs"/>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40" w15:restartNumberingAfterBreak="0">
    <w:nsid w:val="17BD63D3"/>
    <w:multiLevelType w:val="multilevel"/>
    <w:tmpl w:val="E964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B084040"/>
    <w:multiLevelType w:val="hybridMultilevel"/>
    <w:tmpl w:val="C6F2C7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B664D28"/>
    <w:multiLevelType w:val="hybridMultilevel"/>
    <w:tmpl w:val="822676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BB771BA"/>
    <w:multiLevelType w:val="hybridMultilevel"/>
    <w:tmpl w:val="81ECC956"/>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BFD78D3"/>
    <w:multiLevelType w:val="hybridMultilevel"/>
    <w:tmpl w:val="2A8218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D45111F"/>
    <w:multiLevelType w:val="hybridMultilevel"/>
    <w:tmpl w:val="2F9270BE"/>
    <w:lvl w:ilvl="0" w:tplc="7368B7EA">
      <w:start w:val="1"/>
      <w:numFmt w:val="bullet"/>
      <w:lvlText w:val="-"/>
      <w:lvlJc w:val="left"/>
      <w:pPr>
        <w:ind w:left="720" w:hanging="360"/>
      </w:pPr>
      <w:rPr>
        <w:rFonts w:ascii="Simplified Arabic" w:hAnsi="Simplified Arabic" w:cs="Times New Roman" w:hint="cs"/>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15440A5"/>
    <w:multiLevelType w:val="hybridMultilevel"/>
    <w:tmpl w:val="5148BF88"/>
    <w:lvl w:ilvl="0" w:tplc="00000013">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15E3A2B"/>
    <w:multiLevelType w:val="hybridMultilevel"/>
    <w:tmpl w:val="914EF532"/>
    <w:lvl w:ilvl="0" w:tplc="04150019">
      <w:start w:val="1"/>
      <w:numFmt w:val="lowerLetter"/>
      <w:lvlText w:val="%1."/>
      <w:lvlJc w:val="left"/>
      <w:pPr>
        <w:ind w:left="764" w:hanging="360"/>
      </w:pPr>
      <w:rPr>
        <w:rFonts w:hint="default"/>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48" w15:restartNumberingAfterBreak="0">
    <w:nsid w:val="22217817"/>
    <w:multiLevelType w:val="hybridMultilevel"/>
    <w:tmpl w:val="D0724F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2804778"/>
    <w:multiLevelType w:val="hybridMultilevel"/>
    <w:tmpl w:val="01986876"/>
    <w:name w:val="WW8Num12222"/>
    <w:lvl w:ilvl="0" w:tplc="3C7248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6427673"/>
    <w:multiLevelType w:val="hybridMultilevel"/>
    <w:tmpl w:val="F6B06608"/>
    <w:lvl w:ilvl="0" w:tplc="7368B7EA">
      <w:start w:val="1"/>
      <w:numFmt w:val="bullet"/>
      <w:lvlText w:val="-"/>
      <w:lvlJc w:val="left"/>
      <w:pPr>
        <w:ind w:left="1004" w:hanging="360"/>
      </w:pPr>
      <w:rPr>
        <w:rFonts w:ascii="Simplified Arabic" w:hAnsi="Simplified Arabic" w:cs="Times New Roman" w:hint="cs"/>
      </w:rPr>
    </w:lvl>
    <w:lvl w:ilvl="1" w:tplc="04150003" w:tentative="1">
      <w:start w:val="1"/>
      <w:numFmt w:val="bullet"/>
      <w:lvlText w:val="o"/>
      <w:lvlJc w:val="left"/>
      <w:pPr>
        <w:ind w:left="1724" w:hanging="360"/>
      </w:pPr>
      <w:rPr>
        <w:rFonts w:ascii="Courier New" w:hAnsi="Courier New" w:cs="Courier New" w:hint="default"/>
      </w:rPr>
    </w:lvl>
    <w:lvl w:ilvl="2" w:tplc="7368B7EA">
      <w:start w:val="1"/>
      <w:numFmt w:val="bullet"/>
      <w:lvlText w:val="-"/>
      <w:lvlJc w:val="left"/>
      <w:pPr>
        <w:ind w:left="2444" w:hanging="360"/>
      </w:pPr>
      <w:rPr>
        <w:rFonts w:ascii="Simplified Arabic" w:hAnsi="Simplified Arabic" w:cs="Times New Roman" w:hint="cs"/>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15:restartNumberingAfterBreak="0">
    <w:nsid w:val="26A363AF"/>
    <w:multiLevelType w:val="hybridMultilevel"/>
    <w:tmpl w:val="ECD0756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6D33885"/>
    <w:multiLevelType w:val="hybridMultilevel"/>
    <w:tmpl w:val="B08C621A"/>
    <w:lvl w:ilvl="0" w:tplc="863E6D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282D71E6"/>
    <w:multiLevelType w:val="hybridMultilevel"/>
    <w:tmpl w:val="1C847C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84217CF"/>
    <w:multiLevelType w:val="hybridMultilevel"/>
    <w:tmpl w:val="3D1CDFCA"/>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8CD6DEF"/>
    <w:multiLevelType w:val="hybridMultilevel"/>
    <w:tmpl w:val="C1382F48"/>
    <w:lvl w:ilvl="0" w:tplc="E376B0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8F44F1C"/>
    <w:multiLevelType w:val="hybridMultilevel"/>
    <w:tmpl w:val="D2F24E18"/>
    <w:lvl w:ilvl="0" w:tplc="348A227E">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EB06417"/>
    <w:multiLevelType w:val="hybridMultilevel"/>
    <w:tmpl w:val="A9EEA1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01265B7"/>
    <w:multiLevelType w:val="hybridMultilevel"/>
    <w:tmpl w:val="DF102C0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305A1650"/>
    <w:multiLevelType w:val="hybridMultilevel"/>
    <w:tmpl w:val="766A53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0624AE7"/>
    <w:multiLevelType w:val="hybridMultilevel"/>
    <w:tmpl w:val="6C26541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17A5AAC"/>
    <w:multiLevelType w:val="hybridMultilevel"/>
    <w:tmpl w:val="BDF84F5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31EE2C5F"/>
    <w:multiLevelType w:val="hybridMultilevel"/>
    <w:tmpl w:val="C3ECD5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27A3AC9"/>
    <w:multiLevelType w:val="hybridMultilevel"/>
    <w:tmpl w:val="CDD4BF90"/>
    <w:lvl w:ilvl="0" w:tplc="57721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3DF426B"/>
    <w:multiLevelType w:val="hybridMultilevel"/>
    <w:tmpl w:val="E2406F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4056F3D"/>
    <w:multiLevelType w:val="multilevel"/>
    <w:tmpl w:val="49BE4C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5DD2505"/>
    <w:multiLevelType w:val="hybridMultilevel"/>
    <w:tmpl w:val="1BD62F0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65177CF"/>
    <w:multiLevelType w:val="hybridMultilevel"/>
    <w:tmpl w:val="244A85B8"/>
    <w:name w:val="WW8Num1222"/>
    <w:lvl w:ilvl="0" w:tplc="45146086">
      <w:start w:val="1"/>
      <w:numFmt w:val="decimal"/>
      <w:lvlText w:val="%1."/>
      <w:lvlJc w:val="left"/>
      <w:pPr>
        <w:ind w:left="1068" w:hanging="708"/>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819480B"/>
    <w:multiLevelType w:val="hybridMultilevel"/>
    <w:tmpl w:val="20C823E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3836249E"/>
    <w:multiLevelType w:val="hybridMultilevel"/>
    <w:tmpl w:val="0D98CD00"/>
    <w:lvl w:ilvl="0" w:tplc="57721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9064881"/>
    <w:multiLevelType w:val="hybridMultilevel"/>
    <w:tmpl w:val="A08A3D7C"/>
    <w:lvl w:ilvl="0" w:tplc="57721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9233649"/>
    <w:multiLevelType w:val="hybridMultilevel"/>
    <w:tmpl w:val="AB02DAB6"/>
    <w:lvl w:ilvl="0" w:tplc="04150019">
      <w:start w:val="1"/>
      <w:numFmt w:val="lowerLetter"/>
      <w:lvlText w:val="%1."/>
      <w:lvlJc w:val="left"/>
      <w:pPr>
        <w:ind w:left="764" w:hanging="360"/>
      </w:pPr>
      <w:rPr>
        <w:rFonts w:hint="default"/>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72" w15:restartNumberingAfterBreak="0">
    <w:nsid w:val="3A7B439B"/>
    <w:multiLevelType w:val="hybridMultilevel"/>
    <w:tmpl w:val="C23CFAFE"/>
    <w:lvl w:ilvl="0" w:tplc="04150019">
      <w:start w:val="1"/>
      <w:numFmt w:val="lowerLetter"/>
      <w:lvlText w:val="%1."/>
      <w:lvlJc w:val="left"/>
      <w:pPr>
        <w:ind w:left="764" w:hanging="360"/>
      </w:pPr>
      <w:rPr>
        <w:rFonts w:hint="default"/>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73" w15:restartNumberingAfterBreak="0">
    <w:nsid w:val="3B16024C"/>
    <w:multiLevelType w:val="hybridMultilevel"/>
    <w:tmpl w:val="AE3E2534"/>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3B5A34E8"/>
    <w:multiLevelType w:val="hybridMultilevel"/>
    <w:tmpl w:val="21F0769C"/>
    <w:lvl w:ilvl="0" w:tplc="3D7894E8">
      <w:start w:val="1"/>
      <w:numFmt w:val="bullet"/>
      <w:lvlText w:val="-"/>
      <w:lvlJc w:val="left"/>
      <w:pPr>
        <w:ind w:left="720" w:hanging="360"/>
      </w:pPr>
      <w:rPr>
        <w:rFonts w:ascii="Calibri" w:eastAsia="Calibri" w:hAnsi="Calibri" w:cs="Calibri"/>
        <w:b w:val="0"/>
        <w:i w:val="0"/>
        <w:strike w:val="0"/>
        <w:dstrike w:val="0"/>
        <w:color w:val="333333"/>
        <w:sz w:val="22"/>
        <w:szCs w:val="22"/>
        <w:u w:val="none" w:color="000000"/>
        <w:effect w:val="none"/>
        <w:bdr w:val="none" w:sz="0" w:space="0" w:color="auto" w:frame="1"/>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CEB4F40"/>
    <w:multiLevelType w:val="hybridMultilevel"/>
    <w:tmpl w:val="023614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3DDD79A0"/>
    <w:multiLevelType w:val="hybridMultilevel"/>
    <w:tmpl w:val="B3FA35D4"/>
    <w:lvl w:ilvl="0" w:tplc="55DEC01E">
      <w:start w:val="3"/>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E212E5D"/>
    <w:multiLevelType w:val="hybridMultilevel"/>
    <w:tmpl w:val="B47CAC62"/>
    <w:lvl w:ilvl="0" w:tplc="04150019">
      <w:start w:val="1"/>
      <w:numFmt w:val="lowerLetter"/>
      <w:lvlText w:val="%1."/>
      <w:lvlJc w:val="left"/>
      <w:pPr>
        <w:ind w:left="764" w:hanging="360"/>
      </w:pPr>
      <w:rPr>
        <w:rFonts w:hint="default"/>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78" w15:restartNumberingAfterBreak="0">
    <w:nsid w:val="3EC5539A"/>
    <w:multiLevelType w:val="hybridMultilevel"/>
    <w:tmpl w:val="E390B85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FB960EC"/>
    <w:multiLevelType w:val="hybridMultilevel"/>
    <w:tmpl w:val="5AD628D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400115C9"/>
    <w:multiLevelType w:val="hybridMultilevel"/>
    <w:tmpl w:val="0BCE4D1A"/>
    <w:lvl w:ilvl="0" w:tplc="57721F24">
      <w:start w:val="1"/>
      <w:numFmt w:val="bullet"/>
      <w:lvlText w:val=""/>
      <w:lvlJc w:val="left"/>
      <w:pPr>
        <w:ind w:left="764" w:hanging="360"/>
      </w:pPr>
      <w:rPr>
        <w:rFonts w:ascii="Symbol" w:hAnsi="Symbol" w:hint="default"/>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81" w15:restartNumberingAfterBreak="0">
    <w:nsid w:val="40291499"/>
    <w:multiLevelType w:val="hybridMultilevel"/>
    <w:tmpl w:val="023614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46CA7F03"/>
    <w:multiLevelType w:val="multilevel"/>
    <w:tmpl w:val="E9A2A5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6D35CB0"/>
    <w:multiLevelType w:val="hybridMultilevel"/>
    <w:tmpl w:val="27B469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7E44958"/>
    <w:multiLevelType w:val="hybridMultilevel"/>
    <w:tmpl w:val="7820E86E"/>
    <w:name w:val="WW8Num122222"/>
    <w:lvl w:ilvl="0" w:tplc="85F0A7AC">
      <w:start w:val="1"/>
      <w:numFmt w:val="decimal"/>
      <w:lvlText w:val="%1."/>
      <w:lvlJc w:val="left"/>
      <w:pPr>
        <w:ind w:left="1068" w:hanging="708"/>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87A3419"/>
    <w:multiLevelType w:val="hybridMultilevel"/>
    <w:tmpl w:val="9E8E5F86"/>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93F3061"/>
    <w:multiLevelType w:val="hybridMultilevel"/>
    <w:tmpl w:val="710C74D2"/>
    <w:lvl w:ilvl="0" w:tplc="7368B7EA">
      <w:start w:val="1"/>
      <w:numFmt w:val="bullet"/>
      <w:lvlText w:val="-"/>
      <w:lvlJc w:val="left"/>
      <w:pPr>
        <w:ind w:left="720" w:hanging="360"/>
      </w:pPr>
      <w:rPr>
        <w:rFonts w:ascii="Simplified Arabic" w:hAnsi="Simplified Arabic" w:cs="Times New Roman" w:hint="cs"/>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4BDF6FE8"/>
    <w:multiLevelType w:val="hybridMultilevel"/>
    <w:tmpl w:val="DB68CC08"/>
    <w:lvl w:ilvl="0" w:tplc="45B6A9AA">
      <w:start w:val="1"/>
      <w:numFmt w:val="bullet"/>
      <w:lvlText w:val=""/>
      <w:lvlJc w:val="left"/>
      <w:pPr>
        <w:ind w:left="720" w:hanging="360"/>
      </w:pPr>
      <w:rPr>
        <w:rFonts w:ascii="Symbol" w:hAnsi="Symbol" w:hint="default"/>
        <w:sz w:val="20"/>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4FAF2F5D"/>
    <w:multiLevelType w:val="hybridMultilevel"/>
    <w:tmpl w:val="8258EAAE"/>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4FD974D8"/>
    <w:multiLevelType w:val="hybridMultilevel"/>
    <w:tmpl w:val="C31475CA"/>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FF4016D"/>
    <w:multiLevelType w:val="hybridMultilevel"/>
    <w:tmpl w:val="9C6C4DB8"/>
    <w:lvl w:ilvl="0" w:tplc="57721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32D399B"/>
    <w:multiLevelType w:val="hybridMultilevel"/>
    <w:tmpl w:val="795A096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3842711"/>
    <w:multiLevelType w:val="hybridMultilevel"/>
    <w:tmpl w:val="EBA82090"/>
    <w:lvl w:ilvl="0" w:tplc="3D7894E8">
      <w:start w:val="1"/>
      <w:numFmt w:val="bullet"/>
      <w:lvlText w:val="-"/>
      <w:lvlJc w:val="left"/>
      <w:pPr>
        <w:ind w:left="720" w:hanging="360"/>
      </w:pPr>
      <w:rPr>
        <w:rFonts w:ascii="Calibri" w:eastAsia="Calibri" w:hAnsi="Calibri" w:cs="Calibri"/>
        <w:b w:val="0"/>
        <w:i w:val="0"/>
        <w:strike w:val="0"/>
        <w:dstrike w:val="0"/>
        <w:color w:val="333333"/>
        <w:sz w:val="22"/>
        <w:szCs w:val="22"/>
        <w:u w:val="none" w:color="000000"/>
        <w:effect w:val="none"/>
        <w:bdr w:val="none" w:sz="0" w:space="0" w:color="auto" w:frame="1"/>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53CB66C7"/>
    <w:multiLevelType w:val="hybridMultilevel"/>
    <w:tmpl w:val="4C9C7C84"/>
    <w:lvl w:ilvl="0" w:tplc="57721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4592047"/>
    <w:multiLevelType w:val="hybridMultilevel"/>
    <w:tmpl w:val="16F872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6704F90"/>
    <w:multiLevelType w:val="hybridMultilevel"/>
    <w:tmpl w:val="F92212B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56845094"/>
    <w:multiLevelType w:val="hybridMultilevel"/>
    <w:tmpl w:val="6C569C3C"/>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56A4088C"/>
    <w:multiLevelType w:val="hybridMultilevel"/>
    <w:tmpl w:val="2D661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57C27E16"/>
    <w:multiLevelType w:val="hybridMultilevel"/>
    <w:tmpl w:val="E48E9E7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7DB3FDB"/>
    <w:multiLevelType w:val="hybridMultilevel"/>
    <w:tmpl w:val="FA24E6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90316F7"/>
    <w:multiLevelType w:val="hybridMultilevel"/>
    <w:tmpl w:val="48C87C6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ABC3113"/>
    <w:multiLevelType w:val="hybridMultilevel"/>
    <w:tmpl w:val="92346430"/>
    <w:lvl w:ilvl="0" w:tplc="04150019">
      <w:start w:val="1"/>
      <w:numFmt w:val="lowerLetter"/>
      <w:lvlText w:val="%1."/>
      <w:lvlJc w:val="left"/>
      <w:pPr>
        <w:ind w:left="720" w:hanging="360"/>
      </w:pPr>
      <w:rPr>
        <w:rFonts w:hint="default"/>
      </w:rPr>
    </w:lvl>
    <w:lvl w:ilvl="1" w:tplc="EE90A256">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5EB87EC2"/>
    <w:multiLevelType w:val="hybridMultilevel"/>
    <w:tmpl w:val="D03877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60AD1617"/>
    <w:multiLevelType w:val="multilevel"/>
    <w:tmpl w:val="3F203F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numFmt w:val="bullet"/>
      <w:lvlText w:val="•"/>
      <w:lvlJc w:val="left"/>
      <w:pPr>
        <w:ind w:left="2880" w:hanging="360"/>
      </w:pPr>
      <w:rPr>
        <w:rFonts w:ascii="Calibri" w:eastAsia="Calibri" w:hAnsi="Calibri" w:cs="Calibri"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57807CD"/>
    <w:multiLevelType w:val="hybridMultilevel"/>
    <w:tmpl w:val="DF40413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6604671"/>
    <w:multiLevelType w:val="hybridMultilevel"/>
    <w:tmpl w:val="2B12A4B2"/>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6" w15:restartNumberingAfterBreak="0">
    <w:nsid w:val="67156B81"/>
    <w:multiLevelType w:val="hybridMultilevel"/>
    <w:tmpl w:val="E47604A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676A2680"/>
    <w:multiLevelType w:val="hybridMultilevel"/>
    <w:tmpl w:val="F9F279AC"/>
    <w:lvl w:ilvl="0" w:tplc="3ABED47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8" w15:restartNumberingAfterBreak="0">
    <w:nsid w:val="687344AE"/>
    <w:multiLevelType w:val="hybridMultilevel"/>
    <w:tmpl w:val="FB9057C6"/>
    <w:lvl w:ilvl="0" w:tplc="04150019">
      <w:start w:val="1"/>
      <w:numFmt w:val="lowerLetter"/>
      <w:lvlText w:val="%1."/>
      <w:lvlJc w:val="left"/>
      <w:pPr>
        <w:ind w:left="764" w:hanging="360"/>
      </w:pPr>
      <w:rPr>
        <w:rFonts w:hint="default"/>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109" w15:restartNumberingAfterBreak="0">
    <w:nsid w:val="687F157C"/>
    <w:multiLevelType w:val="hybridMultilevel"/>
    <w:tmpl w:val="E982D74E"/>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AA7513F"/>
    <w:multiLevelType w:val="hybridMultilevel"/>
    <w:tmpl w:val="4E240A8E"/>
    <w:lvl w:ilvl="0" w:tplc="5388DE3E">
      <w:start w:val="1"/>
      <w:numFmt w:val="decimal"/>
      <w:lvlText w:val="%1)"/>
      <w:lvlJc w:val="left"/>
      <w:pPr>
        <w:ind w:left="360" w:hanging="360"/>
      </w:pPr>
      <w:rPr>
        <w:rFonts w:asciiTheme="minorHAnsi" w:eastAsia="Calibri" w:hAnsiTheme="minorHAnsi"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6E3A08AD"/>
    <w:multiLevelType w:val="hybridMultilevel"/>
    <w:tmpl w:val="0C4E80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15:restartNumberingAfterBreak="0">
    <w:nsid w:val="6E4C384A"/>
    <w:multiLevelType w:val="hybridMultilevel"/>
    <w:tmpl w:val="5BECE2E8"/>
    <w:lvl w:ilvl="0" w:tplc="3D7894E8">
      <w:start w:val="1"/>
      <w:numFmt w:val="bullet"/>
      <w:lvlText w:val="-"/>
      <w:lvlJc w:val="left"/>
      <w:pPr>
        <w:ind w:left="705" w:hanging="360"/>
      </w:pPr>
      <w:rPr>
        <w:rFonts w:ascii="Calibri" w:eastAsia="Calibri" w:hAnsi="Calibri" w:cs="Calibri"/>
        <w:b w:val="0"/>
        <w:i w:val="0"/>
        <w:strike w:val="0"/>
        <w:dstrike w:val="0"/>
        <w:color w:val="333333"/>
        <w:sz w:val="22"/>
        <w:szCs w:val="22"/>
        <w:u w:val="none" w:color="000000"/>
        <w:effect w:val="none"/>
        <w:bdr w:val="none" w:sz="0" w:space="0" w:color="auto" w:frame="1"/>
        <w:vertAlign w:val="baseline"/>
      </w:rPr>
    </w:lvl>
    <w:lvl w:ilvl="1" w:tplc="04150003">
      <w:start w:val="1"/>
      <w:numFmt w:val="bullet"/>
      <w:lvlText w:val="o"/>
      <w:lvlJc w:val="left"/>
      <w:pPr>
        <w:ind w:left="1425" w:hanging="360"/>
      </w:pPr>
      <w:rPr>
        <w:rFonts w:ascii="Courier New" w:hAnsi="Courier New" w:cs="Courier New" w:hint="default"/>
      </w:rPr>
    </w:lvl>
    <w:lvl w:ilvl="2" w:tplc="04150005">
      <w:start w:val="1"/>
      <w:numFmt w:val="bullet"/>
      <w:lvlText w:val=""/>
      <w:lvlJc w:val="left"/>
      <w:pPr>
        <w:ind w:left="2145" w:hanging="360"/>
      </w:pPr>
      <w:rPr>
        <w:rFonts w:ascii="Wingdings" w:hAnsi="Wingdings" w:hint="default"/>
      </w:rPr>
    </w:lvl>
    <w:lvl w:ilvl="3" w:tplc="04150001">
      <w:start w:val="1"/>
      <w:numFmt w:val="bullet"/>
      <w:lvlText w:val=""/>
      <w:lvlJc w:val="left"/>
      <w:pPr>
        <w:ind w:left="2865" w:hanging="360"/>
      </w:pPr>
      <w:rPr>
        <w:rFonts w:ascii="Symbol" w:hAnsi="Symbol" w:hint="default"/>
      </w:rPr>
    </w:lvl>
    <w:lvl w:ilvl="4" w:tplc="04150003">
      <w:start w:val="1"/>
      <w:numFmt w:val="bullet"/>
      <w:lvlText w:val="o"/>
      <w:lvlJc w:val="left"/>
      <w:pPr>
        <w:ind w:left="3585" w:hanging="360"/>
      </w:pPr>
      <w:rPr>
        <w:rFonts w:ascii="Courier New" w:hAnsi="Courier New" w:cs="Courier New" w:hint="default"/>
      </w:rPr>
    </w:lvl>
    <w:lvl w:ilvl="5" w:tplc="04150005">
      <w:start w:val="1"/>
      <w:numFmt w:val="bullet"/>
      <w:lvlText w:val=""/>
      <w:lvlJc w:val="left"/>
      <w:pPr>
        <w:ind w:left="4305" w:hanging="360"/>
      </w:pPr>
      <w:rPr>
        <w:rFonts w:ascii="Wingdings" w:hAnsi="Wingdings" w:hint="default"/>
      </w:rPr>
    </w:lvl>
    <w:lvl w:ilvl="6" w:tplc="04150001">
      <w:start w:val="1"/>
      <w:numFmt w:val="bullet"/>
      <w:lvlText w:val=""/>
      <w:lvlJc w:val="left"/>
      <w:pPr>
        <w:ind w:left="5025" w:hanging="360"/>
      </w:pPr>
      <w:rPr>
        <w:rFonts w:ascii="Symbol" w:hAnsi="Symbol" w:hint="default"/>
      </w:rPr>
    </w:lvl>
    <w:lvl w:ilvl="7" w:tplc="04150003">
      <w:start w:val="1"/>
      <w:numFmt w:val="bullet"/>
      <w:lvlText w:val="o"/>
      <w:lvlJc w:val="left"/>
      <w:pPr>
        <w:ind w:left="5745" w:hanging="360"/>
      </w:pPr>
      <w:rPr>
        <w:rFonts w:ascii="Courier New" w:hAnsi="Courier New" w:cs="Courier New" w:hint="default"/>
      </w:rPr>
    </w:lvl>
    <w:lvl w:ilvl="8" w:tplc="04150005">
      <w:start w:val="1"/>
      <w:numFmt w:val="bullet"/>
      <w:lvlText w:val=""/>
      <w:lvlJc w:val="left"/>
      <w:pPr>
        <w:ind w:left="6465" w:hanging="360"/>
      </w:pPr>
      <w:rPr>
        <w:rFonts w:ascii="Wingdings" w:hAnsi="Wingdings" w:hint="default"/>
      </w:rPr>
    </w:lvl>
  </w:abstractNum>
  <w:abstractNum w:abstractNumId="113" w15:restartNumberingAfterBreak="0">
    <w:nsid w:val="6FB12873"/>
    <w:multiLevelType w:val="hybridMultilevel"/>
    <w:tmpl w:val="1B284976"/>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71232982"/>
    <w:multiLevelType w:val="hybridMultilevel"/>
    <w:tmpl w:val="5450D5B2"/>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7152146B"/>
    <w:multiLevelType w:val="hybridMultilevel"/>
    <w:tmpl w:val="FA448748"/>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6" w15:restartNumberingAfterBreak="0">
    <w:nsid w:val="73350E80"/>
    <w:multiLevelType w:val="hybridMultilevel"/>
    <w:tmpl w:val="EE3AD59C"/>
    <w:name w:val="WW8Num122"/>
    <w:lvl w:ilvl="0" w:tplc="45146086">
      <w:start w:val="1"/>
      <w:numFmt w:val="decimal"/>
      <w:lvlText w:val="%1."/>
      <w:lvlJc w:val="left"/>
      <w:pPr>
        <w:ind w:left="1788" w:hanging="708"/>
      </w:pPr>
      <w:rPr>
        <w:rFonts w:cs="Arial"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15:restartNumberingAfterBreak="0">
    <w:nsid w:val="73E31DB3"/>
    <w:multiLevelType w:val="hybridMultilevel"/>
    <w:tmpl w:val="3DA0739E"/>
    <w:lvl w:ilvl="0" w:tplc="45B6A9AA">
      <w:start w:val="1"/>
      <w:numFmt w:val="bullet"/>
      <w:lvlText w:val=""/>
      <w:lvlJc w:val="left"/>
      <w:pPr>
        <w:ind w:left="1004" w:hanging="360"/>
      </w:pPr>
      <w:rPr>
        <w:rFonts w:ascii="Symbol" w:hAnsi="Symbol" w:hint="default"/>
        <w:sz w:val="20"/>
        <w:lang w:val="pl-PL"/>
      </w:rPr>
    </w:lvl>
    <w:lvl w:ilvl="1" w:tplc="16EE2F9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8" w15:restartNumberingAfterBreak="0">
    <w:nsid w:val="774E4EEA"/>
    <w:multiLevelType w:val="hybridMultilevel"/>
    <w:tmpl w:val="43A4626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9" w15:restartNumberingAfterBreak="0">
    <w:nsid w:val="785936A3"/>
    <w:multiLevelType w:val="hybridMultilevel"/>
    <w:tmpl w:val="AC68987A"/>
    <w:lvl w:ilvl="0" w:tplc="CA2A271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A7065CE"/>
    <w:multiLevelType w:val="hybridMultilevel"/>
    <w:tmpl w:val="A0823F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AEA44C0"/>
    <w:multiLevelType w:val="hybridMultilevel"/>
    <w:tmpl w:val="5EF45270"/>
    <w:lvl w:ilvl="0" w:tplc="57721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7B9C5FA7"/>
    <w:multiLevelType w:val="hybridMultilevel"/>
    <w:tmpl w:val="AE709CB2"/>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7D4D54B8"/>
    <w:multiLevelType w:val="hybridMultilevel"/>
    <w:tmpl w:val="C5EECEE8"/>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3"/>
  </w:num>
  <w:num w:numId="2">
    <w:abstractNumId w:val="112"/>
  </w:num>
  <w:num w:numId="3">
    <w:abstractNumId w:val="39"/>
  </w:num>
  <w:num w:numId="4">
    <w:abstractNumId w:val="44"/>
  </w:num>
  <w:num w:numId="5">
    <w:abstractNumId w:val="16"/>
  </w:num>
  <w:num w:numId="6">
    <w:abstractNumId w:val="59"/>
  </w:num>
  <w:num w:numId="7">
    <w:abstractNumId w:val="27"/>
  </w:num>
  <w:num w:numId="8">
    <w:abstractNumId w:val="50"/>
  </w:num>
  <w:num w:numId="9">
    <w:abstractNumId w:val="86"/>
  </w:num>
  <w:num w:numId="10">
    <w:abstractNumId w:val="45"/>
  </w:num>
  <w:num w:numId="11">
    <w:abstractNumId w:val="94"/>
  </w:num>
  <w:num w:numId="12">
    <w:abstractNumId w:val="20"/>
  </w:num>
  <w:num w:numId="13">
    <w:abstractNumId w:val="19"/>
  </w:num>
  <w:num w:numId="14">
    <w:abstractNumId w:val="14"/>
  </w:num>
  <w:num w:numId="15">
    <w:abstractNumId w:val="117"/>
  </w:num>
  <w:num w:numId="16">
    <w:abstractNumId w:val="61"/>
  </w:num>
  <w:num w:numId="17">
    <w:abstractNumId w:val="80"/>
  </w:num>
  <w:num w:numId="18">
    <w:abstractNumId w:val="70"/>
  </w:num>
  <w:num w:numId="19">
    <w:abstractNumId w:val="32"/>
  </w:num>
  <w:num w:numId="20">
    <w:abstractNumId w:val="69"/>
  </w:num>
  <w:num w:numId="21">
    <w:abstractNumId w:val="0"/>
  </w:num>
  <w:num w:numId="22">
    <w:abstractNumId w:val="93"/>
  </w:num>
  <w:num w:numId="23">
    <w:abstractNumId w:val="121"/>
  </w:num>
  <w:num w:numId="24">
    <w:abstractNumId w:val="63"/>
  </w:num>
  <w:num w:numId="25">
    <w:abstractNumId w:val="65"/>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103"/>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101"/>
  </w:num>
  <w:num w:numId="29">
    <w:abstractNumId w:val="51"/>
  </w:num>
  <w:num w:numId="30">
    <w:abstractNumId w:val="60"/>
  </w:num>
  <w:num w:numId="31">
    <w:abstractNumId w:val="34"/>
  </w:num>
  <w:num w:numId="32">
    <w:abstractNumId w:val="28"/>
  </w:num>
  <w:num w:numId="33">
    <w:abstractNumId w:val="24"/>
  </w:num>
  <w:num w:numId="34">
    <w:abstractNumId w:val="108"/>
  </w:num>
  <w:num w:numId="35">
    <w:abstractNumId w:val="73"/>
  </w:num>
  <w:num w:numId="36">
    <w:abstractNumId w:val="123"/>
  </w:num>
  <w:num w:numId="37">
    <w:abstractNumId w:val="26"/>
  </w:num>
  <w:num w:numId="38">
    <w:abstractNumId w:val="77"/>
  </w:num>
  <w:num w:numId="39">
    <w:abstractNumId w:val="100"/>
  </w:num>
  <w:num w:numId="40">
    <w:abstractNumId w:val="43"/>
  </w:num>
  <w:num w:numId="41">
    <w:abstractNumId w:val="96"/>
  </w:num>
  <w:num w:numId="42">
    <w:abstractNumId w:val="122"/>
  </w:num>
  <w:num w:numId="43">
    <w:abstractNumId w:val="72"/>
  </w:num>
  <w:num w:numId="44">
    <w:abstractNumId w:val="54"/>
  </w:num>
  <w:num w:numId="45">
    <w:abstractNumId w:val="114"/>
  </w:num>
  <w:num w:numId="46">
    <w:abstractNumId w:val="85"/>
  </w:num>
  <w:num w:numId="47">
    <w:abstractNumId w:val="30"/>
  </w:num>
  <w:num w:numId="48">
    <w:abstractNumId w:val="113"/>
  </w:num>
  <w:num w:numId="49">
    <w:abstractNumId w:val="71"/>
  </w:num>
  <w:num w:numId="50">
    <w:abstractNumId w:val="23"/>
  </w:num>
  <w:num w:numId="51">
    <w:abstractNumId w:val="109"/>
  </w:num>
  <w:num w:numId="52">
    <w:abstractNumId w:val="91"/>
  </w:num>
  <w:num w:numId="53">
    <w:abstractNumId w:val="25"/>
  </w:num>
  <w:num w:numId="54">
    <w:abstractNumId w:val="99"/>
  </w:num>
  <w:num w:numId="55">
    <w:abstractNumId w:val="115"/>
  </w:num>
  <w:num w:numId="56">
    <w:abstractNumId w:val="47"/>
  </w:num>
  <w:num w:numId="57">
    <w:abstractNumId w:val="95"/>
  </w:num>
  <w:num w:numId="58">
    <w:abstractNumId w:val="89"/>
  </w:num>
  <w:num w:numId="59">
    <w:abstractNumId w:val="88"/>
  </w:num>
  <w:num w:numId="60">
    <w:abstractNumId w:val="106"/>
  </w:num>
  <w:num w:numId="61">
    <w:abstractNumId w:val="105"/>
  </w:num>
  <w:num w:numId="62">
    <w:abstractNumId w:val="56"/>
  </w:num>
  <w:num w:numId="63">
    <w:abstractNumId w:val="82"/>
  </w:num>
  <w:num w:numId="64">
    <w:abstractNumId w:val="104"/>
  </w:num>
  <w:num w:numId="65">
    <w:abstractNumId w:val="36"/>
  </w:num>
  <w:num w:numId="66">
    <w:abstractNumId w:val="33"/>
  </w:num>
  <w:num w:numId="67">
    <w:abstractNumId w:val="62"/>
  </w:num>
  <w:num w:numId="68">
    <w:abstractNumId w:val="64"/>
  </w:num>
  <w:num w:numId="69">
    <w:abstractNumId w:val="52"/>
  </w:num>
  <w:num w:numId="70">
    <w:abstractNumId w:val="22"/>
  </w:num>
  <w:num w:numId="71">
    <w:abstractNumId w:val="35"/>
  </w:num>
  <w:num w:numId="72">
    <w:abstractNumId w:val="66"/>
  </w:num>
  <w:num w:numId="73">
    <w:abstractNumId w:val="53"/>
  </w:num>
  <w:num w:numId="74">
    <w:abstractNumId w:val="46"/>
  </w:num>
  <w:num w:numId="75">
    <w:abstractNumId w:val="118"/>
  </w:num>
  <w:num w:numId="76">
    <w:abstractNumId w:val="107"/>
  </w:num>
  <w:num w:numId="77">
    <w:abstractNumId w:val="29"/>
  </w:num>
  <w:num w:numId="78">
    <w:abstractNumId w:val="119"/>
  </w:num>
  <w:num w:numId="79">
    <w:abstractNumId w:val="98"/>
  </w:num>
  <w:num w:numId="80">
    <w:abstractNumId w:val="76"/>
  </w:num>
  <w:num w:numId="81">
    <w:abstractNumId w:val="31"/>
  </w:num>
  <w:num w:numId="82">
    <w:abstractNumId w:val="87"/>
  </w:num>
  <w:num w:numId="83">
    <w:abstractNumId w:val="48"/>
  </w:num>
  <w:num w:numId="84">
    <w:abstractNumId w:val="78"/>
  </w:num>
  <w:num w:numId="85">
    <w:abstractNumId w:val="68"/>
  </w:num>
  <w:num w:numId="86">
    <w:abstractNumId w:val="58"/>
  </w:num>
  <w:num w:numId="87">
    <w:abstractNumId w:val="74"/>
  </w:num>
  <w:num w:numId="88">
    <w:abstractNumId w:val="92"/>
  </w:num>
  <w:num w:numId="89">
    <w:abstractNumId w:val="57"/>
  </w:num>
  <w:num w:numId="90">
    <w:abstractNumId w:val="38"/>
  </w:num>
  <w:num w:numId="91">
    <w:abstractNumId w:val="102"/>
  </w:num>
  <w:num w:numId="92">
    <w:abstractNumId w:val="79"/>
  </w:num>
  <w:num w:numId="93">
    <w:abstractNumId w:val="41"/>
  </w:num>
  <w:num w:numId="94">
    <w:abstractNumId w:val="110"/>
  </w:num>
  <w:num w:numId="95">
    <w:abstractNumId w:val="120"/>
  </w:num>
  <w:num w:numId="96">
    <w:abstractNumId w:val="21"/>
  </w:num>
  <w:num w:numId="97">
    <w:abstractNumId w:val="42"/>
  </w:num>
  <w:num w:numId="98">
    <w:abstractNumId w:val="97"/>
  </w:num>
  <w:num w:numId="99">
    <w:abstractNumId w:val="37"/>
  </w:num>
  <w:num w:numId="100">
    <w:abstractNumId w:val="90"/>
  </w:num>
  <w:num w:numId="101">
    <w:abstractNumId w:val="75"/>
  </w:num>
  <w:num w:numId="102">
    <w:abstractNumId w:val="17"/>
  </w:num>
  <w:num w:numId="103">
    <w:abstractNumId w:val="111"/>
  </w:num>
  <w:num w:numId="104">
    <w:abstractNumId w:val="81"/>
  </w:num>
  <w:num w:numId="105">
    <w:abstractNumId w:val="55"/>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E1C"/>
    <w:rsid w:val="000013DF"/>
    <w:rsid w:val="000026E7"/>
    <w:rsid w:val="00007A74"/>
    <w:rsid w:val="00017E35"/>
    <w:rsid w:val="000276C2"/>
    <w:rsid w:val="00032F75"/>
    <w:rsid w:val="00033554"/>
    <w:rsid w:val="00033E73"/>
    <w:rsid w:val="0003486F"/>
    <w:rsid w:val="00040B6F"/>
    <w:rsid w:val="000418CD"/>
    <w:rsid w:val="00042DA7"/>
    <w:rsid w:val="00052902"/>
    <w:rsid w:val="00052DC8"/>
    <w:rsid w:val="00055167"/>
    <w:rsid w:val="000574FE"/>
    <w:rsid w:val="00060593"/>
    <w:rsid w:val="00061AF8"/>
    <w:rsid w:val="000738AF"/>
    <w:rsid w:val="000766B3"/>
    <w:rsid w:val="000817A1"/>
    <w:rsid w:val="00083530"/>
    <w:rsid w:val="000847EF"/>
    <w:rsid w:val="000869AD"/>
    <w:rsid w:val="00086CA2"/>
    <w:rsid w:val="000949DA"/>
    <w:rsid w:val="000A2280"/>
    <w:rsid w:val="000A710F"/>
    <w:rsid w:val="000B2B69"/>
    <w:rsid w:val="000B3EBC"/>
    <w:rsid w:val="000B41A4"/>
    <w:rsid w:val="000B745A"/>
    <w:rsid w:val="000B749A"/>
    <w:rsid w:val="000B7AC5"/>
    <w:rsid w:val="000C100F"/>
    <w:rsid w:val="000C7E2A"/>
    <w:rsid w:val="000D03AB"/>
    <w:rsid w:val="000D4B20"/>
    <w:rsid w:val="000D5759"/>
    <w:rsid w:val="000E383D"/>
    <w:rsid w:val="000E42F3"/>
    <w:rsid w:val="000E58C8"/>
    <w:rsid w:val="000F1884"/>
    <w:rsid w:val="000F484B"/>
    <w:rsid w:val="000F5425"/>
    <w:rsid w:val="000F5D86"/>
    <w:rsid w:val="000F6A6B"/>
    <w:rsid w:val="000F6AAF"/>
    <w:rsid w:val="001008B9"/>
    <w:rsid w:val="00100AD2"/>
    <w:rsid w:val="001051C2"/>
    <w:rsid w:val="00111F67"/>
    <w:rsid w:val="00113A46"/>
    <w:rsid w:val="00114AB5"/>
    <w:rsid w:val="00116A3E"/>
    <w:rsid w:val="00117692"/>
    <w:rsid w:val="00122C8B"/>
    <w:rsid w:val="00126212"/>
    <w:rsid w:val="001265CB"/>
    <w:rsid w:val="00126D6B"/>
    <w:rsid w:val="001310A1"/>
    <w:rsid w:val="001315B4"/>
    <w:rsid w:val="00133039"/>
    <w:rsid w:val="00133403"/>
    <w:rsid w:val="0014420E"/>
    <w:rsid w:val="001446AA"/>
    <w:rsid w:val="00151B0C"/>
    <w:rsid w:val="00153BE1"/>
    <w:rsid w:val="00156B68"/>
    <w:rsid w:val="00157240"/>
    <w:rsid w:val="00167137"/>
    <w:rsid w:val="00170973"/>
    <w:rsid w:val="001709C4"/>
    <w:rsid w:val="00173E02"/>
    <w:rsid w:val="0017476C"/>
    <w:rsid w:val="001835DD"/>
    <w:rsid w:val="0019381B"/>
    <w:rsid w:val="001A368B"/>
    <w:rsid w:val="001B1084"/>
    <w:rsid w:val="001B1B79"/>
    <w:rsid w:val="001B1F55"/>
    <w:rsid w:val="001B445E"/>
    <w:rsid w:val="001C2BF4"/>
    <w:rsid w:val="001C565A"/>
    <w:rsid w:val="001D2C35"/>
    <w:rsid w:val="001D3240"/>
    <w:rsid w:val="001D51D7"/>
    <w:rsid w:val="001E0296"/>
    <w:rsid w:val="001E155C"/>
    <w:rsid w:val="001E2D41"/>
    <w:rsid w:val="001F16D6"/>
    <w:rsid w:val="001F3C29"/>
    <w:rsid w:val="001F42B2"/>
    <w:rsid w:val="00200B1D"/>
    <w:rsid w:val="00201399"/>
    <w:rsid w:val="00203172"/>
    <w:rsid w:val="00204827"/>
    <w:rsid w:val="00206678"/>
    <w:rsid w:val="00210763"/>
    <w:rsid w:val="00211E98"/>
    <w:rsid w:val="00214F12"/>
    <w:rsid w:val="002155E2"/>
    <w:rsid w:val="002163A2"/>
    <w:rsid w:val="0022397E"/>
    <w:rsid w:val="00223A9A"/>
    <w:rsid w:val="00230060"/>
    <w:rsid w:val="00230D1E"/>
    <w:rsid w:val="00245DCB"/>
    <w:rsid w:val="002460F3"/>
    <w:rsid w:val="00246512"/>
    <w:rsid w:val="00247F72"/>
    <w:rsid w:val="00251DFE"/>
    <w:rsid w:val="0025458B"/>
    <w:rsid w:val="00254DFA"/>
    <w:rsid w:val="00257DD0"/>
    <w:rsid w:val="00264A91"/>
    <w:rsid w:val="00267B88"/>
    <w:rsid w:val="002727EE"/>
    <w:rsid w:val="00273503"/>
    <w:rsid w:val="00273BC1"/>
    <w:rsid w:val="002758D3"/>
    <w:rsid w:val="00275A43"/>
    <w:rsid w:val="00282B99"/>
    <w:rsid w:val="002830FC"/>
    <w:rsid w:val="00285C32"/>
    <w:rsid w:val="0028779B"/>
    <w:rsid w:val="00287B27"/>
    <w:rsid w:val="002909AD"/>
    <w:rsid w:val="002A2FA3"/>
    <w:rsid w:val="002A4746"/>
    <w:rsid w:val="002A5794"/>
    <w:rsid w:val="002A742E"/>
    <w:rsid w:val="002B3E41"/>
    <w:rsid w:val="002B7E00"/>
    <w:rsid w:val="002C0495"/>
    <w:rsid w:val="002C1E6E"/>
    <w:rsid w:val="002E4E0F"/>
    <w:rsid w:val="002E75C4"/>
    <w:rsid w:val="002E7B9D"/>
    <w:rsid w:val="002F207D"/>
    <w:rsid w:val="00305E83"/>
    <w:rsid w:val="00306D76"/>
    <w:rsid w:val="00313776"/>
    <w:rsid w:val="00315FB9"/>
    <w:rsid w:val="00317898"/>
    <w:rsid w:val="00321E78"/>
    <w:rsid w:val="0033186B"/>
    <w:rsid w:val="003328FD"/>
    <w:rsid w:val="00336E12"/>
    <w:rsid w:val="003403BA"/>
    <w:rsid w:val="00341839"/>
    <w:rsid w:val="00343078"/>
    <w:rsid w:val="003439BC"/>
    <w:rsid w:val="00347032"/>
    <w:rsid w:val="00354234"/>
    <w:rsid w:val="00364AB5"/>
    <w:rsid w:val="00364B2F"/>
    <w:rsid w:val="00366C97"/>
    <w:rsid w:val="00367107"/>
    <w:rsid w:val="00370B77"/>
    <w:rsid w:val="00373375"/>
    <w:rsid w:val="00373E8C"/>
    <w:rsid w:val="00373FC9"/>
    <w:rsid w:val="00377502"/>
    <w:rsid w:val="00383138"/>
    <w:rsid w:val="00386F0B"/>
    <w:rsid w:val="00387D06"/>
    <w:rsid w:val="00390CDD"/>
    <w:rsid w:val="00392014"/>
    <w:rsid w:val="00394274"/>
    <w:rsid w:val="003B0FD8"/>
    <w:rsid w:val="003B3D64"/>
    <w:rsid w:val="003B6088"/>
    <w:rsid w:val="003C5242"/>
    <w:rsid w:val="003C7763"/>
    <w:rsid w:val="003D0D7F"/>
    <w:rsid w:val="003D37CA"/>
    <w:rsid w:val="003D46F3"/>
    <w:rsid w:val="003D5965"/>
    <w:rsid w:val="003D5DC1"/>
    <w:rsid w:val="003E37C9"/>
    <w:rsid w:val="003E390C"/>
    <w:rsid w:val="003E3981"/>
    <w:rsid w:val="003F40C5"/>
    <w:rsid w:val="00401A1D"/>
    <w:rsid w:val="00402CEA"/>
    <w:rsid w:val="00403EEF"/>
    <w:rsid w:val="004047B5"/>
    <w:rsid w:val="004105F4"/>
    <w:rsid w:val="0041551F"/>
    <w:rsid w:val="004236A6"/>
    <w:rsid w:val="0042535A"/>
    <w:rsid w:val="00426922"/>
    <w:rsid w:val="004278C7"/>
    <w:rsid w:val="00427E3F"/>
    <w:rsid w:val="00430884"/>
    <w:rsid w:val="00434001"/>
    <w:rsid w:val="004361B4"/>
    <w:rsid w:val="00442BC7"/>
    <w:rsid w:val="00442C49"/>
    <w:rsid w:val="004436F1"/>
    <w:rsid w:val="004454FF"/>
    <w:rsid w:val="00450A8D"/>
    <w:rsid w:val="004576DD"/>
    <w:rsid w:val="0046518D"/>
    <w:rsid w:val="00466FC6"/>
    <w:rsid w:val="00471624"/>
    <w:rsid w:val="00473C00"/>
    <w:rsid w:val="00477DF0"/>
    <w:rsid w:val="00483B43"/>
    <w:rsid w:val="00487270"/>
    <w:rsid w:val="00487E18"/>
    <w:rsid w:val="00490F46"/>
    <w:rsid w:val="0049354B"/>
    <w:rsid w:val="00495720"/>
    <w:rsid w:val="00497809"/>
    <w:rsid w:val="00497AE6"/>
    <w:rsid w:val="00497AF1"/>
    <w:rsid w:val="004A3245"/>
    <w:rsid w:val="004A3E04"/>
    <w:rsid w:val="004A4AE6"/>
    <w:rsid w:val="004A5AC8"/>
    <w:rsid w:val="004B079F"/>
    <w:rsid w:val="004B0A50"/>
    <w:rsid w:val="004B2DD8"/>
    <w:rsid w:val="004B5118"/>
    <w:rsid w:val="004B5E80"/>
    <w:rsid w:val="004B6EF6"/>
    <w:rsid w:val="004C0F65"/>
    <w:rsid w:val="004D04E4"/>
    <w:rsid w:val="004D0518"/>
    <w:rsid w:val="004D4A94"/>
    <w:rsid w:val="004D5951"/>
    <w:rsid w:val="004D7785"/>
    <w:rsid w:val="004D7854"/>
    <w:rsid w:val="004E47C9"/>
    <w:rsid w:val="004F2322"/>
    <w:rsid w:val="00500D93"/>
    <w:rsid w:val="0050347F"/>
    <w:rsid w:val="00503A4F"/>
    <w:rsid w:val="00504335"/>
    <w:rsid w:val="00511F24"/>
    <w:rsid w:val="00512D30"/>
    <w:rsid w:val="00513013"/>
    <w:rsid w:val="0051305E"/>
    <w:rsid w:val="00517210"/>
    <w:rsid w:val="00521693"/>
    <w:rsid w:val="00521DE1"/>
    <w:rsid w:val="00521F92"/>
    <w:rsid w:val="005232B3"/>
    <w:rsid w:val="00525CDD"/>
    <w:rsid w:val="0052691A"/>
    <w:rsid w:val="00530EB3"/>
    <w:rsid w:val="00536240"/>
    <w:rsid w:val="0053625A"/>
    <w:rsid w:val="00541C05"/>
    <w:rsid w:val="00546115"/>
    <w:rsid w:val="005468B1"/>
    <w:rsid w:val="005504D9"/>
    <w:rsid w:val="00552183"/>
    <w:rsid w:val="00554772"/>
    <w:rsid w:val="00554F22"/>
    <w:rsid w:val="005555FF"/>
    <w:rsid w:val="00557F23"/>
    <w:rsid w:val="00560FE4"/>
    <w:rsid w:val="00563DFF"/>
    <w:rsid w:val="00565494"/>
    <w:rsid w:val="00567EE0"/>
    <w:rsid w:val="00570E08"/>
    <w:rsid w:val="005755A7"/>
    <w:rsid w:val="00576005"/>
    <w:rsid w:val="00577CEA"/>
    <w:rsid w:val="00581831"/>
    <w:rsid w:val="005821DE"/>
    <w:rsid w:val="00583AD0"/>
    <w:rsid w:val="00585B69"/>
    <w:rsid w:val="00596D37"/>
    <w:rsid w:val="005A637A"/>
    <w:rsid w:val="005A676D"/>
    <w:rsid w:val="005A707C"/>
    <w:rsid w:val="005B013A"/>
    <w:rsid w:val="005B3AD8"/>
    <w:rsid w:val="005B5B3E"/>
    <w:rsid w:val="005D16B5"/>
    <w:rsid w:val="005D55F6"/>
    <w:rsid w:val="005D79BB"/>
    <w:rsid w:val="005E78B2"/>
    <w:rsid w:val="005F2278"/>
    <w:rsid w:val="005F3FC9"/>
    <w:rsid w:val="00603E84"/>
    <w:rsid w:val="00604874"/>
    <w:rsid w:val="00605AD8"/>
    <w:rsid w:val="0061018A"/>
    <w:rsid w:val="00623E49"/>
    <w:rsid w:val="006243FF"/>
    <w:rsid w:val="0063011A"/>
    <w:rsid w:val="00631665"/>
    <w:rsid w:val="00633306"/>
    <w:rsid w:val="00634798"/>
    <w:rsid w:val="00641C97"/>
    <w:rsid w:val="00642267"/>
    <w:rsid w:val="00642F9D"/>
    <w:rsid w:val="00644C30"/>
    <w:rsid w:val="00645AF0"/>
    <w:rsid w:val="00651F84"/>
    <w:rsid w:val="00656897"/>
    <w:rsid w:val="00664E33"/>
    <w:rsid w:val="00664F49"/>
    <w:rsid w:val="0066512D"/>
    <w:rsid w:val="00665CBB"/>
    <w:rsid w:val="006777E5"/>
    <w:rsid w:val="00682A1B"/>
    <w:rsid w:val="00682A8C"/>
    <w:rsid w:val="006830CB"/>
    <w:rsid w:val="006830D8"/>
    <w:rsid w:val="00685249"/>
    <w:rsid w:val="00685544"/>
    <w:rsid w:val="0068615F"/>
    <w:rsid w:val="006862A9"/>
    <w:rsid w:val="006934A9"/>
    <w:rsid w:val="0069490D"/>
    <w:rsid w:val="006955C6"/>
    <w:rsid w:val="0069650E"/>
    <w:rsid w:val="00696FA4"/>
    <w:rsid w:val="006A05F1"/>
    <w:rsid w:val="006A621E"/>
    <w:rsid w:val="006A6DF4"/>
    <w:rsid w:val="006B3484"/>
    <w:rsid w:val="006B370B"/>
    <w:rsid w:val="006B4315"/>
    <w:rsid w:val="006B4E49"/>
    <w:rsid w:val="006B6FDA"/>
    <w:rsid w:val="006C3AE6"/>
    <w:rsid w:val="006C53EA"/>
    <w:rsid w:val="006D15AC"/>
    <w:rsid w:val="006D7E1C"/>
    <w:rsid w:val="00702F23"/>
    <w:rsid w:val="007053FE"/>
    <w:rsid w:val="00705F60"/>
    <w:rsid w:val="00706B4E"/>
    <w:rsid w:val="007072AA"/>
    <w:rsid w:val="00712EF5"/>
    <w:rsid w:val="00713CCF"/>
    <w:rsid w:val="00735990"/>
    <w:rsid w:val="007359EC"/>
    <w:rsid w:val="007412FA"/>
    <w:rsid w:val="00744DC3"/>
    <w:rsid w:val="00747593"/>
    <w:rsid w:val="00753B85"/>
    <w:rsid w:val="00764B8A"/>
    <w:rsid w:val="00771828"/>
    <w:rsid w:val="00776F9B"/>
    <w:rsid w:val="00780F7F"/>
    <w:rsid w:val="007821DE"/>
    <w:rsid w:val="0078549F"/>
    <w:rsid w:val="007873F4"/>
    <w:rsid w:val="007904AC"/>
    <w:rsid w:val="00791FD7"/>
    <w:rsid w:val="0079380A"/>
    <w:rsid w:val="00796A2C"/>
    <w:rsid w:val="00797B20"/>
    <w:rsid w:val="007A491A"/>
    <w:rsid w:val="007A77F9"/>
    <w:rsid w:val="007A7840"/>
    <w:rsid w:val="007B06F8"/>
    <w:rsid w:val="007B0B3A"/>
    <w:rsid w:val="007B3986"/>
    <w:rsid w:val="007B7A2A"/>
    <w:rsid w:val="007C34D1"/>
    <w:rsid w:val="007C45D8"/>
    <w:rsid w:val="007C557A"/>
    <w:rsid w:val="007D0CEB"/>
    <w:rsid w:val="007D2045"/>
    <w:rsid w:val="007D39A2"/>
    <w:rsid w:val="007D4202"/>
    <w:rsid w:val="007D5A9B"/>
    <w:rsid w:val="007D6278"/>
    <w:rsid w:val="007D6691"/>
    <w:rsid w:val="007E063F"/>
    <w:rsid w:val="007E0952"/>
    <w:rsid w:val="007E3CC8"/>
    <w:rsid w:val="007E7920"/>
    <w:rsid w:val="007F118B"/>
    <w:rsid w:val="007F41B8"/>
    <w:rsid w:val="007F5695"/>
    <w:rsid w:val="008043F3"/>
    <w:rsid w:val="0080476A"/>
    <w:rsid w:val="00806F64"/>
    <w:rsid w:val="00813B39"/>
    <w:rsid w:val="00814369"/>
    <w:rsid w:val="00820975"/>
    <w:rsid w:val="00822F5F"/>
    <w:rsid w:val="00825727"/>
    <w:rsid w:val="00826BEC"/>
    <w:rsid w:val="00827464"/>
    <w:rsid w:val="008309CB"/>
    <w:rsid w:val="00830C6E"/>
    <w:rsid w:val="0083172B"/>
    <w:rsid w:val="00840979"/>
    <w:rsid w:val="00846585"/>
    <w:rsid w:val="00851A2D"/>
    <w:rsid w:val="00851FFD"/>
    <w:rsid w:val="00852E88"/>
    <w:rsid w:val="00853130"/>
    <w:rsid w:val="00857D36"/>
    <w:rsid w:val="00860F3E"/>
    <w:rsid w:val="00861A0C"/>
    <w:rsid w:val="00862D0D"/>
    <w:rsid w:val="00867AB3"/>
    <w:rsid w:val="00876D2F"/>
    <w:rsid w:val="00876F4F"/>
    <w:rsid w:val="0088092E"/>
    <w:rsid w:val="00892464"/>
    <w:rsid w:val="008B0871"/>
    <w:rsid w:val="008B1048"/>
    <w:rsid w:val="008B3287"/>
    <w:rsid w:val="008B3364"/>
    <w:rsid w:val="008C094C"/>
    <w:rsid w:val="008C09E8"/>
    <w:rsid w:val="008C4157"/>
    <w:rsid w:val="008C6A3A"/>
    <w:rsid w:val="008D5906"/>
    <w:rsid w:val="008E0395"/>
    <w:rsid w:val="008E13E9"/>
    <w:rsid w:val="008E145C"/>
    <w:rsid w:val="008E2CCF"/>
    <w:rsid w:val="008F0988"/>
    <w:rsid w:val="008F0F91"/>
    <w:rsid w:val="008F7668"/>
    <w:rsid w:val="00904B05"/>
    <w:rsid w:val="009057AC"/>
    <w:rsid w:val="0091041D"/>
    <w:rsid w:val="0091218B"/>
    <w:rsid w:val="00916BF9"/>
    <w:rsid w:val="0092577D"/>
    <w:rsid w:val="00933716"/>
    <w:rsid w:val="00934888"/>
    <w:rsid w:val="00936CD5"/>
    <w:rsid w:val="009408E4"/>
    <w:rsid w:val="0094356D"/>
    <w:rsid w:val="00946479"/>
    <w:rsid w:val="009468F3"/>
    <w:rsid w:val="00946B6C"/>
    <w:rsid w:val="00953205"/>
    <w:rsid w:val="00967283"/>
    <w:rsid w:val="009778E4"/>
    <w:rsid w:val="00985A12"/>
    <w:rsid w:val="009860BC"/>
    <w:rsid w:val="00987022"/>
    <w:rsid w:val="009904E8"/>
    <w:rsid w:val="00990817"/>
    <w:rsid w:val="00991D5D"/>
    <w:rsid w:val="00991FC1"/>
    <w:rsid w:val="00993D6F"/>
    <w:rsid w:val="00994C82"/>
    <w:rsid w:val="00995D48"/>
    <w:rsid w:val="009A4EA4"/>
    <w:rsid w:val="009B1D5C"/>
    <w:rsid w:val="009B1F96"/>
    <w:rsid w:val="009B23EB"/>
    <w:rsid w:val="009C09E1"/>
    <w:rsid w:val="009C20A9"/>
    <w:rsid w:val="009C5CB7"/>
    <w:rsid w:val="009C6498"/>
    <w:rsid w:val="009D11F6"/>
    <w:rsid w:val="009D471E"/>
    <w:rsid w:val="009E528C"/>
    <w:rsid w:val="009E559D"/>
    <w:rsid w:val="009E5747"/>
    <w:rsid w:val="009E6C95"/>
    <w:rsid w:val="009F0C7E"/>
    <w:rsid w:val="009F0F35"/>
    <w:rsid w:val="009F3FF9"/>
    <w:rsid w:val="009F5514"/>
    <w:rsid w:val="00A00E35"/>
    <w:rsid w:val="00A130E6"/>
    <w:rsid w:val="00A13409"/>
    <w:rsid w:val="00A158D4"/>
    <w:rsid w:val="00A16054"/>
    <w:rsid w:val="00A17F28"/>
    <w:rsid w:val="00A2184F"/>
    <w:rsid w:val="00A23541"/>
    <w:rsid w:val="00A23604"/>
    <w:rsid w:val="00A2393D"/>
    <w:rsid w:val="00A24A5B"/>
    <w:rsid w:val="00A30D1A"/>
    <w:rsid w:val="00A3113D"/>
    <w:rsid w:val="00A31331"/>
    <w:rsid w:val="00A33148"/>
    <w:rsid w:val="00A56BEB"/>
    <w:rsid w:val="00A56DEE"/>
    <w:rsid w:val="00A6024B"/>
    <w:rsid w:val="00A70886"/>
    <w:rsid w:val="00A76259"/>
    <w:rsid w:val="00A85228"/>
    <w:rsid w:val="00A867C0"/>
    <w:rsid w:val="00A912D4"/>
    <w:rsid w:val="00A95580"/>
    <w:rsid w:val="00AA57F3"/>
    <w:rsid w:val="00AB08EB"/>
    <w:rsid w:val="00AB192E"/>
    <w:rsid w:val="00AB3744"/>
    <w:rsid w:val="00AB5239"/>
    <w:rsid w:val="00AB7959"/>
    <w:rsid w:val="00AB797D"/>
    <w:rsid w:val="00AC4743"/>
    <w:rsid w:val="00AC6F39"/>
    <w:rsid w:val="00AD0F91"/>
    <w:rsid w:val="00AD295B"/>
    <w:rsid w:val="00AD59EE"/>
    <w:rsid w:val="00AD6A14"/>
    <w:rsid w:val="00AE0A12"/>
    <w:rsid w:val="00AE57E2"/>
    <w:rsid w:val="00AF5E3D"/>
    <w:rsid w:val="00B01B23"/>
    <w:rsid w:val="00B02196"/>
    <w:rsid w:val="00B025C3"/>
    <w:rsid w:val="00B1115B"/>
    <w:rsid w:val="00B1182A"/>
    <w:rsid w:val="00B151F7"/>
    <w:rsid w:val="00B16F4F"/>
    <w:rsid w:val="00B20711"/>
    <w:rsid w:val="00B24230"/>
    <w:rsid w:val="00B37DAC"/>
    <w:rsid w:val="00B4095D"/>
    <w:rsid w:val="00B40DCA"/>
    <w:rsid w:val="00B41140"/>
    <w:rsid w:val="00B411CC"/>
    <w:rsid w:val="00B43127"/>
    <w:rsid w:val="00B45B88"/>
    <w:rsid w:val="00B50A41"/>
    <w:rsid w:val="00B63F06"/>
    <w:rsid w:val="00B6566E"/>
    <w:rsid w:val="00B66301"/>
    <w:rsid w:val="00B66DA2"/>
    <w:rsid w:val="00B73D2C"/>
    <w:rsid w:val="00B75756"/>
    <w:rsid w:val="00B764AE"/>
    <w:rsid w:val="00B77568"/>
    <w:rsid w:val="00B80091"/>
    <w:rsid w:val="00B9040E"/>
    <w:rsid w:val="00B941E8"/>
    <w:rsid w:val="00B973FC"/>
    <w:rsid w:val="00B97819"/>
    <w:rsid w:val="00BA44D1"/>
    <w:rsid w:val="00BA6BFA"/>
    <w:rsid w:val="00BA6DC4"/>
    <w:rsid w:val="00BB1B80"/>
    <w:rsid w:val="00BB1C8B"/>
    <w:rsid w:val="00BB38C3"/>
    <w:rsid w:val="00BB3F72"/>
    <w:rsid w:val="00BB4239"/>
    <w:rsid w:val="00BC3B88"/>
    <w:rsid w:val="00BC40D5"/>
    <w:rsid w:val="00BC4ACA"/>
    <w:rsid w:val="00BD18A1"/>
    <w:rsid w:val="00BE7273"/>
    <w:rsid w:val="00BF2825"/>
    <w:rsid w:val="00BF2E76"/>
    <w:rsid w:val="00BF31BF"/>
    <w:rsid w:val="00BF52AD"/>
    <w:rsid w:val="00BF57E8"/>
    <w:rsid w:val="00C004A6"/>
    <w:rsid w:val="00C015DC"/>
    <w:rsid w:val="00C02A5B"/>
    <w:rsid w:val="00C02D1B"/>
    <w:rsid w:val="00C03616"/>
    <w:rsid w:val="00C03A2E"/>
    <w:rsid w:val="00C06344"/>
    <w:rsid w:val="00C06377"/>
    <w:rsid w:val="00C067ED"/>
    <w:rsid w:val="00C07632"/>
    <w:rsid w:val="00C1054D"/>
    <w:rsid w:val="00C126D2"/>
    <w:rsid w:val="00C15B65"/>
    <w:rsid w:val="00C15DB3"/>
    <w:rsid w:val="00C231E1"/>
    <w:rsid w:val="00C24A3E"/>
    <w:rsid w:val="00C2553E"/>
    <w:rsid w:val="00C30A6B"/>
    <w:rsid w:val="00C324DA"/>
    <w:rsid w:val="00C4449E"/>
    <w:rsid w:val="00C45B90"/>
    <w:rsid w:val="00C47B1A"/>
    <w:rsid w:val="00C51EB3"/>
    <w:rsid w:val="00C523E6"/>
    <w:rsid w:val="00C539F5"/>
    <w:rsid w:val="00C5479F"/>
    <w:rsid w:val="00C54806"/>
    <w:rsid w:val="00C56438"/>
    <w:rsid w:val="00C564AC"/>
    <w:rsid w:val="00C620DF"/>
    <w:rsid w:val="00C626F7"/>
    <w:rsid w:val="00C6277B"/>
    <w:rsid w:val="00C6675B"/>
    <w:rsid w:val="00C67522"/>
    <w:rsid w:val="00C7115E"/>
    <w:rsid w:val="00C73817"/>
    <w:rsid w:val="00C7677D"/>
    <w:rsid w:val="00C81774"/>
    <w:rsid w:val="00C81B3E"/>
    <w:rsid w:val="00C864FF"/>
    <w:rsid w:val="00C919B3"/>
    <w:rsid w:val="00C920AC"/>
    <w:rsid w:val="00C92D05"/>
    <w:rsid w:val="00CA3149"/>
    <w:rsid w:val="00CA72B0"/>
    <w:rsid w:val="00CB5AA9"/>
    <w:rsid w:val="00CB6790"/>
    <w:rsid w:val="00CC2350"/>
    <w:rsid w:val="00CC388A"/>
    <w:rsid w:val="00CD176E"/>
    <w:rsid w:val="00CD33E2"/>
    <w:rsid w:val="00CD44AD"/>
    <w:rsid w:val="00CD6F44"/>
    <w:rsid w:val="00CD71FE"/>
    <w:rsid w:val="00CD7E2B"/>
    <w:rsid w:val="00CE0758"/>
    <w:rsid w:val="00CE3550"/>
    <w:rsid w:val="00CE505F"/>
    <w:rsid w:val="00CE5095"/>
    <w:rsid w:val="00CE5479"/>
    <w:rsid w:val="00CF4632"/>
    <w:rsid w:val="00CF55B1"/>
    <w:rsid w:val="00CF69F8"/>
    <w:rsid w:val="00CF739A"/>
    <w:rsid w:val="00D0359C"/>
    <w:rsid w:val="00D041D5"/>
    <w:rsid w:val="00D05284"/>
    <w:rsid w:val="00D05303"/>
    <w:rsid w:val="00D05F5C"/>
    <w:rsid w:val="00D105A1"/>
    <w:rsid w:val="00D11286"/>
    <w:rsid w:val="00D11779"/>
    <w:rsid w:val="00D20943"/>
    <w:rsid w:val="00D26901"/>
    <w:rsid w:val="00D27A57"/>
    <w:rsid w:val="00D32F9D"/>
    <w:rsid w:val="00D33248"/>
    <w:rsid w:val="00D341B7"/>
    <w:rsid w:val="00D41985"/>
    <w:rsid w:val="00D4325F"/>
    <w:rsid w:val="00D45F5F"/>
    <w:rsid w:val="00D5086C"/>
    <w:rsid w:val="00D60750"/>
    <w:rsid w:val="00D60DB5"/>
    <w:rsid w:val="00D628E9"/>
    <w:rsid w:val="00D66E6D"/>
    <w:rsid w:val="00D674BD"/>
    <w:rsid w:val="00D71005"/>
    <w:rsid w:val="00D718A4"/>
    <w:rsid w:val="00D72FCD"/>
    <w:rsid w:val="00D73197"/>
    <w:rsid w:val="00D85B81"/>
    <w:rsid w:val="00D8631B"/>
    <w:rsid w:val="00D968AB"/>
    <w:rsid w:val="00DA0BC7"/>
    <w:rsid w:val="00DA16D1"/>
    <w:rsid w:val="00DB0969"/>
    <w:rsid w:val="00DB3F18"/>
    <w:rsid w:val="00DB46C7"/>
    <w:rsid w:val="00DB5DD6"/>
    <w:rsid w:val="00DB5F58"/>
    <w:rsid w:val="00DC0A54"/>
    <w:rsid w:val="00DC4558"/>
    <w:rsid w:val="00DE0785"/>
    <w:rsid w:val="00DF28DE"/>
    <w:rsid w:val="00DF29DE"/>
    <w:rsid w:val="00DF421D"/>
    <w:rsid w:val="00DF48B4"/>
    <w:rsid w:val="00DF569A"/>
    <w:rsid w:val="00DF594C"/>
    <w:rsid w:val="00DF6F18"/>
    <w:rsid w:val="00E02B6E"/>
    <w:rsid w:val="00E03398"/>
    <w:rsid w:val="00E06AEA"/>
    <w:rsid w:val="00E10ADB"/>
    <w:rsid w:val="00E137C5"/>
    <w:rsid w:val="00E24DD1"/>
    <w:rsid w:val="00E30F87"/>
    <w:rsid w:val="00E3532C"/>
    <w:rsid w:val="00E402AB"/>
    <w:rsid w:val="00E40C92"/>
    <w:rsid w:val="00E452F7"/>
    <w:rsid w:val="00E46499"/>
    <w:rsid w:val="00E46C87"/>
    <w:rsid w:val="00E52913"/>
    <w:rsid w:val="00E538A7"/>
    <w:rsid w:val="00E56469"/>
    <w:rsid w:val="00E56EB4"/>
    <w:rsid w:val="00E576CB"/>
    <w:rsid w:val="00E57D0D"/>
    <w:rsid w:val="00E60160"/>
    <w:rsid w:val="00E60ACB"/>
    <w:rsid w:val="00E63D46"/>
    <w:rsid w:val="00E66E1B"/>
    <w:rsid w:val="00E74A02"/>
    <w:rsid w:val="00E7551A"/>
    <w:rsid w:val="00E75890"/>
    <w:rsid w:val="00E80C2C"/>
    <w:rsid w:val="00E81507"/>
    <w:rsid w:val="00E82C6A"/>
    <w:rsid w:val="00E875E3"/>
    <w:rsid w:val="00E92CD8"/>
    <w:rsid w:val="00E97E04"/>
    <w:rsid w:val="00E97E24"/>
    <w:rsid w:val="00EA041E"/>
    <w:rsid w:val="00EA7E93"/>
    <w:rsid w:val="00EB07C1"/>
    <w:rsid w:val="00EB1464"/>
    <w:rsid w:val="00EB180E"/>
    <w:rsid w:val="00EB22C3"/>
    <w:rsid w:val="00EB6CC6"/>
    <w:rsid w:val="00EC6C12"/>
    <w:rsid w:val="00EC7279"/>
    <w:rsid w:val="00EC73C8"/>
    <w:rsid w:val="00ED0E26"/>
    <w:rsid w:val="00ED30C2"/>
    <w:rsid w:val="00ED43AA"/>
    <w:rsid w:val="00ED6A63"/>
    <w:rsid w:val="00ED7F42"/>
    <w:rsid w:val="00EE357B"/>
    <w:rsid w:val="00EE3D53"/>
    <w:rsid w:val="00EF0BCC"/>
    <w:rsid w:val="00EF0C0A"/>
    <w:rsid w:val="00EF3EF0"/>
    <w:rsid w:val="00EF58D3"/>
    <w:rsid w:val="00EF6550"/>
    <w:rsid w:val="00F00112"/>
    <w:rsid w:val="00F1241E"/>
    <w:rsid w:val="00F15752"/>
    <w:rsid w:val="00F15D41"/>
    <w:rsid w:val="00F16EF8"/>
    <w:rsid w:val="00F20354"/>
    <w:rsid w:val="00F23A06"/>
    <w:rsid w:val="00F250BC"/>
    <w:rsid w:val="00F260A0"/>
    <w:rsid w:val="00F2794A"/>
    <w:rsid w:val="00F32A94"/>
    <w:rsid w:val="00F41216"/>
    <w:rsid w:val="00F4510E"/>
    <w:rsid w:val="00F45779"/>
    <w:rsid w:val="00F46968"/>
    <w:rsid w:val="00F5203C"/>
    <w:rsid w:val="00F53628"/>
    <w:rsid w:val="00F54EF8"/>
    <w:rsid w:val="00F621ED"/>
    <w:rsid w:val="00F64E3A"/>
    <w:rsid w:val="00F65231"/>
    <w:rsid w:val="00F67B57"/>
    <w:rsid w:val="00F74A34"/>
    <w:rsid w:val="00F75602"/>
    <w:rsid w:val="00F76B29"/>
    <w:rsid w:val="00F80043"/>
    <w:rsid w:val="00F86EA3"/>
    <w:rsid w:val="00F8752E"/>
    <w:rsid w:val="00F877B0"/>
    <w:rsid w:val="00F87DBB"/>
    <w:rsid w:val="00F87FAE"/>
    <w:rsid w:val="00F90012"/>
    <w:rsid w:val="00F95CC3"/>
    <w:rsid w:val="00F9693F"/>
    <w:rsid w:val="00FA2971"/>
    <w:rsid w:val="00FA5A43"/>
    <w:rsid w:val="00FB10CD"/>
    <w:rsid w:val="00FB7E1E"/>
    <w:rsid w:val="00FC0122"/>
    <w:rsid w:val="00FC6F58"/>
    <w:rsid w:val="00FC7F11"/>
    <w:rsid w:val="00FD3FCC"/>
    <w:rsid w:val="00FE03A3"/>
    <w:rsid w:val="00FE07E5"/>
    <w:rsid w:val="00FF2262"/>
    <w:rsid w:val="00FF3409"/>
  </w:rsids>
  <m:mathPr>
    <m:mathFont m:val="Cambria Math"/>
    <m:brkBin m:val="before"/>
    <m:brkBinSub m:val="--"/>
    <m:smallFrac/>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C937CC-0152-46D9-87A4-126047594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486F"/>
    <w:rPr>
      <w:rFonts w:ascii="Garamond" w:hAnsi="Garamond"/>
      <w:sz w:val="28"/>
      <w:szCs w:val="24"/>
    </w:rPr>
  </w:style>
  <w:style w:type="paragraph" w:styleId="Nagwek1">
    <w:name w:val="heading 1"/>
    <w:basedOn w:val="Normalny"/>
    <w:next w:val="Normalny"/>
    <w:link w:val="Nagwek1Znak"/>
    <w:qFormat/>
    <w:rsid w:val="00D60DB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BA6BF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267B88"/>
    <w:pPr>
      <w:keepNext/>
      <w:keepLines/>
      <w:spacing w:before="40"/>
      <w:outlineLvl w:val="2"/>
    </w:pPr>
    <w:rPr>
      <w:rFonts w:asciiTheme="majorHAnsi" w:eastAsiaTheme="majorEastAsia" w:hAnsiTheme="majorHAnsi" w:cstheme="majorBidi"/>
      <w:color w:val="1F3763" w:themeColor="accent1" w:themeShade="7F"/>
      <w:sz w:val="24"/>
    </w:rPr>
  </w:style>
  <w:style w:type="paragraph" w:styleId="Nagwek4">
    <w:name w:val="heading 4"/>
    <w:basedOn w:val="Normalny"/>
    <w:next w:val="Normalny"/>
    <w:link w:val="Nagwek4Znak"/>
    <w:unhideWhenUsed/>
    <w:qFormat/>
    <w:rsid w:val="009860B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7D4202"/>
    <w:pPr>
      <w:ind w:left="360"/>
    </w:pPr>
    <w:rPr>
      <w:rFonts w:cs="Arial"/>
    </w:rPr>
  </w:style>
  <w:style w:type="paragraph" w:styleId="Tekstpodstawowy">
    <w:name w:val="Body Text"/>
    <w:basedOn w:val="Normalny"/>
    <w:link w:val="TekstpodstawowyZnak"/>
    <w:rsid w:val="007D4202"/>
    <w:pPr>
      <w:jc w:val="both"/>
    </w:pPr>
  </w:style>
  <w:style w:type="paragraph" w:styleId="Tekstpodstawowywcity2">
    <w:name w:val="Body Text Indent 2"/>
    <w:basedOn w:val="Normalny"/>
    <w:link w:val="Tekstpodstawowywcity2Znak"/>
    <w:rsid w:val="007D4202"/>
    <w:pPr>
      <w:ind w:left="360"/>
      <w:jc w:val="both"/>
    </w:pPr>
    <w:rPr>
      <w:rFonts w:cs="Arial"/>
    </w:rPr>
  </w:style>
  <w:style w:type="paragraph" w:styleId="Tekstprzypisukocowego">
    <w:name w:val="endnote text"/>
    <w:basedOn w:val="Normalny"/>
    <w:link w:val="TekstprzypisukocowegoZnak"/>
    <w:semiHidden/>
    <w:rsid w:val="001D2C35"/>
    <w:rPr>
      <w:sz w:val="20"/>
      <w:szCs w:val="20"/>
    </w:rPr>
  </w:style>
  <w:style w:type="character" w:styleId="Odwoanieprzypisukocowego">
    <w:name w:val="endnote reference"/>
    <w:semiHidden/>
    <w:rsid w:val="001D2C35"/>
    <w:rPr>
      <w:vertAlign w:val="superscript"/>
    </w:rPr>
  </w:style>
  <w:style w:type="paragraph" w:customStyle="1" w:styleId="yiv1255418399msonormal">
    <w:name w:val="yiv1255418399msonormal"/>
    <w:basedOn w:val="Normalny"/>
    <w:rsid w:val="000C100F"/>
    <w:pPr>
      <w:spacing w:before="100" w:beforeAutospacing="1" w:after="100" w:afterAutospacing="1"/>
    </w:pPr>
    <w:rPr>
      <w:rFonts w:ascii="Times New Roman" w:hAnsi="Times New Roman"/>
      <w:sz w:val="24"/>
    </w:rPr>
  </w:style>
  <w:style w:type="paragraph" w:styleId="Tekstdymka">
    <w:name w:val="Balloon Text"/>
    <w:basedOn w:val="Normalny"/>
    <w:link w:val="TekstdymkaZnak"/>
    <w:rsid w:val="00F250BC"/>
    <w:rPr>
      <w:rFonts w:ascii="Segoe UI" w:hAnsi="Segoe UI" w:cs="Segoe UI"/>
      <w:sz w:val="18"/>
      <w:szCs w:val="18"/>
    </w:rPr>
  </w:style>
  <w:style w:type="character" w:customStyle="1" w:styleId="TekstdymkaZnak">
    <w:name w:val="Tekst dymka Znak"/>
    <w:link w:val="Tekstdymka"/>
    <w:rsid w:val="00F250BC"/>
    <w:rPr>
      <w:rFonts w:ascii="Segoe UI" w:hAnsi="Segoe UI" w:cs="Segoe UI"/>
      <w:sz w:val="18"/>
      <w:szCs w:val="18"/>
    </w:rPr>
  </w:style>
  <w:style w:type="paragraph" w:styleId="Zwykytekst">
    <w:name w:val="Plain Text"/>
    <w:basedOn w:val="Normalny"/>
    <w:link w:val="ZwykytekstZnak"/>
    <w:uiPriority w:val="99"/>
    <w:unhideWhenUsed/>
    <w:rsid w:val="00825727"/>
    <w:rPr>
      <w:rFonts w:ascii="Calibri" w:eastAsia="Calibri" w:hAnsi="Calibri"/>
      <w:sz w:val="22"/>
      <w:szCs w:val="21"/>
      <w:lang w:eastAsia="en-US"/>
    </w:rPr>
  </w:style>
  <w:style w:type="character" w:customStyle="1" w:styleId="ZwykytekstZnak">
    <w:name w:val="Zwykły tekst Znak"/>
    <w:link w:val="Zwykytekst"/>
    <w:uiPriority w:val="99"/>
    <w:rsid w:val="00825727"/>
    <w:rPr>
      <w:rFonts w:ascii="Calibri" w:eastAsia="Calibri" w:hAnsi="Calibri"/>
      <w:sz w:val="22"/>
      <w:szCs w:val="21"/>
      <w:lang w:eastAsia="en-US"/>
    </w:rPr>
  </w:style>
  <w:style w:type="paragraph" w:styleId="Nagwek">
    <w:name w:val="header"/>
    <w:basedOn w:val="Normalny"/>
    <w:link w:val="NagwekZnak"/>
    <w:rsid w:val="005B013A"/>
    <w:pPr>
      <w:tabs>
        <w:tab w:val="center" w:pos="4536"/>
        <w:tab w:val="right" w:pos="9072"/>
      </w:tabs>
    </w:pPr>
  </w:style>
  <w:style w:type="character" w:customStyle="1" w:styleId="NagwekZnak">
    <w:name w:val="Nagłówek Znak"/>
    <w:link w:val="Nagwek"/>
    <w:rsid w:val="005B013A"/>
    <w:rPr>
      <w:rFonts w:ascii="Garamond" w:hAnsi="Garamond"/>
      <w:sz w:val="28"/>
      <w:szCs w:val="24"/>
    </w:rPr>
  </w:style>
  <w:style w:type="paragraph" w:styleId="Stopka">
    <w:name w:val="footer"/>
    <w:basedOn w:val="Normalny"/>
    <w:link w:val="StopkaZnak"/>
    <w:uiPriority w:val="99"/>
    <w:rsid w:val="005B013A"/>
    <w:pPr>
      <w:tabs>
        <w:tab w:val="center" w:pos="4536"/>
        <w:tab w:val="right" w:pos="9072"/>
      </w:tabs>
    </w:pPr>
  </w:style>
  <w:style w:type="character" w:customStyle="1" w:styleId="StopkaZnak">
    <w:name w:val="Stopka Znak"/>
    <w:link w:val="Stopka"/>
    <w:uiPriority w:val="99"/>
    <w:rsid w:val="005B013A"/>
    <w:rPr>
      <w:rFonts w:ascii="Garamond" w:hAnsi="Garamond"/>
      <w:sz w:val="28"/>
      <w:szCs w:val="24"/>
    </w:rPr>
  </w:style>
  <w:style w:type="paragraph" w:customStyle="1" w:styleId="Default">
    <w:name w:val="Default"/>
    <w:rsid w:val="00860F3E"/>
    <w:pPr>
      <w:autoSpaceDE w:val="0"/>
      <w:autoSpaceDN w:val="0"/>
      <w:adjustRightInd w:val="0"/>
    </w:pPr>
    <w:rPr>
      <w:rFonts w:ascii="Calibri" w:hAnsi="Calibri" w:cs="Calibri"/>
      <w:color w:val="000000"/>
      <w:sz w:val="24"/>
      <w:szCs w:val="24"/>
    </w:rPr>
  </w:style>
  <w:style w:type="paragraph" w:styleId="Akapitzlist">
    <w:name w:val="List Paragraph"/>
    <w:aliases w:val="Numerowanie,List Paragraph,Kolorowa lista — akcent 11,Obiekt,normalny tekst,ORE MYŚLNIKI,N w prog,Jasna siatka — akcent 31,Średnia siatka 1 — akcent 21,Colorful List - Accent 11,List Paragraph3,Heding 2,Akapit z listą11,Akapit z listą1"/>
    <w:basedOn w:val="Normalny"/>
    <w:link w:val="AkapitzlistZnak"/>
    <w:uiPriority w:val="34"/>
    <w:qFormat/>
    <w:rsid w:val="00860F3E"/>
    <w:pPr>
      <w:ind w:left="720"/>
      <w:contextualSpacing/>
    </w:pPr>
  </w:style>
  <w:style w:type="paragraph" w:customStyle="1" w:styleId="xxxmsonormal">
    <w:name w:val="x_x_xmsonormal"/>
    <w:basedOn w:val="Normalny"/>
    <w:rsid w:val="000A710F"/>
    <w:pPr>
      <w:spacing w:before="100" w:beforeAutospacing="1" w:after="100" w:afterAutospacing="1"/>
    </w:pPr>
    <w:rPr>
      <w:rFonts w:ascii="Times New Roman" w:hAnsi="Times New Roman"/>
      <w:sz w:val="24"/>
    </w:rPr>
  </w:style>
  <w:style w:type="paragraph" w:customStyle="1" w:styleId="xxmsonormal">
    <w:name w:val="x_x_msonormal"/>
    <w:basedOn w:val="Normalny"/>
    <w:rsid w:val="000A710F"/>
    <w:pPr>
      <w:spacing w:before="100" w:beforeAutospacing="1" w:after="100" w:afterAutospacing="1"/>
    </w:pPr>
    <w:rPr>
      <w:rFonts w:ascii="Times New Roman" w:hAnsi="Times New Roman"/>
      <w:sz w:val="24"/>
    </w:rPr>
  </w:style>
  <w:style w:type="character" w:styleId="Hipercze">
    <w:name w:val="Hyperlink"/>
    <w:uiPriority w:val="99"/>
    <w:rsid w:val="00CA3149"/>
    <w:rPr>
      <w:color w:val="0000FF"/>
      <w:u w:val="single"/>
    </w:rPr>
  </w:style>
  <w:style w:type="paragraph" w:styleId="Tekstkomentarza">
    <w:name w:val="annotation text"/>
    <w:basedOn w:val="Normalny"/>
    <w:link w:val="TekstkomentarzaZnak"/>
    <w:rsid w:val="00511F24"/>
    <w:rPr>
      <w:sz w:val="20"/>
      <w:szCs w:val="20"/>
    </w:rPr>
  </w:style>
  <w:style w:type="character" w:customStyle="1" w:styleId="TekstkomentarzaZnak">
    <w:name w:val="Tekst komentarza Znak"/>
    <w:basedOn w:val="Domylnaczcionkaakapitu"/>
    <w:link w:val="Tekstkomentarza"/>
    <w:rsid w:val="00511F24"/>
    <w:rPr>
      <w:rFonts w:ascii="Garamond" w:hAnsi="Garamond"/>
    </w:rPr>
  </w:style>
  <w:style w:type="paragraph" w:styleId="Tematkomentarza">
    <w:name w:val="annotation subject"/>
    <w:basedOn w:val="Tekstkomentarza"/>
    <w:next w:val="Tekstkomentarza"/>
    <w:link w:val="TematkomentarzaZnak"/>
    <w:uiPriority w:val="99"/>
    <w:unhideWhenUsed/>
    <w:rsid w:val="00511F24"/>
    <w:pPr>
      <w:spacing w:after="5"/>
      <w:ind w:left="10" w:hanging="10"/>
      <w:jc w:val="both"/>
    </w:pPr>
    <w:rPr>
      <w:rFonts w:ascii="Times New Roman" w:hAnsi="Times New Roman"/>
      <w:b/>
      <w:bCs/>
      <w:color w:val="000000"/>
    </w:rPr>
  </w:style>
  <w:style w:type="character" w:customStyle="1" w:styleId="TematkomentarzaZnak">
    <w:name w:val="Temat komentarza Znak"/>
    <w:basedOn w:val="TekstkomentarzaZnak"/>
    <w:link w:val="Tematkomentarza"/>
    <w:uiPriority w:val="99"/>
    <w:rsid w:val="00511F24"/>
    <w:rPr>
      <w:rFonts w:ascii="Garamond" w:hAnsi="Garamond"/>
      <w:b/>
      <w:bCs/>
      <w:color w:val="000000"/>
    </w:rPr>
  </w:style>
  <w:style w:type="character" w:customStyle="1" w:styleId="TekstpodstawowyZnak">
    <w:name w:val="Tekst podstawowy Znak"/>
    <w:basedOn w:val="Domylnaczcionkaakapitu"/>
    <w:link w:val="Tekstpodstawowy"/>
    <w:rsid w:val="00B20711"/>
    <w:rPr>
      <w:rFonts w:ascii="Garamond" w:hAnsi="Garamond"/>
      <w:sz w:val="28"/>
      <w:szCs w:val="24"/>
    </w:rPr>
  </w:style>
  <w:style w:type="character" w:customStyle="1" w:styleId="Nagwek1Znak">
    <w:name w:val="Nagłówek 1 Znak"/>
    <w:basedOn w:val="Domylnaczcionkaakapitu"/>
    <w:link w:val="Nagwek1"/>
    <w:rsid w:val="00D60DB5"/>
    <w:rPr>
      <w:rFonts w:asciiTheme="majorHAnsi" w:eastAsiaTheme="majorEastAsia" w:hAnsiTheme="majorHAnsi" w:cstheme="majorBidi"/>
      <w:color w:val="2F5496" w:themeColor="accent1" w:themeShade="BF"/>
      <w:sz w:val="32"/>
      <w:szCs w:val="32"/>
    </w:rPr>
  </w:style>
  <w:style w:type="paragraph" w:styleId="Tytu">
    <w:name w:val="Title"/>
    <w:basedOn w:val="Normalny"/>
    <w:next w:val="Normalny"/>
    <w:link w:val="TytuZnak"/>
    <w:qFormat/>
    <w:rsid w:val="00D60DB5"/>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D60DB5"/>
    <w:rPr>
      <w:rFonts w:asciiTheme="majorHAnsi" w:eastAsiaTheme="majorEastAsia" w:hAnsiTheme="majorHAnsi" w:cstheme="majorBidi"/>
      <w:spacing w:val="-10"/>
      <w:kern w:val="28"/>
      <w:sz w:val="56"/>
      <w:szCs w:val="56"/>
    </w:rPr>
  </w:style>
  <w:style w:type="table" w:styleId="Tabela-Siatka">
    <w:name w:val="Table Grid"/>
    <w:basedOn w:val="Standardowy"/>
    <w:uiPriority w:val="39"/>
    <w:rsid w:val="00F87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agwek2"/>
    <w:next w:val="Normalny"/>
    <w:link w:val="PodtytuZnak"/>
    <w:qFormat/>
    <w:rsid w:val="00BA6B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BA6BFA"/>
    <w:rPr>
      <w:rFonts w:asciiTheme="minorHAnsi" w:eastAsiaTheme="minorEastAsia" w:hAnsiTheme="minorHAnsi" w:cstheme="minorBidi"/>
      <w:color w:val="5A5A5A" w:themeColor="text1" w:themeTint="A5"/>
      <w:spacing w:val="15"/>
      <w:sz w:val="22"/>
      <w:szCs w:val="22"/>
    </w:rPr>
  </w:style>
  <w:style w:type="character" w:customStyle="1" w:styleId="Nagwek2Znak">
    <w:name w:val="Nagłówek 2 Znak"/>
    <w:basedOn w:val="Domylnaczcionkaakapitu"/>
    <w:link w:val="Nagwek2"/>
    <w:rsid w:val="00BA6BFA"/>
    <w:rPr>
      <w:rFonts w:asciiTheme="majorHAnsi" w:eastAsiaTheme="majorEastAsia" w:hAnsiTheme="majorHAnsi" w:cstheme="majorBidi"/>
      <w:color w:val="2F5496" w:themeColor="accent1" w:themeShade="BF"/>
      <w:sz w:val="26"/>
      <w:szCs w:val="26"/>
    </w:rPr>
  </w:style>
  <w:style w:type="character" w:customStyle="1" w:styleId="TekstpodstawowywcityZnak">
    <w:name w:val="Tekst podstawowy wcięty Znak"/>
    <w:basedOn w:val="Domylnaczcionkaakapitu"/>
    <w:link w:val="Tekstpodstawowywcity"/>
    <w:rsid w:val="005232B3"/>
    <w:rPr>
      <w:rFonts w:ascii="Garamond" w:hAnsi="Garamond" w:cs="Arial"/>
      <w:sz w:val="28"/>
      <w:szCs w:val="24"/>
    </w:rPr>
  </w:style>
  <w:style w:type="character" w:customStyle="1" w:styleId="Tekstpodstawowywcity2Znak">
    <w:name w:val="Tekst podstawowy wcięty 2 Znak"/>
    <w:basedOn w:val="Domylnaczcionkaakapitu"/>
    <w:link w:val="Tekstpodstawowywcity2"/>
    <w:rsid w:val="005232B3"/>
    <w:rPr>
      <w:rFonts w:ascii="Garamond" w:hAnsi="Garamond" w:cs="Arial"/>
      <w:sz w:val="28"/>
      <w:szCs w:val="24"/>
    </w:rPr>
  </w:style>
  <w:style w:type="character" w:customStyle="1" w:styleId="TekstprzypisukocowegoZnak">
    <w:name w:val="Tekst przypisu końcowego Znak"/>
    <w:basedOn w:val="Domylnaczcionkaakapitu"/>
    <w:link w:val="Tekstprzypisukocowego"/>
    <w:semiHidden/>
    <w:rsid w:val="005232B3"/>
    <w:rPr>
      <w:rFonts w:ascii="Garamond" w:hAnsi="Garamond"/>
    </w:rPr>
  </w:style>
  <w:style w:type="character" w:styleId="Pogrubienie">
    <w:name w:val="Strong"/>
    <w:basedOn w:val="Domylnaczcionkaakapitu"/>
    <w:uiPriority w:val="22"/>
    <w:qFormat/>
    <w:rsid w:val="0080476A"/>
    <w:rPr>
      <w:b/>
      <w:bCs/>
    </w:rPr>
  </w:style>
  <w:style w:type="character" w:styleId="Odwoaniedokomentarza">
    <w:name w:val="annotation reference"/>
    <w:basedOn w:val="Domylnaczcionkaakapitu"/>
    <w:rsid w:val="0003486F"/>
    <w:rPr>
      <w:sz w:val="16"/>
      <w:szCs w:val="16"/>
    </w:rPr>
  </w:style>
  <w:style w:type="paragraph" w:styleId="Nagwekspisutreci">
    <w:name w:val="TOC Heading"/>
    <w:basedOn w:val="Nagwek1"/>
    <w:next w:val="Normalny"/>
    <w:uiPriority w:val="39"/>
    <w:unhideWhenUsed/>
    <w:qFormat/>
    <w:rsid w:val="00644C30"/>
    <w:pPr>
      <w:spacing w:line="259" w:lineRule="auto"/>
      <w:outlineLvl w:val="9"/>
    </w:pPr>
  </w:style>
  <w:style w:type="paragraph" w:styleId="Spistreci2">
    <w:name w:val="toc 2"/>
    <w:basedOn w:val="Normalny"/>
    <w:next w:val="Normalny"/>
    <w:autoRedefine/>
    <w:uiPriority w:val="39"/>
    <w:rsid w:val="00ED6A63"/>
    <w:pPr>
      <w:tabs>
        <w:tab w:val="right" w:leader="dot" w:pos="9062"/>
      </w:tabs>
      <w:spacing w:after="100"/>
      <w:ind w:left="280"/>
    </w:pPr>
    <w:rPr>
      <w:rFonts w:eastAsia="Calibri"/>
      <w:b/>
      <w:bCs/>
      <w:noProof/>
    </w:rPr>
  </w:style>
  <w:style w:type="paragraph" w:styleId="Spistreci1">
    <w:name w:val="toc 1"/>
    <w:basedOn w:val="Normalny"/>
    <w:next w:val="Normalny"/>
    <w:autoRedefine/>
    <w:uiPriority w:val="39"/>
    <w:rsid w:val="00267B88"/>
    <w:pPr>
      <w:tabs>
        <w:tab w:val="right" w:leader="dot" w:pos="9062"/>
      </w:tabs>
      <w:spacing w:after="100"/>
    </w:pPr>
    <w:rPr>
      <w:rFonts w:asciiTheme="minorHAnsi" w:eastAsia="Calibri" w:hAnsiTheme="minorHAnsi" w:cstheme="minorHAnsi"/>
      <w:b/>
      <w:bCs/>
      <w:noProof/>
    </w:rPr>
  </w:style>
  <w:style w:type="paragraph" w:styleId="Bezodstpw">
    <w:name w:val="No Spacing"/>
    <w:uiPriority w:val="1"/>
    <w:qFormat/>
    <w:rsid w:val="00644C30"/>
    <w:rPr>
      <w:rFonts w:ascii="Garamond" w:hAnsi="Garamond"/>
      <w:sz w:val="28"/>
      <w:szCs w:val="24"/>
    </w:rPr>
  </w:style>
  <w:style w:type="character" w:customStyle="1" w:styleId="Nagwek3Znak">
    <w:name w:val="Nagłówek 3 Znak"/>
    <w:basedOn w:val="Domylnaczcionkaakapitu"/>
    <w:link w:val="Nagwek3"/>
    <w:rsid w:val="00267B88"/>
    <w:rPr>
      <w:rFonts w:asciiTheme="majorHAnsi" w:eastAsiaTheme="majorEastAsia" w:hAnsiTheme="majorHAnsi" w:cstheme="majorBidi"/>
      <w:color w:val="1F3763" w:themeColor="accent1" w:themeShade="7F"/>
      <w:sz w:val="24"/>
      <w:szCs w:val="24"/>
    </w:rPr>
  </w:style>
  <w:style w:type="paragraph" w:styleId="Spistreci3">
    <w:name w:val="toc 3"/>
    <w:basedOn w:val="Normalny"/>
    <w:next w:val="Normalny"/>
    <w:autoRedefine/>
    <w:uiPriority w:val="39"/>
    <w:rsid w:val="00267B88"/>
    <w:pPr>
      <w:spacing w:after="100"/>
      <w:ind w:left="560"/>
    </w:pPr>
  </w:style>
  <w:style w:type="paragraph" w:styleId="Tekstprzypisudolnego">
    <w:name w:val="footnote text"/>
    <w:basedOn w:val="Normalny"/>
    <w:link w:val="TekstprzypisudolnegoZnak"/>
    <w:uiPriority w:val="99"/>
    <w:rsid w:val="00CF69F8"/>
    <w:rPr>
      <w:sz w:val="20"/>
      <w:szCs w:val="20"/>
    </w:rPr>
  </w:style>
  <w:style w:type="character" w:customStyle="1" w:styleId="TekstprzypisudolnegoZnak">
    <w:name w:val="Tekst przypisu dolnego Znak"/>
    <w:basedOn w:val="Domylnaczcionkaakapitu"/>
    <w:link w:val="Tekstprzypisudolnego"/>
    <w:uiPriority w:val="99"/>
    <w:rsid w:val="00CF69F8"/>
    <w:rPr>
      <w:rFonts w:ascii="Garamond" w:hAnsi="Garamond"/>
    </w:rPr>
  </w:style>
  <w:style w:type="character" w:styleId="Odwoanieprzypisudolnego">
    <w:name w:val="footnote reference"/>
    <w:basedOn w:val="Domylnaczcionkaakapitu"/>
    <w:uiPriority w:val="99"/>
    <w:rsid w:val="00CF69F8"/>
    <w:rPr>
      <w:vertAlign w:val="superscript"/>
    </w:rPr>
  </w:style>
  <w:style w:type="character" w:customStyle="1" w:styleId="Nierozpoznanawzmianka1">
    <w:name w:val="Nierozpoznana wzmianka1"/>
    <w:basedOn w:val="Domylnaczcionkaakapitu"/>
    <w:uiPriority w:val="99"/>
    <w:semiHidden/>
    <w:unhideWhenUsed/>
    <w:rsid w:val="00934888"/>
    <w:rPr>
      <w:color w:val="605E5C"/>
      <w:shd w:val="clear" w:color="auto" w:fill="E1DFDD"/>
    </w:rPr>
  </w:style>
  <w:style w:type="table" w:customStyle="1" w:styleId="Tabela-Siatka1">
    <w:name w:val="Tabela - Siatka1"/>
    <w:basedOn w:val="Standardowy"/>
    <w:next w:val="Tabela-Siatka"/>
    <w:uiPriority w:val="39"/>
    <w:rsid w:val="00BE727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8309C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ibri10">
    <w:name w:val="calibri 10"/>
    <w:basedOn w:val="Normalny"/>
    <w:rsid w:val="00853130"/>
    <w:pPr>
      <w:suppressAutoHyphens/>
      <w:autoSpaceDE w:val="0"/>
      <w:jc w:val="both"/>
    </w:pPr>
    <w:rPr>
      <w:rFonts w:ascii="Calibri" w:eastAsia="Calibri" w:hAnsi="Calibri" w:cs="Calibri"/>
      <w:iCs/>
      <w:sz w:val="20"/>
      <w:szCs w:val="20"/>
      <w:lang w:eastAsia="ar-SA"/>
    </w:rPr>
  </w:style>
  <w:style w:type="paragraph" w:customStyle="1" w:styleId="calibri10przed3">
    <w:name w:val="calibri 10 (przed 3)"/>
    <w:basedOn w:val="Normalny"/>
    <w:rsid w:val="00853130"/>
    <w:pPr>
      <w:suppressAutoHyphens/>
      <w:spacing w:before="60"/>
      <w:jc w:val="both"/>
    </w:pPr>
    <w:rPr>
      <w:rFonts w:ascii="Calibri" w:hAnsi="Calibri" w:cs="Calibri"/>
      <w:color w:val="000000"/>
      <w:sz w:val="20"/>
      <w:szCs w:val="20"/>
      <w:lang w:eastAsia="ar-SA"/>
    </w:rPr>
  </w:style>
  <w:style w:type="character" w:customStyle="1" w:styleId="AkapitzlistZnak">
    <w:name w:val="Akapit z listą Znak"/>
    <w:aliases w:val="Numerowanie Znak,List Paragraph Znak,Kolorowa lista — akcent 11 Znak,Obiekt Znak,normalny tekst Znak,ORE MYŚLNIKI Znak,N w prog Znak,Jasna siatka — akcent 31 Znak,Średnia siatka 1 — akcent 21 Znak,Colorful List - Accent 11 Znak"/>
    <w:link w:val="Akapitzlist"/>
    <w:uiPriority w:val="34"/>
    <w:qFormat/>
    <w:locked/>
    <w:rsid w:val="00853130"/>
    <w:rPr>
      <w:rFonts w:ascii="Garamond" w:hAnsi="Garamond"/>
      <w:sz w:val="28"/>
      <w:szCs w:val="24"/>
    </w:rPr>
  </w:style>
  <w:style w:type="paragraph" w:customStyle="1" w:styleId="Standard">
    <w:name w:val="Standard"/>
    <w:rsid w:val="00427E3F"/>
    <w:pPr>
      <w:suppressAutoHyphens/>
      <w:autoSpaceDN w:val="0"/>
      <w:spacing w:after="160" w:line="256" w:lineRule="auto"/>
      <w:textAlignment w:val="baseline"/>
    </w:pPr>
    <w:rPr>
      <w:rFonts w:ascii="Calibri" w:eastAsia="SimSun" w:hAnsi="Calibri" w:cs="Calibri"/>
      <w:kern w:val="3"/>
      <w:sz w:val="22"/>
      <w:szCs w:val="22"/>
      <w:lang w:eastAsia="en-US"/>
    </w:rPr>
  </w:style>
  <w:style w:type="table" w:customStyle="1" w:styleId="Tabela-Siatka3">
    <w:name w:val="Tabela - Siatka3"/>
    <w:basedOn w:val="Standardowy"/>
    <w:next w:val="Tabela-Siatka"/>
    <w:uiPriority w:val="39"/>
    <w:rsid w:val="004D778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88092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8E2CCF"/>
    <w:rPr>
      <w:color w:val="605E5C"/>
      <w:shd w:val="clear" w:color="auto" w:fill="E1DFDD"/>
    </w:rPr>
  </w:style>
  <w:style w:type="character" w:customStyle="1" w:styleId="Nagwek4Znak">
    <w:name w:val="Nagłówek 4 Znak"/>
    <w:basedOn w:val="Domylnaczcionkaakapitu"/>
    <w:link w:val="Nagwek4"/>
    <w:rsid w:val="009860BC"/>
    <w:rPr>
      <w:rFonts w:asciiTheme="majorHAnsi" w:eastAsiaTheme="majorEastAsia" w:hAnsiTheme="majorHAnsi" w:cstheme="majorBidi"/>
      <w:i/>
      <w:iCs/>
      <w:color w:val="2F5496" w:themeColor="accent1" w:themeShade="BF"/>
      <w:sz w:val="28"/>
      <w:szCs w:val="24"/>
    </w:rPr>
  </w:style>
  <w:style w:type="character" w:customStyle="1" w:styleId="Nierozpoznanawzmianka3">
    <w:name w:val="Nierozpoznana wzmianka3"/>
    <w:basedOn w:val="Domylnaczcionkaakapitu"/>
    <w:uiPriority w:val="99"/>
    <w:semiHidden/>
    <w:unhideWhenUsed/>
    <w:rsid w:val="00DA0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45175">
      <w:bodyDiv w:val="1"/>
      <w:marLeft w:val="0"/>
      <w:marRight w:val="0"/>
      <w:marTop w:val="0"/>
      <w:marBottom w:val="0"/>
      <w:divBdr>
        <w:top w:val="none" w:sz="0" w:space="0" w:color="auto"/>
        <w:left w:val="none" w:sz="0" w:space="0" w:color="auto"/>
        <w:bottom w:val="none" w:sz="0" w:space="0" w:color="auto"/>
        <w:right w:val="none" w:sz="0" w:space="0" w:color="auto"/>
      </w:divBdr>
    </w:div>
    <w:div w:id="68775664">
      <w:bodyDiv w:val="1"/>
      <w:marLeft w:val="0"/>
      <w:marRight w:val="0"/>
      <w:marTop w:val="0"/>
      <w:marBottom w:val="0"/>
      <w:divBdr>
        <w:top w:val="none" w:sz="0" w:space="0" w:color="auto"/>
        <w:left w:val="none" w:sz="0" w:space="0" w:color="auto"/>
        <w:bottom w:val="none" w:sz="0" w:space="0" w:color="auto"/>
        <w:right w:val="none" w:sz="0" w:space="0" w:color="auto"/>
      </w:divBdr>
    </w:div>
    <w:div w:id="225841421">
      <w:bodyDiv w:val="1"/>
      <w:marLeft w:val="0"/>
      <w:marRight w:val="0"/>
      <w:marTop w:val="0"/>
      <w:marBottom w:val="0"/>
      <w:divBdr>
        <w:top w:val="none" w:sz="0" w:space="0" w:color="auto"/>
        <w:left w:val="none" w:sz="0" w:space="0" w:color="auto"/>
        <w:bottom w:val="none" w:sz="0" w:space="0" w:color="auto"/>
        <w:right w:val="none" w:sz="0" w:space="0" w:color="auto"/>
      </w:divBdr>
    </w:div>
    <w:div w:id="259333635">
      <w:bodyDiv w:val="1"/>
      <w:marLeft w:val="0"/>
      <w:marRight w:val="0"/>
      <w:marTop w:val="0"/>
      <w:marBottom w:val="0"/>
      <w:divBdr>
        <w:top w:val="none" w:sz="0" w:space="0" w:color="auto"/>
        <w:left w:val="none" w:sz="0" w:space="0" w:color="auto"/>
        <w:bottom w:val="none" w:sz="0" w:space="0" w:color="auto"/>
        <w:right w:val="none" w:sz="0" w:space="0" w:color="auto"/>
      </w:divBdr>
    </w:div>
    <w:div w:id="290013809">
      <w:bodyDiv w:val="1"/>
      <w:marLeft w:val="0"/>
      <w:marRight w:val="0"/>
      <w:marTop w:val="0"/>
      <w:marBottom w:val="0"/>
      <w:divBdr>
        <w:top w:val="none" w:sz="0" w:space="0" w:color="auto"/>
        <w:left w:val="none" w:sz="0" w:space="0" w:color="auto"/>
        <w:bottom w:val="none" w:sz="0" w:space="0" w:color="auto"/>
        <w:right w:val="none" w:sz="0" w:space="0" w:color="auto"/>
      </w:divBdr>
    </w:div>
    <w:div w:id="339357600">
      <w:bodyDiv w:val="1"/>
      <w:marLeft w:val="0"/>
      <w:marRight w:val="0"/>
      <w:marTop w:val="0"/>
      <w:marBottom w:val="0"/>
      <w:divBdr>
        <w:top w:val="none" w:sz="0" w:space="0" w:color="auto"/>
        <w:left w:val="none" w:sz="0" w:space="0" w:color="auto"/>
        <w:bottom w:val="none" w:sz="0" w:space="0" w:color="auto"/>
        <w:right w:val="none" w:sz="0" w:space="0" w:color="auto"/>
      </w:divBdr>
    </w:div>
    <w:div w:id="353268733">
      <w:bodyDiv w:val="1"/>
      <w:marLeft w:val="0"/>
      <w:marRight w:val="0"/>
      <w:marTop w:val="0"/>
      <w:marBottom w:val="0"/>
      <w:divBdr>
        <w:top w:val="none" w:sz="0" w:space="0" w:color="auto"/>
        <w:left w:val="none" w:sz="0" w:space="0" w:color="auto"/>
        <w:bottom w:val="none" w:sz="0" w:space="0" w:color="auto"/>
        <w:right w:val="none" w:sz="0" w:space="0" w:color="auto"/>
      </w:divBdr>
      <w:divsChild>
        <w:div w:id="2020496284">
          <w:marLeft w:val="0"/>
          <w:marRight w:val="0"/>
          <w:marTop w:val="0"/>
          <w:marBottom w:val="0"/>
          <w:divBdr>
            <w:top w:val="none" w:sz="0" w:space="0" w:color="auto"/>
            <w:left w:val="none" w:sz="0" w:space="0" w:color="auto"/>
            <w:bottom w:val="none" w:sz="0" w:space="0" w:color="auto"/>
            <w:right w:val="none" w:sz="0" w:space="0" w:color="auto"/>
          </w:divBdr>
        </w:div>
        <w:div w:id="310527222">
          <w:marLeft w:val="0"/>
          <w:marRight w:val="0"/>
          <w:marTop w:val="0"/>
          <w:marBottom w:val="0"/>
          <w:divBdr>
            <w:top w:val="none" w:sz="0" w:space="0" w:color="auto"/>
            <w:left w:val="none" w:sz="0" w:space="0" w:color="auto"/>
            <w:bottom w:val="none" w:sz="0" w:space="0" w:color="auto"/>
            <w:right w:val="none" w:sz="0" w:space="0" w:color="auto"/>
          </w:divBdr>
        </w:div>
        <w:div w:id="503279705">
          <w:marLeft w:val="0"/>
          <w:marRight w:val="0"/>
          <w:marTop w:val="0"/>
          <w:marBottom w:val="0"/>
          <w:divBdr>
            <w:top w:val="none" w:sz="0" w:space="0" w:color="auto"/>
            <w:left w:val="none" w:sz="0" w:space="0" w:color="auto"/>
            <w:bottom w:val="none" w:sz="0" w:space="0" w:color="auto"/>
            <w:right w:val="none" w:sz="0" w:space="0" w:color="auto"/>
          </w:divBdr>
        </w:div>
        <w:div w:id="729377526">
          <w:marLeft w:val="0"/>
          <w:marRight w:val="0"/>
          <w:marTop w:val="0"/>
          <w:marBottom w:val="0"/>
          <w:divBdr>
            <w:top w:val="none" w:sz="0" w:space="0" w:color="auto"/>
            <w:left w:val="none" w:sz="0" w:space="0" w:color="auto"/>
            <w:bottom w:val="none" w:sz="0" w:space="0" w:color="auto"/>
            <w:right w:val="none" w:sz="0" w:space="0" w:color="auto"/>
          </w:divBdr>
        </w:div>
      </w:divsChild>
    </w:div>
    <w:div w:id="452479264">
      <w:bodyDiv w:val="1"/>
      <w:marLeft w:val="0"/>
      <w:marRight w:val="0"/>
      <w:marTop w:val="0"/>
      <w:marBottom w:val="0"/>
      <w:divBdr>
        <w:top w:val="none" w:sz="0" w:space="0" w:color="auto"/>
        <w:left w:val="none" w:sz="0" w:space="0" w:color="auto"/>
        <w:bottom w:val="none" w:sz="0" w:space="0" w:color="auto"/>
        <w:right w:val="none" w:sz="0" w:space="0" w:color="auto"/>
      </w:divBdr>
      <w:divsChild>
        <w:div w:id="2055691510">
          <w:marLeft w:val="0"/>
          <w:marRight w:val="0"/>
          <w:marTop w:val="0"/>
          <w:marBottom w:val="0"/>
          <w:divBdr>
            <w:top w:val="none" w:sz="0" w:space="0" w:color="auto"/>
            <w:left w:val="none" w:sz="0" w:space="0" w:color="auto"/>
            <w:bottom w:val="none" w:sz="0" w:space="0" w:color="auto"/>
            <w:right w:val="none" w:sz="0" w:space="0" w:color="auto"/>
          </w:divBdr>
        </w:div>
        <w:div w:id="1961108344">
          <w:marLeft w:val="0"/>
          <w:marRight w:val="0"/>
          <w:marTop w:val="0"/>
          <w:marBottom w:val="0"/>
          <w:divBdr>
            <w:top w:val="none" w:sz="0" w:space="0" w:color="auto"/>
            <w:left w:val="none" w:sz="0" w:space="0" w:color="auto"/>
            <w:bottom w:val="none" w:sz="0" w:space="0" w:color="auto"/>
            <w:right w:val="none" w:sz="0" w:space="0" w:color="auto"/>
          </w:divBdr>
        </w:div>
        <w:div w:id="1463231074">
          <w:marLeft w:val="0"/>
          <w:marRight w:val="0"/>
          <w:marTop w:val="0"/>
          <w:marBottom w:val="0"/>
          <w:divBdr>
            <w:top w:val="none" w:sz="0" w:space="0" w:color="auto"/>
            <w:left w:val="none" w:sz="0" w:space="0" w:color="auto"/>
            <w:bottom w:val="none" w:sz="0" w:space="0" w:color="auto"/>
            <w:right w:val="none" w:sz="0" w:space="0" w:color="auto"/>
          </w:divBdr>
        </w:div>
        <w:div w:id="1414741498">
          <w:marLeft w:val="0"/>
          <w:marRight w:val="0"/>
          <w:marTop w:val="0"/>
          <w:marBottom w:val="0"/>
          <w:divBdr>
            <w:top w:val="none" w:sz="0" w:space="0" w:color="auto"/>
            <w:left w:val="none" w:sz="0" w:space="0" w:color="auto"/>
            <w:bottom w:val="none" w:sz="0" w:space="0" w:color="auto"/>
            <w:right w:val="none" w:sz="0" w:space="0" w:color="auto"/>
          </w:divBdr>
        </w:div>
        <w:div w:id="664625577">
          <w:marLeft w:val="0"/>
          <w:marRight w:val="0"/>
          <w:marTop w:val="0"/>
          <w:marBottom w:val="0"/>
          <w:divBdr>
            <w:top w:val="none" w:sz="0" w:space="0" w:color="auto"/>
            <w:left w:val="none" w:sz="0" w:space="0" w:color="auto"/>
            <w:bottom w:val="none" w:sz="0" w:space="0" w:color="auto"/>
            <w:right w:val="none" w:sz="0" w:space="0" w:color="auto"/>
          </w:divBdr>
        </w:div>
        <w:div w:id="2100978557">
          <w:marLeft w:val="0"/>
          <w:marRight w:val="0"/>
          <w:marTop w:val="0"/>
          <w:marBottom w:val="0"/>
          <w:divBdr>
            <w:top w:val="none" w:sz="0" w:space="0" w:color="auto"/>
            <w:left w:val="none" w:sz="0" w:space="0" w:color="auto"/>
            <w:bottom w:val="none" w:sz="0" w:space="0" w:color="auto"/>
            <w:right w:val="none" w:sz="0" w:space="0" w:color="auto"/>
          </w:divBdr>
        </w:div>
        <w:div w:id="1707096903">
          <w:marLeft w:val="0"/>
          <w:marRight w:val="0"/>
          <w:marTop w:val="450"/>
          <w:marBottom w:val="450"/>
          <w:divBdr>
            <w:top w:val="single" w:sz="12" w:space="11" w:color="F6AAAA"/>
            <w:left w:val="single" w:sz="12" w:space="31" w:color="F6AAAA"/>
            <w:bottom w:val="single" w:sz="12" w:space="11" w:color="F6AAAA"/>
            <w:right w:val="single" w:sz="12" w:space="15" w:color="F6AAAA"/>
          </w:divBdr>
        </w:div>
      </w:divsChild>
    </w:div>
    <w:div w:id="475220664">
      <w:bodyDiv w:val="1"/>
      <w:marLeft w:val="0"/>
      <w:marRight w:val="0"/>
      <w:marTop w:val="0"/>
      <w:marBottom w:val="0"/>
      <w:divBdr>
        <w:top w:val="none" w:sz="0" w:space="0" w:color="auto"/>
        <w:left w:val="none" w:sz="0" w:space="0" w:color="auto"/>
        <w:bottom w:val="none" w:sz="0" w:space="0" w:color="auto"/>
        <w:right w:val="none" w:sz="0" w:space="0" w:color="auto"/>
      </w:divBdr>
    </w:div>
    <w:div w:id="495152393">
      <w:bodyDiv w:val="1"/>
      <w:marLeft w:val="0"/>
      <w:marRight w:val="0"/>
      <w:marTop w:val="0"/>
      <w:marBottom w:val="0"/>
      <w:divBdr>
        <w:top w:val="none" w:sz="0" w:space="0" w:color="auto"/>
        <w:left w:val="none" w:sz="0" w:space="0" w:color="auto"/>
        <w:bottom w:val="none" w:sz="0" w:space="0" w:color="auto"/>
        <w:right w:val="none" w:sz="0" w:space="0" w:color="auto"/>
      </w:divBdr>
    </w:div>
    <w:div w:id="524951410">
      <w:bodyDiv w:val="1"/>
      <w:marLeft w:val="0"/>
      <w:marRight w:val="0"/>
      <w:marTop w:val="0"/>
      <w:marBottom w:val="0"/>
      <w:divBdr>
        <w:top w:val="none" w:sz="0" w:space="0" w:color="auto"/>
        <w:left w:val="none" w:sz="0" w:space="0" w:color="auto"/>
        <w:bottom w:val="none" w:sz="0" w:space="0" w:color="auto"/>
        <w:right w:val="none" w:sz="0" w:space="0" w:color="auto"/>
      </w:divBdr>
    </w:div>
    <w:div w:id="567227385">
      <w:bodyDiv w:val="1"/>
      <w:marLeft w:val="0"/>
      <w:marRight w:val="0"/>
      <w:marTop w:val="0"/>
      <w:marBottom w:val="0"/>
      <w:divBdr>
        <w:top w:val="none" w:sz="0" w:space="0" w:color="auto"/>
        <w:left w:val="none" w:sz="0" w:space="0" w:color="auto"/>
        <w:bottom w:val="none" w:sz="0" w:space="0" w:color="auto"/>
        <w:right w:val="none" w:sz="0" w:space="0" w:color="auto"/>
      </w:divBdr>
    </w:div>
    <w:div w:id="569081649">
      <w:bodyDiv w:val="1"/>
      <w:marLeft w:val="0"/>
      <w:marRight w:val="0"/>
      <w:marTop w:val="0"/>
      <w:marBottom w:val="0"/>
      <w:divBdr>
        <w:top w:val="none" w:sz="0" w:space="0" w:color="auto"/>
        <w:left w:val="none" w:sz="0" w:space="0" w:color="auto"/>
        <w:bottom w:val="none" w:sz="0" w:space="0" w:color="auto"/>
        <w:right w:val="none" w:sz="0" w:space="0" w:color="auto"/>
      </w:divBdr>
    </w:div>
    <w:div w:id="583533196">
      <w:bodyDiv w:val="1"/>
      <w:marLeft w:val="0"/>
      <w:marRight w:val="0"/>
      <w:marTop w:val="0"/>
      <w:marBottom w:val="0"/>
      <w:divBdr>
        <w:top w:val="none" w:sz="0" w:space="0" w:color="auto"/>
        <w:left w:val="none" w:sz="0" w:space="0" w:color="auto"/>
        <w:bottom w:val="none" w:sz="0" w:space="0" w:color="auto"/>
        <w:right w:val="none" w:sz="0" w:space="0" w:color="auto"/>
      </w:divBdr>
    </w:div>
    <w:div w:id="675574094">
      <w:bodyDiv w:val="1"/>
      <w:marLeft w:val="0"/>
      <w:marRight w:val="0"/>
      <w:marTop w:val="0"/>
      <w:marBottom w:val="0"/>
      <w:divBdr>
        <w:top w:val="none" w:sz="0" w:space="0" w:color="auto"/>
        <w:left w:val="none" w:sz="0" w:space="0" w:color="auto"/>
        <w:bottom w:val="none" w:sz="0" w:space="0" w:color="auto"/>
        <w:right w:val="none" w:sz="0" w:space="0" w:color="auto"/>
      </w:divBdr>
    </w:div>
    <w:div w:id="676618576">
      <w:bodyDiv w:val="1"/>
      <w:marLeft w:val="0"/>
      <w:marRight w:val="0"/>
      <w:marTop w:val="0"/>
      <w:marBottom w:val="0"/>
      <w:divBdr>
        <w:top w:val="none" w:sz="0" w:space="0" w:color="auto"/>
        <w:left w:val="none" w:sz="0" w:space="0" w:color="auto"/>
        <w:bottom w:val="none" w:sz="0" w:space="0" w:color="auto"/>
        <w:right w:val="none" w:sz="0" w:space="0" w:color="auto"/>
      </w:divBdr>
    </w:div>
    <w:div w:id="695348686">
      <w:bodyDiv w:val="1"/>
      <w:marLeft w:val="0"/>
      <w:marRight w:val="0"/>
      <w:marTop w:val="0"/>
      <w:marBottom w:val="0"/>
      <w:divBdr>
        <w:top w:val="none" w:sz="0" w:space="0" w:color="auto"/>
        <w:left w:val="none" w:sz="0" w:space="0" w:color="auto"/>
        <w:bottom w:val="none" w:sz="0" w:space="0" w:color="auto"/>
        <w:right w:val="none" w:sz="0" w:space="0" w:color="auto"/>
      </w:divBdr>
    </w:div>
    <w:div w:id="779490047">
      <w:bodyDiv w:val="1"/>
      <w:marLeft w:val="0"/>
      <w:marRight w:val="0"/>
      <w:marTop w:val="0"/>
      <w:marBottom w:val="0"/>
      <w:divBdr>
        <w:top w:val="none" w:sz="0" w:space="0" w:color="auto"/>
        <w:left w:val="none" w:sz="0" w:space="0" w:color="auto"/>
        <w:bottom w:val="none" w:sz="0" w:space="0" w:color="auto"/>
        <w:right w:val="none" w:sz="0" w:space="0" w:color="auto"/>
      </w:divBdr>
    </w:div>
    <w:div w:id="947084866">
      <w:bodyDiv w:val="1"/>
      <w:marLeft w:val="0"/>
      <w:marRight w:val="0"/>
      <w:marTop w:val="0"/>
      <w:marBottom w:val="0"/>
      <w:divBdr>
        <w:top w:val="none" w:sz="0" w:space="0" w:color="auto"/>
        <w:left w:val="none" w:sz="0" w:space="0" w:color="auto"/>
        <w:bottom w:val="none" w:sz="0" w:space="0" w:color="auto"/>
        <w:right w:val="none" w:sz="0" w:space="0" w:color="auto"/>
      </w:divBdr>
    </w:div>
    <w:div w:id="985746578">
      <w:bodyDiv w:val="1"/>
      <w:marLeft w:val="0"/>
      <w:marRight w:val="0"/>
      <w:marTop w:val="0"/>
      <w:marBottom w:val="0"/>
      <w:divBdr>
        <w:top w:val="none" w:sz="0" w:space="0" w:color="auto"/>
        <w:left w:val="none" w:sz="0" w:space="0" w:color="auto"/>
        <w:bottom w:val="none" w:sz="0" w:space="0" w:color="auto"/>
        <w:right w:val="none" w:sz="0" w:space="0" w:color="auto"/>
      </w:divBdr>
      <w:divsChild>
        <w:div w:id="1635522060">
          <w:marLeft w:val="0"/>
          <w:marRight w:val="0"/>
          <w:marTop w:val="0"/>
          <w:marBottom w:val="0"/>
          <w:divBdr>
            <w:top w:val="none" w:sz="0" w:space="0" w:color="auto"/>
            <w:left w:val="none" w:sz="0" w:space="0" w:color="auto"/>
            <w:bottom w:val="none" w:sz="0" w:space="0" w:color="auto"/>
            <w:right w:val="none" w:sz="0" w:space="0" w:color="auto"/>
          </w:divBdr>
        </w:div>
        <w:div w:id="1766153107">
          <w:marLeft w:val="0"/>
          <w:marRight w:val="0"/>
          <w:marTop w:val="0"/>
          <w:marBottom w:val="0"/>
          <w:divBdr>
            <w:top w:val="none" w:sz="0" w:space="0" w:color="auto"/>
            <w:left w:val="none" w:sz="0" w:space="0" w:color="auto"/>
            <w:bottom w:val="none" w:sz="0" w:space="0" w:color="auto"/>
            <w:right w:val="none" w:sz="0" w:space="0" w:color="auto"/>
          </w:divBdr>
        </w:div>
        <w:div w:id="747649619">
          <w:marLeft w:val="0"/>
          <w:marRight w:val="0"/>
          <w:marTop w:val="0"/>
          <w:marBottom w:val="0"/>
          <w:divBdr>
            <w:top w:val="none" w:sz="0" w:space="0" w:color="auto"/>
            <w:left w:val="none" w:sz="0" w:space="0" w:color="auto"/>
            <w:bottom w:val="none" w:sz="0" w:space="0" w:color="auto"/>
            <w:right w:val="none" w:sz="0" w:space="0" w:color="auto"/>
          </w:divBdr>
        </w:div>
        <w:div w:id="255603786">
          <w:marLeft w:val="0"/>
          <w:marRight w:val="0"/>
          <w:marTop w:val="0"/>
          <w:marBottom w:val="0"/>
          <w:divBdr>
            <w:top w:val="none" w:sz="0" w:space="0" w:color="auto"/>
            <w:left w:val="none" w:sz="0" w:space="0" w:color="auto"/>
            <w:bottom w:val="none" w:sz="0" w:space="0" w:color="auto"/>
            <w:right w:val="none" w:sz="0" w:space="0" w:color="auto"/>
          </w:divBdr>
        </w:div>
        <w:div w:id="15737758">
          <w:marLeft w:val="0"/>
          <w:marRight w:val="0"/>
          <w:marTop w:val="0"/>
          <w:marBottom w:val="0"/>
          <w:divBdr>
            <w:top w:val="none" w:sz="0" w:space="0" w:color="auto"/>
            <w:left w:val="none" w:sz="0" w:space="0" w:color="auto"/>
            <w:bottom w:val="none" w:sz="0" w:space="0" w:color="auto"/>
            <w:right w:val="none" w:sz="0" w:space="0" w:color="auto"/>
          </w:divBdr>
        </w:div>
        <w:div w:id="1691419507">
          <w:marLeft w:val="0"/>
          <w:marRight w:val="0"/>
          <w:marTop w:val="0"/>
          <w:marBottom w:val="0"/>
          <w:divBdr>
            <w:top w:val="none" w:sz="0" w:space="0" w:color="auto"/>
            <w:left w:val="none" w:sz="0" w:space="0" w:color="auto"/>
            <w:bottom w:val="none" w:sz="0" w:space="0" w:color="auto"/>
            <w:right w:val="none" w:sz="0" w:space="0" w:color="auto"/>
          </w:divBdr>
        </w:div>
        <w:div w:id="1522892429">
          <w:marLeft w:val="0"/>
          <w:marRight w:val="0"/>
          <w:marTop w:val="0"/>
          <w:marBottom w:val="0"/>
          <w:divBdr>
            <w:top w:val="none" w:sz="0" w:space="0" w:color="auto"/>
            <w:left w:val="none" w:sz="0" w:space="0" w:color="auto"/>
            <w:bottom w:val="none" w:sz="0" w:space="0" w:color="auto"/>
            <w:right w:val="none" w:sz="0" w:space="0" w:color="auto"/>
          </w:divBdr>
        </w:div>
        <w:div w:id="129788231">
          <w:marLeft w:val="0"/>
          <w:marRight w:val="0"/>
          <w:marTop w:val="0"/>
          <w:marBottom w:val="0"/>
          <w:divBdr>
            <w:top w:val="none" w:sz="0" w:space="0" w:color="auto"/>
            <w:left w:val="none" w:sz="0" w:space="0" w:color="auto"/>
            <w:bottom w:val="none" w:sz="0" w:space="0" w:color="auto"/>
            <w:right w:val="none" w:sz="0" w:space="0" w:color="auto"/>
          </w:divBdr>
        </w:div>
        <w:div w:id="20133738">
          <w:marLeft w:val="0"/>
          <w:marRight w:val="0"/>
          <w:marTop w:val="0"/>
          <w:marBottom w:val="0"/>
          <w:divBdr>
            <w:top w:val="none" w:sz="0" w:space="0" w:color="auto"/>
            <w:left w:val="none" w:sz="0" w:space="0" w:color="auto"/>
            <w:bottom w:val="none" w:sz="0" w:space="0" w:color="auto"/>
            <w:right w:val="none" w:sz="0" w:space="0" w:color="auto"/>
          </w:divBdr>
        </w:div>
        <w:div w:id="2135634883">
          <w:marLeft w:val="0"/>
          <w:marRight w:val="0"/>
          <w:marTop w:val="0"/>
          <w:marBottom w:val="0"/>
          <w:divBdr>
            <w:top w:val="none" w:sz="0" w:space="0" w:color="auto"/>
            <w:left w:val="none" w:sz="0" w:space="0" w:color="auto"/>
            <w:bottom w:val="none" w:sz="0" w:space="0" w:color="auto"/>
            <w:right w:val="none" w:sz="0" w:space="0" w:color="auto"/>
          </w:divBdr>
        </w:div>
        <w:div w:id="1445267588">
          <w:marLeft w:val="0"/>
          <w:marRight w:val="0"/>
          <w:marTop w:val="0"/>
          <w:marBottom w:val="0"/>
          <w:divBdr>
            <w:top w:val="none" w:sz="0" w:space="0" w:color="auto"/>
            <w:left w:val="none" w:sz="0" w:space="0" w:color="auto"/>
            <w:bottom w:val="none" w:sz="0" w:space="0" w:color="auto"/>
            <w:right w:val="none" w:sz="0" w:space="0" w:color="auto"/>
          </w:divBdr>
        </w:div>
      </w:divsChild>
    </w:div>
    <w:div w:id="1139540645">
      <w:bodyDiv w:val="1"/>
      <w:marLeft w:val="0"/>
      <w:marRight w:val="0"/>
      <w:marTop w:val="0"/>
      <w:marBottom w:val="0"/>
      <w:divBdr>
        <w:top w:val="none" w:sz="0" w:space="0" w:color="auto"/>
        <w:left w:val="none" w:sz="0" w:space="0" w:color="auto"/>
        <w:bottom w:val="none" w:sz="0" w:space="0" w:color="auto"/>
        <w:right w:val="none" w:sz="0" w:space="0" w:color="auto"/>
      </w:divBdr>
    </w:div>
    <w:div w:id="1163668444">
      <w:bodyDiv w:val="1"/>
      <w:marLeft w:val="0"/>
      <w:marRight w:val="0"/>
      <w:marTop w:val="0"/>
      <w:marBottom w:val="0"/>
      <w:divBdr>
        <w:top w:val="none" w:sz="0" w:space="0" w:color="auto"/>
        <w:left w:val="none" w:sz="0" w:space="0" w:color="auto"/>
        <w:bottom w:val="none" w:sz="0" w:space="0" w:color="auto"/>
        <w:right w:val="none" w:sz="0" w:space="0" w:color="auto"/>
      </w:divBdr>
      <w:divsChild>
        <w:div w:id="1384938045">
          <w:marLeft w:val="0"/>
          <w:marRight w:val="0"/>
          <w:marTop w:val="0"/>
          <w:marBottom w:val="0"/>
          <w:divBdr>
            <w:top w:val="none" w:sz="0" w:space="0" w:color="auto"/>
            <w:left w:val="none" w:sz="0" w:space="0" w:color="auto"/>
            <w:bottom w:val="none" w:sz="0" w:space="0" w:color="auto"/>
            <w:right w:val="none" w:sz="0" w:space="0" w:color="auto"/>
          </w:divBdr>
        </w:div>
        <w:div w:id="1955405028">
          <w:marLeft w:val="0"/>
          <w:marRight w:val="0"/>
          <w:marTop w:val="0"/>
          <w:marBottom w:val="0"/>
          <w:divBdr>
            <w:top w:val="none" w:sz="0" w:space="0" w:color="auto"/>
            <w:left w:val="none" w:sz="0" w:space="0" w:color="auto"/>
            <w:bottom w:val="none" w:sz="0" w:space="0" w:color="auto"/>
            <w:right w:val="none" w:sz="0" w:space="0" w:color="auto"/>
          </w:divBdr>
        </w:div>
        <w:div w:id="1489781193">
          <w:marLeft w:val="0"/>
          <w:marRight w:val="0"/>
          <w:marTop w:val="0"/>
          <w:marBottom w:val="0"/>
          <w:divBdr>
            <w:top w:val="none" w:sz="0" w:space="0" w:color="auto"/>
            <w:left w:val="none" w:sz="0" w:space="0" w:color="auto"/>
            <w:bottom w:val="none" w:sz="0" w:space="0" w:color="auto"/>
            <w:right w:val="none" w:sz="0" w:space="0" w:color="auto"/>
          </w:divBdr>
        </w:div>
        <w:div w:id="1672952764">
          <w:marLeft w:val="0"/>
          <w:marRight w:val="0"/>
          <w:marTop w:val="0"/>
          <w:marBottom w:val="0"/>
          <w:divBdr>
            <w:top w:val="none" w:sz="0" w:space="0" w:color="auto"/>
            <w:left w:val="none" w:sz="0" w:space="0" w:color="auto"/>
            <w:bottom w:val="none" w:sz="0" w:space="0" w:color="auto"/>
            <w:right w:val="none" w:sz="0" w:space="0" w:color="auto"/>
          </w:divBdr>
        </w:div>
      </w:divsChild>
    </w:div>
    <w:div w:id="1399135475">
      <w:bodyDiv w:val="1"/>
      <w:marLeft w:val="0"/>
      <w:marRight w:val="0"/>
      <w:marTop w:val="0"/>
      <w:marBottom w:val="0"/>
      <w:divBdr>
        <w:top w:val="none" w:sz="0" w:space="0" w:color="auto"/>
        <w:left w:val="none" w:sz="0" w:space="0" w:color="auto"/>
        <w:bottom w:val="none" w:sz="0" w:space="0" w:color="auto"/>
        <w:right w:val="none" w:sz="0" w:space="0" w:color="auto"/>
      </w:divBdr>
    </w:div>
    <w:div w:id="1409841253">
      <w:bodyDiv w:val="1"/>
      <w:marLeft w:val="0"/>
      <w:marRight w:val="0"/>
      <w:marTop w:val="0"/>
      <w:marBottom w:val="0"/>
      <w:divBdr>
        <w:top w:val="none" w:sz="0" w:space="0" w:color="auto"/>
        <w:left w:val="none" w:sz="0" w:space="0" w:color="auto"/>
        <w:bottom w:val="none" w:sz="0" w:space="0" w:color="auto"/>
        <w:right w:val="none" w:sz="0" w:space="0" w:color="auto"/>
      </w:divBdr>
    </w:div>
    <w:div w:id="1520852459">
      <w:bodyDiv w:val="1"/>
      <w:marLeft w:val="0"/>
      <w:marRight w:val="0"/>
      <w:marTop w:val="0"/>
      <w:marBottom w:val="0"/>
      <w:divBdr>
        <w:top w:val="none" w:sz="0" w:space="0" w:color="auto"/>
        <w:left w:val="none" w:sz="0" w:space="0" w:color="auto"/>
        <w:bottom w:val="none" w:sz="0" w:space="0" w:color="auto"/>
        <w:right w:val="none" w:sz="0" w:space="0" w:color="auto"/>
      </w:divBdr>
    </w:div>
    <w:div w:id="1747680718">
      <w:bodyDiv w:val="1"/>
      <w:marLeft w:val="0"/>
      <w:marRight w:val="0"/>
      <w:marTop w:val="0"/>
      <w:marBottom w:val="0"/>
      <w:divBdr>
        <w:top w:val="none" w:sz="0" w:space="0" w:color="auto"/>
        <w:left w:val="none" w:sz="0" w:space="0" w:color="auto"/>
        <w:bottom w:val="none" w:sz="0" w:space="0" w:color="auto"/>
        <w:right w:val="none" w:sz="0" w:space="0" w:color="auto"/>
      </w:divBdr>
    </w:div>
    <w:div w:id="1771925347">
      <w:bodyDiv w:val="1"/>
      <w:marLeft w:val="0"/>
      <w:marRight w:val="0"/>
      <w:marTop w:val="0"/>
      <w:marBottom w:val="0"/>
      <w:divBdr>
        <w:top w:val="none" w:sz="0" w:space="0" w:color="auto"/>
        <w:left w:val="none" w:sz="0" w:space="0" w:color="auto"/>
        <w:bottom w:val="none" w:sz="0" w:space="0" w:color="auto"/>
        <w:right w:val="none" w:sz="0" w:space="0" w:color="auto"/>
      </w:divBdr>
    </w:div>
    <w:div w:id="1815096782">
      <w:bodyDiv w:val="1"/>
      <w:marLeft w:val="0"/>
      <w:marRight w:val="0"/>
      <w:marTop w:val="0"/>
      <w:marBottom w:val="0"/>
      <w:divBdr>
        <w:top w:val="none" w:sz="0" w:space="0" w:color="auto"/>
        <w:left w:val="none" w:sz="0" w:space="0" w:color="auto"/>
        <w:bottom w:val="none" w:sz="0" w:space="0" w:color="auto"/>
        <w:right w:val="none" w:sz="0" w:space="0" w:color="auto"/>
      </w:divBdr>
    </w:div>
    <w:div w:id="1830443300">
      <w:bodyDiv w:val="1"/>
      <w:marLeft w:val="0"/>
      <w:marRight w:val="0"/>
      <w:marTop w:val="0"/>
      <w:marBottom w:val="0"/>
      <w:divBdr>
        <w:top w:val="none" w:sz="0" w:space="0" w:color="auto"/>
        <w:left w:val="none" w:sz="0" w:space="0" w:color="auto"/>
        <w:bottom w:val="none" w:sz="0" w:space="0" w:color="auto"/>
        <w:right w:val="none" w:sz="0" w:space="0" w:color="auto"/>
      </w:divBdr>
    </w:div>
    <w:div w:id="1878005100">
      <w:bodyDiv w:val="1"/>
      <w:marLeft w:val="0"/>
      <w:marRight w:val="0"/>
      <w:marTop w:val="0"/>
      <w:marBottom w:val="0"/>
      <w:divBdr>
        <w:top w:val="none" w:sz="0" w:space="0" w:color="auto"/>
        <w:left w:val="none" w:sz="0" w:space="0" w:color="auto"/>
        <w:bottom w:val="none" w:sz="0" w:space="0" w:color="auto"/>
        <w:right w:val="none" w:sz="0" w:space="0" w:color="auto"/>
      </w:divBdr>
    </w:div>
    <w:div w:id="1980651585">
      <w:bodyDiv w:val="1"/>
      <w:marLeft w:val="0"/>
      <w:marRight w:val="0"/>
      <w:marTop w:val="0"/>
      <w:marBottom w:val="0"/>
      <w:divBdr>
        <w:top w:val="none" w:sz="0" w:space="0" w:color="auto"/>
        <w:left w:val="none" w:sz="0" w:space="0" w:color="auto"/>
        <w:bottom w:val="none" w:sz="0" w:space="0" w:color="auto"/>
        <w:right w:val="none" w:sz="0" w:space="0" w:color="auto"/>
      </w:divBdr>
    </w:div>
    <w:div w:id="1985769993">
      <w:bodyDiv w:val="1"/>
      <w:marLeft w:val="0"/>
      <w:marRight w:val="0"/>
      <w:marTop w:val="0"/>
      <w:marBottom w:val="0"/>
      <w:divBdr>
        <w:top w:val="none" w:sz="0" w:space="0" w:color="auto"/>
        <w:left w:val="none" w:sz="0" w:space="0" w:color="auto"/>
        <w:bottom w:val="none" w:sz="0" w:space="0" w:color="auto"/>
        <w:right w:val="none" w:sz="0" w:space="0" w:color="auto"/>
      </w:divBdr>
      <w:divsChild>
        <w:div w:id="1127701246">
          <w:marLeft w:val="0"/>
          <w:marRight w:val="0"/>
          <w:marTop w:val="0"/>
          <w:marBottom w:val="0"/>
          <w:divBdr>
            <w:top w:val="none" w:sz="0" w:space="0" w:color="auto"/>
            <w:left w:val="none" w:sz="0" w:space="0" w:color="auto"/>
            <w:bottom w:val="none" w:sz="0" w:space="0" w:color="auto"/>
            <w:right w:val="none" w:sz="0" w:space="0" w:color="auto"/>
          </w:divBdr>
        </w:div>
      </w:divsChild>
    </w:div>
    <w:div w:id="204093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s://www.prawo.vulcan.edu.pl/przegdok.asp?qdatprz=05-09-2019&amp;qplikid=4186" TargetMode="External"/><Relationship Id="rId26" Type="http://schemas.openxmlformats.org/officeDocument/2006/relationships/hyperlink" Target="https://www.prawo.vulcan.edu.pl/przegdok.asp?qdatprz=05-09-2019&amp;qplikid=113" TargetMode="External"/><Relationship Id="rId39" Type="http://schemas.openxmlformats.org/officeDocument/2006/relationships/hyperlink" Target="https://www.prawo.vulcan.edu.pl/przegdok.asp?qdatprz=05-09-2019&amp;qplikid=4186" TargetMode="External"/><Relationship Id="rId21" Type="http://schemas.openxmlformats.org/officeDocument/2006/relationships/hyperlink" Target="https://www.prawo.vulcan.edu.pl/przegdok.asp?qdatprz=05-09-2019&amp;qplikid=4186" TargetMode="External"/><Relationship Id="rId34" Type="http://schemas.openxmlformats.org/officeDocument/2006/relationships/hyperlink" Target="https://www.prawo.vulcan.edu.pl/przegdok.asp?qdatprz=05-09-2019&amp;qplikid=4186" TargetMode="External"/><Relationship Id="rId42" Type="http://schemas.openxmlformats.org/officeDocument/2006/relationships/header" Target="header1.xml"/><Relationship Id="rId47" Type="http://schemas.openxmlformats.org/officeDocument/2006/relationships/header" Target="header3.xml"/><Relationship Id="rId50" Type="http://schemas.openxmlformats.org/officeDocument/2006/relationships/hyperlink" Target="https://www.portaloswiatowy.pl/organizacja-pracy/ustawa-z-dnia-14-grudnia-2016-r.-prawo-oswiatowe-tekst-jedn.-dz.u.-z-2020-r.-poz.-910-13734.html" TargetMode="External"/><Relationship Id="rId55" Type="http://schemas.openxmlformats.org/officeDocument/2006/relationships/hyperlink" Target="https://www.portaloswiatowy.pl/ksztalcenie-i-wychowanie/rozporzadzenie-ministra-edukacji-narodowej-z-dnia-15-lutego-2019-r.-w-sprawie-ogolnych-celow-i-zadan-ksztalcenia-w-zawodach-szkolnictwa-branzowego-oraz-klasyfikacji-zawodow-szkolnictwa-branzowego-dz.u.-z-2019-r.-poz.-316-17158.html" TargetMode="External"/><Relationship Id="rId63" Type="http://schemas.openxmlformats.org/officeDocument/2006/relationships/hyperlink" Target="https://www.stazeipraktyki.pl"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diagramDrawing" Target="diagrams/drawing1.xml"/><Relationship Id="rId29" Type="http://schemas.openxmlformats.org/officeDocument/2006/relationships/hyperlink" Target="https://www.prawo.vulcan.edu.pl/przegdok.asp?qdatprz=05-09-2019&amp;qplikid=41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awo.vulcan.edu.pl/przegdok.asp?qdatprz=05-09-2019&amp;qplikid=4186" TargetMode="External"/><Relationship Id="rId24" Type="http://schemas.openxmlformats.org/officeDocument/2006/relationships/hyperlink" Target="https://www.prawo.vulcan.edu.pl/przegdok.asp?qdatprz=05-09-2019&amp;qplikid=4186" TargetMode="External"/><Relationship Id="rId32" Type="http://schemas.openxmlformats.org/officeDocument/2006/relationships/hyperlink" Target="https://www.prawo.vulcan.edu.pl/przegdok.asp?qdatprz=05-09-2019&amp;qplikid=4186" TargetMode="External"/><Relationship Id="rId37" Type="http://schemas.openxmlformats.org/officeDocument/2006/relationships/hyperlink" Target="https://www.prawo.vulcan.edu.pl/przegdok.asp?qdatprz=05-09-2019&amp;qplikid=4186" TargetMode="External"/><Relationship Id="rId40" Type="http://schemas.openxmlformats.org/officeDocument/2006/relationships/hyperlink" Target="https://www.prawo.vulcan.edu.pl/przegdok.asp?qdatprz=05-09-2019&amp;qplikid=4186" TargetMode="External"/><Relationship Id="rId45" Type="http://schemas.openxmlformats.org/officeDocument/2006/relationships/header" Target="header2.xml"/><Relationship Id="rId53" Type="http://schemas.openxmlformats.org/officeDocument/2006/relationships/hyperlink" Target="https://www.portaloswiatowy.pl/organizacja-pracy/ustawa-z-dnia-14-grudnia-2016-r.-prawo-oswiatowe-tekst-jedn.-dz.u.-z-2020-r.-poz.-910-13734.html" TargetMode="External"/><Relationship Id="rId58" Type="http://schemas.openxmlformats.org/officeDocument/2006/relationships/hyperlink" Target="https://www.eduexpert.eu/wpcontent/uploads/2020/03/interaktywny_IBE_rama_kwalifikacji_dla_sektora_mody_raport_koncowy.pdf" TargetMode="External"/><Relationship Id="rId66" Type="http://schemas.openxmlformats.org/officeDocument/2006/relationships/hyperlink" Target="http://trift.eu" TargetMode="Externa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s://www.prawo.vulcan.edu.pl/przegdok.asp?qdatprz=05-09-2019&amp;qplikid=4186" TargetMode="External"/><Relationship Id="rId28" Type="http://schemas.openxmlformats.org/officeDocument/2006/relationships/hyperlink" Target="https://www.prawo.vulcan.edu.pl/przegdok.asp?qdatprz=05-09-2019&amp;qplikid=4186" TargetMode="External"/><Relationship Id="rId36" Type="http://schemas.openxmlformats.org/officeDocument/2006/relationships/hyperlink" Target="https://www.prawo.vulcan.edu.pl/przegdok.asp?qdatprz=05-09-2019&amp;qplikid=4186" TargetMode="External"/><Relationship Id="rId49" Type="http://schemas.openxmlformats.org/officeDocument/2006/relationships/hyperlink" Target="https://www.portaloswiatowy.pl/zarzadzanie-przedszkolem/ustawa-z-dnia-22-listopada-2018-r.-o-zmianie-ustawy-prawo-oswiatowe-ustawy-o-systemie-oswiaty-oraz-niektorych-innych-ustaw-dz.u.-z-2018-r.-poz.-2245-16223.html" TargetMode="External"/><Relationship Id="rId57" Type="http://schemas.openxmlformats.org/officeDocument/2006/relationships/hyperlink" Target="https://kwalifikacje.edu.pl/sektorowa-rama-kwalifikacji-dla-przemyslu-mody-srk-pm/" TargetMode="External"/><Relationship Id="rId61" Type="http://schemas.openxmlformats.org/officeDocument/2006/relationships/hyperlink" Target="https://www.ore.edu.pl/2019/08/programy-nauczania-zawodu-2019/" TargetMode="External"/><Relationship Id="rId10" Type="http://schemas.openxmlformats.org/officeDocument/2006/relationships/hyperlink" Target="https://www.prawo.vulcan.edu.pl/przegdok.asp?qdatprz=05-09-2019&amp;qplikid=4186" TargetMode="External"/><Relationship Id="rId19" Type="http://schemas.openxmlformats.org/officeDocument/2006/relationships/hyperlink" Target="https://www.prawo.vulcan.edu.pl/przegdok.asp?qdatprz=05-09-2019&amp;qplikid=4186" TargetMode="External"/><Relationship Id="rId31" Type="http://schemas.openxmlformats.org/officeDocument/2006/relationships/hyperlink" Target="https://www.prawo.vulcan.edu.pl/przegdok.asp?qdatprz=05-09-2019&amp;qplikid=4186" TargetMode="External"/><Relationship Id="rId44" Type="http://schemas.openxmlformats.org/officeDocument/2006/relationships/image" Target="media/image2.png"/><Relationship Id="rId52" Type="http://schemas.openxmlformats.org/officeDocument/2006/relationships/hyperlink" Target="https://www.portaloswiatowy.pl/organizacja-pracy/ustawa-z-dnia-14-grudnia-2016-r.-prawo-oswiatowe-tekst-jedn.-dz.u.-z-2020-r.-poz.-910-13734.html" TargetMode="External"/><Relationship Id="rId60" Type="http://schemas.openxmlformats.org/officeDocument/2006/relationships/hyperlink" Target="https://kwalifikacje.gov.pl/images/Publikacje/slownik_zsk.pdf" TargetMode="External"/><Relationship Id="rId65" Type="http://schemas.openxmlformats.org/officeDocument/2006/relationships/hyperlink" Target="https://eurlex.europa.eu/legalcontent/PL/TXT/PDF/?uri=CELEX:32014H0327(01)&amp;from=PL" TargetMode="External"/><Relationship Id="rId4" Type="http://schemas.openxmlformats.org/officeDocument/2006/relationships/settings" Target="settings.xml"/><Relationship Id="rId9" Type="http://schemas.openxmlformats.org/officeDocument/2006/relationships/hyperlink" Target="https://www.prawo.vulcan.edu.pl/przegdok.asp?qdatprz=05-09-2019&amp;qplikid=4186" TargetMode="External"/><Relationship Id="rId14" Type="http://schemas.openxmlformats.org/officeDocument/2006/relationships/diagramQuickStyle" Target="diagrams/quickStyle1.xml"/><Relationship Id="rId22" Type="http://schemas.openxmlformats.org/officeDocument/2006/relationships/hyperlink" Target="https://www.prawo.vulcan.edu.pl/przegdok.asp?qdatprz=05-09-2019&amp;qplikid=4186" TargetMode="External"/><Relationship Id="rId27" Type="http://schemas.openxmlformats.org/officeDocument/2006/relationships/hyperlink" Target="https://www.prawo.vulcan.edu.pl/przegdok.asp?qdatprz=05-09-2019&amp;qplikid=4186" TargetMode="External"/><Relationship Id="rId30" Type="http://schemas.openxmlformats.org/officeDocument/2006/relationships/hyperlink" Target="https://www.prawo.vulcan.edu.pl/przegdok.asp?qdatprz=05-09-2019&amp;qplikid=4186" TargetMode="External"/><Relationship Id="rId35" Type="http://schemas.openxmlformats.org/officeDocument/2006/relationships/hyperlink" Target="https://www.prawo.vulcan.edu.pl/przegdok.asp?qdatprz=05-09-2019&amp;qplikid=4186" TargetMode="External"/><Relationship Id="rId43" Type="http://schemas.openxmlformats.org/officeDocument/2006/relationships/footer" Target="footer1.xml"/><Relationship Id="rId48" Type="http://schemas.openxmlformats.org/officeDocument/2006/relationships/footer" Target="footer3.xml"/><Relationship Id="rId56" Type="http://schemas.openxmlformats.org/officeDocument/2006/relationships/hyperlink" Target="http://prawo.sejm.gov.pl/isap.nsf/DocDetails.xsp?id=WDU20190000991" TargetMode="External"/><Relationship Id="rId64" Type="http://schemas.openxmlformats.org/officeDocument/2006/relationships/hyperlink" Target="https://eurlex.europa.eu/legalcontent/PL/TXT/PDF/?uri=CELEX:32018H0502(01)&amp;from=SL" TargetMode="External"/><Relationship Id="rId8" Type="http://schemas.openxmlformats.org/officeDocument/2006/relationships/hyperlink" Target="https://www.prawo.vulcan.edu.pl/przegdok.asp?qdatprz=05-09-2019&amp;qplikid=4186" TargetMode="External"/><Relationship Id="rId51" Type="http://schemas.openxmlformats.org/officeDocument/2006/relationships/hyperlink" Target="https://www.portaloswiatowy.pl/organizacja-pracy/ustawa-z-dnia-14-grudnia-2016-r.-prawo-oswiatowe-tekst-jedn.-dz.u.-z-2020-r.-poz.-910-13734.html" TargetMode="External"/><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s://www.prawo.vulcan.edu.pl/przegdok.asp?qdatprz=05-09-2019&amp;qplikid=4186" TargetMode="External"/><Relationship Id="rId25" Type="http://schemas.openxmlformats.org/officeDocument/2006/relationships/hyperlink" Target="https://www.prawo.vulcan.edu.pl/przegdok.asp?qdatprz=05-09-2019&amp;qplikid=4186" TargetMode="External"/><Relationship Id="rId33" Type="http://schemas.openxmlformats.org/officeDocument/2006/relationships/hyperlink" Target="https://www.prawo.vulcan.edu.pl/przegdok.asp?qdatprz=05-09-2019&amp;qplikid=4186" TargetMode="External"/><Relationship Id="rId38" Type="http://schemas.openxmlformats.org/officeDocument/2006/relationships/hyperlink" Target="https://www.prawo.vulcan.edu.pl/przegdok.asp?qdatprz=05-09-2019&amp;qplikid=4186" TargetMode="External"/><Relationship Id="rId46" Type="http://schemas.openxmlformats.org/officeDocument/2006/relationships/footer" Target="footer2.xml"/><Relationship Id="rId59" Type="http://schemas.openxmlformats.org/officeDocument/2006/relationships/hyperlink" Target="https://kwalifikacje.gov.pl/" TargetMode="External"/><Relationship Id="rId67" Type="http://schemas.openxmlformats.org/officeDocument/2006/relationships/fontTable" Target="fontTable.xml"/><Relationship Id="rId20" Type="http://schemas.openxmlformats.org/officeDocument/2006/relationships/hyperlink" Target="https://www.prawo.vulcan.edu.pl/przegdok.asp?qdatprz=05-09-2019&amp;qplikid=4186" TargetMode="External"/><Relationship Id="rId41" Type="http://schemas.openxmlformats.org/officeDocument/2006/relationships/hyperlink" Target="https://www.prawo.vulcan.edu.pl/przegdok.asp?qdatprz=05-09-2019&amp;qplikid=4186" TargetMode="External"/><Relationship Id="rId54" Type="http://schemas.openxmlformats.org/officeDocument/2006/relationships/hyperlink" Target="https://www.portaloswiatowy.pl/organizacja-pracy/ustawa-z-dnia-14-grudnia-2016-r.-prawo-oswiatowe-tekst-jedn.-dz.u.-z-2020-r.-poz.-910-13734.html" TargetMode="External"/><Relationship Id="rId62" Type="http://schemas.openxmlformats.org/officeDocument/2006/relationships/hyperlink" Target="https://www.ore.edu.pl/2019/08/podstawa-programowa-ksztalcenia-w-zawodach-201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duexpert.eu/wp-content/uploads/2020/03/interaktywny_IBE_rama_kwalifikacji_dla_sektora_mody_raport_koncowy.pdf" TargetMode="External"/><Relationship Id="rId2" Type="http://schemas.openxmlformats.org/officeDocument/2006/relationships/hyperlink" Target="https://kwalifikacje.edu.pl/sektorowa-rama-kwalifikacji-dla-przemyslu-mody-srk-pm/" TargetMode="External"/><Relationship Id="rId1" Type="http://schemas.openxmlformats.org/officeDocument/2006/relationships/hyperlink" Target="http://prawo.sejm.gov.pl/isap.nsf/DocDetails.xsp?id=WDU20190000991" TargetMode="External"/><Relationship Id="rId5" Type="http://schemas.openxmlformats.org/officeDocument/2006/relationships/hyperlink" Target="https://www.stazeipraktyki.pl" TargetMode="External"/><Relationship Id="rId4" Type="http://schemas.openxmlformats.org/officeDocument/2006/relationships/hyperlink" Target="https://www.stazeiprakty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CCC55D-5A55-45D2-9438-621AFB4CDE7D}"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pl-PL"/>
        </a:p>
      </dgm:t>
    </dgm:pt>
    <dgm:pt modelId="{84C87515-3502-41B1-B866-6D60682A0EF8}">
      <dgm:prSet phldrT="[Tekst]" custT="1"/>
      <dgm:spPr/>
      <dgm:t>
        <a:bodyPr/>
        <a:lstStyle/>
        <a:p>
          <a:r>
            <a:rPr lang="pl-PL" sz="1200"/>
            <a:t>I. Wybór podmiotu przyjmującego na staż uczniowski</a:t>
          </a:r>
        </a:p>
      </dgm:t>
    </dgm:pt>
    <dgm:pt modelId="{25605CFC-BF36-4F60-A991-0B58780BBFA7}" type="parTrans" cxnId="{C287D358-3ECF-430C-A932-11C9CB63F07B}">
      <dgm:prSet/>
      <dgm:spPr/>
      <dgm:t>
        <a:bodyPr/>
        <a:lstStyle/>
        <a:p>
          <a:endParaRPr lang="pl-PL"/>
        </a:p>
      </dgm:t>
    </dgm:pt>
    <dgm:pt modelId="{71E50B76-FA2E-4CE5-8986-82B8C1A51E20}" type="sibTrans" cxnId="{C287D358-3ECF-430C-A932-11C9CB63F07B}">
      <dgm:prSet/>
      <dgm:spPr/>
      <dgm:t>
        <a:bodyPr/>
        <a:lstStyle/>
        <a:p>
          <a:endParaRPr lang="pl-PL"/>
        </a:p>
      </dgm:t>
    </dgm:pt>
    <dgm:pt modelId="{C42C7CEC-0226-46B2-B714-40AE9E6038C4}">
      <dgm:prSet phldrT="[Tekst]" custT="1"/>
      <dgm:spPr/>
      <dgm:t>
        <a:bodyPr/>
        <a:lstStyle/>
        <a:p>
          <a:r>
            <a:rPr lang="pl-PL" sz="1200"/>
            <a:t>II. Uzgodnienie programu stażu uczniowskiego</a:t>
          </a:r>
        </a:p>
      </dgm:t>
    </dgm:pt>
    <dgm:pt modelId="{8D242122-D700-4F30-8472-D2919BC4F8B0}" type="parTrans" cxnId="{0355D675-E6AF-4AC2-A010-B7917275331D}">
      <dgm:prSet/>
      <dgm:spPr/>
      <dgm:t>
        <a:bodyPr/>
        <a:lstStyle/>
        <a:p>
          <a:endParaRPr lang="pl-PL"/>
        </a:p>
      </dgm:t>
    </dgm:pt>
    <dgm:pt modelId="{23E79B06-9904-4C82-895D-FB4655430C51}" type="sibTrans" cxnId="{0355D675-E6AF-4AC2-A010-B7917275331D}">
      <dgm:prSet/>
      <dgm:spPr/>
      <dgm:t>
        <a:bodyPr/>
        <a:lstStyle/>
        <a:p>
          <a:endParaRPr lang="pl-PL"/>
        </a:p>
      </dgm:t>
    </dgm:pt>
    <dgm:pt modelId="{4A9B324E-0D0E-4826-A110-150BD3D29A37}">
      <dgm:prSet phldrT="[Tekst]" custT="1"/>
      <dgm:spPr/>
      <dgm:t>
        <a:bodyPr/>
        <a:lstStyle/>
        <a:p>
          <a:r>
            <a:rPr lang="pl-PL" sz="1200"/>
            <a:t>III. Uzgodnienie terminu i czasu dobowego oraz tygodniowego trwania stażu uczniowskiego </a:t>
          </a:r>
        </a:p>
      </dgm:t>
    </dgm:pt>
    <dgm:pt modelId="{2D613CA4-497D-423A-AB46-1231C83FE755}" type="parTrans" cxnId="{F58089CB-217D-44AA-BA5C-B8814AAA31A2}">
      <dgm:prSet/>
      <dgm:spPr/>
      <dgm:t>
        <a:bodyPr/>
        <a:lstStyle/>
        <a:p>
          <a:endParaRPr lang="pl-PL"/>
        </a:p>
      </dgm:t>
    </dgm:pt>
    <dgm:pt modelId="{DC36FA8B-BCBC-4A86-A0C5-01CB85086196}" type="sibTrans" cxnId="{F58089CB-217D-44AA-BA5C-B8814AAA31A2}">
      <dgm:prSet/>
      <dgm:spPr/>
      <dgm:t>
        <a:bodyPr/>
        <a:lstStyle/>
        <a:p>
          <a:endParaRPr lang="pl-PL"/>
        </a:p>
      </dgm:t>
    </dgm:pt>
    <dgm:pt modelId="{A75825F6-CD5C-4A99-93F6-6E361EC893CA}">
      <dgm:prSet phldrT="[Tekst]" custT="1"/>
      <dgm:spPr/>
      <dgm:t>
        <a:bodyPr/>
        <a:lstStyle/>
        <a:p>
          <a:r>
            <a:rPr lang="pl-PL" sz="1200"/>
            <a:t>IV. Podpisanie umowy o staż uczniowski</a:t>
          </a:r>
        </a:p>
      </dgm:t>
    </dgm:pt>
    <dgm:pt modelId="{1191EF37-C57B-496F-BDF8-7888065D9916}" type="parTrans" cxnId="{E63A0911-0E8A-4136-839A-56E604F38D48}">
      <dgm:prSet/>
      <dgm:spPr/>
    </dgm:pt>
    <dgm:pt modelId="{B6BFB691-E12F-4899-AAEA-11AAB6B7DA92}" type="sibTrans" cxnId="{E63A0911-0E8A-4136-839A-56E604F38D48}">
      <dgm:prSet/>
      <dgm:spPr/>
    </dgm:pt>
    <dgm:pt modelId="{2298E471-794E-462E-928E-127ADC37FC7F}">
      <dgm:prSet phldrT="[Tekst]" custT="1"/>
      <dgm:spPr/>
      <dgm:t>
        <a:bodyPr/>
        <a:lstStyle/>
        <a:p>
          <a:r>
            <a:rPr lang="pl-PL" sz="1200"/>
            <a:t>V. Wyznaczenie opiekuna stażu i opracowanie harmonogramu</a:t>
          </a:r>
        </a:p>
      </dgm:t>
    </dgm:pt>
    <dgm:pt modelId="{4C625CCE-9C65-4FB3-8DA6-F3C111FBBC72}" type="parTrans" cxnId="{21897BEB-2D9F-47CE-B74D-6C14ED8A881C}">
      <dgm:prSet/>
      <dgm:spPr/>
    </dgm:pt>
    <dgm:pt modelId="{EC048CB5-8807-4F86-9D22-898E8979046E}" type="sibTrans" cxnId="{21897BEB-2D9F-47CE-B74D-6C14ED8A881C}">
      <dgm:prSet/>
      <dgm:spPr/>
    </dgm:pt>
    <dgm:pt modelId="{832E3D8B-DED0-4192-B708-4A13A2062F89}">
      <dgm:prSet phldrT="[Tekst]" custT="1"/>
      <dgm:spPr/>
      <dgm:t>
        <a:bodyPr/>
        <a:lstStyle/>
        <a:p>
          <a:r>
            <a:rPr lang="pl-PL" sz="1200"/>
            <a:t>VI. Realizacja programu stażu uczniowskiego i monitorowanie przebiegu stażu</a:t>
          </a:r>
        </a:p>
      </dgm:t>
    </dgm:pt>
    <dgm:pt modelId="{86EB166D-A0FC-4F62-8545-0A651C265A5D}" type="parTrans" cxnId="{AB051258-2565-4971-A13E-5539C05D7174}">
      <dgm:prSet/>
      <dgm:spPr/>
    </dgm:pt>
    <dgm:pt modelId="{216E0F3B-A19B-4721-8E38-FF3EB35C82DD}" type="sibTrans" cxnId="{AB051258-2565-4971-A13E-5539C05D7174}">
      <dgm:prSet/>
      <dgm:spPr/>
    </dgm:pt>
    <dgm:pt modelId="{03EAE4A6-0CF0-42AC-99FA-6C574B72A51F}" type="pres">
      <dgm:prSet presAssocID="{8DCCC55D-5A55-45D2-9438-621AFB4CDE7D}" presName="linear" presStyleCnt="0">
        <dgm:presLayoutVars>
          <dgm:dir/>
          <dgm:animLvl val="lvl"/>
          <dgm:resizeHandles val="exact"/>
        </dgm:presLayoutVars>
      </dgm:prSet>
      <dgm:spPr/>
      <dgm:t>
        <a:bodyPr/>
        <a:lstStyle/>
        <a:p>
          <a:endParaRPr lang="pl-PL"/>
        </a:p>
      </dgm:t>
    </dgm:pt>
    <dgm:pt modelId="{564E20E5-D0C9-48C8-9D61-F080FD045A79}" type="pres">
      <dgm:prSet presAssocID="{84C87515-3502-41B1-B866-6D60682A0EF8}" presName="parentLin" presStyleCnt="0"/>
      <dgm:spPr/>
    </dgm:pt>
    <dgm:pt modelId="{746F8EF1-4767-4FF9-BF4F-7742C422B21E}" type="pres">
      <dgm:prSet presAssocID="{84C87515-3502-41B1-B866-6D60682A0EF8}" presName="parentLeftMargin" presStyleLbl="node1" presStyleIdx="0" presStyleCnt="6"/>
      <dgm:spPr/>
      <dgm:t>
        <a:bodyPr/>
        <a:lstStyle/>
        <a:p>
          <a:endParaRPr lang="pl-PL"/>
        </a:p>
      </dgm:t>
    </dgm:pt>
    <dgm:pt modelId="{763C698F-8B6C-4BEC-BEE2-BBE5E863CB59}" type="pres">
      <dgm:prSet presAssocID="{84C87515-3502-41B1-B866-6D60682A0EF8}" presName="parentText" presStyleLbl="node1" presStyleIdx="0" presStyleCnt="6" custScaleX="142857" custScaleY="158332" custLinFactX="28571" custLinFactNeighborX="100000">
        <dgm:presLayoutVars>
          <dgm:chMax val="0"/>
          <dgm:bulletEnabled val="1"/>
        </dgm:presLayoutVars>
      </dgm:prSet>
      <dgm:spPr/>
      <dgm:t>
        <a:bodyPr/>
        <a:lstStyle/>
        <a:p>
          <a:endParaRPr lang="pl-PL"/>
        </a:p>
      </dgm:t>
    </dgm:pt>
    <dgm:pt modelId="{D974EDF8-D64B-4D36-A1EF-5FA2D4297322}" type="pres">
      <dgm:prSet presAssocID="{84C87515-3502-41B1-B866-6D60682A0EF8}" presName="negativeSpace" presStyleCnt="0"/>
      <dgm:spPr/>
    </dgm:pt>
    <dgm:pt modelId="{D68305B6-69AB-4F49-9AB2-8BBCC3737DE7}" type="pres">
      <dgm:prSet presAssocID="{84C87515-3502-41B1-B866-6D60682A0EF8}" presName="childText" presStyleLbl="conFgAcc1" presStyleIdx="0" presStyleCnt="6">
        <dgm:presLayoutVars>
          <dgm:bulletEnabled val="1"/>
        </dgm:presLayoutVars>
      </dgm:prSet>
      <dgm:spPr/>
    </dgm:pt>
    <dgm:pt modelId="{8F940FCB-A848-402A-9BC9-F2F45183E5CF}" type="pres">
      <dgm:prSet presAssocID="{71E50B76-FA2E-4CE5-8986-82B8C1A51E20}" presName="spaceBetweenRectangles" presStyleCnt="0"/>
      <dgm:spPr/>
    </dgm:pt>
    <dgm:pt modelId="{08FDE2FE-23C1-42A4-AD60-8C6F829F89D6}" type="pres">
      <dgm:prSet presAssocID="{C42C7CEC-0226-46B2-B714-40AE9E6038C4}" presName="parentLin" presStyleCnt="0"/>
      <dgm:spPr/>
    </dgm:pt>
    <dgm:pt modelId="{686DAB61-6EE3-445A-8A11-8A3F55FC1CEF}" type="pres">
      <dgm:prSet presAssocID="{C42C7CEC-0226-46B2-B714-40AE9E6038C4}" presName="parentLeftMargin" presStyleLbl="node1" presStyleIdx="0" presStyleCnt="6"/>
      <dgm:spPr/>
      <dgm:t>
        <a:bodyPr/>
        <a:lstStyle/>
        <a:p>
          <a:endParaRPr lang="pl-PL"/>
        </a:p>
      </dgm:t>
    </dgm:pt>
    <dgm:pt modelId="{FE41D9EC-ADF2-43D0-8C31-285954155528}" type="pres">
      <dgm:prSet presAssocID="{C42C7CEC-0226-46B2-B714-40AE9E6038C4}" presName="parentText" presStyleLbl="node1" presStyleIdx="1" presStyleCnt="6" custScaleX="142857" custScaleY="167439">
        <dgm:presLayoutVars>
          <dgm:chMax val="0"/>
          <dgm:bulletEnabled val="1"/>
        </dgm:presLayoutVars>
      </dgm:prSet>
      <dgm:spPr/>
      <dgm:t>
        <a:bodyPr/>
        <a:lstStyle/>
        <a:p>
          <a:endParaRPr lang="pl-PL"/>
        </a:p>
      </dgm:t>
    </dgm:pt>
    <dgm:pt modelId="{1104B9BB-3D43-4056-B15D-7899024E1FEC}" type="pres">
      <dgm:prSet presAssocID="{C42C7CEC-0226-46B2-B714-40AE9E6038C4}" presName="negativeSpace" presStyleCnt="0"/>
      <dgm:spPr/>
    </dgm:pt>
    <dgm:pt modelId="{AA4224F0-923C-4739-AA3D-59EEE72135B7}" type="pres">
      <dgm:prSet presAssocID="{C42C7CEC-0226-46B2-B714-40AE9E6038C4}" presName="childText" presStyleLbl="conFgAcc1" presStyleIdx="1" presStyleCnt="6">
        <dgm:presLayoutVars>
          <dgm:bulletEnabled val="1"/>
        </dgm:presLayoutVars>
      </dgm:prSet>
      <dgm:spPr/>
    </dgm:pt>
    <dgm:pt modelId="{A54CE47B-1A0B-4D7B-8873-1567DE6C2038}" type="pres">
      <dgm:prSet presAssocID="{23E79B06-9904-4C82-895D-FB4655430C51}" presName="spaceBetweenRectangles" presStyleCnt="0"/>
      <dgm:spPr/>
    </dgm:pt>
    <dgm:pt modelId="{15A974A5-D9CA-4F3A-AC34-83841DEBCD12}" type="pres">
      <dgm:prSet presAssocID="{4A9B324E-0D0E-4826-A110-150BD3D29A37}" presName="parentLin" presStyleCnt="0"/>
      <dgm:spPr/>
    </dgm:pt>
    <dgm:pt modelId="{3B74F4A4-1A72-4F6B-BB28-82992B270BD6}" type="pres">
      <dgm:prSet presAssocID="{4A9B324E-0D0E-4826-A110-150BD3D29A37}" presName="parentLeftMargin" presStyleLbl="node1" presStyleIdx="1" presStyleCnt="6"/>
      <dgm:spPr/>
      <dgm:t>
        <a:bodyPr/>
        <a:lstStyle/>
        <a:p>
          <a:endParaRPr lang="pl-PL"/>
        </a:p>
      </dgm:t>
    </dgm:pt>
    <dgm:pt modelId="{7BE7496F-E364-48D3-B304-7FC10B75942A}" type="pres">
      <dgm:prSet presAssocID="{4A9B324E-0D0E-4826-A110-150BD3D29A37}" presName="parentText" presStyleLbl="node1" presStyleIdx="2" presStyleCnt="6" custScaleX="135218" custScaleY="194931">
        <dgm:presLayoutVars>
          <dgm:chMax val="0"/>
          <dgm:bulletEnabled val="1"/>
        </dgm:presLayoutVars>
      </dgm:prSet>
      <dgm:spPr/>
      <dgm:t>
        <a:bodyPr/>
        <a:lstStyle/>
        <a:p>
          <a:endParaRPr lang="pl-PL"/>
        </a:p>
      </dgm:t>
    </dgm:pt>
    <dgm:pt modelId="{533A5EB2-78DA-476C-B3F3-B68B761732A5}" type="pres">
      <dgm:prSet presAssocID="{4A9B324E-0D0E-4826-A110-150BD3D29A37}" presName="negativeSpace" presStyleCnt="0"/>
      <dgm:spPr/>
    </dgm:pt>
    <dgm:pt modelId="{4D2ACEA0-963D-48CB-AD81-0148CAED2584}" type="pres">
      <dgm:prSet presAssocID="{4A9B324E-0D0E-4826-A110-150BD3D29A37}" presName="childText" presStyleLbl="conFgAcc1" presStyleIdx="2" presStyleCnt="6">
        <dgm:presLayoutVars>
          <dgm:bulletEnabled val="1"/>
        </dgm:presLayoutVars>
      </dgm:prSet>
      <dgm:spPr/>
    </dgm:pt>
    <dgm:pt modelId="{182A8AE6-8C29-433E-B8FF-D58A52BCB2CC}" type="pres">
      <dgm:prSet presAssocID="{DC36FA8B-BCBC-4A86-A0C5-01CB85086196}" presName="spaceBetweenRectangles" presStyleCnt="0"/>
      <dgm:spPr/>
    </dgm:pt>
    <dgm:pt modelId="{A099868A-9016-4460-B66C-126B55330D96}" type="pres">
      <dgm:prSet presAssocID="{A75825F6-CD5C-4A99-93F6-6E361EC893CA}" presName="parentLin" presStyleCnt="0"/>
      <dgm:spPr/>
    </dgm:pt>
    <dgm:pt modelId="{801A4DF3-13AB-4937-8FDC-BF2B34183890}" type="pres">
      <dgm:prSet presAssocID="{A75825F6-CD5C-4A99-93F6-6E361EC893CA}" presName="parentLeftMargin" presStyleLbl="node1" presStyleIdx="2" presStyleCnt="6"/>
      <dgm:spPr/>
      <dgm:t>
        <a:bodyPr/>
        <a:lstStyle/>
        <a:p>
          <a:endParaRPr lang="pl-PL"/>
        </a:p>
      </dgm:t>
    </dgm:pt>
    <dgm:pt modelId="{3C82FFDF-920B-42BB-8F32-9A68FC026547}" type="pres">
      <dgm:prSet presAssocID="{A75825F6-CD5C-4A99-93F6-6E361EC893CA}" presName="parentText" presStyleLbl="node1" presStyleIdx="3" presStyleCnt="6" custScaleX="142857" custScaleY="163393">
        <dgm:presLayoutVars>
          <dgm:chMax val="0"/>
          <dgm:bulletEnabled val="1"/>
        </dgm:presLayoutVars>
      </dgm:prSet>
      <dgm:spPr/>
      <dgm:t>
        <a:bodyPr/>
        <a:lstStyle/>
        <a:p>
          <a:endParaRPr lang="pl-PL"/>
        </a:p>
      </dgm:t>
    </dgm:pt>
    <dgm:pt modelId="{D13DAEC7-140F-4B20-9B84-07D4F3862295}" type="pres">
      <dgm:prSet presAssocID="{A75825F6-CD5C-4A99-93F6-6E361EC893CA}" presName="negativeSpace" presStyleCnt="0"/>
      <dgm:spPr/>
    </dgm:pt>
    <dgm:pt modelId="{8B3785F3-EBA2-4AD0-9626-8E8B820F58BD}" type="pres">
      <dgm:prSet presAssocID="{A75825F6-CD5C-4A99-93F6-6E361EC893CA}" presName="childText" presStyleLbl="conFgAcc1" presStyleIdx="3" presStyleCnt="6">
        <dgm:presLayoutVars>
          <dgm:bulletEnabled val="1"/>
        </dgm:presLayoutVars>
      </dgm:prSet>
      <dgm:spPr/>
    </dgm:pt>
    <dgm:pt modelId="{3DC68E25-2961-427A-AB31-A2266DBCBDBB}" type="pres">
      <dgm:prSet presAssocID="{B6BFB691-E12F-4899-AAEA-11AAB6B7DA92}" presName="spaceBetweenRectangles" presStyleCnt="0"/>
      <dgm:spPr/>
    </dgm:pt>
    <dgm:pt modelId="{30CF58A7-56E3-4504-A1F0-E281EEF58BFF}" type="pres">
      <dgm:prSet presAssocID="{2298E471-794E-462E-928E-127ADC37FC7F}" presName="parentLin" presStyleCnt="0"/>
      <dgm:spPr/>
    </dgm:pt>
    <dgm:pt modelId="{22577028-EBC3-4110-9C16-1C051B14F56B}" type="pres">
      <dgm:prSet presAssocID="{2298E471-794E-462E-928E-127ADC37FC7F}" presName="parentLeftMargin" presStyleLbl="node1" presStyleIdx="3" presStyleCnt="6"/>
      <dgm:spPr/>
      <dgm:t>
        <a:bodyPr/>
        <a:lstStyle/>
        <a:p>
          <a:endParaRPr lang="pl-PL"/>
        </a:p>
      </dgm:t>
    </dgm:pt>
    <dgm:pt modelId="{84EB5CF9-57D1-431A-A405-C436FCEFBD64}" type="pres">
      <dgm:prSet presAssocID="{2298E471-794E-462E-928E-127ADC37FC7F}" presName="parentText" presStyleLbl="node1" presStyleIdx="4" presStyleCnt="6" custScaleX="142857" custScaleY="124155">
        <dgm:presLayoutVars>
          <dgm:chMax val="0"/>
          <dgm:bulletEnabled val="1"/>
        </dgm:presLayoutVars>
      </dgm:prSet>
      <dgm:spPr/>
      <dgm:t>
        <a:bodyPr/>
        <a:lstStyle/>
        <a:p>
          <a:endParaRPr lang="pl-PL"/>
        </a:p>
      </dgm:t>
    </dgm:pt>
    <dgm:pt modelId="{436C4AE5-49B9-4306-A40B-67F108C0D432}" type="pres">
      <dgm:prSet presAssocID="{2298E471-794E-462E-928E-127ADC37FC7F}" presName="negativeSpace" presStyleCnt="0"/>
      <dgm:spPr/>
    </dgm:pt>
    <dgm:pt modelId="{D2B57B00-FC34-4EE9-AF67-9B82D02F298C}" type="pres">
      <dgm:prSet presAssocID="{2298E471-794E-462E-928E-127ADC37FC7F}" presName="childText" presStyleLbl="conFgAcc1" presStyleIdx="4" presStyleCnt="6">
        <dgm:presLayoutVars>
          <dgm:bulletEnabled val="1"/>
        </dgm:presLayoutVars>
      </dgm:prSet>
      <dgm:spPr/>
    </dgm:pt>
    <dgm:pt modelId="{6B44FA70-8762-4DC4-A9CF-EA50D10CA9F0}" type="pres">
      <dgm:prSet presAssocID="{EC048CB5-8807-4F86-9D22-898E8979046E}" presName="spaceBetweenRectangles" presStyleCnt="0"/>
      <dgm:spPr/>
    </dgm:pt>
    <dgm:pt modelId="{2836968C-4201-42EC-94F0-656BD7CF0AB7}" type="pres">
      <dgm:prSet presAssocID="{832E3D8B-DED0-4192-B708-4A13A2062F89}" presName="parentLin" presStyleCnt="0"/>
      <dgm:spPr/>
    </dgm:pt>
    <dgm:pt modelId="{178EC343-1B07-46B8-996C-5CD9B34270CE}" type="pres">
      <dgm:prSet presAssocID="{832E3D8B-DED0-4192-B708-4A13A2062F89}" presName="parentLeftMargin" presStyleLbl="node1" presStyleIdx="4" presStyleCnt="6"/>
      <dgm:spPr/>
      <dgm:t>
        <a:bodyPr/>
        <a:lstStyle/>
        <a:p>
          <a:endParaRPr lang="pl-PL"/>
        </a:p>
      </dgm:t>
    </dgm:pt>
    <dgm:pt modelId="{74253B35-4729-43EE-B9F1-BDC25A3C85CB}" type="pres">
      <dgm:prSet presAssocID="{832E3D8B-DED0-4192-B708-4A13A2062F89}" presName="parentText" presStyleLbl="node1" presStyleIdx="5" presStyleCnt="6" custScaleX="142857" custScaleY="151299">
        <dgm:presLayoutVars>
          <dgm:chMax val="0"/>
          <dgm:bulletEnabled val="1"/>
        </dgm:presLayoutVars>
      </dgm:prSet>
      <dgm:spPr/>
      <dgm:t>
        <a:bodyPr/>
        <a:lstStyle/>
        <a:p>
          <a:endParaRPr lang="pl-PL"/>
        </a:p>
      </dgm:t>
    </dgm:pt>
    <dgm:pt modelId="{778748AD-B184-452A-BCDC-8FB25F563135}" type="pres">
      <dgm:prSet presAssocID="{832E3D8B-DED0-4192-B708-4A13A2062F89}" presName="negativeSpace" presStyleCnt="0"/>
      <dgm:spPr/>
    </dgm:pt>
    <dgm:pt modelId="{621DEF2D-E695-4DAC-8D83-34057686D094}" type="pres">
      <dgm:prSet presAssocID="{832E3D8B-DED0-4192-B708-4A13A2062F89}" presName="childText" presStyleLbl="conFgAcc1" presStyleIdx="5" presStyleCnt="6">
        <dgm:presLayoutVars>
          <dgm:bulletEnabled val="1"/>
        </dgm:presLayoutVars>
      </dgm:prSet>
      <dgm:spPr/>
    </dgm:pt>
  </dgm:ptLst>
  <dgm:cxnLst>
    <dgm:cxn modelId="{DA3FD36A-AC44-4907-B15F-2B95AC5E4A40}" type="presOf" srcId="{2298E471-794E-462E-928E-127ADC37FC7F}" destId="{84EB5CF9-57D1-431A-A405-C436FCEFBD64}" srcOrd="1" destOrd="0" presId="urn:microsoft.com/office/officeart/2005/8/layout/list1"/>
    <dgm:cxn modelId="{E63A0911-0E8A-4136-839A-56E604F38D48}" srcId="{8DCCC55D-5A55-45D2-9438-621AFB4CDE7D}" destId="{A75825F6-CD5C-4A99-93F6-6E361EC893CA}" srcOrd="3" destOrd="0" parTransId="{1191EF37-C57B-496F-BDF8-7888065D9916}" sibTransId="{B6BFB691-E12F-4899-AAEA-11AAB6B7DA92}"/>
    <dgm:cxn modelId="{AB051258-2565-4971-A13E-5539C05D7174}" srcId="{8DCCC55D-5A55-45D2-9438-621AFB4CDE7D}" destId="{832E3D8B-DED0-4192-B708-4A13A2062F89}" srcOrd="5" destOrd="0" parTransId="{86EB166D-A0FC-4F62-8545-0A651C265A5D}" sibTransId="{216E0F3B-A19B-4721-8E38-FF3EB35C82DD}"/>
    <dgm:cxn modelId="{D0990B01-A8DC-47F8-8915-584D180035D0}" type="presOf" srcId="{832E3D8B-DED0-4192-B708-4A13A2062F89}" destId="{178EC343-1B07-46B8-996C-5CD9B34270CE}" srcOrd="0" destOrd="0" presId="urn:microsoft.com/office/officeart/2005/8/layout/list1"/>
    <dgm:cxn modelId="{DAC6A225-BFE3-44BE-A233-B5708DB2D5CB}" type="presOf" srcId="{8DCCC55D-5A55-45D2-9438-621AFB4CDE7D}" destId="{03EAE4A6-0CF0-42AC-99FA-6C574B72A51F}" srcOrd="0" destOrd="0" presId="urn:microsoft.com/office/officeart/2005/8/layout/list1"/>
    <dgm:cxn modelId="{B6C328D3-B882-4F13-B68F-F80C0798D1EA}" type="presOf" srcId="{84C87515-3502-41B1-B866-6D60682A0EF8}" destId="{746F8EF1-4767-4FF9-BF4F-7742C422B21E}" srcOrd="0" destOrd="0" presId="urn:microsoft.com/office/officeart/2005/8/layout/list1"/>
    <dgm:cxn modelId="{2B1F2BBF-D045-4CBB-AD38-DF8044EB1D0E}" type="presOf" srcId="{2298E471-794E-462E-928E-127ADC37FC7F}" destId="{22577028-EBC3-4110-9C16-1C051B14F56B}" srcOrd="0" destOrd="0" presId="urn:microsoft.com/office/officeart/2005/8/layout/list1"/>
    <dgm:cxn modelId="{FED8C2D9-07E0-4E06-9354-F4D11A76A54A}" type="presOf" srcId="{A75825F6-CD5C-4A99-93F6-6E361EC893CA}" destId="{3C82FFDF-920B-42BB-8F32-9A68FC026547}" srcOrd="1" destOrd="0" presId="urn:microsoft.com/office/officeart/2005/8/layout/list1"/>
    <dgm:cxn modelId="{C287D358-3ECF-430C-A932-11C9CB63F07B}" srcId="{8DCCC55D-5A55-45D2-9438-621AFB4CDE7D}" destId="{84C87515-3502-41B1-B866-6D60682A0EF8}" srcOrd="0" destOrd="0" parTransId="{25605CFC-BF36-4F60-A991-0B58780BBFA7}" sibTransId="{71E50B76-FA2E-4CE5-8986-82B8C1A51E20}"/>
    <dgm:cxn modelId="{0355D675-E6AF-4AC2-A010-B7917275331D}" srcId="{8DCCC55D-5A55-45D2-9438-621AFB4CDE7D}" destId="{C42C7CEC-0226-46B2-B714-40AE9E6038C4}" srcOrd="1" destOrd="0" parTransId="{8D242122-D700-4F30-8472-D2919BC4F8B0}" sibTransId="{23E79B06-9904-4C82-895D-FB4655430C51}"/>
    <dgm:cxn modelId="{22AF9117-934E-475B-BD55-5BE0A5C4D5D3}" type="presOf" srcId="{84C87515-3502-41B1-B866-6D60682A0EF8}" destId="{763C698F-8B6C-4BEC-BEE2-BBE5E863CB59}" srcOrd="1" destOrd="0" presId="urn:microsoft.com/office/officeart/2005/8/layout/list1"/>
    <dgm:cxn modelId="{DD867207-1365-4030-A31E-84C3E613CB68}" type="presOf" srcId="{4A9B324E-0D0E-4826-A110-150BD3D29A37}" destId="{3B74F4A4-1A72-4F6B-BB28-82992B270BD6}" srcOrd="0" destOrd="0" presId="urn:microsoft.com/office/officeart/2005/8/layout/list1"/>
    <dgm:cxn modelId="{A65C1B24-E467-4572-8347-7B3DFF934746}" type="presOf" srcId="{C42C7CEC-0226-46B2-B714-40AE9E6038C4}" destId="{FE41D9EC-ADF2-43D0-8C31-285954155528}" srcOrd="1" destOrd="0" presId="urn:microsoft.com/office/officeart/2005/8/layout/list1"/>
    <dgm:cxn modelId="{F58089CB-217D-44AA-BA5C-B8814AAA31A2}" srcId="{8DCCC55D-5A55-45D2-9438-621AFB4CDE7D}" destId="{4A9B324E-0D0E-4826-A110-150BD3D29A37}" srcOrd="2" destOrd="0" parTransId="{2D613CA4-497D-423A-AB46-1231C83FE755}" sibTransId="{DC36FA8B-BCBC-4A86-A0C5-01CB85086196}"/>
    <dgm:cxn modelId="{195859F9-2C13-4F64-AAFC-12EE7F44E148}" type="presOf" srcId="{4A9B324E-0D0E-4826-A110-150BD3D29A37}" destId="{7BE7496F-E364-48D3-B304-7FC10B75942A}" srcOrd="1" destOrd="0" presId="urn:microsoft.com/office/officeart/2005/8/layout/list1"/>
    <dgm:cxn modelId="{21897BEB-2D9F-47CE-B74D-6C14ED8A881C}" srcId="{8DCCC55D-5A55-45D2-9438-621AFB4CDE7D}" destId="{2298E471-794E-462E-928E-127ADC37FC7F}" srcOrd="4" destOrd="0" parTransId="{4C625CCE-9C65-4FB3-8DA6-F3C111FBBC72}" sibTransId="{EC048CB5-8807-4F86-9D22-898E8979046E}"/>
    <dgm:cxn modelId="{E64ACC46-F71B-4D46-9202-5FDAB8836896}" type="presOf" srcId="{C42C7CEC-0226-46B2-B714-40AE9E6038C4}" destId="{686DAB61-6EE3-445A-8A11-8A3F55FC1CEF}" srcOrd="0" destOrd="0" presId="urn:microsoft.com/office/officeart/2005/8/layout/list1"/>
    <dgm:cxn modelId="{5A641629-D0C3-4757-9329-3DEB838F535A}" type="presOf" srcId="{832E3D8B-DED0-4192-B708-4A13A2062F89}" destId="{74253B35-4729-43EE-B9F1-BDC25A3C85CB}" srcOrd="1" destOrd="0" presId="urn:microsoft.com/office/officeart/2005/8/layout/list1"/>
    <dgm:cxn modelId="{C38D0452-7A94-4320-87C9-1F79277233EA}" type="presOf" srcId="{A75825F6-CD5C-4A99-93F6-6E361EC893CA}" destId="{801A4DF3-13AB-4937-8FDC-BF2B34183890}" srcOrd="0" destOrd="0" presId="urn:microsoft.com/office/officeart/2005/8/layout/list1"/>
    <dgm:cxn modelId="{60231776-953F-421D-97A8-53F518D65D0D}" type="presParOf" srcId="{03EAE4A6-0CF0-42AC-99FA-6C574B72A51F}" destId="{564E20E5-D0C9-48C8-9D61-F080FD045A79}" srcOrd="0" destOrd="0" presId="urn:microsoft.com/office/officeart/2005/8/layout/list1"/>
    <dgm:cxn modelId="{9D87F461-BF57-488E-BFB5-EF7A72A02249}" type="presParOf" srcId="{564E20E5-D0C9-48C8-9D61-F080FD045A79}" destId="{746F8EF1-4767-4FF9-BF4F-7742C422B21E}" srcOrd="0" destOrd="0" presId="urn:microsoft.com/office/officeart/2005/8/layout/list1"/>
    <dgm:cxn modelId="{11409221-4E89-4FFE-9780-857928739A47}" type="presParOf" srcId="{564E20E5-D0C9-48C8-9D61-F080FD045A79}" destId="{763C698F-8B6C-4BEC-BEE2-BBE5E863CB59}" srcOrd="1" destOrd="0" presId="urn:microsoft.com/office/officeart/2005/8/layout/list1"/>
    <dgm:cxn modelId="{85B0B509-2826-426A-B8C4-E5EC4607C19A}" type="presParOf" srcId="{03EAE4A6-0CF0-42AC-99FA-6C574B72A51F}" destId="{D974EDF8-D64B-4D36-A1EF-5FA2D4297322}" srcOrd="1" destOrd="0" presId="urn:microsoft.com/office/officeart/2005/8/layout/list1"/>
    <dgm:cxn modelId="{C46EBE38-0BDC-4394-99EF-F3500D4FFBE4}" type="presParOf" srcId="{03EAE4A6-0CF0-42AC-99FA-6C574B72A51F}" destId="{D68305B6-69AB-4F49-9AB2-8BBCC3737DE7}" srcOrd="2" destOrd="0" presId="urn:microsoft.com/office/officeart/2005/8/layout/list1"/>
    <dgm:cxn modelId="{2EF82AB8-90DE-4731-9EFF-C4F08AA0A1BF}" type="presParOf" srcId="{03EAE4A6-0CF0-42AC-99FA-6C574B72A51F}" destId="{8F940FCB-A848-402A-9BC9-F2F45183E5CF}" srcOrd="3" destOrd="0" presId="urn:microsoft.com/office/officeart/2005/8/layout/list1"/>
    <dgm:cxn modelId="{EA92D1BD-34B3-4782-AFF3-35D7EABF1A1E}" type="presParOf" srcId="{03EAE4A6-0CF0-42AC-99FA-6C574B72A51F}" destId="{08FDE2FE-23C1-42A4-AD60-8C6F829F89D6}" srcOrd="4" destOrd="0" presId="urn:microsoft.com/office/officeart/2005/8/layout/list1"/>
    <dgm:cxn modelId="{77C917BB-D08C-4907-AD75-DEEC93438345}" type="presParOf" srcId="{08FDE2FE-23C1-42A4-AD60-8C6F829F89D6}" destId="{686DAB61-6EE3-445A-8A11-8A3F55FC1CEF}" srcOrd="0" destOrd="0" presId="urn:microsoft.com/office/officeart/2005/8/layout/list1"/>
    <dgm:cxn modelId="{18FD58C0-D236-4D06-9A0C-6A0E0FD95FAF}" type="presParOf" srcId="{08FDE2FE-23C1-42A4-AD60-8C6F829F89D6}" destId="{FE41D9EC-ADF2-43D0-8C31-285954155528}" srcOrd="1" destOrd="0" presId="urn:microsoft.com/office/officeart/2005/8/layout/list1"/>
    <dgm:cxn modelId="{AC6C1951-1FB4-4E26-B543-3E409F9661DC}" type="presParOf" srcId="{03EAE4A6-0CF0-42AC-99FA-6C574B72A51F}" destId="{1104B9BB-3D43-4056-B15D-7899024E1FEC}" srcOrd="5" destOrd="0" presId="urn:microsoft.com/office/officeart/2005/8/layout/list1"/>
    <dgm:cxn modelId="{72679D46-CE16-4994-8C60-91A510BE6D4E}" type="presParOf" srcId="{03EAE4A6-0CF0-42AC-99FA-6C574B72A51F}" destId="{AA4224F0-923C-4739-AA3D-59EEE72135B7}" srcOrd="6" destOrd="0" presId="urn:microsoft.com/office/officeart/2005/8/layout/list1"/>
    <dgm:cxn modelId="{40AA122F-90EC-4724-8ECF-FC33AE7875E8}" type="presParOf" srcId="{03EAE4A6-0CF0-42AC-99FA-6C574B72A51F}" destId="{A54CE47B-1A0B-4D7B-8873-1567DE6C2038}" srcOrd="7" destOrd="0" presId="urn:microsoft.com/office/officeart/2005/8/layout/list1"/>
    <dgm:cxn modelId="{2669904E-868B-4B54-B283-68194A899407}" type="presParOf" srcId="{03EAE4A6-0CF0-42AC-99FA-6C574B72A51F}" destId="{15A974A5-D9CA-4F3A-AC34-83841DEBCD12}" srcOrd="8" destOrd="0" presId="urn:microsoft.com/office/officeart/2005/8/layout/list1"/>
    <dgm:cxn modelId="{E2CA0AD1-9964-42E4-BBFF-4FF9A15301F3}" type="presParOf" srcId="{15A974A5-D9CA-4F3A-AC34-83841DEBCD12}" destId="{3B74F4A4-1A72-4F6B-BB28-82992B270BD6}" srcOrd="0" destOrd="0" presId="urn:microsoft.com/office/officeart/2005/8/layout/list1"/>
    <dgm:cxn modelId="{E0D65CD1-9485-43AA-89AD-0C294CA954DD}" type="presParOf" srcId="{15A974A5-D9CA-4F3A-AC34-83841DEBCD12}" destId="{7BE7496F-E364-48D3-B304-7FC10B75942A}" srcOrd="1" destOrd="0" presId="urn:microsoft.com/office/officeart/2005/8/layout/list1"/>
    <dgm:cxn modelId="{D488ED80-DFC3-4C19-8942-3BC05B101F00}" type="presParOf" srcId="{03EAE4A6-0CF0-42AC-99FA-6C574B72A51F}" destId="{533A5EB2-78DA-476C-B3F3-B68B761732A5}" srcOrd="9" destOrd="0" presId="urn:microsoft.com/office/officeart/2005/8/layout/list1"/>
    <dgm:cxn modelId="{112EB4C7-AD55-42FD-AA00-4F2925E0E2CD}" type="presParOf" srcId="{03EAE4A6-0CF0-42AC-99FA-6C574B72A51F}" destId="{4D2ACEA0-963D-48CB-AD81-0148CAED2584}" srcOrd="10" destOrd="0" presId="urn:microsoft.com/office/officeart/2005/8/layout/list1"/>
    <dgm:cxn modelId="{29F4CE70-86D6-45DE-AD41-3FD46BBB4C94}" type="presParOf" srcId="{03EAE4A6-0CF0-42AC-99FA-6C574B72A51F}" destId="{182A8AE6-8C29-433E-B8FF-D58A52BCB2CC}" srcOrd="11" destOrd="0" presId="urn:microsoft.com/office/officeart/2005/8/layout/list1"/>
    <dgm:cxn modelId="{EFA8459A-F2FB-4D53-A266-E13C635D4C4B}" type="presParOf" srcId="{03EAE4A6-0CF0-42AC-99FA-6C574B72A51F}" destId="{A099868A-9016-4460-B66C-126B55330D96}" srcOrd="12" destOrd="0" presId="urn:microsoft.com/office/officeart/2005/8/layout/list1"/>
    <dgm:cxn modelId="{2F293B8B-4746-4A89-9461-2E322CAF1FE3}" type="presParOf" srcId="{A099868A-9016-4460-B66C-126B55330D96}" destId="{801A4DF3-13AB-4937-8FDC-BF2B34183890}" srcOrd="0" destOrd="0" presId="urn:microsoft.com/office/officeart/2005/8/layout/list1"/>
    <dgm:cxn modelId="{165BF0A2-D3C0-49BB-A441-BD280261CF82}" type="presParOf" srcId="{A099868A-9016-4460-B66C-126B55330D96}" destId="{3C82FFDF-920B-42BB-8F32-9A68FC026547}" srcOrd="1" destOrd="0" presId="urn:microsoft.com/office/officeart/2005/8/layout/list1"/>
    <dgm:cxn modelId="{D8CA96DB-95CB-4318-BC5C-E157F03D3104}" type="presParOf" srcId="{03EAE4A6-0CF0-42AC-99FA-6C574B72A51F}" destId="{D13DAEC7-140F-4B20-9B84-07D4F3862295}" srcOrd="13" destOrd="0" presId="urn:microsoft.com/office/officeart/2005/8/layout/list1"/>
    <dgm:cxn modelId="{5A9D511B-C904-4A27-BD14-398E17A4C261}" type="presParOf" srcId="{03EAE4A6-0CF0-42AC-99FA-6C574B72A51F}" destId="{8B3785F3-EBA2-4AD0-9626-8E8B820F58BD}" srcOrd="14" destOrd="0" presId="urn:microsoft.com/office/officeart/2005/8/layout/list1"/>
    <dgm:cxn modelId="{445A88D7-C4E2-4749-AD35-121AE033DDB5}" type="presParOf" srcId="{03EAE4A6-0CF0-42AC-99FA-6C574B72A51F}" destId="{3DC68E25-2961-427A-AB31-A2266DBCBDBB}" srcOrd="15" destOrd="0" presId="urn:microsoft.com/office/officeart/2005/8/layout/list1"/>
    <dgm:cxn modelId="{4BDFE09D-B61D-4D73-A8F5-C70E77980932}" type="presParOf" srcId="{03EAE4A6-0CF0-42AC-99FA-6C574B72A51F}" destId="{30CF58A7-56E3-4504-A1F0-E281EEF58BFF}" srcOrd="16" destOrd="0" presId="urn:microsoft.com/office/officeart/2005/8/layout/list1"/>
    <dgm:cxn modelId="{68EA6A1E-18AD-4678-B9EC-09F5B98F5968}" type="presParOf" srcId="{30CF58A7-56E3-4504-A1F0-E281EEF58BFF}" destId="{22577028-EBC3-4110-9C16-1C051B14F56B}" srcOrd="0" destOrd="0" presId="urn:microsoft.com/office/officeart/2005/8/layout/list1"/>
    <dgm:cxn modelId="{26307A01-E100-413F-B4D4-7A4BF5C496B0}" type="presParOf" srcId="{30CF58A7-56E3-4504-A1F0-E281EEF58BFF}" destId="{84EB5CF9-57D1-431A-A405-C436FCEFBD64}" srcOrd="1" destOrd="0" presId="urn:microsoft.com/office/officeart/2005/8/layout/list1"/>
    <dgm:cxn modelId="{3319B43C-5263-4555-8815-89E600534FF3}" type="presParOf" srcId="{03EAE4A6-0CF0-42AC-99FA-6C574B72A51F}" destId="{436C4AE5-49B9-4306-A40B-67F108C0D432}" srcOrd="17" destOrd="0" presId="urn:microsoft.com/office/officeart/2005/8/layout/list1"/>
    <dgm:cxn modelId="{CF5084E6-BC55-41D9-BA17-36AF49294168}" type="presParOf" srcId="{03EAE4A6-0CF0-42AC-99FA-6C574B72A51F}" destId="{D2B57B00-FC34-4EE9-AF67-9B82D02F298C}" srcOrd="18" destOrd="0" presId="urn:microsoft.com/office/officeart/2005/8/layout/list1"/>
    <dgm:cxn modelId="{130C389D-60F6-4586-A69B-A14D3F62B8D8}" type="presParOf" srcId="{03EAE4A6-0CF0-42AC-99FA-6C574B72A51F}" destId="{6B44FA70-8762-4DC4-A9CF-EA50D10CA9F0}" srcOrd="19" destOrd="0" presId="urn:microsoft.com/office/officeart/2005/8/layout/list1"/>
    <dgm:cxn modelId="{6DD68BC5-3CA8-4F2A-B74F-C9A58487ABCA}" type="presParOf" srcId="{03EAE4A6-0CF0-42AC-99FA-6C574B72A51F}" destId="{2836968C-4201-42EC-94F0-656BD7CF0AB7}" srcOrd="20" destOrd="0" presId="urn:microsoft.com/office/officeart/2005/8/layout/list1"/>
    <dgm:cxn modelId="{80F8DBB6-E74A-4F22-967F-9EDBC5FDA9BB}" type="presParOf" srcId="{2836968C-4201-42EC-94F0-656BD7CF0AB7}" destId="{178EC343-1B07-46B8-996C-5CD9B34270CE}" srcOrd="0" destOrd="0" presId="urn:microsoft.com/office/officeart/2005/8/layout/list1"/>
    <dgm:cxn modelId="{3B74FF37-1D12-4B17-A127-C2E6B9EC7DF1}" type="presParOf" srcId="{2836968C-4201-42EC-94F0-656BD7CF0AB7}" destId="{74253B35-4729-43EE-B9F1-BDC25A3C85CB}" srcOrd="1" destOrd="0" presId="urn:microsoft.com/office/officeart/2005/8/layout/list1"/>
    <dgm:cxn modelId="{6735596C-39F9-42E6-81FE-2B07110FE9C6}" type="presParOf" srcId="{03EAE4A6-0CF0-42AC-99FA-6C574B72A51F}" destId="{778748AD-B184-452A-BCDC-8FB25F563135}" srcOrd="21" destOrd="0" presId="urn:microsoft.com/office/officeart/2005/8/layout/list1"/>
    <dgm:cxn modelId="{08E6A863-DAD5-4A3C-962A-B55693BA2612}" type="presParOf" srcId="{03EAE4A6-0CF0-42AC-99FA-6C574B72A51F}" destId="{621DEF2D-E695-4DAC-8D83-34057686D094}" srcOrd="22" destOrd="0" presId="urn:microsoft.com/office/officeart/2005/8/layout/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8305B6-69AB-4F49-9AB2-8BBCC3737DE7}">
      <dsp:nvSpPr>
        <dsp:cNvPr id="0" name=""/>
        <dsp:cNvSpPr/>
      </dsp:nvSpPr>
      <dsp:spPr>
        <a:xfrm>
          <a:off x="0" y="364441"/>
          <a:ext cx="5486400" cy="201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63C698F-8B6C-4BEC-BEE2-BBE5E863CB59}">
      <dsp:nvSpPr>
        <dsp:cNvPr id="0" name=""/>
        <dsp:cNvSpPr/>
      </dsp:nvSpPr>
      <dsp:spPr>
        <a:xfrm>
          <a:off x="262538" y="108604"/>
          <a:ext cx="5223861" cy="37391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pl-PL" sz="1200" kern="1200"/>
            <a:t>I. Wybór podmiotu przyjmującego na staż uczniowski</a:t>
          </a:r>
        </a:p>
      </dsp:txBody>
      <dsp:txXfrm>
        <a:off x="280791" y="126857"/>
        <a:ext cx="5187355" cy="337410"/>
      </dsp:txXfrm>
    </dsp:sp>
    <dsp:sp modelId="{AA4224F0-923C-4739-AA3D-59EEE72135B7}">
      <dsp:nvSpPr>
        <dsp:cNvPr id="0" name=""/>
        <dsp:cNvSpPr/>
      </dsp:nvSpPr>
      <dsp:spPr>
        <a:xfrm>
          <a:off x="0" y="886585"/>
          <a:ext cx="5486400" cy="201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E41D9EC-ADF2-43D0-8C31-285954155528}">
      <dsp:nvSpPr>
        <dsp:cNvPr id="0" name=""/>
        <dsp:cNvSpPr/>
      </dsp:nvSpPr>
      <dsp:spPr>
        <a:xfrm>
          <a:off x="261193" y="609241"/>
          <a:ext cx="5223861" cy="39542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pl-PL" sz="1200" kern="1200"/>
            <a:t>II. Uzgodnienie programu stażu uczniowskiego</a:t>
          </a:r>
        </a:p>
      </dsp:txBody>
      <dsp:txXfrm>
        <a:off x="280496" y="628544"/>
        <a:ext cx="5185255" cy="356817"/>
      </dsp:txXfrm>
    </dsp:sp>
    <dsp:sp modelId="{4D2ACEA0-963D-48CB-AD81-0148CAED2584}">
      <dsp:nvSpPr>
        <dsp:cNvPr id="0" name=""/>
        <dsp:cNvSpPr/>
      </dsp:nvSpPr>
      <dsp:spPr>
        <a:xfrm>
          <a:off x="0" y="1473654"/>
          <a:ext cx="5486400" cy="201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BE7496F-E364-48D3-B304-7FC10B75942A}">
      <dsp:nvSpPr>
        <dsp:cNvPr id="0" name=""/>
        <dsp:cNvSpPr/>
      </dsp:nvSpPr>
      <dsp:spPr>
        <a:xfrm>
          <a:off x="274052" y="1131385"/>
          <a:ext cx="5187948" cy="46034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pl-PL" sz="1200" kern="1200"/>
            <a:t>III. Uzgodnienie terminu i czasu dobowego oraz tygodniowego trwania stażu uczniowskiego </a:t>
          </a:r>
        </a:p>
      </dsp:txBody>
      <dsp:txXfrm>
        <a:off x="296524" y="1153857"/>
        <a:ext cx="5143004" cy="415405"/>
      </dsp:txXfrm>
    </dsp:sp>
    <dsp:sp modelId="{8B3785F3-EBA2-4AD0-9626-8E8B820F58BD}">
      <dsp:nvSpPr>
        <dsp:cNvPr id="0" name=""/>
        <dsp:cNvSpPr/>
      </dsp:nvSpPr>
      <dsp:spPr>
        <a:xfrm>
          <a:off x="0" y="1986243"/>
          <a:ext cx="5486400" cy="201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C82FFDF-920B-42BB-8F32-9A68FC026547}">
      <dsp:nvSpPr>
        <dsp:cNvPr id="0" name=""/>
        <dsp:cNvSpPr/>
      </dsp:nvSpPr>
      <dsp:spPr>
        <a:xfrm>
          <a:off x="261193" y="1718454"/>
          <a:ext cx="5223861" cy="38586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pl-PL" sz="1200" kern="1200"/>
            <a:t>IV. Podpisanie umowy o staż uczniowski</a:t>
          </a:r>
        </a:p>
      </dsp:txBody>
      <dsp:txXfrm>
        <a:off x="280030" y="1737291"/>
        <a:ext cx="5186187" cy="348194"/>
      </dsp:txXfrm>
    </dsp:sp>
    <dsp:sp modelId="{D2B57B00-FC34-4EE9-AF67-9B82D02F298C}">
      <dsp:nvSpPr>
        <dsp:cNvPr id="0" name=""/>
        <dsp:cNvSpPr/>
      </dsp:nvSpPr>
      <dsp:spPr>
        <a:xfrm>
          <a:off x="0" y="2406167"/>
          <a:ext cx="5486400" cy="201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4EB5CF9-57D1-431A-A405-C436FCEFBD64}">
      <dsp:nvSpPr>
        <dsp:cNvPr id="0" name=""/>
        <dsp:cNvSpPr/>
      </dsp:nvSpPr>
      <dsp:spPr>
        <a:xfrm>
          <a:off x="261193" y="2231043"/>
          <a:ext cx="5223861" cy="29320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pl-PL" sz="1200" kern="1200"/>
            <a:t>V. Wyznaczenie opiekuna stażu i opracowanie harmonogramu</a:t>
          </a:r>
        </a:p>
      </dsp:txBody>
      <dsp:txXfrm>
        <a:off x="275506" y="2245356"/>
        <a:ext cx="5195235" cy="264578"/>
      </dsp:txXfrm>
    </dsp:sp>
    <dsp:sp modelId="{621DEF2D-E695-4DAC-8D83-34057686D094}">
      <dsp:nvSpPr>
        <dsp:cNvPr id="0" name=""/>
        <dsp:cNvSpPr/>
      </dsp:nvSpPr>
      <dsp:spPr>
        <a:xfrm>
          <a:off x="0" y="2890195"/>
          <a:ext cx="5486400" cy="201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4253B35-4729-43EE-B9F1-BDC25A3C85CB}">
      <dsp:nvSpPr>
        <dsp:cNvPr id="0" name=""/>
        <dsp:cNvSpPr/>
      </dsp:nvSpPr>
      <dsp:spPr>
        <a:xfrm>
          <a:off x="261193" y="2650967"/>
          <a:ext cx="5223861" cy="35730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pl-PL" sz="1200" kern="1200"/>
            <a:t>VI. Realizacja programu stażu uczniowskiego i monitorowanie przebiegu stażu</a:t>
          </a:r>
        </a:p>
      </dsp:txBody>
      <dsp:txXfrm>
        <a:off x="278635" y="2668409"/>
        <a:ext cx="5188977" cy="322423"/>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07F8D-2DCD-47AD-938D-DF3666359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33571</Words>
  <Characters>201431</Characters>
  <Application>Microsoft Office Word</Application>
  <DocSecurity>0</DocSecurity>
  <Lines>1678</Lines>
  <Paragraphs>469</Paragraphs>
  <ScaleCrop>false</ScaleCrop>
  <HeadingPairs>
    <vt:vector size="2" baseType="variant">
      <vt:variant>
        <vt:lpstr>Tytuł</vt:lpstr>
      </vt:variant>
      <vt:variant>
        <vt:i4>1</vt:i4>
      </vt:variant>
    </vt:vector>
  </HeadingPairs>
  <TitlesOfParts>
    <vt:vector size="1" baseType="lpstr">
      <vt:lpstr>Umowa o dzieło nr</vt:lpstr>
    </vt:vector>
  </TitlesOfParts>
  <Company>Unknown Organization</Company>
  <LinksUpToDate>false</LinksUpToDate>
  <CharactersWithSpaces>234533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dzieło nr</dc:title>
  <dc:creator>compaq</dc:creator>
  <cp:lastModifiedBy>Małgorzata Lelińska</cp:lastModifiedBy>
  <cp:revision>3</cp:revision>
  <cp:lastPrinted>2022-09-26T10:33:00Z</cp:lastPrinted>
  <dcterms:created xsi:type="dcterms:W3CDTF">2022-09-26T10:39:00Z</dcterms:created>
  <dcterms:modified xsi:type="dcterms:W3CDTF">2022-09-26T10:39:00Z</dcterms:modified>
</cp:coreProperties>
</file>